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C1" w:rsidRPr="00864E52" w:rsidRDefault="005C19C1" w:rsidP="005C19C1">
      <w:pPr>
        <w:pStyle w:val="a7"/>
        <w:shd w:val="clear" w:color="auto" w:fill="FFFFFF" w:themeFill="background1"/>
        <w:tabs>
          <w:tab w:val="clear" w:pos="3060"/>
        </w:tabs>
        <w:suppressAutoHyphens/>
        <w:spacing w:line="240" w:lineRule="exact"/>
        <w:jc w:val="right"/>
        <w:rPr>
          <w:caps w:val="0"/>
          <w:szCs w:val="28"/>
        </w:rPr>
      </w:pPr>
      <w:r w:rsidRPr="00864E52">
        <w:rPr>
          <w:caps w:val="0"/>
          <w:szCs w:val="28"/>
        </w:rPr>
        <w:t>ПРОЕКТ</w:t>
      </w:r>
    </w:p>
    <w:p w:rsidR="005C19C1" w:rsidRPr="00864E52" w:rsidRDefault="005C19C1" w:rsidP="005C19C1">
      <w:pPr>
        <w:pStyle w:val="a7"/>
        <w:shd w:val="clear" w:color="auto" w:fill="FFFFFF" w:themeFill="background1"/>
        <w:tabs>
          <w:tab w:val="clear" w:pos="3060"/>
        </w:tabs>
        <w:suppressAutoHyphens/>
        <w:spacing w:line="240" w:lineRule="exact"/>
        <w:rPr>
          <w:caps w:val="0"/>
          <w:szCs w:val="28"/>
        </w:rPr>
      </w:pPr>
    </w:p>
    <w:p w:rsidR="005C19C1" w:rsidRPr="00864E52" w:rsidRDefault="005C19C1" w:rsidP="005C19C1">
      <w:pPr>
        <w:pStyle w:val="a7"/>
        <w:shd w:val="clear" w:color="auto" w:fill="FFFFFF" w:themeFill="background1"/>
        <w:tabs>
          <w:tab w:val="clear" w:pos="3060"/>
        </w:tabs>
        <w:suppressAutoHyphens/>
        <w:spacing w:line="240" w:lineRule="exact"/>
        <w:rPr>
          <w:caps w:val="0"/>
          <w:szCs w:val="28"/>
        </w:rPr>
      </w:pPr>
      <w:r w:rsidRPr="00864E52">
        <w:rPr>
          <w:caps w:val="0"/>
          <w:szCs w:val="28"/>
        </w:rPr>
        <w:t>Российская Федерация</w:t>
      </w:r>
    </w:p>
    <w:p w:rsidR="005C19C1" w:rsidRPr="00864E52" w:rsidRDefault="005C19C1" w:rsidP="005C19C1">
      <w:pPr>
        <w:pStyle w:val="a7"/>
        <w:shd w:val="clear" w:color="auto" w:fill="FFFFFF" w:themeFill="background1"/>
        <w:suppressAutoHyphens/>
        <w:spacing w:line="240" w:lineRule="exact"/>
        <w:rPr>
          <w:caps w:val="0"/>
          <w:szCs w:val="28"/>
        </w:rPr>
      </w:pPr>
      <w:r w:rsidRPr="00864E52">
        <w:rPr>
          <w:caps w:val="0"/>
          <w:szCs w:val="28"/>
        </w:rPr>
        <w:t>Новгородская область</w:t>
      </w:r>
    </w:p>
    <w:p w:rsidR="005C19C1" w:rsidRPr="00864E52" w:rsidRDefault="005C19C1" w:rsidP="005C19C1">
      <w:pPr>
        <w:pStyle w:val="a7"/>
        <w:shd w:val="clear" w:color="auto" w:fill="FFFFFF" w:themeFill="background1"/>
        <w:suppressAutoHyphens/>
        <w:spacing w:before="120" w:after="120"/>
        <w:rPr>
          <w:szCs w:val="28"/>
        </w:rPr>
      </w:pPr>
      <w:r w:rsidRPr="00864E52">
        <w:rPr>
          <w:szCs w:val="28"/>
        </w:rPr>
        <w:t xml:space="preserve">Администрация СОЛЕЦКОГО муниципального </w:t>
      </w:r>
      <w:r w:rsidR="007517C5" w:rsidRPr="00864E52">
        <w:rPr>
          <w:szCs w:val="28"/>
        </w:rPr>
        <w:t>округа</w:t>
      </w:r>
    </w:p>
    <w:p w:rsidR="005C19C1" w:rsidRPr="00864E52" w:rsidRDefault="005C19C1" w:rsidP="005C19C1">
      <w:pPr>
        <w:shd w:val="clear" w:color="auto" w:fill="FFFFFF" w:themeFill="background1"/>
        <w:tabs>
          <w:tab w:val="left" w:pos="3060"/>
        </w:tabs>
        <w:suppressAutoHyphens/>
        <w:spacing w:line="240" w:lineRule="atLeast"/>
        <w:jc w:val="center"/>
        <w:rPr>
          <w:spacing w:val="60"/>
          <w:sz w:val="32"/>
        </w:rPr>
      </w:pPr>
      <w:r w:rsidRPr="00864E52">
        <w:rPr>
          <w:spacing w:val="60"/>
          <w:sz w:val="32"/>
        </w:rPr>
        <w:t>ПОСТАНОВЛЕНИЕ</w:t>
      </w:r>
    </w:p>
    <w:p w:rsidR="005C19C1" w:rsidRPr="00864E52" w:rsidRDefault="005C19C1" w:rsidP="005C19C1">
      <w:pPr>
        <w:shd w:val="clear" w:color="auto" w:fill="FFFFFF" w:themeFill="background1"/>
        <w:tabs>
          <w:tab w:val="left" w:pos="3060"/>
        </w:tabs>
        <w:suppressAutoHyphens/>
        <w:rPr>
          <w:sz w:val="24"/>
        </w:rPr>
      </w:pPr>
    </w:p>
    <w:p w:rsidR="005C19C1" w:rsidRPr="00864E52" w:rsidRDefault="005C19C1" w:rsidP="005C19C1">
      <w:pPr>
        <w:shd w:val="clear" w:color="auto" w:fill="FFFFFF" w:themeFill="background1"/>
        <w:tabs>
          <w:tab w:val="left" w:pos="4536"/>
        </w:tabs>
        <w:suppressAutoHyphens/>
        <w:jc w:val="center"/>
        <w:rPr>
          <w:sz w:val="28"/>
        </w:rPr>
      </w:pPr>
      <w:r w:rsidRPr="00864E52">
        <w:rPr>
          <w:sz w:val="28"/>
        </w:rPr>
        <w:t>от______№_______</w:t>
      </w:r>
    </w:p>
    <w:p w:rsidR="005C19C1" w:rsidRPr="00864E52" w:rsidRDefault="005C19C1" w:rsidP="005C19C1">
      <w:pPr>
        <w:shd w:val="clear" w:color="auto" w:fill="FFFFFF" w:themeFill="background1"/>
        <w:tabs>
          <w:tab w:val="left" w:pos="4536"/>
        </w:tabs>
        <w:suppressAutoHyphens/>
        <w:jc w:val="center"/>
        <w:rPr>
          <w:sz w:val="28"/>
        </w:rPr>
      </w:pPr>
      <w:r w:rsidRPr="00864E52">
        <w:rPr>
          <w:sz w:val="28"/>
        </w:rPr>
        <w:t>г. Сольцы</w:t>
      </w:r>
    </w:p>
    <w:p w:rsidR="005C19C1" w:rsidRPr="00864E52" w:rsidRDefault="005C19C1" w:rsidP="005C19C1">
      <w:pPr>
        <w:shd w:val="clear" w:color="auto" w:fill="FFFFFF" w:themeFill="background1"/>
        <w:tabs>
          <w:tab w:val="left" w:pos="4536"/>
        </w:tabs>
        <w:suppressAutoHyphens/>
        <w:jc w:val="center"/>
        <w:rPr>
          <w:rFonts w:cs="Courier New"/>
          <w:sz w:val="28"/>
          <w:szCs w:val="28"/>
        </w:rPr>
      </w:pPr>
      <w:r w:rsidRPr="00864E52">
        <w:rPr>
          <w:rFonts w:cs="Courier New"/>
          <w:sz w:val="28"/>
          <w:szCs w:val="28"/>
        </w:rPr>
        <w:t xml:space="preserve"> </w:t>
      </w:r>
    </w:p>
    <w:p w:rsidR="005C19C1" w:rsidRPr="00864E52" w:rsidRDefault="005C19C1" w:rsidP="007517C5">
      <w:pPr>
        <w:shd w:val="clear" w:color="auto" w:fill="FFFFFF" w:themeFill="background1"/>
        <w:suppressAutoHyphens/>
        <w:spacing w:line="240" w:lineRule="exact"/>
        <w:jc w:val="center"/>
        <w:rPr>
          <w:b/>
          <w:sz w:val="28"/>
          <w:szCs w:val="28"/>
        </w:rPr>
      </w:pPr>
      <w:r w:rsidRPr="00864E52">
        <w:rPr>
          <w:b/>
          <w:sz w:val="28"/>
          <w:szCs w:val="28"/>
        </w:rPr>
        <w:t>О внесении изменени</w:t>
      </w:r>
      <w:r w:rsidR="008F011B">
        <w:rPr>
          <w:b/>
          <w:sz w:val="28"/>
          <w:szCs w:val="28"/>
        </w:rPr>
        <w:t>й</w:t>
      </w:r>
      <w:r w:rsidRPr="00864E52">
        <w:rPr>
          <w:b/>
          <w:sz w:val="28"/>
          <w:szCs w:val="28"/>
        </w:rPr>
        <w:t xml:space="preserve"> в </w:t>
      </w:r>
      <w:r w:rsidR="007517C5" w:rsidRPr="00864E52">
        <w:rPr>
          <w:b/>
          <w:sz w:val="28"/>
          <w:szCs w:val="28"/>
        </w:rPr>
        <w:t>административный регламент                                                                   предоставления муниципальной услуги «</w:t>
      </w:r>
      <w:r w:rsidR="00C040D2">
        <w:rPr>
          <w:b/>
          <w:sz w:val="28"/>
          <w:szCs w:val="28"/>
        </w:rPr>
        <w:t>Приём заявлений, документов, а также постановка граждан на учёт в качестве нуждающихся в служебных жилых помещениях</w:t>
      </w:r>
      <w:r w:rsidR="007517C5" w:rsidRPr="00864E52">
        <w:rPr>
          <w:b/>
          <w:sz w:val="28"/>
          <w:szCs w:val="28"/>
        </w:rPr>
        <w:t>»</w:t>
      </w:r>
    </w:p>
    <w:p w:rsidR="007517C5" w:rsidRPr="00864E52" w:rsidRDefault="007517C5" w:rsidP="007517C5">
      <w:pPr>
        <w:shd w:val="clear" w:color="auto" w:fill="FFFFFF" w:themeFill="background1"/>
        <w:suppressAutoHyphens/>
        <w:spacing w:line="240" w:lineRule="exact"/>
        <w:jc w:val="center"/>
        <w:rPr>
          <w:rFonts w:cs="Courier New"/>
          <w:sz w:val="28"/>
          <w:szCs w:val="28"/>
        </w:rPr>
      </w:pPr>
    </w:p>
    <w:p w:rsidR="00940B16" w:rsidRDefault="0063542E" w:rsidP="007926C5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proofErr w:type="gramStart"/>
      <w:r w:rsidRPr="00864E52">
        <w:rPr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C040D2">
        <w:rPr>
          <w:szCs w:val="28"/>
        </w:rPr>
        <w:t>положением о предоставлении жилых помещений муниципального специализированного жилищного фонда Солецкого муниципального округа, утвержденного решением Думы Солецкого муниципального округа от 28.12.2020 № 86 (в редакции решений от 23.12.2021 № 227, от 26.07.2023 № 406, от 29.01.2025 № 551)</w:t>
      </w:r>
      <w:r w:rsidRPr="00864E52">
        <w:rPr>
          <w:szCs w:val="28"/>
        </w:rPr>
        <w:t xml:space="preserve"> Администрация Солецкого муниципального округа  </w:t>
      </w:r>
      <w:r w:rsidRPr="00864E52">
        <w:rPr>
          <w:b/>
          <w:szCs w:val="28"/>
        </w:rPr>
        <w:t>ПОСТАНОВЛЯЕТ:</w:t>
      </w:r>
      <w:r w:rsidRPr="00864E52">
        <w:rPr>
          <w:szCs w:val="28"/>
        </w:rPr>
        <w:t xml:space="preserve"> </w:t>
      </w:r>
      <w:proofErr w:type="gramEnd"/>
    </w:p>
    <w:p w:rsidR="0063542E" w:rsidRDefault="00940B16" w:rsidP="007926C5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>
        <w:rPr>
          <w:szCs w:val="28"/>
        </w:rPr>
        <w:t xml:space="preserve">1. </w:t>
      </w:r>
      <w:r w:rsidR="002C099B">
        <w:rPr>
          <w:szCs w:val="28"/>
        </w:rPr>
        <w:t>Внести изменения</w:t>
      </w:r>
      <w:r w:rsidR="0063542E" w:rsidRPr="00864E52">
        <w:rPr>
          <w:szCs w:val="28"/>
        </w:rPr>
        <w:t xml:space="preserve"> в административный регламент предоставления муниципальной услуги </w:t>
      </w:r>
      <w:r w:rsidR="000D2F85" w:rsidRPr="000D2F85">
        <w:rPr>
          <w:szCs w:val="28"/>
        </w:rPr>
        <w:t>Приём заявлений, документов, а также постановка граждан на учёт в качестве нуждающихся в служебных жилых помещениях»</w:t>
      </w:r>
      <w:r w:rsidR="0063542E" w:rsidRPr="00864E52">
        <w:rPr>
          <w:szCs w:val="28"/>
        </w:rPr>
        <w:t xml:space="preserve">, утвержденный постановлением Администрации муниципального округа от </w:t>
      </w:r>
      <w:r w:rsidR="000D2F85">
        <w:rPr>
          <w:szCs w:val="28"/>
        </w:rPr>
        <w:t>08.06.2021</w:t>
      </w:r>
      <w:r w:rsidR="008809A0" w:rsidRPr="00864E52">
        <w:rPr>
          <w:szCs w:val="28"/>
        </w:rPr>
        <w:t xml:space="preserve"> № </w:t>
      </w:r>
      <w:r w:rsidR="000D2F85">
        <w:rPr>
          <w:szCs w:val="28"/>
        </w:rPr>
        <w:t>823</w:t>
      </w:r>
      <w:r w:rsidR="0063542E" w:rsidRPr="00864E52">
        <w:rPr>
          <w:szCs w:val="28"/>
        </w:rPr>
        <w:t xml:space="preserve"> (</w:t>
      </w:r>
      <w:r w:rsidR="008809A0" w:rsidRPr="00864E52">
        <w:rPr>
          <w:szCs w:val="28"/>
        </w:rPr>
        <w:t>в редакци</w:t>
      </w:r>
      <w:r w:rsidR="002C099B">
        <w:rPr>
          <w:szCs w:val="28"/>
        </w:rPr>
        <w:t>и</w:t>
      </w:r>
      <w:r w:rsidR="008809A0" w:rsidRPr="00864E52">
        <w:rPr>
          <w:szCs w:val="28"/>
        </w:rPr>
        <w:t xml:space="preserve"> постановления</w:t>
      </w:r>
      <w:r w:rsidR="0063542E" w:rsidRPr="00864E52">
        <w:rPr>
          <w:szCs w:val="28"/>
        </w:rPr>
        <w:t xml:space="preserve"> от </w:t>
      </w:r>
      <w:r w:rsidR="000D2F85">
        <w:rPr>
          <w:szCs w:val="28"/>
        </w:rPr>
        <w:t>28.07.2023</w:t>
      </w:r>
      <w:r w:rsidR="008809A0" w:rsidRPr="00864E52">
        <w:rPr>
          <w:szCs w:val="28"/>
        </w:rPr>
        <w:t xml:space="preserve"> № </w:t>
      </w:r>
      <w:r w:rsidR="000D2F85">
        <w:rPr>
          <w:szCs w:val="28"/>
        </w:rPr>
        <w:t>1291</w:t>
      </w:r>
      <w:r w:rsidR="00523434">
        <w:rPr>
          <w:szCs w:val="28"/>
        </w:rPr>
        <w:t>):</w:t>
      </w:r>
    </w:p>
    <w:p w:rsidR="00523434" w:rsidRDefault="00B35D33" w:rsidP="007926C5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>
        <w:rPr>
          <w:szCs w:val="28"/>
        </w:rPr>
        <w:t>1</w:t>
      </w:r>
      <w:r w:rsidR="00523434">
        <w:rPr>
          <w:szCs w:val="28"/>
        </w:rPr>
        <w:t xml:space="preserve">.1. </w:t>
      </w:r>
      <w:r w:rsidR="001533B8">
        <w:rPr>
          <w:szCs w:val="28"/>
        </w:rPr>
        <w:t xml:space="preserve">Изложить </w:t>
      </w:r>
      <w:r w:rsidR="002C099B">
        <w:rPr>
          <w:szCs w:val="28"/>
        </w:rPr>
        <w:t>под</w:t>
      </w:r>
      <w:r w:rsidR="00496762">
        <w:rPr>
          <w:szCs w:val="28"/>
        </w:rPr>
        <w:t xml:space="preserve">пункт 1.2.1. </w:t>
      </w:r>
      <w:r w:rsidR="002C099B">
        <w:rPr>
          <w:szCs w:val="28"/>
        </w:rPr>
        <w:t xml:space="preserve">пункта </w:t>
      </w:r>
      <w:r w:rsidR="00496762">
        <w:rPr>
          <w:szCs w:val="28"/>
        </w:rPr>
        <w:t>1.2. раздела 1</w:t>
      </w:r>
      <w:r w:rsidR="001533B8">
        <w:rPr>
          <w:szCs w:val="28"/>
        </w:rPr>
        <w:t xml:space="preserve"> в редакции:</w:t>
      </w:r>
    </w:p>
    <w:p w:rsidR="00496762" w:rsidRPr="00496762" w:rsidRDefault="00B35D33" w:rsidP="007926C5">
      <w:pPr>
        <w:ind w:firstLine="709"/>
        <w:jc w:val="both"/>
        <w:rPr>
          <w:kern w:val="144"/>
          <w:sz w:val="28"/>
          <w:szCs w:val="28"/>
        </w:rPr>
      </w:pPr>
      <w:r>
        <w:rPr>
          <w:kern w:val="144"/>
          <w:sz w:val="28"/>
          <w:szCs w:val="28"/>
        </w:rPr>
        <w:t>«</w:t>
      </w:r>
      <w:r w:rsidR="00496762" w:rsidRPr="00496762">
        <w:rPr>
          <w:kern w:val="144"/>
          <w:sz w:val="28"/>
          <w:szCs w:val="28"/>
        </w:rPr>
        <w:t>1.2.1. Заявителями на предоставление муниципальной услуги являются физические лица, не обеспеченные жилыми помещениями на территории Солецкого муниципального округа, обратившиеся в Уполномоченный орган, предоставляющую муниципальную услугу, с заявлением, выраженным в письменной или электронной форме:</w:t>
      </w:r>
    </w:p>
    <w:p w:rsidR="00496762" w:rsidRPr="00496762" w:rsidRDefault="00496762" w:rsidP="007926C5">
      <w:pPr>
        <w:ind w:firstLine="709"/>
        <w:jc w:val="both"/>
        <w:rPr>
          <w:kern w:val="144"/>
          <w:sz w:val="28"/>
          <w:szCs w:val="28"/>
        </w:rPr>
      </w:pPr>
      <w:r w:rsidRPr="00496762">
        <w:rPr>
          <w:kern w:val="144"/>
          <w:sz w:val="28"/>
          <w:szCs w:val="28"/>
        </w:rPr>
        <w:t>- граждане, являющиеся работниками органов местного самоуправления Солецкого муниципального округа, и члены их семей – на период трудовых отношений;</w:t>
      </w:r>
    </w:p>
    <w:p w:rsidR="00496762" w:rsidRPr="00496762" w:rsidRDefault="00496762" w:rsidP="007926C5">
      <w:pPr>
        <w:ind w:firstLine="709"/>
        <w:jc w:val="both"/>
        <w:rPr>
          <w:kern w:val="144"/>
          <w:sz w:val="28"/>
          <w:szCs w:val="28"/>
        </w:rPr>
      </w:pPr>
      <w:proofErr w:type="gramStart"/>
      <w:r w:rsidRPr="00496762">
        <w:rPr>
          <w:kern w:val="144"/>
          <w:sz w:val="28"/>
          <w:szCs w:val="28"/>
        </w:rPr>
        <w:t>- руководители, заместители руководителей, а так же работники государственных и муниципальных предприятий и учреждений, чьи должности включены в «Общероссийский классификатор профессий рабочих, должностей служащих и тарифных разрядов», утвержденный постановлением Комитета Российской Федерации по стандартизации, метрологии и сертификации от 26 декабря 1994 года № 367, и также члены их семей – на период трудовых отношений;</w:t>
      </w:r>
      <w:proofErr w:type="gramEnd"/>
    </w:p>
    <w:p w:rsidR="00496762" w:rsidRPr="00496762" w:rsidRDefault="00496762" w:rsidP="007926C5">
      <w:pPr>
        <w:ind w:firstLine="709"/>
        <w:jc w:val="both"/>
        <w:rPr>
          <w:kern w:val="144"/>
          <w:sz w:val="28"/>
          <w:szCs w:val="28"/>
        </w:rPr>
      </w:pPr>
      <w:r w:rsidRPr="00496762">
        <w:rPr>
          <w:kern w:val="144"/>
          <w:sz w:val="28"/>
          <w:szCs w:val="28"/>
        </w:rPr>
        <w:t>- военнослужащие Вооруженных сил Российской Федерации и приравненные к ним лица, сотрудники Министерства внутренних дел Российской Федерации, сотрудники Министерства Российской Федерации по делам гражданской обороны, чрезвычайным ситуациям и ликвидации последствий стихийных бедствий, Министерства юстиции Российской Федерации, а также члены их семей – на период прохождения службы;</w:t>
      </w:r>
    </w:p>
    <w:p w:rsidR="00496762" w:rsidRPr="00496762" w:rsidRDefault="00496762" w:rsidP="007926C5">
      <w:pPr>
        <w:ind w:firstLine="709"/>
        <w:jc w:val="both"/>
        <w:rPr>
          <w:kern w:val="144"/>
          <w:sz w:val="28"/>
          <w:szCs w:val="28"/>
        </w:rPr>
      </w:pPr>
      <w:r w:rsidRPr="00496762">
        <w:rPr>
          <w:kern w:val="144"/>
          <w:sz w:val="28"/>
          <w:szCs w:val="28"/>
        </w:rPr>
        <w:lastRenderedPageBreak/>
        <w:t>- лица, занимающие выборные должности в органах местного самоуправления, а так же члены их семей – на срок их полномочий</w:t>
      </w:r>
      <w:proofErr w:type="gramStart"/>
      <w:r w:rsidRPr="00496762">
        <w:rPr>
          <w:kern w:val="144"/>
          <w:sz w:val="28"/>
          <w:szCs w:val="28"/>
        </w:rPr>
        <w:t>.</w:t>
      </w:r>
      <w:r w:rsidR="00B35D33">
        <w:rPr>
          <w:kern w:val="144"/>
          <w:sz w:val="28"/>
          <w:szCs w:val="28"/>
        </w:rPr>
        <w:t>»</w:t>
      </w:r>
      <w:proofErr w:type="gramEnd"/>
    </w:p>
    <w:p w:rsidR="00B35D33" w:rsidRDefault="00B35D33" w:rsidP="007926C5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>
        <w:rPr>
          <w:szCs w:val="28"/>
        </w:rPr>
        <w:t>1.2. Изложить подпункт 2.10.2. пункта 2.10. раздела 2 в редакции:</w:t>
      </w:r>
    </w:p>
    <w:p w:rsidR="00A12B31" w:rsidRPr="00A12B31" w:rsidRDefault="00A12B31" w:rsidP="007926C5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>
        <w:rPr>
          <w:szCs w:val="28"/>
        </w:rPr>
        <w:t>«</w:t>
      </w:r>
      <w:r w:rsidRPr="00A12B31">
        <w:rPr>
          <w:szCs w:val="28"/>
        </w:rPr>
        <w:t>2.10.2.  Основаниями для отказа в предоставлении муниципальной услуги являются:</w:t>
      </w:r>
    </w:p>
    <w:p w:rsidR="00A12B31" w:rsidRPr="00A12B31" w:rsidRDefault="00A12B31" w:rsidP="007926C5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 w:rsidRPr="00A12B31">
        <w:rPr>
          <w:szCs w:val="28"/>
        </w:rPr>
        <w:t>– непредставление документов, указанных в подпункте 2.6.1 пункта 2.6. раздела 2 настоящего Административного регламента;</w:t>
      </w:r>
    </w:p>
    <w:p w:rsidR="00A12B31" w:rsidRPr="00A12B31" w:rsidRDefault="00A12B31" w:rsidP="007926C5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 w:rsidRPr="00A12B31">
        <w:rPr>
          <w:szCs w:val="28"/>
        </w:rPr>
        <w:t>– отсутствие у гражданина прав на предоставление служебного жилого помещения:</w:t>
      </w:r>
    </w:p>
    <w:p w:rsidR="00A12B31" w:rsidRPr="00A12B31" w:rsidRDefault="00A12B31" w:rsidP="007926C5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 w:rsidRPr="00A12B31">
        <w:rPr>
          <w:szCs w:val="28"/>
        </w:rPr>
        <w:t>1) являющегося на территории Солецкого муниципального округа, нанимателями жилых помещений по договорам социального найма, договорам найма жилых помещений жилищного фонда социального использования или членами семьи нанимателя</w:t>
      </w:r>
      <w:r>
        <w:rPr>
          <w:szCs w:val="28"/>
        </w:rPr>
        <w:t xml:space="preserve"> жилого помещения по </w:t>
      </w:r>
      <w:r w:rsidRPr="00A12B31">
        <w:rPr>
          <w:szCs w:val="28"/>
        </w:rPr>
        <w:t>договору социального найма,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помещения;</w:t>
      </w:r>
    </w:p>
    <w:p w:rsidR="00A12B31" w:rsidRPr="00A12B31" w:rsidRDefault="00A12B31" w:rsidP="007926C5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 w:rsidRPr="00A12B31">
        <w:rPr>
          <w:szCs w:val="28"/>
        </w:rPr>
        <w:t xml:space="preserve">2) являющегося на территории Солецкого муниципального округа, нанимателями жилых помещений по договорам найма служебного жилого помещения или членами семьи нанимателя жилого помещения по договору найма служебного жилого помещения и обеспеченного общей площадью жилого помещения на одного члена семьи </w:t>
      </w:r>
      <w:proofErr w:type="gramStart"/>
      <w:r w:rsidRPr="00A12B31">
        <w:rPr>
          <w:szCs w:val="28"/>
        </w:rPr>
        <w:t>более учетной</w:t>
      </w:r>
      <w:proofErr w:type="gramEnd"/>
      <w:r w:rsidRPr="00A12B31">
        <w:rPr>
          <w:szCs w:val="28"/>
        </w:rPr>
        <w:t xml:space="preserve"> нормы, установленной в Солецком муниципальном округе;</w:t>
      </w:r>
    </w:p>
    <w:p w:rsidR="00E15E4A" w:rsidRDefault="00A12B31" w:rsidP="007926C5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proofErr w:type="gramStart"/>
      <w:r w:rsidRPr="00A12B31">
        <w:rPr>
          <w:szCs w:val="28"/>
        </w:rPr>
        <w:t>3) граждане, которые с намерением приобретения права состоять на учете в качестве нуждающихся в  служебных жилых помещениях, совершили действия с жилыми помещениями, находящимися на территории населенного пункта, в котором ведутся трудовые отношения,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5 лет со</w:t>
      </w:r>
      <w:proofErr w:type="gramEnd"/>
      <w:r w:rsidRPr="00A12B31">
        <w:rPr>
          <w:szCs w:val="28"/>
        </w:rPr>
        <w:t xml:space="preserve"> дня совершения указанных намеренных действий</w:t>
      </w:r>
      <w:proofErr w:type="gramStart"/>
      <w:r w:rsidRPr="00A12B31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BA6E49" w:rsidRPr="00BA6E49" w:rsidRDefault="00DD5A54" w:rsidP="007926C5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</w:t>
      </w:r>
      <w:r w:rsidR="00087A3D">
        <w:rPr>
          <w:sz w:val="28"/>
          <w:szCs w:val="28"/>
          <w:lang w:eastAsia="zh-CN"/>
        </w:rPr>
        <w:t>.</w:t>
      </w:r>
      <w:r w:rsidR="00BA6E49" w:rsidRPr="00BA6E49">
        <w:rPr>
          <w:sz w:val="28"/>
          <w:szCs w:val="28"/>
          <w:lang w:eastAsia="zh-CN"/>
        </w:rPr>
        <w:t xml:space="preserve"> дополнить раздел 2 пунктами 2.19</w:t>
      </w:r>
      <w:r w:rsidR="000F5E27">
        <w:rPr>
          <w:sz w:val="28"/>
          <w:szCs w:val="28"/>
          <w:lang w:eastAsia="zh-CN"/>
        </w:rPr>
        <w:t xml:space="preserve">, </w:t>
      </w:r>
      <w:r w:rsidR="00BA6E49" w:rsidRPr="00BA6E49">
        <w:rPr>
          <w:sz w:val="28"/>
          <w:szCs w:val="28"/>
          <w:lang w:eastAsia="zh-CN"/>
        </w:rPr>
        <w:t>2.20 следующего содержания: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6E49">
        <w:rPr>
          <w:b/>
          <w:sz w:val="28"/>
          <w:szCs w:val="28"/>
        </w:rPr>
        <w:t>«2.19. Порядок исправления допущенных опечаток и ошибок</w:t>
      </w:r>
      <w:r>
        <w:rPr>
          <w:b/>
          <w:sz w:val="28"/>
          <w:szCs w:val="28"/>
        </w:rPr>
        <w:t xml:space="preserve"> </w:t>
      </w:r>
      <w:r w:rsidRPr="00BA6E49">
        <w:rPr>
          <w:b/>
          <w:sz w:val="28"/>
          <w:szCs w:val="28"/>
        </w:rPr>
        <w:t>в выданных в результате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BA6E49">
        <w:rPr>
          <w:b/>
          <w:sz w:val="28"/>
          <w:szCs w:val="28"/>
        </w:rPr>
        <w:t>документах, в том числе исчерпывающий перечень оснований</w:t>
      </w:r>
      <w:r>
        <w:rPr>
          <w:b/>
          <w:sz w:val="28"/>
          <w:szCs w:val="28"/>
        </w:rPr>
        <w:t xml:space="preserve"> </w:t>
      </w:r>
      <w:r w:rsidRPr="00BA6E49">
        <w:rPr>
          <w:b/>
          <w:sz w:val="28"/>
          <w:szCs w:val="28"/>
        </w:rPr>
        <w:t>для отказа в исправлении таких опечаток и ошибок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 xml:space="preserve">2.19.1. </w:t>
      </w:r>
      <w:proofErr w:type="gramStart"/>
      <w:r w:rsidRPr="00BA6E49">
        <w:rPr>
          <w:sz w:val="28"/>
          <w:szCs w:val="28"/>
        </w:rPr>
        <w:t xml:space="preserve">В случае выявления в документах, являющихся результатом предоставления муниципальной услуги, опечаток и (или) ошибок заявитель (представитель заявителя) представляет (направляет) в Уполномоченный орган заявление об исправлении опечаток и (или) ошибок в документе о предоставлении муниципальной услуги (далее - заявление об исправлении опечаток и (или) ошибок) по форме согласно приложению № </w:t>
      </w:r>
      <w:r w:rsidR="000F5E27">
        <w:rPr>
          <w:sz w:val="28"/>
          <w:szCs w:val="28"/>
        </w:rPr>
        <w:t>4</w:t>
      </w:r>
      <w:r w:rsidRPr="00BA6E49">
        <w:rPr>
          <w:sz w:val="28"/>
          <w:szCs w:val="28"/>
        </w:rPr>
        <w:t xml:space="preserve"> к настоящему Административному регламенту.</w:t>
      </w:r>
      <w:proofErr w:type="gramEnd"/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Заявление об исправлении опечаток и (или) ошибок может быть представлено (направлено) по выбору заявителя (представителя заявителя) в Уполномоченный орган или МФЦ непосредственно,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(при наличии технической возможности).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 xml:space="preserve">К заявлению об исправлении опечаток и (или) ошибок прилагается </w:t>
      </w:r>
      <w:r w:rsidRPr="00BA6E49">
        <w:rPr>
          <w:sz w:val="28"/>
          <w:szCs w:val="28"/>
        </w:rPr>
        <w:lastRenderedPageBreak/>
        <w:t>оригинал документа, в котором допущена опечатка и (или) ошибка.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Также заявитель (представителя заявителя) вправе представить по собственной инициативе документы, обосновывающие доводы, изложенные в заявлении об исправлении опечаток и (или) ошибок.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2.19.2. Регистрация заявления об исправлении опечаток и (или) ошибок осуществляется в день его поступления в Уполномоченный орган либо на следующий день в случае поступления заявления об исправлении опечаток и (или) ошибок по окончании рабочего времени. В случае поступления заявления об исправлении опечаток и (или) ошибок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2.19.3. Специалист управления, ответственный за предоставление муниципальной услуги, при получении заявления об исправлении опечаток и (или) ошибок проводит проверку указанных в заявлении об исправлении опечаток и (или) ошибок сведений.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E49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 управления, ответственный за предоставление муниципальной услуги,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заявления об исправлении опечаток и (или) ошибок.</w:t>
      </w:r>
      <w:proofErr w:type="gramEnd"/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2.19.4. Основаниями для отказа в исправлении допущенных опечаток и (или) ошибок в выданных в результате предоставления муниципальной услуги документах являются: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несоответствие заявителя кругу лиц, указанных в подразделе 1.2 настоящего Административного регламента;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отсутствие опечаток и (или) ошибок в выданных в результате предоставления муниципальной услуги документах.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E49">
        <w:rPr>
          <w:sz w:val="28"/>
          <w:szCs w:val="28"/>
        </w:rPr>
        <w:t>При наличии оснований для отказа в исправлении допущенных опечаток и (или) ошибок в выданных в результате предоставления муниципальной услуги документах специалист управления, ответственный за предоставление муниципальной услуги, подготавливает уведомление об отсутствии таких опечаток и (или) ошибок в срок, не превышающий 5 рабочих дней со дня регистрации заявления об исправлении опечаток и (или) ошибок.</w:t>
      </w:r>
      <w:proofErr w:type="gramEnd"/>
    </w:p>
    <w:p w:rsidR="00087A3D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2.19.5. Выдача (направление) результата рассмотрения заявления об исправлении опечаток и (или) ошибок осуществляется способом, указанным заявителем (представителя заявителя) в заявлении об исправлении опечаток и (или) ошибок.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6E49">
        <w:rPr>
          <w:b/>
          <w:sz w:val="28"/>
          <w:szCs w:val="28"/>
        </w:rPr>
        <w:t>2.20. Порядок выдачи дубликата документа, выданного</w:t>
      </w:r>
      <w:r w:rsidR="00087A3D">
        <w:rPr>
          <w:b/>
          <w:sz w:val="28"/>
          <w:szCs w:val="28"/>
        </w:rPr>
        <w:t xml:space="preserve"> </w:t>
      </w:r>
      <w:r w:rsidRPr="00BA6E49">
        <w:rPr>
          <w:b/>
          <w:sz w:val="28"/>
          <w:szCs w:val="28"/>
        </w:rPr>
        <w:t>по результатам предоставления муниципальной услуги,</w:t>
      </w:r>
      <w:r w:rsidR="00087A3D">
        <w:rPr>
          <w:b/>
          <w:sz w:val="28"/>
          <w:szCs w:val="28"/>
        </w:rPr>
        <w:t xml:space="preserve"> </w:t>
      </w:r>
      <w:r w:rsidRPr="00BA6E49">
        <w:rPr>
          <w:b/>
          <w:sz w:val="28"/>
          <w:szCs w:val="28"/>
        </w:rPr>
        <w:t>в том числе исчерпывающий перечень оснований</w:t>
      </w:r>
      <w:r w:rsidR="00087A3D">
        <w:rPr>
          <w:b/>
          <w:sz w:val="28"/>
          <w:szCs w:val="28"/>
        </w:rPr>
        <w:t xml:space="preserve"> </w:t>
      </w:r>
      <w:r w:rsidRPr="00BA6E49">
        <w:rPr>
          <w:b/>
          <w:sz w:val="28"/>
          <w:szCs w:val="28"/>
        </w:rPr>
        <w:t>для отказа в выдаче этого дубликата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 xml:space="preserve">2.20.1. Заявитель (представитель заявителя) вправе направить (представить) в Уполномоченный орган заявление о выдаче дубликата документа, выданного по результатам предоставления муниципальной услуги (далее - заявление о выдаче дубликата), </w:t>
      </w:r>
      <w:r w:rsidR="000F5E27">
        <w:rPr>
          <w:sz w:val="28"/>
          <w:szCs w:val="28"/>
        </w:rPr>
        <w:t>по форме согласно приложению № 5</w:t>
      </w:r>
      <w:r w:rsidRPr="00BA6E49">
        <w:rPr>
          <w:sz w:val="28"/>
          <w:szCs w:val="28"/>
        </w:rPr>
        <w:t xml:space="preserve"> к настоящему Административному регламенту.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 xml:space="preserve">Заявление о выдаче дубликата может быть представлено (направлено) по </w:t>
      </w:r>
      <w:r w:rsidRPr="00BA6E49">
        <w:rPr>
          <w:sz w:val="28"/>
          <w:szCs w:val="28"/>
        </w:rPr>
        <w:lastRenderedPageBreak/>
        <w:t>выбору заявителя (представителя заявителя) в Уполномоченный орган или МФЦ непосредственно,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(при наличии технической возможности).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2.20.2. Регистрация заявления о выдаче дубликата осуществляется в день его поступления в Уполномоченный орган либо на следующий рабочий день в случае поступления заявления о выдаче дубликата по окончании рабочего времени. В случае поступления заявления о выдаче дубликата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2.20.3. Основанием для отказа в выдаче дубликата документа, выданного по результатам предоставления муниципальной услуги (далее - дубликат), является обращение с заявлением о выдаче дубликата лица, неуказанного в подразделе 1.2 настоящего Административного регламента.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При наличии оснований для отказа в выдаче дубликата специалист управления, ответственный за предоставление муниципальной услуги, подготавливает уведомление об отказе в выдаче дубликата в срок, не превышающий 5 рабочих дней со дня регистрации заявления о выдаче дубликата.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E49">
        <w:rPr>
          <w:sz w:val="28"/>
          <w:szCs w:val="28"/>
        </w:rPr>
        <w:t>В случае отсутствия оснований для отказа в выдаче дубликата специалист управления, ответственный за предоставление муниципальной услуги, выдает дубликат с тем же регистрационным номером, который был указан в ранее выданном по результатам предоставления муниципальной услуги документе, в срок, не превышающий 5 рабочих дней со дня регистрации заявления о выдаче дубликата.</w:t>
      </w:r>
      <w:proofErr w:type="gramEnd"/>
    </w:p>
    <w:p w:rsidR="00BA6E49" w:rsidRDefault="00BA6E49" w:rsidP="007926C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BA6E49">
        <w:rPr>
          <w:sz w:val="28"/>
          <w:szCs w:val="28"/>
          <w:lang w:eastAsia="zh-CN"/>
        </w:rPr>
        <w:t>2.20.4. Выдача (направление) результата рассмотрения заявления о выдаче дубликата осуществляется способом, указанным заявителем (представителем заявителя) в</w:t>
      </w:r>
      <w:r w:rsidR="000533E9">
        <w:rPr>
          <w:sz w:val="28"/>
          <w:szCs w:val="28"/>
          <w:lang w:eastAsia="zh-CN"/>
        </w:rPr>
        <w:t xml:space="preserve"> заявлении о выдаче дубликата</w:t>
      </w:r>
      <w:proofErr w:type="gramStart"/>
      <w:r w:rsidR="000533E9">
        <w:rPr>
          <w:sz w:val="28"/>
          <w:szCs w:val="28"/>
          <w:lang w:eastAsia="zh-CN"/>
        </w:rPr>
        <w:t>.»</w:t>
      </w:r>
      <w:proofErr w:type="gramEnd"/>
    </w:p>
    <w:p w:rsidR="000533E9" w:rsidRPr="00BA6E49" w:rsidRDefault="000533E9" w:rsidP="000533E9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 </w:t>
      </w:r>
      <w:r w:rsidRPr="00BA6E49">
        <w:rPr>
          <w:sz w:val="28"/>
          <w:szCs w:val="28"/>
          <w:lang w:eastAsia="zh-CN"/>
        </w:rPr>
        <w:t>д</w:t>
      </w:r>
      <w:r>
        <w:rPr>
          <w:sz w:val="28"/>
          <w:szCs w:val="28"/>
          <w:lang w:eastAsia="zh-CN"/>
        </w:rPr>
        <w:t xml:space="preserve">ополнить </w:t>
      </w:r>
      <w:r w:rsidR="000F5E27">
        <w:rPr>
          <w:sz w:val="28"/>
          <w:szCs w:val="28"/>
          <w:lang w:eastAsia="zh-CN"/>
        </w:rPr>
        <w:t xml:space="preserve">административный регламент </w:t>
      </w:r>
      <w:r>
        <w:rPr>
          <w:sz w:val="28"/>
          <w:szCs w:val="28"/>
          <w:lang w:eastAsia="zh-CN"/>
        </w:rPr>
        <w:t>приложениями № 4 и № 5</w:t>
      </w:r>
      <w:r w:rsidR="000F5E27">
        <w:rPr>
          <w:sz w:val="28"/>
          <w:szCs w:val="28"/>
          <w:lang w:eastAsia="zh-CN"/>
        </w:rPr>
        <w:t xml:space="preserve"> в прилагаемой редакции</w:t>
      </w:r>
      <w:bookmarkStart w:id="0" w:name="_GoBack"/>
      <w:bookmarkEnd w:id="0"/>
      <w:r>
        <w:rPr>
          <w:sz w:val="28"/>
          <w:szCs w:val="28"/>
          <w:lang w:eastAsia="zh-CN"/>
        </w:rPr>
        <w:t>.</w:t>
      </w:r>
    </w:p>
    <w:p w:rsidR="00BA6E49" w:rsidRPr="00BA6E49" w:rsidRDefault="007926C5" w:rsidP="007926C5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BA6E49" w:rsidRPr="00BA6E49">
        <w:rPr>
          <w:sz w:val="28"/>
          <w:szCs w:val="28"/>
          <w:lang w:eastAsia="zh-CN"/>
        </w:rPr>
        <w:t>. Настоящее постановление вступает в силу после официального опубликования.</w:t>
      </w:r>
    </w:p>
    <w:p w:rsidR="00BA6E49" w:rsidRPr="00BA6E49" w:rsidRDefault="007926C5" w:rsidP="007926C5">
      <w:pPr>
        <w:suppressAutoHyphens/>
        <w:ind w:firstLine="709"/>
        <w:jc w:val="both"/>
        <w:rPr>
          <w:kern w:val="2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BA6E49" w:rsidRPr="00BA6E49">
        <w:rPr>
          <w:sz w:val="28"/>
          <w:szCs w:val="28"/>
          <w:lang w:eastAsia="zh-CN"/>
        </w:rPr>
        <w:t>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Интернет.</w:t>
      </w:r>
    </w:p>
    <w:p w:rsidR="00BA6E49" w:rsidRPr="00BA6E49" w:rsidRDefault="00BA6E49" w:rsidP="007926C5">
      <w:pPr>
        <w:suppressAutoHyphens/>
        <w:rPr>
          <w:sz w:val="28"/>
          <w:szCs w:val="28"/>
          <w:lang w:eastAsia="zh-CN"/>
        </w:rPr>
      </w:pPr>
    </w:p>
    <w:p w:rsidR="00BA6E49" w:rsidRPr="00BA6E49" w:rsidRDefault="00BA6E49" w:rsidP="00BA6E49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BA6E49" w:rsidRPr="00BA6E49" w:rsidRDefault="00BA6E49" w:rsidP="00BA6E49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087A3D" w:rsidRPr="00864E52" w:rsidRDefault="00087A3D" w:rsidP="00087A3D">
      <w:pPr>
        <w:shd w:val="clear" w:color="auto" w:fill="FFFFFF" w:themeFill="background1"/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087A3D" w:rsidRPr="00864E52" w:rsidRDefault="00087A3D" w:rsidP="00087A3D">
      <w:pPr>
        <w:shd w:val="clear" w:color="auto" w:fill="FFFFFF" w:themeFill="background1"/>
        <w:suppressAutoHyphens/>
        <w:spacing w:line="240" w:lineRule="exact"/>
        <w:rPr>
          <w:sz w:val="28"/>
          <w:szCs w:val="28"/>
          <w:lang w:eastAsia="zh-CN"/>
        </w:rPr>
      </w:pPr>
      <w:r w:rsidRPr="00864E52">
        <w:rPr>
          <w:sz w:val="28"/>
          <w:szCs w:val="28"/>
          <w:lang w:eastAsia="zh-CN"/>
        </w:rPr>
        <w:t>Проект подготовил и завизировал:</w:t>
      </w:r>
    </w:p>
    <w:p w:rsidR="00087A3D" w:rsidRPr="00864E52" w:rsidRDefault="00087A3D" w:rsidP="00087A3D">
      <w:pPr>
        <w:shd w:val="clear" w:color="auto" w:fill="FFFFFF" w:themeFill="background1"/>
        <w:suppressAutoHyphens/>
        <w:spacing w:line="240" w:lineRule="exact"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3544"/>
      </w:tblGrid>
      <w:tr w:rsidR="00087A3D" w:rsidRPr="00864E52" w:rsidTr="00B07790">
        <w:tc>
          <w:tcPr>
            <w:tcW w:w="5778" w:type="dxa"/>
          </w:tcPr>
          <w:p w:rsidR="00087A3D" w:rsidRPr="00864E52" w:rsidRDefault="00087A3D" w:rsidP="00B07790">
            <w:pPr>
              <w:shd w:val="clear" w:color="auto" w:fill="FFFFFF" w:themeFill="background1"/>
              <w:suppressAutoHyphens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 xml:space="preserve">Начальник управления </w:t>
            </w:r>
            <w:proofErr w:type="gramStart"/>
            <w:r w:rsidRPr="00864E52">
              <w:rPr>
                <w:b/>
                <w:sz w:val="28"/>
                <w:szCs w:val="28"/>
                <w:lang w:eastAsia="zh-CN"/>
              </w:rPr>
              <w:t>имущественных</w:t>
            </w:r>
            <w:proofErr w:type="gramEnd"/>
          </w:p>
          <w:p w:rsidR="00087A3D" w:rsidRPr="00864E52" w:rsidRDefault="00087A3D" w:rsidP="00B07790">
            <w:pPr>
              <w:shd w:val="clear" w:color="auto" w:fill="FFFFFF" w:themeFill="background1"/>
              <w:suppressAutoHyphens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>и земельных отношений Администрации</w:t>
            </w:r>
          </w:p>
          <w:p w:rsidR="00087A3D" w:rsidRPr="00864E52" w:rsidRDefault="00087A3D" w:rsidP="00B07790">
            <w:pPr>
              <w:shd w:val="clear" w:color="auto" w:fill="FFFFFF" w:themeFill="background1"/>
              <w:suppressAutoHyphens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 xml:space="preserve">муниципального округа                      </w:t>
            </w:r>
          </w:p>
        </w:tc>
        <w:tc>
          <w:tcPr>
            <w:tcW w:w="3544" w:type="dxa"/>
          </w:tcPr>
          <w:p w:rsidR="00087A3D" w:rsidRPr="00864E52" w:rsidRDefault="00087A3D" w:rsidP="00B07790">
            <w:pPr>
              <w:shd w:val="clear" w:color="auto" w:fill="FFFFFF" w:themeFill="background1"/>
              <w:suppressAutoHyphens/>
              <w:spacing w:before="120" w:line="240" w:lineRule="exact"/>
              <w:ind w:right="369"/>
              <w:rPr>
                <w:b/>
                <w:sz w:val="28"/>
                <w:szCs w:val="28"/>
                <w:lang w:eastAsia="zh-CN"/>
              </w:rPr>
            </w:pPr>
          </w:p>
          <w:p w:rsidR="00087A3D" w:rsidRPr="00864E52" w:rsidRDefault="00087A3D" w:rsidP="00B07790">
            <w:pPr>
              <w:shd w:val="clear" w:color="auto" w:fill="FFFFFF" w:themeFill="background1"/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 xml:space="preserve">                Н.Ю. Михайлова</w:t>
            </w:r>
          </w:p>
        </w:tc>
      </w:tr>
    </w:tbl>
    <w:p w:rsidR="00087A3D" w:rsidRPr="00864E52" w:rsidRDefault="00087A3D" w:rsidP="00087A3D">
      <w:pPr>
        <w:shd w:val="clear" w:color="auto" w:fill="FFFFFF" w:themeFill="background1"/>
        <w:suppressAutoHyphens/>
        <w:spacing w:line="360" w:lineRule="exact"/>
        <w:jc w:val="both"/>
        <w:rPr>
          <w:rFonts w:cs="Times New Roman CYR"/>
          <w:sz w:val="28"/>
          <w:szCs w:val="28"/>
          <w:lang w:eastAsia="zh-CN"/>
        </w:rPr>
      </w:pPr>
    </w:p>
    <w:p w:rsidR="00087A3D" w:rsidRPr="00864E52" w:rsidRDefault="00087A3D" w:rsidP="00087A3D">
      <w:pPr>
        <w:shd w:val="clear" w:color="auto" w:fill="FFFFFF" w:themeFill="background1"/>
        <w:suppressAutoHyphens/>
        <w:spacing w:line="360" w:lineRule="exact"/>
        <w:jc w:val="both"/>
        <w:rPr>
          <w:rFonts w:cs="Times New Roman CYR"/>
          <w:sz w:val="28"/>
          <w:szCs w:val="28"/>
          <w:lang w:eastAsia="zh-CN"/>
        </w:rPr>
      </w:pPr>
    </w:p>
    <w:p w:rsidR="008F011B" w:rsidRDefault="008F011B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8F011B" w:rsidRDefault="008F011B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8F011B" w:rsidRDefault="008F011B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8F011B" w:rsidRDefault="008F011B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8F011B" w:rsidRDefault="008F011B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087A3D" w:rsidRPr="00864E52" w:rsidRDefault="007926C5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18.03.2025</w:t>
      </w:r>
    </w:p>
    <w:p w:rsidR="00087A3D" w:rsidRPr="00864E52" w:rsidRDefault="00087A3D" w:rsidP="00087A3D">
      <w:pPr>
        <w:shd w:val="clear" w:color="auto" w:fill="FFFFFF" w:themeFill="background1"/>
        <w:tabs>
          <w:tab w:val="left" w:pos="6800"/>
        </w:tabs>
        <w:suppressAutoHyphens/>
        <w:spacing w:line="280" w:lineRule="exact"/>
        <w:jc w:val="center"/>
        <w:rPr>
          <w:b/>
          <w:szCs w:val="28"/>
        </w:rPr>
      </w:pPr>
    </w:p>
    <w:p w:rsidR="00087A3D" w:rsidRPr="00864E52" w:rsidRDefault="00087A3D" w:rsidP="00087A3D">
      <w:pPr>
        <w:shd w:val="clear" w:color="auto" w:fill="FFFFFF" w:themeFill="background1"/>
        <w:tabs>
          <w:tab w:val="left" w:pos="6800"/>
        </w:tabs>
        <w:suppressAutoHyphens/>
        <w:spacing w:line="280" w:lineRule="exact"/>
        <w:jc w:val="center"/>
        <w:rPr>
          <w:b/>
          <w:sz w:val="28"/>
          <w:szCs w:val="28"/>
        </w:rPr>
      </w:pPr>
      <w:r w:rsidRPr="00864E52">
        <w:rPr>
          <w:b/>
          <w:sz w:val="28"/>
          <w:szCs w:val="28"/>
        </w:rPr>
        <w:t>ЛИСТ СОГЛАСОВАНИЯ</w:t>
      </w:r>
    </w:p>
    <w:p w:rsidR="00087A3D" w:rsidRPr="00864E52" w:rsidRDefault="00087A3D" w:rsidP="00087A3D">
      <w:pPr>
        <w:shd w:val="clear" w:color="auto" w:fill="FFFFFF" w:themeFill="background1"/>
        <w:tabs>
          <w:tab w:val="left" w:pos="6800"/>
        </w:tabs>
        <w:suppressAutoHyphens/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087A3D" w:rsidRPr="00864E52" w:rsidTr="00B07790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Проекта постановления</w:t>
            </w:r>
          </w:p>
        </w:tc>
        <w:tc>
          <w:tcPr>
            <w:tcW w:w="496" w:type="dxa"/>
            <w:gridSpan w:val="2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87A3D" w:rsidRPr="00864E52" w:rsidTr="00B07790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87A3D" w:rsidRPr="00864E52" w:rsidRDefault="00087A3D" w:rsidP="00087A3D">
      <w:pPr>
        <w:shd w:val="clear" w:color="auto" w:fill="FFFFFF" w:themeFill="background1"/>
        <w:tabs>
          <w:tab w:val="left" w:pos="6800"/>
        </w:tabs>
        <w:suppressAutoHyphens/>
        <w:spacing w:line="280" w:lineRule="exact"/>
        <w:jc w:val="center"/>
        <w:rPr>
          <w:b/>
          <w:sz w:val="28"/>
          <w:szCs w:val="28"/>
        </w:rPr>
      </w:pPr>
    </w:p>
    <w:p w:rsidR="00087A3D" w:rsidRPr="008F1012" w:rsidRDefault="00087A3D" w:rsidP="00087A3D">
      <w:pPr>
        <w:tabs>
          <w:tab w:val="left" w:pos="6800"/>
        </w:tabs>
        <w:spacing w:line="280" w:lineRule="exact"/>
        <w:jc w:val="center"/>
        <w:rPr>
          <w:sz w:val="24"/>
          <w:szCs w:val="24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092"/>
        <w:gridCol w:w="2279"/>
      </w:tblGrid>
      <w:tr w:rsidR="00087A3D" w:rsidRPr="008F1012" w:rsidTr="00B0779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3D" w:rsidRPr="008F1012" w:rsidRDefault="00087A3D" w:rsidP="00B07790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8F1012">
              <w:rPr>
                <w:spacing w:val="-12"/>
                <w:sz w:val="24"/>
                <w:szCs w:val="24"/>
              </w:rPr>
              <w:t>Дата</w:t>
            </w:r>
            <w:r w:rsidRPr="008F1012">
              <w:rPr>
                <w:spacing w:val="-12"/>
                <w:sz w:val="24"/>
                <w:szCs w:val="24"/>
              </w:rPr>
              <w:br/>
              <w:t>поступления</w:t>
            </w:r>
            <w:r w:rsidRPr="008F1012">
              <w:rPr>
                <w:spacing w:val="-12"/>
                <w:sz w:val="24"/>
                <w:szCs w:val="24"/>
              </w:rPr>
              <w:br/>
              <w:t>на согласование,</w:t>
            </w:r>
            <w:r w:rsidRPr="008F1012">
              <w:rPr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3D" w:rsidRPr="008F1012" w:rsidRDefault="00087A3D" w:rsidP="00B07790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8F1012">
              <w:rPr>
                <w:spacing w:val="-12"/>
                <w:sz w:val="24"/>
                <w:szCs w:val="24"/>
              </w:rPr>
              <w:t>Наименование должности, инициалы</w:t>
            </w:r>
            <w:r w:rsidRPr="008F1012">
              <w:rPr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8F1012">
              <w:rPr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3D" w:rsidRPr="008F1012" w:rsidRDefault="00087A3D" w:rsidP="00B07790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8F1012">
              <w:rPr>
                <w:spacing w:val="-12"/>
                <w:sz w:val="24"/>
                <w:szCs w:val="24"/>
              </w:rPr>
              <w:t xml:space="preserve">Дата и номер документа,  подтверждающего </w:t>
            </w:r>
            <w:r w:rsidRPr="008F1012">
              <w:rPr>
                <w:spacing w:val="-12"/>
                <w:sz w:val="24"/>
                <w:szCs w:val="24"/>
              </w:rPr>
              <w:br/>
              <w:t>согласование, или дата</w:t>
            </w:r>
            <w:r w:rsidRPr="008F1012">
              <w:rPr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087A3D" w:rsidRPr="008F1012" w:rsidTr="00B0779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3D" w:rsidRPr="008F1012" w:rsidRDefault="00087A3D" w:rsidP="00B0779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B" w:rsidRPr="00B80B71" w:rsidRDefault="008F011B" w:rsidP="008F011B">
            <w:pPr>
              <w:tabs>
                <w:tab w:val="left" w:pos="6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Pr="00B80B71">
              <w:rPr>
                <w:sz w:val="24"/>
                <w:szCs w:val="24"/>
              </w:rPr>
              <w:t xml:space="preserve"> административно-правового управления Администрации муниципального округа</w:t>
            </w:r>
          </w:p>
          <w:p w:rsidR="00087A3D" w:rsidRPr="008F1012" w:rsidRDefault="008F011B" w:rsidP="008F011B">
            <w:pPr>
              <w:tabs>
                <w:tab w:val="left" w:pos="6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Михайлов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3D" w:rsidRPr="008F1012" w:rsidRDefault="00087A3D" w:rsidP="00B0779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533E9" w:rsidRPr="008F1012" w:rsidTr="00B0779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E9" w:rsidRPr="008F1012" w:rsidRDefault="000533E9" w:rsidP="00B0779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E9" w:rsidRDefault="000533E9" w:rsidP="008F011B">
            <w:pPr>
              <w:tabs>
                <w:tab w:val="left" w:pos="6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 Администрации муниципального округа Т.А. Миронычева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E9" w:rsidRPr="008F1012" w:rsidRDefault="000533E9" w:rsidP="00B0779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87A3D" w:rsidRDefault="00087A3D" w:rsidP="00087A3D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</w:rPr>
      </w:pPr>
    </w:p>
    <w:p w:rsidR="000533E9" w:rsidRPr="008F1012" w:rsidRDefault="000533E9" w:rsidP="00087A3D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</w:rPr>
      </w:pPr>
    </w:p>
    <w:p w:rsidR="00087A3D" w:rsidRPr="00864E52" w:rsidRDefault="00087A3D" w:rsidP="00087A3D">
      <w:pPr>
        <w:shd w:val="clear" w:color="auto" w:fill="FFFFFF" w:themeFill="background1"/>
        <w:tabs>
          <w:tab w:val="left" w:pos="6800"/>
        </w:tabs>
        <w:suppressAutoHyphens/>
        <w:spacing w:line="280" w:lineRule="exact"/>
        <w:jc w:val="center"/>
        <w:rPr>
          <w:b/>
          <w:sz w:val="28"/>
          <w:szCs w:val="28"/>
        </w:rPr>
      </w:pPr>
      <w:r w:rsidRPr="00864E52">
        <w:rPr>
          <w:b/>
          <w:sz w:val="28"/>
          <w:szCs w:val="28"/>
        </w:rPr>
        <w:t>УКАЗАТЕЛЬ РАССЫЛКИ</w:t>
      </w:r>
    </w:p>
    <w:p w:rsidR="00087A3D" w:rsidRPr="00864E52" w:rsidRDefault="00087A3D" w:rsidP="00087A3D">
      <w:pPr>
        <w:shd w:val="clear" w:color="auto" w:fill="FFFFFF" w:themeFill="background1"/>
        <w:tabs>
          <w:tab w:val="left" w:pos="6800"/>
        </w:tabs>
        <w:suppressAutoHyphens/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087A3D" w:rsidRPr="00864E52" w:rsidTr="00B07790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87A3D" w:rsidRPr="00864E52" w:rsidTr="00B07790">
        <w:trPr>
          <w:trHeight w:val="399"/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87A3D" w:rsidRPr="00864E52" w:rsidTr="00B07790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087A3D" w:rsidRPr="00864E52" w:rsidRDefault="00087A3D" w:rsidP="00B07790">
            <w:pPr>
              <w:shd w:val="clear" w:color="auto" w:fill="FFFFFF" w:themeFill="background1"/>
              <w:suppressAutoHyphens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087A3D" w:rsidRPr="00864E52" w:rsidRDefault="000533E9" w:rsidP="000533E9">
            <w:pPr>
              <w:shd w:val="clear" w:color="auto" w:fill="FFFFFF" w:themeFill="background1"/>
              <w:suppressAutoHyphens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64E52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864E52">
              <w:rPr>
                <w:b/>
                <w:sz w:val="28"/>
                <w:szCs w:val="28"/>
              </w:rPr>
              <w:t xml:space="preserve"> в административный регламент                                                                   предоставления муниципальной услуги «</w:t>
            </w:r>
            <w:r>
              <w:rPr>
                <w:b/>
                <w:sz w:val="28"/>
                <w:szCs w:val="28"/>
              </w:rPr>
              <w:t>Приём заявлений, документов, а также постановка граждан на учёт в качестве нуждающихся в служебных жилых помещениях</w:t>
            </w:r>
            <w:r w:rsidRPr="00864E52">
              <w:rPr>
                <w:b/>
                <w:sz w:val="28"/>
                <w:szCs w:val="28"/>
              </w:rPr>
              <w:t>»</w:t>
            </w:r>
          </w:p>
        </w:tc>
      </w:tr>
      <w:tr w:rsidR="00087A3D" w:rsidRPr="00864E52" w:rsidTr="00B07790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</w:tcBorders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(заголовок к тексту)</w:t>
            </w:r>
          </w:p>
        </w:tc>
      </w:tr>
    </w:tbl>
    <w:p w:rsidR="00087A3D" w:rsidRPr="00864E52" w:rsidRDefault="00087A3D" w:rsidP="00087A3D">
      <w:pPr>
        <w:shd w:val="clear" w:color="auto" w:fill="FFFFFF" w:themeFill="background1"/>
        <w:tabs>
          <w:tab w:val="left" w:pos="6800"/>
        </w:tabs>
        <w:suppressAutoHyphens/>
        <w:spacing w:line="28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268"/>
        <w:gridCol w:w="2268"/>
      </w:tblGrid>
      <w:tr w:rsidR="00087A3D" w:rsidRPr="00864E52" w:rsidTr="00B07790">
        <w:tc>
          <w:tcPr>
            <w:tcW w:w="820" w:type="dxa"/>
            <w:vAlign w:val="center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№</w:t>
            </w:r>
            <w:r w:rsidRPr="00864E52">
              <w:rPr>
                <w:sz w:val="28"/>
                <w:szCs w:val="28"/>
              </w:rPr>
              <w:br/>
            </w:r>
            <w:proofErr w:type="gramStart"/>
            <w:r w:rsidRPr="00864E52">
              <w:rPr>
                <w:sz w:val="28"/>
                <w:szCs w:val="28"/>
              </w:rPr>
              <w:t>п</w:t>
            </w:r>
            <w:proofErr w:type="gramEnd"/>
            <w:r w:rsidRPr="00864E52">
              <w:rPr>
                <w:sz w:val="28"/>
                <w:szCs w:val="28"/>
              </w:rPr>
              <w:t>/п</w:t>
            </w:r>
          </w:p>
        </w:tc>
        <w:tc>
          <w:tcPr>
            <w:tcW w:w="6268" w:type="dxa"/>
            <w:vAlign w:val="center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864E52">
              <w:rPr>
                <w:sz w:val="28"/>
                <w:szCs w:val="28"/>
              </w:rPr>
              <w:br/>
              <w:t>комитет, управление, отдел, орган местного самоуправления и др.)</w:t>
            </w:r>
          </w:p>
        </w:tc>
        <w:tc>
          <w:tcPr>
            <w:tcW w:w="2268" w:type="dxa"/>
            <w:vAlign w:val="center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Количество</w:t>
            </w:r>
            <w:r w:rsidRPr="00864E52">
              <w:rPr>
                <w:sz w:val="28"/>
                <w:szCs w:val="28"/>
              </w:rPr>
              <w:br/>
              <w:t>экземпляров</w:t>
            </w:r>
          </w:p>
        </w:tc>
      </w:tr>
      <w:tr w:rsidR="00087A3D" w:rsidRPr="00864E52" w:rsidTr="00B07790">
        <w:tc>
          <w:tcPr>
            <w:tcW w:w="820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1</w:t>
            </w:r>
          </w:p>
        </w:tc>
        <w:tc>
          <w:tcPr>
            <w:tcW w:w="6268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864E52">
              <w:rPr>
                <w:sz w:val="28"/>
                <w:szCs w:val="28"/>
              </w:rPr>
              <w:t xml:space="preserve"> имущественных и земельных отношений (Михайловой Н.Ю.)</w:t>
            </w:r>
          </w:p>
        </w:tc>
        <w:tc>
          <w:tcPr>
            <w:tcW w:w="2268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1</w:t>
            </w:r>
          </w:p>
        </w:tc>
      </w:tr>
      <w:tr w:rsidR="00087A3D" w:rsidRPr="00864E52" w:rsidTr="00B07790">
        <w:tc>
          <w:tcPr>
            <w:tcW w:w="820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2</w:t>
            </w:r>
          </w:p>
        </w:tc>
        <w:tc>
          <w:tcPr>
            <w:tcW w:w="6268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«Консультант»</w:t>
            </w:r>
          </w:p>
        </w:tc>
        <w:tc>
          <w:tcPr>
            <w:tcW w:w="2268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1</w:t>
            </w:r>
          </w:p>
        </w:tc>
      </w:tr>
      <w:tr w:rsidR="00087A3D" w:rsidRPr="00864E52" w:rsidTr="00B07790">
        <w:tc>
          <w:tcPr>
            <w:tcW w:w="820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3</w:t>
            </w:r>
          </w:p>
        </w:tc>
        <w:tc>
          <w:tcPr>
            <w:tcW w:w="6268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Миронычевой Т.А.</w:t>
            </w:r>
          </w:p>
        </w:tc>
        <w:tc>
          <w:tcPr>
            <w:tcW w:w="2268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1</w:t>
            </w:r>
          </w:p>
        </w:tc>
      </w:tr>
      <w:tr w:rsidR="00087A3D" w:rsidRPr="00864E52" w:rsidTr="00B07790">
        <w:tc>
          <w:tcPr>
            <w:tcW w:w="820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4</w:t>
            </w:r>
          </w:p>
        </w:tc>
        <w:tc>
          <w:tcPr>
            <w:tcW w:w="6268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Регистр</w:t>
            </w:r>
          </w:p>
        </w:tc>
        <w:tc>
          <w:tcPr>
            <w:tcW w:w="2268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1</w:t>
            </w:r>
          </w:p>
        </w:tc>
      </w:tr>
      <w:tr w:rsidR="00087A3D" w:rsidRPr="00864E52" w:rsidTr="00B07790">
        <w:tc>
          <w:tcPr>
            <w:tcW w:w="820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5</w:t>
            </w:r>
          </w:p>
        </w:tc>
        <w:tc>
          <w:tcPr>
            <w:tcW w:w="6268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Вестник</w:t>
            </w:r>
          </w:p>
        </w:tc>
        <w:tc>
          <w:tcPr>
            <w:tcW w:w="2268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1</w:t>
            </w:r>
          </w:p>
        </w:tc>
      </w:tr>
      <w:tr w:rsidR="00087A3D" w:rsidRPr="00864E52" w:rsidTr="00B07790">
        <w:tc>
          <w:tcPr>
            <w:tcW w:w="820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6</w:t>
            </w:r>
          </w:p>
        </w:tc>
        <w:tc>
          <w:tcPr>
            <w:tcW w:w="6268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 xml:space="preserve">Сайт </w:t>
            </w:r>
          </w:p>
        </w:tc>
        <w:tc>
          <w:tcPr>
            <w:tcW w:w="2268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0</w:t>
            </w:r>
          </w:p>
        </w:tc>
      </w:tr>
      <w:tr w:rsidR="00087A3D" w:rsidRPr="00864E52" w:rsidTr="00B07790">
        <w:tc>
          <w:tcPr>
            <w:tcW w:w="820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8</w:t>
            </w:r>
          </w:p>
        </w:tc>
        <w:tc>
          <w:tcPr>
            <w:tcW w:w="6268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МФЦ</w:t>
            </w:r>
          </w:p>
        </w:tc>
        <w:tc>
          <w:tcPr>
            <w:tcW w:w="2268" w:type="dxa"/>
          </w:tcPr>
          <w:p w:rsidR="00087A3D" w:rsidRPr="00864E52" w:rsidRDefault="00087A3D" w:rsidP="00B0779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1</w:t>
            </w:r>
          </w:p>
        </w:tc>
      </w:tr>
    </w:tbl>
    <w:p w:rsidR="00087A3D" w:rsidRPr="00864E52" w:rsidRDefault="00087A3D" w:rsidP="00087A3D">
      <w:pPr>
        <w:shd w:val="clear" w:color="auto" w:fill="FFFFFF" w:themeFill="background1"/>
        <w:tabs>
          <w:tab w:val="left" w:pos="6800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394"/>
      </w:tblGrid>
      <w:tr w:rsidR="00087A3D" w:rsidRPr="00864E52" w:rsidTr="00B07790">
        <w:tc>
          <w:tcPr>
            <w:tcW w:w="3749" w:type="dxa"/>
          </w:tcPr>
          <w:p w:rsidR="00087A3D" w:rsidRPr="00864E52" w:rsidRDefault="00087A3D" w:rsidP="00B07790">
            <w:pPr>
              <w:pStyle w:val="a3"/>
              <w:shd w:val="clear" w:color="auto" w:fill="FFFFFF" w:themeFill="background1"/>
              <w:suppressAutoHyphens/>
              <w:spacing w:before="120" w:line="240" w:lineRule="exact"/>
              <w:ind w:right="-108"/>
              <w:rPr>
                <w:b/>
                <w:szCs w:val="28"/>
              </w:rPr>
            </w:pPr>
          </w:p>
        </w:tc>
        <w:tc>
          <w:tcPr>
            <w:tcW w:w="2394" w:type="dxa"/>
            <w:vAlign w:val="bottom"/>
          </w:tcPr>
          <w:p w:rsidR="00087A3D" w:rsidRPr="00864E52" w:rsidRDefault="00087A3D" w:rsidP="00B07790">
            <w:pPr>
              <w:pStyle w:val="a3"/>
              <w:shd w:val="clear" w:color="auto" w:fill="FFFFFF" w:themeFill="background1"/>
              <w:suppressAutoHyphens/>
              <w:spacing w:before="120" w:line="240" w:lineRule="exact"/>
              <w:ind w:right="369"/>
              <w:rPr>
                <w:szCs w:val="28"/>
              </w:rPr>
            </w:pPr>
          </w:p>
        </w:tc>
      </w:tr>
      <w:tr w:rsidR="00087A3D" w:rsidRPr="00864E52" w:rsidTr="00B07790">
        <w:tc>
          <w:tcPr>
            <w:tcW w:w="3749" w:type="dxa"/>
          </w:tcPr>
          <w:p w:rsidR="00087A3D" w:rsidRPr="00864E52" w:rsidRDefault="00087A3D" w:rsidP="00B07790">
            <w:pPr>
              <w:pStyle w:val="a3"/>
              <w:shd w:val="clear" w:color="auto" w:fill="FFFFFF" w:themeFill="background1"/>
              <w:suppressAutoHyphens/>
              <w:spacing w:line="240" w:lineRule="exact"/>
              <w:ind w:right="-108"/>
              <w:jc w:val="center"/>
              <w:rPr>
                <w:szCs w:val="28"/>
              </w:rPr>
            </w:pPr>
          </w:p>
        </w:tc>
        <w:tc>
          <w:tcPr>
            <w:tcW w:w="2394" w:type="dxa"/>
          </w:tcPr>
          <w:p w:rsidR="00087A3D" w:rsidRPr="00864E52" w:rsidRDefault="00087A3D" w:rsidP="00B07790">
            <w:pPr>
              <w:pStyle w:val="a3"/>
              <w:shd w:val="clear" w:color="auto" w:fill="FFFFFF" w:themeFill="background1"/>
              <w:suppressAutoHyphens/>
              <w:spacing w:line="240" w:lineRule="exact"/>
              <w:ind w:right="369"/>
              <w:jc w:val="center"/>
              <w:rPr>
                <w:szCs w:val="28"/>
              </w:rPr>
            </w:pPr>
          </w:p>
        </w:tc>
      </w:tr>
    </w:tbl>
    <w:p w:rsidR="00087A3D" w:rsidRPr="00864E52" w:rsidRDefault="00087A3D" w:rsidP="00087A3D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087A3D" w:rsidRPr="00864E52" w:rsidRDefault="00087A3D" w:rsidP="00087A3D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087A3D" w:rsidRPr="00864E52" w:rsidRDefault="00087A3D" w:rsidP="00087A3D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087A3D" w:rsidRPr="00864E52" w:rsidRDefault="00087A3D" w:rsidP="00087A3D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087A3D" w:rsidRPr="00864E52" w:rsidRDefault="00087A3D" w:rsidP="00087A3D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087A3D" w:rsidRPr="00864E52" w:rsidRDefault="00087A3D" w:rsidP="00087A3D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087A3D" w:rsidRPr="00864E52" w:rsidRDefault="00087A3D" w:rsidP="00087A3D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087A3D" w:rsidRPr="00864E52" w:rsidRDefault="00087A3D" w:rsidP="00087A3D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087A3D" w:rsidRPr="00864E52" w:rsidRDefault="00087A3D" w:rsidP="00087A3D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087A3D" w:rsidRDefault="00087A3D" w:rsidP="00087A3D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8F011B" w:rsidRPr="00864E52" w:rsidRDefault="008F011B" w:rsidP="00087A3D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087A3D" w:rsidRPr="00864E52" w:rsidRDefault="00087A3D" w:rsidP="00087A3D">
      <w:pPr>
        <w:pStyle w:val="a3"/>
        <w:shd w:val="clear" w:color="auto" w:fill="FFFFFF" w:themeFill="background1"/>
        <w:suppressAutoHyphens/>
        <w:rPr>
          <w:b/>
          <w:caps/>
          <w:szCs w:val="28"/>
        </w:rPr>
      </w:pPr>
    </w:p>
    <w:p w:rsidR="00087A3D" w:rsidRPr="00864E52" w:rsidRDefault="00087A3D" w:rsidP="00087A3D">
      <w:pPr>
        <w:pStyle w:val="a3"/>
        <w:shd w:val="clear" w:color="auto" w:fill="FFFFFF" w:themeFill="background1"/>
        <w:suppressAutoHyphens/>
        <w:jc w:val="center"/>
        <w:rPr>
          <w:b/>
          <w:caps/>
          <w:szCs w:val="28"/>
        </w:rPr>
      </w:pPr>
      <w:r w:rsidRPr="00864E52">
        <w:rPr>
          <w:b/>
          <w:caps/>
          <w:szCs w:val="28"/>
        </w:rPr>
        <w:t>пояснительная записка</w:t>
      </w:r>
    </w:p>
    <w:p w:rsidR="00087A3D" w:rsidRPr="00864E52" w:rsidRDefault="00087A3D" w:rsidP="00087A3D">
      <w:pPr>
        <w:shd w:val="clear" w:color="auto" w:fill="FFFFFF" w:themeFill="background1"/>
        <w:suppressAutoHyphens/>
        <w:jc w:val="center"/>
        <w:rPr>
          <w:sz w:val="28"/>
          <w:szCs w:val="28"/>
        </w:rPr>
      </w:pPr>
      <w:r w:rsidRPr="00864E52">
        <w:rPr>
          <w:sz w:val="28"/>
          <w:szCs w:val="28"/>
        </w:rPr>
        <w:t>к проекту постановления</w:t>
      </w:r>
    </w:p>
    <w:p w:rsidR="000533E9" w:rsidRPr="00864E52" w:rsidRDefault="000533E9" w:rsidP="000533E9">
      <w:pPr>
        <w:shd w:val="clear" w:color="auto" w:fill="FFFFFF" w:themeFill="background1"/>
        <w:suppressAutoHyphens/>
        <w:spacing w:line="240" w:lineRule="exact"/>
        <w:jc w:val="center"/>
        <w:rPr>
          <w:b/>
          <w:sz w:val="28"/>
          <w:szCs w:val="28"/>
        </w:rPr>
      </w:pPr>
      <w:r w:rsidRPr="00864E52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864E52">
        <w:rPr>
          <w:b/>
          <w:sz w:val="28"/>
          <w:szCs w:val="28"/>
        </w:rPr>
        <w:t xml:space="preserve"> в административный регламент                                                                   предоставления муниципальной услуги «</w:t>
      </w:r>
      <w:r>
        <w:rPr>
          <w:b/>
          <w:sz w:val="28"/>
          <w:szCs w:val="28"/>
        </w:rPr>
        <w:t>Приём заявлений, документов, а также постановка граждан на учёт в качестве нуждающихся в служебных жилых помещениях</w:t>
      </w:r>
      <w:r w:rsidRPr="00864E52">
        <w:rPr>
          <w:b/>
          <w:sz w:val="28"/>
          <w:szCs w:val="28"/>
        </w:rPr>
        <w:t>»</w:t>
      </w:r>
    </w:p>
    <w:p w:rsidR="000533E9" w:rsidRDefault="000533E9" w:rsidP="008F011B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</w:p>
    <w:p w:rsidR="000533E9" w:rsidRDefault="00087A3D" w:rsidP="008F011B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 w:rsidRPr="00864E52">
        <w:rPr>
          <w:szCs w:val="28"/>
        </w:rPr>
        <w:t xml:space="preserve">Проект постановления разработан в целях приведения ранее утвержденного административного регламента в соответствие с  </w:t>
      </w:r>
      <w:r w:rsidR="000533E9">
        <w:rPr>
          <w:szCs w:val="28"/>
        </w:rPr>
        <w:t>положением о предоставлении жилых помещений муниципального специализированного жилищного фонда Солецкого муниципального округа, утвержденного решением Думы Солецкого муниципального округа от 28.12.2020 № 86 (в редакции решений от 23.12.2021 № 227, от 26.07.2023 № 406, от 29.01.2025 № 551).</w:t>
      </w:r>
    </w:p>
    <w:p w:rsidR="00087A3D" w:rsidRPr="00864E52" w:rsidRDefault="00087A3D" w:rsidP="008F011B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 w:rsidRPr="00864E52">
        <w:rPr>
          <w:szCs w:val="28"/>
        </w:rPr>
        <w:t xml:space="preserve">Данный проект постановления не содержит </w:t>
      </w:r>
      <w:proofErr w:type="spellStart"/>
      <w:r w:rsidRPr="00864E52">
        <w:rPr>
          <w:szCs w:val="28"/>
        </w:rPr>
        <w:t>коррупциогенных</w:t>
      </w:r>
      <w:proofErr w:type="spellEnd"/>
      <w:r w:rsidRPr="00864E52">
        <w:rPr>
          <w:szCs w:val="28"/>
        </w:rPr>
        <w:t xml:space="preserve"> факторов.</w:t>
      </w:r>
    </w:p>
    <w:p w:rsidR="00087A3D" w:rsidRPr="00864E52" w:rsidRDefault="00087A3D" w:rsidP="00087A3D">
      <w:pPr>
        <w:pStyle w:val="a3"/>
        <w:shd w:val="clear" w:color="auto" w:fill="FFFFFF" w:themeFill="background1"/>
        <w:suppressAutoHyphens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3544"/>
      </w:tblGrid>
      <w:tr w:rsidR="00087A3D" w:rsidRPr="00864E52" w:rsidTr="00B07790">
        <w:tc>
          <w:tcPr>
            <w:tcW w:w="5778" w:type="dxa"/>
          </w:tcPr>
          <w:p w:rsidR="00087A3D" w:rsidRPr="00864E52" w:rsidRDefault="00087A3D" w:rsidP="00B07790">
            <w:pPr>
              <w:shd w:val="clear" w:color="auto" w:fill="FFFFFF" w:themeFill="background1"/>
              <w:suppressAutoHyphens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 xml:space="preserve">Начальник управления </w:t>
            </w:r>
            <w:proofErr w:type="gramStart"/>
            <w:r w:rsidRPr="00864E52">
              <w:rPr>
                <w:b/>
                <w:sz w:val="28"/>
                <w:szCs w:val="28"/>
                <w:lang w:eastAsia="zh-CN"/>
              </w:rPr>
              <w:t>имущественных</w:t>
            </w:r>
            <w:proofErr w:type="gramEnd"/>
          </w:p>
          <w:p w:rsidR="00087A3D" w:rsidRPr="00864E52" w:rsidRDefault="00087A3D" w:rsidP="00B07790">
            <w:pPr>
              <w:shd w:val="clear" w:color="auto" w:fill="FFFFFF" w:themeFill="background1"/>
              <w:suppressAutoHyphens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>и земельных отношений Администрации</w:t>
            </w:r>
          </w:p>
          <w:p w:rsidR="00087A3D" w:rsidRPr="00864E52" w:rsidRDefault="00087A3D" w:rsidP="00B07790">
            <w:pPr>
              <w:shd w:val="clear" w:color="auto" w:fill="FFFFFF" w:themeFill="background1"/>
              <w:suppressAutoHyphens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 xml:space="preserve">муниципального округа                      </w:t>
            </w:r>
          </w:p>
        </w:tc>
        <w:tc>
          <w:tcPr>
            <w:tcW w:w="3544" w:type="dxa"/>
          </w:tcPr>
          <w:p w:rsidR="00087A3D" w:rsidRPr="00864E52" w:rsidRDefault="00087A3D" w:rsidP="00B07790">
            <w:pPr>
              <w:shd w:val="clear" w:color="auto" w:fill="FFFFFF" w:themeFill="background1"/>
              <w:suppressAutoHyphens/>
              <w:spacing w:before="120" w:line="240" w:lineRule="exact"/>
              <w:ind w:right="369"/>
              <w:rPr>
                <w:b/>
                <w:sz w:val="28"/>
                <w:szCs w:val="28"/>
                <w:lang w:eastAsia="zh-CN"/>
              </w:rPr>
            </w:pPr>
          </w:p>
          <w:p w:rsidR="00087A3D" w:rsidRPr="00864E52" w:rsidRDefault="00087A3D" w:rsidP="00B07790">
            <w:pPr>
              <w:shd w:val="clear" w:color="auto" w:fill="FFFFFF" w:themeFill="background1"/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 xml:space="preserve">                Н.Ю. Михайлова</w:t>
            </w:r>
          </w:p>
        </w:tc>
      </w:tr>
    </w:tbl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087A3D" w:rsidRPr="00864E52" w:rsidRDefault="00087A3D" w:rsidP="00087A3D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rPr>
          <w:noProof/>
        </w:rPr>
      </w:pPr>
    </w:p>
    <w:p w:rsidR="00BA6E49" w:rsidRDefault="00BA6E49" w:rsidP="00BA6E49">
      <w:pPr>
        <w:autoSpaceDE w:val="0"/>
        <w:spacing w:line="240" w:lineRule="atLeast"/>
        <w:jc w:val="both"/>
        <w:rPr>
          <w:b/>
          <w:sz w:val="28"/>
          <w:szCs w:val="28"/>
        </w:rPr>
      </w:pPr>
    </w:p>
    <w:p w:rsidR="000533E9" w:rsidRDefault="000533E9" w:rsidP="00BA6E49">
      <w:pPr>
        <w:autoSpaceDE w:val="0"/>
        <w:spacing w:line="240" w:lineRule="atLeast"/>
        <w:jc w:val="both"/>
        <w:rPr>
          <w:b/>
          <w:sz w:val="28"/>
          <w:szCs w:val="28"/>
        </w:rPr>
      </w:pPr>
    </w:p>
    <w:p w:rsidR="000533E9" w:rsidRPr="00BA6E49" w:rsidRDefault="000533E9" w:rsidP="00BA6E49">
      <w:pPr>
        <w:autoSpaceDE w:val="0"/>
        <w:spacing w:line="240" w:lineRule="atLeast"/>
        <w:jc w:val="both"/>
        <w:rPr>
          <w:b/>
          <w:sz w:val="28"/>
          <w:szCs w:val="28"/>
        </w:rPr>
      </w:pPr>
    </w:p>
    <w:p w:rsidR="00BA6E49" w:rsidRPr="00BA6E49" w:rsidRDefault="00BA6E49" w:rsidP="00BA6E49">
      <w:pPr>
        <w:autoSpaceDE w:val="0"/>
        <w:spacing w:line="240" w:lineRule="atLeast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A6E49" w:rsidRPr="00BA6E49" w:rsidTr="00B07790">
        <w:tc>
          <w:tcPr>
            <w:tcW w:w="4926" w:type="dxa"/>
          </w:tcPr>
          <w:p w:rsidR="00BA6E49" w:rsidRPr="00BA6E49" w:rsidRDefault="00BA6E49" w:rsidP="00BA6E49">
            <w:pPr>
              <w:tabs>
                <w:tab w:val="left" w:pos="6800"/>
              </w:tabs>
              <w:suppressAutoHyphens/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4927" w:type="dxa"/>
          </w:tcPr>
          <w:p w:rsidR="00BA6E49" w:rsidRPr="00BA6E49" w:rsidRDefault="00BA6E49" w:rsidP="008F011B">
            <w:pPr>
              <w:tabs>
                <w:tab w:val="left" w:pos="6800"/>
              </w:tabs>
              <w:suppressAutoHyphens/>
              <w:spacing w:line="280" w:lineRule="exact"/>
              <w:rPr>
                <w:sz w:val="22"/>
                <w:szCs w:val="22"/>
                <w:lang w:eastAsia="zh-CN"/>
              </w:rPr>
            </w:pPr>
            <w:r w:rsidRPr="00BA6E49">
              <w:rPr>
                <w:sz w:val="22"/>
                <w:szCs w:val="22"/>
                <w:lang w:eastAsia="zh-CN"/>
              </w:rPr>
              <w:t xml:space="preserve">Приложение </w:t>
            </w:r>
          </w:p>
          <w:p w:rsidR="00BA6E49" w:rsidRPr="00BA6E49" w:rsidRDefault="00BA6E49" w:rsidP="008F011B">
            <w:pPr>
              <w:tabs>
                <w:tab w:val="left" w:pos="6800"/>
              </w:tabs>
              <w:suppressAutoHyphens/>
              <w:spacing w:line="280" w:lineRule="exact"/>
              <w:rPr>
                <w:sz w:val="22"/>
                <w:szCs w:val="22"/>
                <w:lang w:eastAsia="zh-CN"/>
              </w:rPr>
            </w:pPr>
            <w:r w:rsidRPr="00BA6E49">
              <w:rPr>
                <w:sz w:val="22"/>
                <w:szCs w:val="22"/>
                <w:lang w:eastAsia="zh-CN"/>
              </w:rPr>
              <w:t xml:space="preserve">к постановлению Администрации муниципального округа </w:t>
            </w:r>
            <w:proofErr w:type="gramStart"/>
            <w:r w:rsidRPr="00BA6E49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BA6E49">
              <w:rPr>
                <w:sz w:val="22"/>
                <w:szCs w:val="22"/>
                <w:lang w:eastAsia="zh-CN"/>
              </w:rPr>
              <w:t xml:space="preserve"> </w:t>
            </w:r>
            <w:r w:rsidR="008F011B">
              <w:rPr>
                <w:sz w:val="22"/>
                <w:szCs w:val="22"/>
                <w:lang w:eastAsia="zh-CN"/>
              </w:rPr>
              <w:t>____________</w:t>
            </w:r>
            <w:r w:rsidRPr="00BA6E49">
              <w:rPr>
                <w:sz w:val="22"/>
                <w:szCs w:val="22"/>
                <w:lang w:eastAsia="zh-CN"/>
              </w:rPr>
              <w:t xml:space="preserve"> № </w:t>
            </w:r>
            <w:r w:rsidR="008F011B">
              <w:rPr>
                <w:sz w:val="22"/>
                <w:szCs w:val="22"/>
                <w:lang w:eastAsia="zh-CN"/>
              </w:rPr>
              <w:t>____</w:t>
            </w:r>
          </w:p>
        </w:tc>
      </w:tr>
    </w:tbl>
    <w:p w:rsidR="00BA6E49" w:rsidRPr="00BA6E49" w:rsidRDefault="00BA6E49" w:rsidP="00BA6E49">
      <w:pPr>
        <w:tabs>
          <w:tab w:val="left" w:pos="6800"/>
        </w:tabs>
        <w:suppressAutoHyphens/>
        <w:spacing w:line="280" w:lineRule="exact"/>
        <w:jc w:val="center"/>
        <w:rPr>
          <w:b/>
          <w:sz w:val="28"/>
          <w:szCs w:val="28"/>
          <w:lang w:eastAsia="zh-CN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1356"/>
        <w:gridCol w:w="456"/>
        <w:gridCol w:w="1972"/>
        <w:gridCol w:w="298"/>
        <w:gridCol w:w="410"/>
        <w:gridCol w:w="155"/>
        <w:gridCol w:w="142"/>
        <w:gridCol w:w="1133"/>
        <w:gridCol w:w="1034"/>
        <w:gridCol w:w="100"/>
        <w:gridCol w:w="1417"/>
        <w:gridCol w:w="992"/>
        <w:gridCol w:w="6"/>
      </w:tblGrid>
      <w:tr w:rsidR="00BA6E49" w:rsidRPr="00BA6E49" w:rsidTr="00B07790">
        <w:trPr>
          <w:gridBefore w:val="3"/>
          <w:wBefore w:w="1163" w:type="pct"/>
        </w:trPr>
        <w:tc>
          <w:tcPr>
            <w:tcW w:w="989" w:type="pct"/>
            <w:shd w:val="clear" w:color="auto" w:fill="auto"/>
          </w:tcPr>
          <w:p w:rsidR="00BA6E49" w:rsidRPr="00BA6E49" w:rsidRDefault="00BA6E49" w:rsidP="00BA6E49">
            <w:pPr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szCs w:val="28"/>
              </w:rPr>
            </w:pPr>
          </w:p>
        </w:tc>
        <w:tc>
          <w:tcPr>
            <w:tcW w:w="2848" w:type="pct"/>
            <w:gridSpan w:val="10"/>
            <w:shd w:val="clear" w:color="auto" w:fill="auto"/>
          </w:tcPr>
          <w:p w:rsidR="00BA6E49" w:rsidRPr="00BA6E49" w:rsidRDefault="000533E9" w:rsidP="008F011B">
            <w:pPr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>
              <w:rPr>
                <w:szCs w:val="24"/>
              </w:rPr>
              <w:t>Приложение № 4</w:t>
            </w:r>
          </w:p>
        </w:tc>
      </w:tr>
      <w:tr w:rsidR="00BA6E49" w:rsidRPr="00BA6E49" w:rsidTr="00B07790">
        <w:trPr>
          <w:gridBefore w:val="3"/>
          <w:wBefore w:w="1163" w:type="pct"/>
        </w:trPr>
        <w:tc>
          <w:tcPr>
            <w:tcW w:w="989" w:type="pct"/>
            <w:shd w:val="clear" w:color="auto" w:fill="auto"/>
          </w:tcPr>
          <w:p w:rsidR="00BA6E49" w:rsidRPr="00BA6E49" w:rsidRDefault="00BA6E49" w:rsidP="00BA6E49">
            <w:pPr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szCs w:val="28"/>
              </w:rPr>
            </w:pPr>
          </w:p>
        </w:tc>
        <w:tc>
          <w:tcPr>
            <w:tcW w:w="2848" w:type="pct"/>
            <w:gridSpan w:val="10"/>
            <w:shd w:val="clear" w:color="auto" w:fill="auto"/>
          </w:tcPr>
          <w:p w:rsidR="00BA6E49" w:rsidRPr="00BA6E49" w:rsidRDefault="00BA6E49" w:rsidP="00BA6E49">
            <w:pPr>
              <w:autoSpaceDE w:val="0"/>
              <w:autoSpaceDN w:val="0"/>
              <w:adjustRightInd w:val="0"/>
              <w:jc w:val="both"/>
              <w:outlineLvl w:val="2"/>
              <w:rPr>
                <w:szCs w:val="24"/>
              </w:rPr>
            </w:pPr>
            <w:r w:rsidRPr="00BA6E49">
              <w:rPr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0533E9" w:rsidRPr="000533E9">
              <w:t>«Приём заявлений, документов, а также постановка граждан на учёт в качестве нуждающихся в служебных жилых помещениях»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5000" w:type="pct"/>
            <w:gridSpan w:val="13"/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right"/>
            </w:pPr>
            <w:r w:rsidRPr="00BA6E49">
              <w:t>Форма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5000" w:type="pct"/>
            <w:gridSpan w:val="13"/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ЗАЯВЛЕНИЕ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об исправлении опечаток и (или) ошибок в документе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о предоставлении муниципальной услуги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1.</w:t>
            </w:r>
          </w:p>
        </w:tc>
        <w:tc>
          <w:tcPr>
            <w:tcW w:w="20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 Администрацию Солецкого муниципального округа (управление имущественных и земельных отношений)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2.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Заявление принято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A6E49">
              <w:rPr>
                <w:sz w:val="18"/>
                <w:szCs w:val="18"/>
              </w:rPr>
              <w:t>(дата,</w:t>
            </w:r>
            <w:proofErr w:type="gramEnd"/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6" w:type="pct"/>
            <w:gridSpan w:val="4"/>
            <w:tcBorders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6" w:type="pct"/>
            <w:gridSpan w:val="4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регистрационный номер)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6" w:type="pct"/>
            <w:gridSpan w:val="4"/>
            <w:tcBorders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6" w:type="pct"/>
            <w:gridSpan w:val="4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(ФИО должностного лица)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6" w:type="pct"/>
            <w:gridSpan w:val="4"/>
            <w:tcBorders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(подпись должностного лица)</w:t>
            </w:r>
          </w:p>
        </w:tc>
        <w:tc>
          <w:tcPr>
            <w:tcW w:w="497" w:type="pct"/>
            <w:tcBorders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3.</w:t>
            </w:r>
          </w:p>
        </w:tc>
        <w:tc>
          <w:tcPr>
            <w:tcW w:w="4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Сообщаю о следующей опечатке и (или) ошибке, допущенной при оказании муниципальной услуги </w:t>
            </w:r>
            <w:r w:rsidR="00DB37EC" w:rsidRPr="00DB37EC">
              <w:rPr>
                <w:sz w:val="22"/>
                <w:szCs w:val="22"/>
              </w:rPr>
              <w:t>«Приём заявлений, документов, а также постановка граждан на учёт в качестве нуждающихся в служебных жилых помещениях»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содержание опечатки и (или) ошибки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4.</w:t>
            </w:r>
          </w:p>
        </w:tc>
        <w:tc>
          <w:tcPr>
            <w:tcW w:w="4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Прошу исправить допущенную опечатку и (или) ошибку и внести соответствующие изменения в результат предоставления муниципальной услуги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наименование, дата и номер документа, являющегося результатом предоставления муниципальной услуги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5.</w:t>
            </w:r>
          </w:p>
        </w:tc>
        <w:tc>
          <w:tcPr>
            <w:tcW w:w="4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Сведения о заявителе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5.1.</w:t>
            </w: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Индивидуальный предприниматель, физическое лицо: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вид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серия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номер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_________________________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 xml:space="preserve">(кем </w:t>
            </w:r>
            <w:proofErr w:type="gramStart"/>
            <w:r w:rsidRPr="00BA6E49">
              <w:rPr>
                <w:sz w:val="18"/>
                <w:szCs w:val="18"/>
              </w:rPr>
              <w:t>выдан</w:t>
            </w:r>
            <w:proofErr w:type="gramEnd"/>
            <w:r w:rsidRPr="00BA6E49">
              <w:rPr>
                <w:sz w:val="18"/>
                <w:szCs w:val="18"/>
              </w:rPr>
              <w:t>)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телефон для связи/факс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5.2.</w:t>
            </w: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Юридическое лицо: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полное наименование, организационно-правовая форма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ИНН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телефон для связи/факс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6.</w:t>
            </w:r>
          </w:p>
        </w:tc>
        <w:tc>
          <w:tcPr>
            <w:tcW w:w="4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Представитель заявителя (заполняется в случае подачи настоящего заявления представителем заявителя)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вид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серия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номер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_________________________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 xml:space="preserve">(кем </w:t>
            </w:r>
            <w:proofErr w:type="gramStart"/>
            <w:r w:rsidRPr="00BA6E49">
              <w:rPr>
                <w:sz w:val="18"/>
                <w:szCs w:val="18"/>
              </w:rPr>
              <w:t>выдан</w:t>
            </w:r>
            <w:proofErr w:type="gramEnd"/>
            <w:r w:rsidRPr="00BA6E49">
              <w:rPr>
                <w:sz w:val="18"/>
                <w:szCs w:val="18"/>
              </w:rPr>
              <w:t>)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телефон для связи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7.</w:t>
            </w:r>
          </w:p>
        </w:tc>
        <w:tc>
          <w:tcPr>
            <w:tcW w:w="4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Способ получения результата рассмотрения настоящего заявления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лично в управлении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лично в МФЦ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 личном кабинете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Новгородской области"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почтовым отправлением по адресу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8.</w:t>
            </w:r>
          </w:p>
        </w:tc>
        <w:tc>
          <w:tcPr>
            <w:tcW w:w="4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Перечень документов, прилагаемых к настоящему заявлению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оригинал в количестве ___ экз. на ___ </w:t>
            </w:r>
            <w:proofErr w:type="gramStart"/>
            <w:r w:rsidRPr="00BA6E49">
              <w:rPr>
                <w:sz w:val="22"/>
                <w:szCs w:val="22"/>
              </w:rPr>
              <w:t>л</w:t>
            </w:r>
            <w:proofErr w:type="gramEnd"/>
            <w:r w:rsidRPr="00BA6E49">
              <w:rPr>
                <w:sz w:val="22"/>
                <w:szCs w:val="22"/>
              </w:rPr>
              <w:t>.;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копия в количестве ___ экз. на ___ </w:t>
            </w:r>
            <w:proofErr w:type="gramStart"/>
            <w:r w:rsidRPr="00BA6E49">
              <w:rPr>
                <w:sz w:val="22"/>
                <w:szCs w:val="22"/>
              </w:rPr>
              <w:t>л</w:t>
            </w:r>
            <w:proofErr w:type="gramEnd"/>
            <w:r w:rsidRPr="00BA6E49">
              <w:rPr>
                <w:sz w:val="22"/>
                <w:szCs w:val="22"/>
              </w:rPr>
              <w:t>.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оригинал в количестве ___ экз. на ___ </w:t>
            </w:r>
            <w:proofErr w:type="gramStart"/>
            <w:r w:rsidRPr="00BA6E49">
              <w:rPr>
                <w:sz w:val="22"/>
                <w:szCs w:val="22"/>
              </w:rPr>
              <w:t>л</w:t>
            </w:r>
            <w:proofErr w:type="gramEnd"/>
            <w:r w:rsidRPr="00BA6E49">
              <w:rPr>
                <w:sz w:val="22"/>
                <w:szCs w:val="22"/>
              </w:rPr>
              <w:t>.;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копия в количестве ___ экз. на ___ </w:t>
            </w:r>
            <w:proofErr w:type="gramStart"/>
            <w:r w:rsidRPr="00BA6E49">
              <w:rPr>
                <w:sz w:val="22"/>
                <w:szCs w:val="22"/>
              </w:rPr>
              <w:t>л</w:t>
            </w:r>
            <w:proofErr w:type="gramEnd"/>
            <w:r w:rsidRPr="00BA6E49">
              <w:rPr>
                <w:sz w:val="22"/>
                <w:szCs w:val="22"/>
              </w:rPr>
              <w:t>.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9.</w:t>
            </w: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Подпись: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Дата: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__________</w:t>
            </w:r>
          </w:p>
        </w:tc>
        <w:tc>
          <w:tcPr>
            <w:tcW w:w="1652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__________________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______________________________________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(подпись)</w:t>
            </w:r>
          </w:p>
        </w:tc>
        <w:tc>
          <w:tcPr>
            <w:tcW w:w="1652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41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(дата)</w:t>
            </w:r>
          </w:p>
        </w:tc>
      </w:tr>
    </w:tbl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8F011B" w:rsidRDefault="008F011B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8F011B" w:rsidRDefault="008F011B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8F011B" w:rsidRDefault="008F011B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8F011B" w:rsidRDefault="008F011B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8F011B" w:rsidRDefault="008F011B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8F011B" w:rsidRPr="00BA6E49" w:rsidRDefault="008F011B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1383"/>
        <w:gridCol w:w="466"/>
        <w:gridCol w:w="2015"/>
        <w:gridCol w:w="286"/>
        <w:gridCol w:w="434"/>
        <w:gridCol w:w="288"/>
        <w:gridCol w:w="1296"/>
        <w:gridCol w:w="874"/>
        <w:gridCol w:w="278"/>
        <w:gridCol w:w="1028"/>
        <w:gridCol w:w="1273"/>
      </w:tblGrid>
      <w:tr w:rsidR="00BA6E49" w:rsidRPr="00BA6E49" w:rsidTr="00B07790">
        <w:trPr>
          <w:gridBefore w:val="3"/>
          <w:wBefore w:w="1167" w:type="pct"/>
        </w:trPr>
        <w:tc>
          <w:tcPr>
            <w:tcW w:w="994" w:type="pct"/>
            <w:shd w:val="clear" w:color="auto" w:fill="auto"/>
          </w:tcPr>
          <w:p w:rsidR="00BA6E49" w:rsidRPr="00BA6E49" w:rsidRDefault="00BA6E49" w:rsidP="00BA6E49">
            <w:pPr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szCs w:val="28"/>
              </w:rPr>
            </w:pPr>
          </w:p>
        </w:tc>
        <w:tc>
          <w:tcPr>
            <w:tcW w:w="2839" w:type="pct"/>
            <w:gridSpan w:val="8"/>
            <w:shd w:val="clear" w:color="auto" w:fill="auto"/>
          </w:tcPr>
          <w:p w:rsidR="00BA6E49" w:rsidRPr="00BA6E49" w:rsidRDefault="000533E9" w:rsidP="008F011B">
            <w:pPr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>
              <w:rPr>
                <w:szCs w:val="24"/>
              </w:rPr>
              <w:t>Приложение № 5</w:t>
            </w:r>
          </w:p>
        </w:tc>
      </w:tr>
      <w:tr w:rsidR="00BA6E49" w:rsidRPr="00BA6E49" w:rsidTr="00B07790">
        <w:trPr>
          <w:gridBefore w:val="3"/>
          <w:wBefore w:w="1167" w:type="pct"/>
        </w:trPr>
        <w:tc>
          <w:tcPr>
            <w:tcW w:w="994" w:type="pct"/>
            <w:shd w:val="clear" w:color="auto" w:fill="auto"/>
          </w:tcPr>
          <w:p w:rsidR="00BA6E49" w:rsidRPr="00BA6E49" w:rsidRDefault="00BA6E49" w:rsidP="00BA6E49">
            <w:pPr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szCs w:val="28"/>
              </w:rPr>
            </w:pPr>
          </w:p>
        </w:tc>
        <w:tc>
          <w:tcPr>
            <w:tcW w:w="2839" w:type="pct"/>
            <w:gridSpan w:val="8"/>
            <w:shd w:val="clear" w:color="auto" w:fill="auto"/>
          </w:tcPr>
          <w:p w:rsidR="00BA6E49" w:rsidRPr="00BA6E49" w:rsidRDefault="00BA6E49" w:rsidP="00BA6E49">
            <w:pPr>
              <w:autoSpaceDE w:val="0"/>
              <w:autoSpaceDN w:val="0"/>
              <w:adjustRightInd w:val="0"/>
              <w:jc w:val="both"/>
              <w:outlineLvl w:val="2"/>
              <w:rPr>
                <w:szCs w:val="24"/>
              </w:rPr>
            </w:pPr>
            <w:r w:rsidRPr="00BA6E49">
              <w:rPr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0533E9" w:rsidRPr="000533E9">
              <w:t>«Приём заявлений, документов, а также постановка граждан на учёт в качестве нуждающихся в служебных жилых помещениях»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right"/>
            </w:pPr>
            <w:r w:rsidRPr="00BA6E49">
              <w:t>Форма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ЗАЯВЛЕНИЕ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о выдаче дубликата документа, выданного в результате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предоставления муниципальной услуги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1.</w:t>
            </w:r>
          </w:p>
        </w:tc>
        <w:tc>
          <w:tcPr>
            <w:tcW w:w="20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 Администрацию Солецкого муниципального округа (управление имущественных и земельных отношений)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2.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pct"/>
            <w:gridSpan w:val="2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Заявление принято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pct"/>
            <w:gridSpan w:val="2"/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A6E49">
              <w:rPr>
                <w:sz w:val="18"/>
                <w:szCs w:val="18"/>
              </w:rPr>
              <w:t>(дата,</w:t>
            </w:r>
            <w:proofErr w:type="gramEnd"/>
          </w:p>
        </w:tc>
        <w:tc>
          <w:tcPr>
            <w:tcW w:w="628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4" w:type="pct"/>
            <w:gridSpan w:val="4"/>
            <w:tcBorders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4" w:type="pct"/>
            <w:gridSpan w:val="4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регистрационный номер)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4" w:type="pct"/>
            <w:gridSpan w:val="4"/>
            <w:tcBorders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4" w:type="pct"/>
            <w:gridSpan w:val="4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(ФИО должностного лица)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4" w:type="pct"/>
            <w:gridSpan w:val="4"/>
            <w:tcBorders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(подпись должностного лица)</w:t>
            </w:r>
          </w:p>
        </w:tc>
        <w:tc>
          <w:tcPr>
            <w:tcW w:w="628" w:type="pct"/>
            <w:tcBorders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3.</w:t>
            </w:r>
          </w:p>
        </w:tc>
        <w:tc>
          <w:tcPr>
            <w:tcW w:w="47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DB37EC" w:rsidRPr="00DB37EC">
              <w:rPr>
                <w:sz w:val="22"/>
              </w:rPr>
              <w:t>«Приём заявлений, документов, а также постановка граждан на учёт в качестве нуждающихся в служебных жилых помещениях»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наименование, дата и номер документа, являющегося результатом предоставления муниципальной услуги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4.</w:t>
            </w:r>
          </w:p>
        </w:tc>
        <w:tc>
          <w:tcPr>
            <w:tcW w:w="47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Сведения о заявителе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4.1.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Индивидуальный предприниматель, физическое лицо: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вид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серия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номер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________________________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 xml:space="preserve">(кем </w:t>
            </w:r>
            <w:proofErr w:type="gramStart"/>
            <w:r w:rsidRPr="00BA6E49">
              <w:rPr>
                <w:sz w:val="18"/>
                <w:szCs w:val="18"/>
              </w:rPr>
              <w:t>выдан</w:t>
            </w:r>
            <w:proofErr w:type="gramEnd"/>
            <w:r w:rsidRPr="00BA6E49">
              <w:rPr>
                <w:sz w:val="18"/>
                <w:szCs w:val="18"/>
              </w:rPr>
              <w:t>)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телефон для связи / факс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4.2.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Юридическое лицо: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полное наименование, организационно-правовая форма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ИНН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телефон для связи/факс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5.</w:t>
            </w:r>
          </w:p>
        </w:tc>
        <w:tc>
          <w:tcPr>
            <w:tcW w:w="47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Представитель заявителя (заполняется в случае подачи настоящего заявления представителем заявителя)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вид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серия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номер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________________________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 xml:space="preserve">(кем </w:t>
            </w:r>
            <w:proofErr w:type="gramStart"/>
            <w:r w:rsidRPr="00BA6E49">
              <w:rPr>
                <w:sz w:val="18"/>
                <w:szCs w:val="18"/>
              </w:rPr>
              <w:t>выдан</w:t>
            </w:r>
            <w:proofErr w:type="gramEnd"/>
            <w:r w:rsidRPr="00BA6E49">
              <w:rPr>
                <w:sz w:val="18"/>
                <w:szCs w:val="18"/>
              </w:rPr>
              <w:t>)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телефон для связи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6.</w:t>
            </w:r>
          </w:p>
        </w:tc>
        <w:tc>
          <w:tcPr>
            <w:tcW w:w="47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Способ получения результата рассмотрения настоящего заявления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лично в управлении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лично в МФЦ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 личном кабинете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Новгородской области"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почтовым отправлением по адресу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7.</w:t>
            </w:r>
          </w:p>
        </w:tc>
        <w:tc>
          <w:tcPr>
            <w:tcW w:w="47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Перечень документов, прилагаемых к настоящему заявлению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оригинал в количестве ___ экз. на ___ </w:t>
            </w:r>
            <w:proofErr w:type="gramStart"/>
            <w:r w:rsidRPr="00BA6E49">
              <w:rPr>
                <w:sz w:val="22"/>
                <w:szCs w:val="22"/>
              </w:rPr>
              <w:t>л</w:t>
            </w:r>
            <w:proofErr w:type="gramEnd"/>
            <w:r w:rsidRPr="00BA6E49">
              <w:rPr>
                <w:sz w:val="22"/>
                <w:szCs w:val="22"/>
              </w:rPr>
              <w:t>.;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копия в количестве ___ экз. на ___ </w:t>
            </w:r>
            <w:proofErr w:type="gramStart"/>
            <w:r w:rsidRPr="00BA6E49">
              <w:rPr>
                <w:sz w:val="22"/>
                <w:szCs w:val="22"/>
              </w:rPr>
              <w:t>л</w:t>
            </w:r>
            <w:proofErr w:type="gramEnd"/>
            <w:r w:rsidRPr="00BA6E49">
              <w:rPr>
                <w:sz w:val="22"/>
                <w:szCs w:val="22"/>
              </w:rPr>
              <w:t>.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8.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Подпись: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Дата: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__________</w:t>
            </w:r>
          </w:p>
        </w:tc>
        <w:tc>
          <w:tcPr>
            <w:tcW w:w="157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__________________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______________________________________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(подпись)</w:t>
            </w:r>
          </w:p>
        </w:tc>
        <w:tc>
          <w:tcPr>
            <w:tcW w:w="1579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248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(дата)</w:t>
            </w:r>
          </w:p>
        </w:tc>
      </w:tr>
    </w:tbl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autoSpaceDE w:val="0"/>
        <w:autoSpaceDN w:val="0"/>
        <w:adjustRightInd w:val="0"/>
        <w:jc w:val="both"/>
      </w:pPr>
    </w:p>
    <w:p w:rsidR="00BA6E49" w:rsidRPr="00BA6E49" w:rsidRDefault="00BA6E49" w:rsidP="00BA6E49">
      <w:pPr>
        <w:tabs>
          <w:tab w:val="left" w:pos="6800"/>
        </w:tabs>
        <w:suppressAutoHyphens/>
        <w:spacing w:line="280" w:lineRule="exact"/>
        <w:jc w:val="center"/>
        <w:rPr>
          <w:b/>
          <w:sz w:val="28"/>
          <w:szCs w:val="28"/>
          <w:lang w:eastAsia="zh-CN"/>
        </w:rPr>
      </w:pPr>
    </w:p>
    <w:p w:rsidR="00BA6E49" w:rsidRPr="00BA6E49" w:rsidRDefault="00BA6E49" w:rsidP="00BA6E49">
      <w:pPr>
        <w:autoSpaceDE w:val="0"/>
        <w:spacing w:line="240" w:lineRule="atLeast"/>
        <w:jc w:val="both"/>
        <w:rPr>
          <w:b/>
          <w:sz w:val="28"/>
          <w:szCs w:val="28"/>
        </w:rPr>
      </w:pPr>
    </w:p>
    <w:p w:rsidR="00BA6E49" w:rsidRPr="00BA6E49" w:rsidRDefault="00BA6E49" w:rsidP="00BA6E49">
      <w:pPr>
        <w:autoSpaceDE w:val="0"/>
        <w:spacing w:line="240" w:lineRule="atLeast"/>
        <w:jc w:val="both"/>
        <w:rPr>
          <w:b/>
          <w:sz w:val="28"/>
          <w:szCs w:val="28"/>
        </w:rPr>
      </w:pPr>
    </w:p>
    <w:p w:rsidR="00BA6E49" w:rsidRDefault="00BA6E49" w:rsidP="00940B16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</w:p>
    <w:p w:rsidR="00BA6E49" w:rsidRDefault="00BA6E49" w:rsidP="00940B16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</w:p>
    <w:sectPr w:rsidR="00BA6E49" w:rsidSect="0082037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1D"/>
    <w:multiLevelType w:val="hybridMultilevel"/>
    <w:tmpl w:val="4F9EBBE0"/>
    <w:lvl w:ilvl="0" w:tplc="F252F4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EF32F29"/>
    <w:multiLevelType w:val="hybridMultilevel"/>
    <w:tmpl w:val="EBD01D96"/>
    <w:lvl w:ilvl="0" w:tplc="6226C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386722"/>
    <w:multiLevelType w:val="hybridMultilevel"/>
    <w:tmpl w:val="6E9270D8"/>
    <w:lvl w:ilvl="0" w:tplc="88D4D330">
      <w:start w:val="1"/>
      <w:numFmt w:val="decimal"/>
      <w:lvlText w:val="%1)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457530"/>
    <w:multiLevelType w:val="multilevel"/>
    <w:tmpl w:val="C94ABA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45656EBF"/>
    <w:multiLevelType w:val="singleLevel"/>
    <w:tmpl w:val="C8980AF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45D257DE"/>
    <w:multiLevelType w:val="multilevel"/>
    <w:tmpl w:val="CF94F6B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92"/>
        </w:tabs>
        <w:ind w:left="289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>
    <w:nsid w:val="768938F0"/>
    <w:multiLevelType w:val="multilevel"/>
    <w:tmpl w:val="C94ABA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082B"/>
    <w:rsid w:val="00001503"/>
    <w:rsid w:val="00002698"/>
    <w:rsid w:val="00004ED1"/>
    <w:rsid w:val="000074BF"/>
    <w:rsid w:val="00014129"/>
    <w:rsid w:val="0001498F"/>
    <w:rsid w:val="00025578"/>
    <w:rsid w:val="000262A2"/>
    <w:rsid w:val="00027D3E"/>
    <w:rsid w:val="000336F2"/>
    <w:rsid w:val="00034109"/>
    <w:rsid w:val="0003531A"/>
    <w:rsid w:val="00036F2B"/>
    <w:rsid w:val="000372B6"/>
    <w:rsid w:val="00040440"/>
    <w:rsid w:val="00050110"/>
    <w:rsid w:val="000533E9"/>
    <w:rsid w:val="00053724"/>
    <w:rsid w:val="00055136"/>
    <w:rsid w:val="000562C7"/>
    <w:rsid w:val="000601D8"/>
    <w:rsid w:val="00065C6E"/>
    <w:rsid w:val="00066624"/>
    <w:rsid w:val="00070AC7"/>
    <w:rsid w:val="000719CF"/>
    <w:rsid w:val="00071F2F"/>
    <w:rsid w:val="00074530"/>
    <w:rsid w:val="00075BFD"/>
    <w:rsid w:val="00081B4A"/>
    <w:rsid w:val="000869E8"/>
    <w:rsid w:val="00087A3D"/>
    <w:rsid w:val="000A14D0"/>
    <w:rsid w:val="000A2C74"/>
    <w:rsid w:val="000A3B67"/>
    <w:rsid w:val="000A4B78"/>
    <w:rsid w:val="000A70AC"/>
    <w:rsid w:val="000A757A"/>
    <w:rsid w:val="000B1644"/>
    <w:rsid w:val="000B4C64"/>
    <w:rsid w:val="000B549D"/>
    <w:rsid w:val="000B72E4"/>
    <w:rsid w:val="000B7B9F"/>
    <w:rsid w:val="000C0A66"/>
    <w:rsid w:val="000C0A93"/>
    <w:rsid w:val="000C18CC"/>
    <w:rsid w:val="000C417A"/>
    <w:rsid w:val="000C6442"/>
    <w:rsid w:val="000D0902"/>
    <w:rsid w:val="000D2F85"/>
    <w:rsid w:val="000D338C"/>
    <w:rsid w:val="000E2DA2"/>
    <w:rsid w:val="000F0662"/>
    <w:rsid w:val="000F160F"/>
    <w:rsid w:val="000F4806"/>
    <w:rsid w:val="000F5769"/>
    <w:rsid w:val="000F5E27"/>
    <w:rsid w:val="000F6D5B"/>
    <w:rsid w:val="00100CB0"/>
    <w:rsid w:val="001021C8"/>
    <w:rsid w:val="00103454"/>
    <w:rsid w:val="0010509E"/>
    <w:rsid w:val="00110E7A"/>
    <w:rsid w:val="0011243E"/>
    <w:rsid w:val="00113525"/>
    <w:rsid w:val="001159A4"/>
    <w:rsid w:val="00115CCB"/>
    <w:rsid w:val="00116B66"/>
    <w:rsid w:val="001253A4"/>
    <w:rsid w:val="0012716D"/>
    <w:rsid w:val="0013098F"/>
    <w:rsid w:val="00130A34"/>
    <w:rsid w:val="00141327"/>
    <w:rsid w:val="00145C28"/>
    <w:rsid w:val="00146BEF"/>
    <w:rsid w:val="001533B8"/>
    <w:rsid w:val="0015566F"/>
    <w:rsid w:val="00157570"/>
    <w:rsid w:val="00160507"/>
    <w:rsid w:val="0016371F"/>
    <w:rsid w:val="00166CF7"/>
    <w:rsid w:val="001702DD"/>
    <w:rsid w:val="00170901"/>
    <w:rsid w:val="00171399"/>
    <w:rsid w:val="00171E55"/>
    <w:rsid w:val="001747B7"/>
    <w:rsid w:val="00174C79"/>
    <w:rsid w:val="00175096"/>
    <w:rsid w:val="00181C98"/>
    <w:rsid w:val="00182E16"/>
    <w:rsid w:val="0018379B"/>
    <w:rsid w:val="00184B14"/>
    <w:rsid w:val="00193C40"/>
    <w:rsid w:val="00197586"/>
    <w:rsid w:val="001A64B1"/>
    <w:rsid w:val="001C10CB"/>
    <w:rsid w:val="001C510E"/>
    <w:rsid w:val="001D1023"/>
    <w:rsid w:val="001D23F2"/>
    <w:rsid w:val="001D6EF9"/>
    <w:rsid w:val="001E0A9C"/>
    <w:rsid w:val="001E56FA"/>
    <w:rsid w:val="001F1B5E"/>
    <w:rsid w:val="001F5A6E"/>
    <w:rsid w:val="0020095E"/>
    <w:rsid w:val="00206741"/>
    <w:rsid w:val="002108D7"/>
    <w:rsid w:val="002160A4"/>
    <w:rsid w:val="002221CB"/>
    <w:rsid w:val="002223CC"/>
    <w:rsid w:val="002224EE"/>
    <w:rsid w:val="00222CDC"/>
    <w:rsid w:val="00223C63"/>
    <w:rsid w:val="00227E6D"/>
    <w:rsid w:val="0023026E"/>
    <w:rsid w:val="00231A36"/>
    <w:rsid w:val="00240A6B"/>
    <w:rsid w:val="0024214C"/>
    <w:rsid w:val="00242464"/>
    <w:rsid w:val="002506F8"/>
    <w:rsid w:val="00252F65"/>
    <w:rsid w:val="0025673A"/>
    <w:rsid w:val="002575DC"/>
    <w:rsid w:val="00260B21"/>
    <w:rsid w:val="00264BB9"/>
    <w:rsid w:val="00265611"/>
    <w:rsid w:val="00271FE4"/>
    <w:rsid w:val="0028359F"/>
    <w:rsid w:val="002841CB"/>
    <w:rsid w:val="00286926"/>
    <w:rsid w:val="00287430"/>
    <w:rsid w:val="002922A1"/>
    <w:rsid w:val="002961F2"/>
    <w:rsid w:val="002A4875"/>
    <w:rsid w:val="002B08BC"/>
    <w:rsid w:val="002B5A32"/>
    <w:rsid w:val="002C099B"/>
    <w:rsid w:val="002C2D67"/>
    <w:rsid w:val="002C3F1E"/>
    <w:rsid w:val="002C4162"/>
    <w:rsid w:val="002C6C67"/>
    <w:rsid w:val="002D35E3"/>
    <w:rsid w:val="002D388F"/>
    <w:rsid w:val="002D4959"/>
    <w:rsid w:val="002D7D9B"/>
    <w:rsid w:val="002D7F3B"/>
    <w:rsid w:val="002E24C0"/>
    <w:rsid w:val="002E4727"/>
    <w:rsid w:val="002E4A1A"/>
    <w:rsid w:val="002E54E8"/>
    <w:rsid w:val="002E7580"/>
    <w:rsid w:val="002F18A9"/>
    <w:rsid w:val="002F1F5F"/>
    <w:rsid w:val="002F3228"/>
    <w:rsid w:val="002F5A0A"/>
    <w:rsid w:val="002F71D0"/>
    <w:rsid w:val="002F78CC"/>
    <w:rsid w:val="00300AA2"/>
    <w:rsid w:val="0030626B"/>
    <w:rsid w:val="00310435"/>
    <w:rsid w:val="0031288E"/>
    <w:rsid w:val="003217B9"/>
    <w:rsid w:val="00332581"/>
    <w:rsid w:val="00335808"/>
    <w:rsid w:val="003400F6"/>
    <w:rsid w:val="00340791"/>
    <w:rsid w:val="00350041"/>
    <w:rsid w:val="0035250F"/>
    <w:rsid w:val="00352C30"/>
    <w:rsid w:val="00355F3E"/>
    <w:rsid w:val="00356260"/>
    <w:rsid w:val="00356704"/>
    <w:rsid w:val="00357D41"/>
    <w:rsid w:val="0036203C"/>
    <w:rsid w:val="003628BB"/>
    <w:rsid w:val="0036496F"/>
    <w:rsid w:val="00370C30"/>
    <w:rsid w:val="00373F6D"/>
    <w:rsid w:val="00375914"/>
    <w:rsid w:val="00375C1C"/>
    <w:rsid w:val="00376BBA"/>
    <w:rsid w:val="003773E1"/>
    <w:rsid w:val="00380CD5"/>
    <w:rsid w:val="0038284C"/>
    <w:rsid w:val="0038775A"/>
    <w:rsid w:val="003906E9"/>
    <w:rsid w:val="0039319D"/>
    <w:rsid w:val="00393E18"/>
    <w:rsid w:val="00394084"/>
    <w:rsid w:val="00395C93"/>
    <w:rsid w:val="003978F1"/>
    <w:rsid w:val="003A24B8"/>
    <w:rsid w:val="003A3E01"/>
    <w:rsid w:val="003A49B6"/>
    <w:rsid w:val="003B02A0"/>
    <w:rsid w:val="003B159E"/>
    <w:rsid w:val="003B7C5B"/>
    <w:rsid w:val="003C0C44"/>
    <w:rsid w:val="003C301E"/>
    <w:rsid w:val="003C541E"/>
    <w:rsid w:val="003C5A97"/>
    <w:rsid w:val="003C797B"/>
    <w:rsid w:val="003C7C8F"/>
    <w:rsid w:val="003D5E2F"/>
    <w:rsid w:val="003D734D"/>
    <w:rsid w:val="003E1050"/>
    <w:rsid w:val="003E1B9B"/>
    <w:rsid w:val="003E355A"/>
    <w:rsid w:val="003E36A1"/>
    <w:rsid w:val="003E7845"/>
    <w:rsid w:val="003F1B72"/>
    <w:rsid w:val="003F21A8"/>
    <w:rsid w:val="003F2AEF"/>
    <w:rsid w:val="003F3D88"/>
    <w:rsid w:val="003F587C"/>
    <w:rsid w:val="003F61F4"/>
    <w:rsid w:val="00404C26"/>
    <w:rsid w:val="00405FB9"/>
    <w:rsid w:val="004213D6"/>
    <w:rsid w:val="004217F3"/>
    <w:rsid w:val="00421EC6"/>
    <w:rsid w:val="00424697"/>
    <w:rsid w:val="004274B4"/>
    <w:rsid w:val="004353A7"/>
    <w:rsid w:val="0044422B"/>
    <w:rsid w:val="004557F7"/>
    <w:rsid w:val="004564E1"/>
    <w:rsid w:val="00456D98"/>
    <w:rsid w:val="004579B8"/>
    <w:rsid w:val="004622AA"/>
    <w:rsid w:val="0046287D"/>
    <w:rsid w:val="00462C23"/>
    <w:rsid w:val="004651E8"/>
    <w:rsid w:val="00465A17"/>
    <w:rsid w:val="00467DC4"/>
    <w:rsid w:val="004704BB"/>
    <w:rsid w:val="00470ABD"/>
    <w:rsid w:val="004732AB"/>
    <w:rsid w:val="004734C6"/>
    <w:rsid w:val="004742C5"/>
    <w:rsid w:val="00474613"/>
    <w:rsid w:val="00481B86"/>
    <w:rsid w:val="00484DE1"/>
    <w:rsid w:val="00486520"/>
    <w:rsid w:val="00490F0B"/>
    <w:rsid w:val="004942AB"/>
    <w:rsid w:val="0049607C"/>
    <w:rsid w:val="00496762"/>
    <w:rsid w:val="0049789D"/>
    <w:rsid w:val="004A1755"/>
    <w:rsid w:val="004A5E90"/>
    <w:rsid w:val="004B088C"/>
    <w:rsid w:val="004B6469"/>
    <w:rsid w:val="004B6BDC"/>
    <w:rsid w:val="004C6BDE"/>
    <w:rsid w:val="004D24AC"/>
    <w:rsid w:val="004D2BA7"/>
    <w:rsid w:val="004D2DCE"/>
    <w:rsid w:val="004D3E8B"/>
    <w:rsid w:val="004D66C8"/>
    <w:rsid w:val="004D6A2B"/>
    <w:rsid w:val="004E0B2E"/>
    <w:rsid w:val="004E27FA"/>
    <w:rsid w:val="004E439E"/>
    <w:rsid w:val="004E4703"/>
    <w:rsid w:val="004E51AF"/>
    <w:rsid w:val="004E52BA"/>
    <w:rsid w:val="004E5C94"/>
    <w:rsid w:val="004E6545"/>
    <w:rsid w:val="004F19BF"/>
    <w:rsid w:val="004F392A"/>
    <w:rsid w:val="004F4E5D"/>
    <w:rsid w:val="004F598A"/>
    <w:rsid w:val="004F6A89"/>
    <w:rsid w:val="004F75C2"/>
    <w:rsid w:val="00500D72"/>
    <w:rsid w:val="00501C3E"/>
    <w:rsid w:val="005025DA"/>
    <w:rsid w:val="005040E3"/>
    <w:rsid w:val="00504D81"/>
    <w:rsid w:val="00504FDA"/>
    <w:rsid w:val="005116A6"/>
    <w:rsid w:val="00515E4B"/>
    <w:rsid w:val="00516FAA"/>
    <w:rsid w:val="00522149"/>
    <w:rsid w:val="00523434"/>
    <w:rsid w:val="00523DD9"/>
    <w:rsid w:val="00524E7F"/>
    <w:rsid w:val="005304ED"/>
    <w:rsid w:val="005319A3"/>
    <w:rsid w:val="00533F2D"/>
    <w:rsid w:val="00534263"/>
    <w:rsid w:val="00543F4B"/>
    <w:rsid w:val="00544907"/>
    <w:rsid w:val="0055024C"/>
    <w:rsid w:val="005508EA"/>
    <w:rsid w:val="00552FA6"/>
    <w:rsid w:val="00557F23"/>
    <w:rsid w:val="00565110"/>
    <w:rsid w:val="00566496"/>
    <w:rsid w:val="00573498"/>
    <w:rsid w:val="005760D4"/>
    <w:rsid w:val="00576859"/>
    <w:rsid w:val="00585A8C"/>
    <w:rsid w:val="00586B7B"/>
    <w:rsid w:val="005901A0"/>
    <w:rsid w:val="005965AA"/>
    <w:rsid w:val="00597532"/>
    <w:rsid w:val="00597DDF"/>
    <w:rsid w:val="005A0184"/>
    <w:rsid w:val="005B2E67"/>
    <w:rsid w:val="005B6126"/>
    <w:rsid w:val="005C0AE0"/>
    <w:rsid w:val="005C19C1"/>
    <w:rsid w:val="005C283F"/>
    <w:rsid w:val="005C4253"/>
    <w:rsid w:val="005C4FD7"/>
    <w:rsid w:val="005C50DC"/>
    <w:rsid w:val="005C70DA"/>
    <w:rsid w:val="005D6FA3"/>
    <w:rsid w:val="005D7AE8"/>
    <w:rsid w:val="005F0CC1"/>
    <w:rsid w:val="005F0DA8"/>
    <w:rsid w:val="005F44AE"/>
    <w:rsid w:val="005F4BEF"/>
    <w:rsid w:val="005F584A"/>
    <w:rsid w:val="005F7591"/>
    <w:rsid w:val="00600D89"/>
    <w:rsid w:val="006051AC"/>
    <w:rsid w:val="00606343"/>
    <w:rsid w:val="00612D65"/>
    <w:rsid w:val="0063542E"/>
    <w:rsid w:val="0064077F"/>
    <w:rsid w:val="00641507"/>
    <w:rsid w:val="00642163"/>
    <w:rsid w:val="00645C7C"/>
    <w:rsid w:val="00647A16"/>
    <w:rsid w:val="00650A1A"/>
    <w:rsid w:val="00655CE7"/>
    <w:rsid w:val="00665C11"/>
    <w:rsid w:val="00666847"/>
    <w:rsid w:val="00670459"/>
    <w:rsid w:val="00671441"/>
    <w:rsid w:val="006721F3"/>
    <w:rsid w:val="00681336"/>
    <w:rsid w:val="00681901"/>
    <w:rsid w:val="0068196D"/>
    <w:rsid w:val="00681BA1"/>
    <w:rsid w:val="00681D3C"/>
    <w:rsid w:val="006827D2"/>
    <w:rsid w:val="00683CE2"/>
    <w:rsid w:val="00684CB8"/>
    <w:rsid w:val="0069269E"/>
    <w:rsid w:val="00697A2C"/>
    <w:rsid w:val="006A14DD"/>
    <w:rsid w:val="006A568F"/>
    <w:rsid w:val="006A707C"/>
    <w:rsid w:val="006B0D24"/>
    <w:rsid w:val="006B354A"/>
    <w:rsid w:val="006B3725"/>
    <w:rsid w:val="006B4C2C"/>
    <w:rsid w:val="006B534F"/>
    <w:rsid w:val="006B6EC8"/>
    <w:rsid w:val="006C5DF9"/>
    <w:rsid w:val="006C6AF4"/>
    <w:rsid w:val="006C6F6A"/>
    <w:rsid w:val="006D219E"/>
    <w:rsid w:val="006D3BEB"/>
    <w:rsid w:val="006D3D71"/>
    <w:rsid w:val="006D6E48"/>
    <w:rsid w:val="006D72FC"/>
    <w:rsid w:val="006E063D"/>
    <w:rsid w:val="006E1154"/>
    <w:rsid w:val="006E12D6"/>
    <w:rsid w:val="006E4814"/>
    <w:rsid w:val="006E481C"/>
    <w:rsid w:val="006F43D3"/>
    <w:rsid w:val="00701BEB"/>
    <w:rsid w:val="0070509C"/>
    <w:rsid w:val="00707BAB"/>
    <w:rsid w:val="00707CE3"/>
    <w:rsid w:val="00707E0D"/>
    <w:rsid w:val="00713F98"/>
    <w:rsid w:val="0071437C"/>
    <w:rsid w:val="00715946"/>
    <w:rsid w:val="0071766F"/>
    <w:rsid w:val="00720415"/>
    <w:rsid w:val="00721FA2"/>
    <w:rsid w:val="007263B7"/>
    <w:rsid w:val="00730159"/>
    <w:rsid w:val="00730C59"/>
    <w:rsid w:val="00736170"/>
    <w:rsid w:val="00741530"/>
    <w:rsid w:val="00742A1E"/>
    <w:rsid w:val="00744838"/>
    <w:rsid w:val="00751593"/>
    <w:rsid w:val="007517C5"/>
    <w:rsid w:val="007518A4"/>
    <w:rsid w:val="00756CA8"/>
    <w:rsid w:val="00757325"/>
    <w:rsid w:val="007652FE"/>
    <w:rsid w:val="00765CC4"/>
    <w:rsid w:val="00766F56"/>
    <w:rsid w:val="00772C1D"/>
    <w:rsid w:val="00775CA3"/>
    <w:rsid w:val="00782D83"/>
    <w:rsid w:val="00785C16"/>
    <w:rsid w:val="007926C5"/>
    <w:rsid w:val="00792D39"/>
    <w:rsid w:val="00796DAE"/>
    <w:rsid w:val="00797E92"/>
    <w:rsid w:val="007A1569"/>
    <w:rsid w:val="007A3DFF"/>
    <w:rsid w:val="007A4319"/>
    <w:rsid w:val="007A566D"/>
    <w:rsid w:val="007A5847"/>
    <w:rsid w:val="007B4466"/>
    <w:rsid w:val="007C6857"/>
    <w:rsid w:val="007C7806"/>
    <w:rsid w:val="007C7E57"/>
    <w:rsid w:val="007D28A1"/>
    <w:rsid w:val="007D6634"/>
    <w:rsid w:val="007D7446"/>
    <w:rsid w:val="007E3940"/>
    <w:rsid w:val="007E3A11"/>
    <w:rsid w:val="007E5CB8"/>
    <w:rsid w:val="007F0576"/>
    <w:rsid w:val="007F1611"/>
    <w:rsid w:val="007F3CC4"/>
    <w:rsid w:val="00800BDB"/>
    <w:rsid w:val="00804DF7"/>
    <w:rsid w:val="008070C2"/>
    <w:rsid w:val="00811A83"/>
    <w:rsid w:val="00811AFC"/>
    <w:rsid w:val="00816D2E"/>
    <w:rsid w:val="00820371"/>
    <w:rsid w:val="00821D41"/>
    <w:rsid w:val="008241BB"/>
    <w:rsid w:val="00825D5E"/>
    <w:rsid w:val="00831F7C"/>
    <w:rsid w:val="008374A7"/>
    <w:rsid w:val="00837FE5"/>
    <w:rsid w:val="008430C1"/>
    <w:rsid w:val="00843466"/>
    <w:rsid w:val="00846687"/>
    <w:rsid w:val="00853F90"/>
    <w:rsid w:val="0085507F"/>
    <w:rsid w:val="00856334"/>
    <w:rsid w:val="00857188"/>
    <w:rsid w:val="0085796F"/>
    <w:rsid w:val="00860594"/>
    <w:rsid w:val="00864760"/>
    <w:rsid w:val="00864E52"/>
    <w:rsid w:val="008662DC"/>
    <w:rsid w:val="0086647B"/>
    <w:rsid w:val="00867915"/>
    <w:rsid w:val="00867BFC"/>
    <w:rsid w:val="008705E9"/>
    <w:rsid w:val="00870FCF"/>
    <w:rsid w:val="00871962"/>
    <w:rsid w:val="008731EE"/>
    <w:rsid w:val="0087401B"/>
    <w:rsid w:val="008809A0"/>
    <w:rsid w:val="0088341D"/>
    <w:rsid w:val="008857D6"/>
    <w:rsid w:val="008917E0"/>
    <w:rsid w:val="008A03C7"/>
    <w:rsid w:val="008A1A56"/>
    <w:rsid w:val="008A29B3"/>
    <w:rsid w:val="008A5717"/>
    <w:rsid w:val="008B117A"/>
    <w:rsid w:val="008B34B1"/>
    <w:rsid w:val="008B5D49"/>
    <w:rsid w:val="008C13AB"/>
    <w:rsid w:val="008C322C"/>
    <w:rsid w:val="008C7728"/>
    <w:rsid w:val="008D1F87"/>
    <w:rsid w:val="008D32CE"/>
    <w:rsid w:val="008D4C16"/>
    <w:rsid w:val="008D4EFE"/>
    <w:rsid w:val="008D55B5"/>
    <w:rsid w:val="008E162A"/>
    <w:rsid w:val="008E3A2C"/>
    <w:rsid w:val="008E4C56"/>
    <w:rsid w:val="008E7E93"/>
    <w:rsid w:val="008F011B"/>
    <w:rsid w:val="008F1012"/>
    <w:rsid w:val="008F25AD"/>
    <w:rsid w:val="008F4725"/>
    <w:rsid w:val="008F6E20"/>
    <w:rsid w:val="009011B4"/>
    <w:rsid w:val="00907CB3"/>
    <w:rsid w:val="00911C41"/>
    <w:rsid w:val="0092173B"/>
    <w:rsid w:val="00923BA2"/>
    <w:rsid w:val="00927DDC"/>
    <w:rsid w:val="00930469"/>
    <w:rsid w:val="009306B2"/>
    <w:rsid w:val="0094046D"/>
    <w:rsid w:val="009406CA"/>
    <w:rsid w:val="00940B16"/>
    <w:rsid w:val="0094644E"/>
    <w:rsid w:val="00946C61"/>
    <w:rsid w:val="009511F4"/>
    <w:rsid w:val="00951E0F"/>
    <w:rsid w:val="00954AFF"/>
    <w:rsid w:val="00956CC8"/>
    <w:rsid w:val="00957755"/>
    <w:rsid w:val="00961BE4"/>
    <w:rsid w:val="0096484B"/>
    <w:rsid w:val="0096690D"/>
    <w:rsid w:val="0097247F"/>
    <w:rsid w:val="00973CD3"/>
    <w:rsid w:val="009752C1"/>
    <w:rsid w:val="0098213A"/>
    <w:rsid w:val="00982676"/>
    <w:rsid w:val="00982B2D"/>
    <w:rsid w:val="00982B44"/>
    <w:rsid w:val="009831F1"/>
    <w:rsid w:val="0098491D"/>
    <w:rsid w:val="009857D8"/>
    <w:rsid w:val="00986128"/>
    <w:rsid w:val="00986437"/>
    <w:rsid w:val="00990182"/>
    <w:rsid w:val="00990868"/>
    <w:rsid w:val="009A1F3F"/>
    <w:rsid w:val="009A290B"/>
    <w:rsid w:val="009A4296"/>
    <w:rsid w:val="009B0910"/>
    <w:rsid w:val="009B23EF"/>
    <w:rsid w:val="009B4851"/>
    <w:rsid w:val="009B68FC"/>
    <w:rsid w:val="009B799B"/>
    <w:rsid w:val="009C0F13"/>
    <w:rsid w:val="009C2ED0"/>
    <w:rsid w:val="009D1259"/>
    <w:rsid w:val="009D2B89"/>
    <w:rsid w:val="009D3FDC"/>
    <w:rsid w:val="009D5AD1"/>
    <w:rsid w:val="009D66FA"/>
    <w:rsid w:val="009E3C7F"/>
    <w:rsid w:val="009E460C"/>
    <w:rsid w:val="009E6D22"/>
    <w:rsid w:val="009E7D8B"/>
    <w:rsid w:val="009F28CB"/>
    <w:rsid w:val="009F3822"/>
    <w:rsid w:val="00A015A7"/>
    <w:rsid w:val="00A0652F"/>
    <w:rsid w:val="00A06BD0"/>
    <w:rsid w:val="00A07CF8"/>
    <w:rsid w:val="00A120C5"/>
    <w:rsid w:val="00A123E6"/>
    <w:rsid w:val="00A12B31"/>
    <w:rsid w:val="00A12BFF"/>
    <w:rsid w:val="00A12EC2"/>
    <w:rsid w:val="00A1454E"/>
    <w:rsid w:val="00A152DD"/>
    <w:rsid w:val="00A15EDA"/>
    <w:rsid w:val="00A17CD0"/>
    <w:rsid w:val="00A2127B"/>
    <w:rsid w:val="00A224F6"/>
    <w:rsid w:val="00A22F09"/>
    <w:rsid w:val="00A24404"/>
    <w:rsid w:val="00A25098"/>
    <w:rsid w:val="00A30E05"/>
    <w:rsid w:val="00A32A41"/>
    <w:rsid w:val="00A32D83"/>
    <w:rsid w:val="00A40F9C"/>
    <w:rsid w:val="00A4284A"/>
    <w:rsid w:val="00A44909"/>
    <w:rsid w:val="00A47100"/>
    <w:rsid w:val="00A50BAD"/>
    <w:rsid w:val="00A527A3"/>
    <w:rsid w:val="00A52E74"/>
    <w:rsid w:val="00A53D42"/>
    <w:rsid w:val="00A55DE6"/>
    <w:rsid w:val="00A616A7"/>
    <w:rsid w:val="00A63591"/>
    <w:rsid w:val="00A6689F"/>
    <w:rsid w:val="00A72D15"/>
    <w:rsid w:val="00A73185"/>
    <w:rsid w:val="00A77370"/>
    <w:rsid w:val="00A872C7"/>
    <w:rsid w:val="00A92E71"/>
    <w:rsid w:val="00AA10D4"/>
    <w:rsid w:val="00AA604F"/>
    <w:rsid w:val="00AB0C14"/>
    <w:rsid w:val="00AB210B"/>
    <w:rsid w:val="00AB2484"/>
    <w:rsid w:val="00AC165B"/>
    <w:rsid w:val="00AC25F6"/>
    <w:rsid w:val="00AC4A6C"/>
    <w:rsid w:val="00AC6FA7"/>
    <w:rsid w:val="00AD0DE7"/>
    <w:rsid w:val="00AD420F"/>
    <w:rsid w:val="00AD52DC"/>
    <w:rsid w:val="00AD5D2E"/>
    <w:rsid w:val="00AD5D8E"/>
    <w:rsid w:val="00AE0E44"/>
    <w:rsid w:val="00AE1843"/>
    <w:rsid w:val="00AE2C08"/>
    <w:rsid w:val="00AE368B"/>
    <w:rsid w:val="00AF0A27"/>
    <w:rsid w:val="00AF15BA"/>
    <w:rsid w:val="00B019F4"/>
    <w:rsid w:val="00B076B7"/>
    <w:rsid w:val="00B16905"/>
    <w:rsid w:val="00B16930"/>
    <w:rsid w:val="00B16E31"/>
    <w:rsid w:val="00B2013D"/>
    <w:rsid w:val="00B23283"/>
    <w:rsid w:val="00B276A1"/>
    <w:rsid w:val="00B31F2D"/>
    <w:rsid w:val="00B33894"/>
    <w:rsid w:val="00B35D33"/>
    <w:rsid w:val="00B40D5E"/>
    <w:rsid w:val="00B41526"/>
    <w:rsid w:val="00B418F6"/>
    <w:rsid w:val="00B450C0"/>
    <w:rsid w:val="00B50B76"/>
    <w:rsid w:val="00B55F28"/>
    <w:rsid w:val="00B60AB9"/>
    <w:rsid w:val="00B60BDF"/>
    <w:rsid w:val="00B641DC"/>
    <w:rsid w:val="00B716AE"/>
    <w:rsid w:val="00B72438"/>
    <w:rsid w:val="00B81D53"/>
    <w:rsid w:val="00B83CF9"/>
    <w:rsid w:val="00B87537"/>
    <w:rsid w:val="00B93826"/>
    <w:rsid w:val="00B94AA7"/>
    <w:rsid w:val="00BA407D"/>
    <w:rsid w:val="00BA6E49"/>
    <w:rsid w:val="00BA71A1"/>
    <w:rsid w:val="00BA71C1"/>
    <w:rsid w:val="00BB0EF6"/>
    <w:rsid w:val="00BB1DC0"/>
    <w:rsid w:val="00BB788E"/>
    <w:rsid w:val="00BC131D"/>
    <w:rsid w:val="00BC3E84"/>
    <w:rsid w:val="00BC7472"/>
    <w:rsid w:val="00BD12E3"/>
    <w:rsid w:val="00BD1B0D"/>
    <w:rsid w:val="00BD202E"/>
    <w:rsid w:val="00BD4230"/>
    <w:rsid w:val="00BD4F5B"/>
    <w:rsid w:val="00BE0405"/>
    <w:rsid w:val="00BE1577"/>
    <w:rsid w:val="00BF19CF"/>
    <w:rsid w:val="00BF3C4B"/>
    <w:rsid w:val="00BF6751"/>
    <w:rsid w:val="00C02293"/>
    <w:rsid w:val="00C040D2"/>
    <w:rsid w:val="00C1380E"/>
    <w:rsid w:val="00C13AAC"/>
    <w:rsid w:val="00C227AD"/>
    <w:rsid w:val="00C26DA1"/>
    <w:rsid w:val="00C26F4B"/>
    <w:rsid w:val="00C275F2"/>
    <w:rsid w:val="00C325F8"/>
    <w:rsid w:val="00C34A4E"/>
    <w:rsid w:val="00C4039C"/>
    <w:rsid w:val="00C40C60"/>
    <w:rsid w:val="00C459A5"/>
    <w:rsid w:val="00C4632D"/>
    <w:rsid w:val="00C50198"/>
    <w:rsid w:val="00C527FD"/>
    <w:rsid w:val="00C76952"/>
    <w:rsid w:val="00C77C5A"/>
    <w:rsid w:val="00C80696"/>
    <w:rsid w:val="00C827E8"/>
    <w:rsid w:val="00C8594B"/>
    <w:rsid w:val="00C873B5"/>
    <w:rsid w:val="00C90858"/>
    <w:rsid w:val="00C93BF9"/>
    <w:rsid w:val="00C95804"/>
    <w:rsid w:val="00C961D7"/>
    <w:rsid w:val="00CA050B"/>
    <w:rsid w:val="00CA069E"/>
    <w:rsid w:val="00CA2254"/>
    <w:rsid w:val="00CA5EB0"/>
    <w:rsid w:val="00CA6BED"/>
    <w:rsid w:val="00CA751D"/>
    <w:rsid w:val="00CB19FF"/>
    <w:rsid w:val="00CC0E34"/>
    <w:rsid w:val="00CC1830"/>
    <w:rsid w:val="00CC56F8"/>
    <w:rsid w:val="00CC7B04"/>
    <w:rsid w:val="00CD00C2"/>
    <w:rsid w:val="00CD4634"/>
    <w:rsid w:val="00CE1384"/>
    <w:rsid w:val="00CF18B5"/>
    <w:rsid w:val="00CF789E"/>
    <w:rsid w:val="00D023E9"/>
    <w:rsid w:val="00D03BF2"/>
    <w:rsid w:val="00D06A09"/>
    <w:rsid w:val="00D07510"/>
    <w:rsid w:val="00D1139D"/>
    <w:rsid w:val="00D14148"/>
    <w:rsid w:val="00D21EFD"/>
    <w:rsid w:val="00D220C0"/>
    <w:rsid w:val="00D24BCB"/>
    <w:rsid w:val="00D256A6"/>
    <w:rsid w:val="00D3135E"/>
    <w:rsid w:val="00D3179A"/>
    <w:rsid w:val="00D355D4"/>
    <w:rsid w:val="00D36B05"/>
    <w:rsid w:val="00D407E0"/>
    <w:rsid w:val="00D411D0"/>
    <w:rsid w:val="00D433DD"/>
    <w:rsid w:val="00D45E0A"/>
    <w:rsid w:val="00D46938"/>
    <w:rsid w:val="00D500C6"/>
    <w:rsid w:val="00D51024"/>
    <w:rsid w:val="00D525E5"/>
    <w:rsid w:val="00D52674"/>
    <w:rsid w:val="00D53EB0"/>
    <w:rsid w:val="00D575A2"/>
    <w:rsid w:val="00D6064A"/>
    <w:rsid w:val="00D636B4"/>
    <w:rsid w:val="00D66B94"/>
    <w:rsid w:val="00D7015D"/>
    <w:rsid w:val="00D73C68"/>
    <w:rsid w:val="00D748D4"/>
    <w:rsid w:val="00D777EC"/>
    <w:rsid w:val="00D8369E"/>
    <w:rsid w:val="00D864B2"/>
    <w:rsid w:val="00D93C04"/>
    <w:rsid w:val="00DA41EA"/>
    <w:rsid w:val="00DA4992"/>
    <w:rsid w:val="00DA53D2"/>
    <w:rsid w:val="00DA797B"/>
    <w:rsid w:val="00DB37EC"/>
    <w:rsid w:val="00DB43E1"/>
    <w:rsid w:val="00DB597E"/>
    <w:rsid w:val="00DB5AE5"/>
    <w:rsid w:val="00DB7868"/>
    <w:rsid w:val="00DC23E8"/>
    <w:rsid w:val="00DC24BF"/>
    <w:rsid w:val="00DC4E5D"/>
    <w:rsid w:val="00DC76F3"/>
    <w:rsid w:val="00DD0E60"/>
    <w:rsid w:val="00DD3DD8"/>
    <w:rsid w:val="00DD3FFD"/>
    <w:rsid w:val="00DD565D"/>
    <w:rsid w:val="00DD5A54"/>
    <w:rsid w:val="00DD6CB1"/>
    <w:rsid w:val="00DD73E4"/>
    <w:rsid w:val="00DD7704"/>
    <w:rsid w:val="00DE0DE0"/>
    <w:rsid w:val="00DE20CF"/>
    <w:rsid w:val="00DE6900"/>
    <w:rsid w:val="00DF0A42"/>
    <w:rsid w:val="00DF1FB9"/>
    <w:rsid w:val="00DF4D20"/>
    <w:rsid w:val="00E01817"/>
    <w:rsid w:val="00E0284D"/>
    <w:rsid w:val="00E043A5"/>
    <w:rsid w:val="00E0469B"/>
    <w:rsid w:val="00E1568E"/>
    <w:rsid w:val="00E15E4A"/>
    <w:rsid w:val="00E16320"/>
    <w:rsid w:val="00E203EB"/>
    <w:rsid w:val="00E20A37"/>
    <w:rsid w:val="00E21BBE"/>
    <w:rsid w:val="00E259D7"/>
    <w:rsid w:val="00E25ED8"/>
    <w:rsid w:val="00E260A1"/>
    <w:rsid w:val="00E27765"/>
    <w:rsid w:val="00E3049D"/>
    <w:rsid w:val="00E30EEA"/>
    <w:rsid w:val="00E31B52"/>
    <w:rsid w:val="00E33509"/>
    <w:rsid w:val="00E3535B"/>
    <w:rsid w:val="00E36ED4"/>
    <w:rsid w:val="00E4200A"/>
    <w:rsid w:val="00E5407A"/>
    <w:rsid w:val="00E56023"/>
    <w:rsid w:val="00E6045E"/>
    <w:rsid w:val="00E63100"/>
    <w:rsid w:val="00E65281"/>
    <w:rsid w:val="00E75F43"/>
    <w:rsid w:val="00E77B6D"/>
    <w:rsid w:val="00E817AA"/>
    <w:rsid w:val="00E8210F"/>
    <w:rsid w:val="00E912C5"/>
    <w:rsid w:val="00E950CA"/>
    <w:rsid w:val="00E95150"/>
    <w:rsid w:val="00E952E2"/>
    <w:rsid w:val="00E95793"/>
    <w:rsid w:val="00EA0667"/>
    <w:rsid w:val="00EA3FA9"/>
    <w:rsid w:val="00EA4B76"/>
    <w:rsid w:val="00EA6ED5"/>
    <w:rsid w:val="00EB1170"/>
    <w:rsid w:val="00EB458D"/>
    <w:rsid w:val="00EB4C8D"/>
    <w:rsid w:val="00EC249C"/>
    <w:rsid w:val="00EC2579"/>
    <w:rsid w:val="00EC46EF"/>
    <w:rsid w:val="00EC6312"/>
    <w:rsid w:val="00EC6652"/>
    <w:rsid w:val="00ED142D"/>
    <w:rsid w:val="00ED34AC"/>
    <w:rsid w:val="00ED6731"/>
    <w:rsid w:val="00ED7C5E"/>
    <w:rsid w:val="00EE2460"/>
    <w:rsid w:val="00EE3920"/>
    <w:rsid w:val="00EE58D7"/>
    <w:rsid w:val="00EF24A5"/>
    <w:rsid w:val="00EF5C36"/>
    <w:rsid w:val="00EF6413"/>
    <w:rsid w:val="00F00B41"/>
    <w:rsid w:val="00F01B5A"/>
    <w:rsid w:val="00F021C2"/>
    <w:rsid w:val="00F02B62"/>
    <w:rsid w:val="00F0577F"/>
    <w:rsid w:val="00F06ED9"/>
    <w:rsid w:val="00F11B6F"/>
    <w:rsid w:val="00F12A50"/>
    <w:rsid w:val="00F1582F"/>
    <w:rsid w:val="00F15D77"/>
    <w:rsid w:val="00F16CA3"/>
    <w:rsid w:val="00F17EC9"/>
    <w:rsid w:val="00F23F18"/>
    <w:rsid w:val="00F240BD"/>
    <w:rsid w:val="00F2486E"/>
    <w:rsid w:val="00F268BB"/>
    <w:rsid w:val="00F26A69"/>
    <w:rsid w:val="00F30371"/>
    <w:rsid w:val="00F304A6"/>
    <w:rsid w:val="00F31078"/>
    <w:rsid w:val="00F31438"/>
    <w:rsid w:val="00F33156"/>
    <w:rsid w:val="00F33B6C"/>
    <w:rsid w:val="00F34D71"/>
    <w:rsid w:val="00F36644"/>
    <w:rsid w:val="00F36E08"/>
    <w:rsid w:val="00F41D5F"/>
    <w:rsid w:val="00F42751"/>
    <w:rsid w:val="00F43762"/>
    <w:rsid w:val="00F444F3"/>
    <w:rsid w:val="00F45C73"/>
    <w:rsid w:val="00F4796C"/>
    <w:rsid w:val="00F50295"/>
    <w:rsid w:val="00F61699"/>
    <w:rsid w:val="00F62E34"/>
    <w:rsid w:val="00F65D1D"/>
    <w:rsid w:val="00F6701E"/>
    <w:rsid w:val="00F708CB"/>
    <w:rsid w:val="00F7474A"/>
    <w:rsid w:val="00F750E2"/>
    <w:rsid w:val="00F75F3D"/>
    <w:rsid w:val="00F76138"/>
    <w:rsid w:val="00F76544"/>
    <w:rsid w:val="00F76D8E"/>
    <w:rsid w:val="00F77FE2"/>
    <w:rsid w:val="00F804F9"/>
    <w:rsid w:val="00F82101"/>
    <w:rsid w:val="00F837FB"/>
    <w:rsid w:val="00F83892"/>
    <w:rsid w:val="00F86518"/>
    <w:rsid w:val="00F87809"/>
    <w:rsid w:val="00F90982"/>
    <w:rsid w:val="00F92AB1"/>
    <w:rsid w:val="00F95599"/>
    <w:rsid w:val="00F9663F"/>
    <w:rsid w:val="00F96C37"/>
    <w:rsid w:val="00FA0FEA"/>
    <w:rsid w:val="00FA19C3"/>
    <w:rsid w:val="00FA26A6"/>
    <w:rsid w:val="00FA5048"/>
    <w:rsid w:val="00FB103D"/>
    <w:rsid w:val="00FB4B2F"/>
    <w:rsid w:val="00FB5361"/>
    <w:rsid w:val="00FB5EB9"/>
    <w:rsid w:val="00FB766A"/>
    <w:rsid w:val="00FB7767"/>
    <w:rsid w:val="00FC1D4C"/>
    <w:rsid w:val="00FC5922"/>
    <w:rsid w:val="00FD4EA7"/>
    <w:rsid w:val="00FD5D2B"/>
    <w:rsid w:val="00FD5EA3"/>
    <w:rsid w:val="00FE5596"/>
    <w:rsid w:val="00FE6065"/>
    <w:rsid w:val="00FE6E80"/>
    <w:rsid w:val="00FF118A"/>
    <w:rsid w:val="00FF214F"/>
    <w:rsid w:val="00FF4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2C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72C1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7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72C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C1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a">
    <w:name w:val="Стиль Знак Знак Знак Знак"/>
    <w:basedOn w:val="a"/>
    <w:rsid w:val="00772C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Основной текст Знак1"/>
    <w:locked/>
    <w:rsid w:val="00772C1D"/>
    <w:rPr>
      <w:rFonts w:ascii="Times New Roman" w:hAnsi="Times New Roman"/>
      <w:shd w:val="clear" w:color="auto" w:fill="FFFFFF"/>
    </w:rPr>
  </w:style>
  <w:style w:type="paragraph" w:customStyle="1" w:styleId="4">
    <w:name w:val="Знак4"/>
    <w:basedOn w:val="a"/>
    <w:rsid w:val="00772C1D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772C1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72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72C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72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72C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7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72C1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72C1D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72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35670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 Знак"/>
    <w:link w:val="ConsPlusNormal1"/>
    <w:rsid w:val="00356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356704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35670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5670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2">
    <w:name w:val="Normal (Web)"/>
    <w:basedOn w:val="a"/>
    <w:semiHidden/>
    <w:rsid w:val="00356704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356704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8F4725"/>
    <w:rPr>
      <w:rFonts w:ascii="Lucida Sans Unicode" w:hAnsi="Lucida Sans Unicode" w:cs="Lucida Sans Unicode"/>
      <w:noProof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4725"/>
    <w:pPr>
      <w:widowControl w:val="0"/>
      <w:shd w:val="clear" w:color="auto" w:fill="FFFFFF"/>
      <w:spacing w:before="60" w:after="360" w:line="240" w:lineRule="atLeast"/>
      <w:jc w:val="both"/>
    </w:pPr>
    <w:rPr>
      <w:rFonts w:ascii="Lucida Sans Unicode" w:eastAsiaTheme="minorHAnsi" w:hAnsi="Lucida Sans Unicode" w:cs="Lucida Sans Unicode"/>
      <w:noProof/>
      <w:lang w:eastAsia="en-US"/>
    </w:rPr>
  </w:style>
  <w:style w:type="table" w:styleId="af3">
    <w:name w:val="Table Grid"/>
    <w:basedOn w:val="a1"/>
    <w:uiPriority w:val="59"/>
    <w:rsid w:val="00BE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2C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72C1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7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72C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C1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a">
    <w:name w:val="Стиль Знак Знак Знак Знак"/>
    <w:basedOn w:val="a"/>
    <w:rsid w:val="00772C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Основной текст Знак1"/>
    <w:locked/>
    <w:rsid w:val="00772C1D"/>
    <w:rPr>
      <w:rFonts w:ascii="Times New Roman" w:hAnsi="Times New Roman"/>
      <w:shd w:val="clear" w:color="auto" w:fill="FFFFFF"/>
    </w:rPr>
  </w:style>
  <w:style w:type="paragraph" w:customStyle="1" w:styleId="4">
    <w:name w:val="Знак4"/>
    <w:basedOn w:val="a"/>
    <w:rsid w:val="00772C1D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772C1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72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72C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72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72C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7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72C1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72C1D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72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35670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 Знак"/>
    <w:link w:val="ConsPlusNormal1"/>
    <w:rsid w:val="00356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356704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35670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5670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2">
    <w:name w:val="Normal (Web)"/>
    <w:basedOn w:val="a"/>
    <w:semiHidden/>
    <w:rsid w:val="00356704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356704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8F4725"/>
    <w:rPr>
      <w:rFonts w:ascii="Lucida Sans Unicode" w:hAnsi="Lucida Sans Unicode" w:cs="Lucida Sans Unicode"/>
      <w:noProof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4725"/>
    <w:pPr>
      <w:widowControl w:val="0"/>
      <w:shd w:val="clear" w:color="auto" w:fill="FFFFFF"/>
      <w:spacing w:before="60" w:after="360" w:line="240" w:lineRule="atLeast"/>
      <w:jc w:val="both"/>
    </w:pPr>
    <w:rPr>
      <w:rFonts w:ascii="Lucida Sans Unicode" w:eastAsiaTheme="minorHAnsi" w:hAnsi="Lucida Sans Unicode" w:cs="Lucida Sans Unicode"/>
      <w:noProof/>
      <w:lang w:eastAsia="en-US"/>
    </w:rPr>
  </w:style>
  <w:style w:type="table" w:styleId="af3">
    <w:name w:val="Table Grid"/>
    <w:basedOn w:val="a1"/>
    <w:uiPriority w:val="59"/>
    <w:rsid w:val="00BE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28C1-7134-4877-9933-8B77285F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Irina38</cp:lastModifiedBy>
  <cp:revision>128</cp:revision>
  <cp:lastPrinted>2025-03-14T05:52:00Z</cp:lastPrinted>
  <dcterms:created xsi:type="dcterms:W3CDTF">2019-11-05T08:53:00Z</dcterms:created>
  <dcterms:modified xsi:type="dcterms:W3CDTF">2025-03-24T11:02:00Z</dcterms:modified>
</cp:coreProperties>
</file>