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B9696B">
        <w:rPr>
          <w:sz w:val="28"/>
        </w:rPr>
        <w:t>11</w:t>
      </w:r>
      <w:r w:rsidRPr="00C066DE">
        <w:rPr>
          <w:sz w:val="28"/>
        </w:rPr>
        <w:t>.</w:t>
      </w:r>
      <w:r>
        <w:rPr>
          <w:sz w:val="28"/>
        </w:rPr>
        <w:t>0</w:t>
      </w:r>
      <w:r w:rsidR="00E53A5C">
        <w:rPr>
          <w:sz w:val="28"/>
        </w:rPr>
        <w:t>6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B9696B">
        <w:rPr>
          <w:sz w:val="28"/>
        </w:rPr>
        <w:t>868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8A743B" w:rsidRDefault="008A743B" w:rsidP="00551377">
      <w:pPr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9571" w:type="dxa"/>
        <w:tblLayout w:type="fixed"/>
        <w:tblLook w:val="01E0"/>
      </w:tblPr>
      <w:tblGrid>
        <w:gridCol w:w="9571"/>
      </w:tblGrid>
      <w:tr w:rsidR="00B9696B" w:rsidRPr="0013392A" w:rsidTr="00413708">
        <w:trPr>
          <w:trHeight w:val="449"/>
        </w:trPr>
        <w:tc>
          <w:tcPr>
            <w:tcW w:w="9571" w:type="dxa"/>
          </w:tcPr>
          <w:p w:rsidR="00B9696B" w:rsidRDefault="00B9696B" w:rsidP="00413708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</w:p>
          <w:p w:rsidR="00B9696B" w:rsidRDefault="00B9696B" w:rsidP="00413708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</w:p>
          <w:p w:rsidR="00B9696B" w:rsidRPr="0013392A" w:rsidRDefault="00B9696B" w:rsidP="00413708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  <w:r w:rsidRPr="0013392A">
              <w:rPr>
                <w:b/>
                <w:sz w:val="28"/>
              </w:rPr>
              <w:t xml:space="preserve">Об официальном сайте Администрации </w:t>
            </w:r>
          </w:p>
          <w:p w:rsidR="00B9696B" w:rsidRDefault="00B9696B" w:rsidP="00413708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  <w:r w:rsidRPr="0013392A">
              <w:rPr>
                <w:b/>
                <w:sz w:val="28"/>
              </w:rPr>
              <w:t xml:space="preserve">Солецкого муниципального </w:t>
            </w:r>
            <w:r>
              <w:rPr>
                <w:b/>
                <w:sz w:val="28"/>
              </w:rPr>
              <w:t>округа</w:t>
            </w:r>
            <w:r w:rsidRPr="0013392A">
              <w:rPr>
                <w:b/>
                <w:sz w:val="28"/>
              </w:rPr>
              <w:t xml:space="preserve"> в информационно-телекоммуникационной сети «Интернет»</w:t>
            </w:r>
          </w:p>
          <w:p w:rsidR="008A26BD" w:rsidRPr="0013392A" w:rsidRDefault="008A26BD" w:rsidP="00413708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 </w:t>
            </w:r>
            <w:r w:rsidRPr="008A26BD">
              <w:rPr>
                <w:sz w:val="28"/>
              </w:rPr>
              <w:t>в ред.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09.11.2022 № 1950)</w:t>
            </w:r>
          </w:p>
        </w:tc>
      </w:tr>
    </w:tbl>
    <w:p w:rsidR="00B9696B" w:rsidRPr="0013392A" w:rsidRDefault="00B9696B" w:rsidP="00B9696B">
      <w:pPr>
        <w:pStyle w:val="a3"/>
      </w:pPr>
    </w:p>
    <w:p w:rsidR="00B9696B" w:rsidRPr="0013392A" w:rsidRDefault="00B9696B" w:rsidP="00B9696B">
      <w:pPr>
        <w:spacing w:line="360" w:lineRule="atLeast"/>
        <w:ind w:firstLine="709"/>
        <w:jc w:val="both"/>
        <w:rPr>
          <w:b/>
          <w:sz w:val="28"/>
        </w:rPr>
      </w:pPr>
      <w:r w:rsidRPr="0013392A">
        <w:rPr>
          <w:sz w:val="28"/>
        </w:rPr>
        <w:t xml:space="preserve">В соответствии с Федеральным законом от 9 февраля 2009 года 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8"/>
        </w:rPr>
        <w:t>решением Думы Солецкого муниципального округа от 21.09.2020 № 7 «</w:t>
      </w:r>
      <w:r w:rsidRPr="002157F1">
        <w:rPr>
          <w:sz w:val="28"/>
        </w:rPr>
        <w:t>О правопреемстве  органов местного самоуправления</w:t>
      </w:r>
      <w:r w:rsidR="00776297">
        <w:rPr>
          <w:sz w:val="28"/>
        </w:rPr>
        <w:t xml:space="preserve"> </w:t>
      </w:r>
      <w:r w:rsidRPr="002157F1">
        <w:rPr>
          <w:sz w:val="28"/>
        </w:rPr>
        <w:t>Солецкого муниципального округа Новгородской области</w:t>
      </w:r>
      <w:r>
        <w:rPr>
          <w:sz w:val="28"/>
        </w:rPr>
        <w:t xml:space="preserve">», </w:t>
      </w:r>
      <w:r w:rsidRPr="0013392A">
        <w:rPr>
          <w:sz w:val="28"/>
        </w:rPr>
        <w:t xml:space="preserve">в целях реализации прав граждан, организаций, общественных объединений, государственных органов и органов местного самоуправления на получение информации о деятельности Администрации муниципального </w:t>
      </w:r>
      <w:r>
        <w:rPr>
          <w:sz w:val="28"/>
        </w:rPr>
        <w:t>округа</w:t>
      </w:r>
      <w:r w:rsidRPr="0013392A">
        <w:rPr>
          <w:sz w:val="28"/>
        </w:rPr>
        <w:t xml:space="preserve">, освещения важных событий политической, экономической, социальной, культурной жизни  Солецкого </w:t>
      </w:r>
      <w:r>
        <w:rPr>
          <w:sz w:val="28"/>
        </w:rPr>
        <w:t>округа</w:t>
      </w:r>
      <w:r w:rsidRPr="0013392A">
        <w:rPr>
          <w:sz w:val="28"/>
        </w:rPr>
        <w:t xml:space="preserve"> в сети </w:t>
      </w:r>
      <w:r>
        <w:rPr>
          <w:sz w:val="28"/>
        </w:rPr>
        <w:t>«</w:t>
      </w:r>
      <w:r w:rsidRPr="0013392A">
        <w:rPr>
          <w:sz w:val="28"/>
        </w:rPr>
        <w:t>Интернет</w:t>
      </w:r>
      <w:r>
        <w:rPr>
          <w:sz w:val="28"/>
        </w:rPr>
        <w:t>»</w:t>
      </w:r>
      <w:r w:rsidRPr="0013392A">
        <w:rPr>
          <w:sz w:val="28"/>
        </w:rPr>
        <w:t xml:space="preserve"> Администрация Солецкого муниципального </w:t>
      </w:r>
      <w:r>
        <w:rPr>
          <w:sz w:val="28"/>
        </w:rPr>
        <w:t xml:space="preserve">округа </w:t>
      </w:r>
      <w:r w:rsidRPr="0013392A">
        <w:rPr>
          <w:b/>
          <w:sz w:val="28"/>
        </w:rPr>
        <w:t>ПОСТАНОВЛЯЕТ: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13392A">
        <w:rPr>
          <w:sz w:val="28"/>
        </w:rPr>
        <w:t>Утвердить прилагаемые: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Pr="0013392A">
        <w:rPr>
          <w:sz w:val="28"/>
        </w:rPr>
        <w:t xml:space="preserve">Положение об официальном сайте Администрации Солецкого муниципального </w:t>
      </w:r>
      <w:r>
        <w:rPr>
          <w:sz w:val="28"/>
        </w:rPr>
        <w:t>округа</w:t>
      </w:r>
      <w:r w:rsidRPr="0013392A">
        <w:rPr>
          <w:sz w:val="28"/>
        </w:rPr>
        <w:t xml:space="preserve"> в информационно-телекоммуникационной сети Интернет;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13392A">
        <w:rPr>
          <w:sz w:val="28"/>
        </w:rPr>
        <w:t xml:space="preserve">Регламент информационного наполнения официального сайта Администрации Солецкого муниципального </w:t>
      </w:r>
      <w:r>
        <w:rPr>
          <w:sz w:val="28"/>
        </w:rPr>
        <w:t>округа</w:t>
      </w:r>
      <w:r w:rsidRPr="0013392A">
        <w:rPr>
          <w:sz w:val="28"/>
        </w:rPr>
        <w:t xml:space="preserve"> в сети </w:t>
      </w:r>
      <w:r>
        <w:rPr>
          <w:sz w:val="28"/>
        </w:rPr>
        <w:t>«</w:t>
      </w:r>
      <w:r w:rsidRPr="0013392A">
        <w:rPr>
          <w:sz w:val="28"/>
        </w:rPr>
        <w:t>Интернет</w:t>
      </w:r>
      <w:r>
        <w:rPr>
          <w:sz w:val="28"/>
        </w:rPr>
        <w:t>»</w:t>
      </w:r>
      <w:r w:rsidRPr="0013392A">
        <w:rPr>
          <w:sz w:val="28"/>
        </w:rPr>
        <w:t>;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13392A">
        <w:rPr>
          <w:sz w:val="28"/>
        </w:rPr>
        <w:t xml:space="preserve">Требования к технологическим, программным и лингвистическим средствам обеспечения  пользования  официальным сайтом Администрации Солецкого муниципального </w:t>
      </w:r>
      <w:r>
        <w:rPr>
          <w:sz w:val="28"/>
        </w:rPr>
        <w:t>округа</w:t>
      </w:r>
      <w:r w:rsidRPr="0013392A">
        <w:rPr>
          <w:sz w:val="28"/>
        </w:rPr>
        <w:t xml:space="preserve"> в сети </w:t>
      </w:r>
      <w:r>
        <w:rPr>
          <w:sz w:val="28"/>
        </w:rPr>
        <w:t>«</w:t>
      </w:r>
      <w:r w:rsidRPr="0013392A">
        <w:rPr>
          <w:sz w:val="28"/>
        </w:rPr>
        <w:t>Интернет</w:t>
      </w:r>
      <w:r>
        <w:rPr>
          <w:sz w:val="28"/>
        </w:rPr>
        <w:t>»</w:t>
      </w:r>
      <w:r w:rsidRPr="0013392A">
        <w:rPr>
          <w:sz w:val="28"/>
        </w:rPr>
        <w:t>.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 xml:space="preserve">2. Определить </w:t>
      </w:r>
      <w:r>
        <w:rPr>
          <w:sz w:val="28"/>
        </w:rPr>
        <w:t>управление делами</w:t>
      </w:r>
      <w:r w:rsidRPr="0013392A">
        <w:rPr>
          <w:sz w:val="28"/>
        </w:rPr>
        <w:t xml:space="preserve"> Администрации муниципального </w:t>
      </w:r>
      <w:r>
        <w:rPr>
          <w:sz w:val="28"/>
        </w:rPr>
        <w:t>округа</w:t>
      </w:r>
      <w:r w:rsidRPr="0013392A">
        <w:rPr>
          <w:sz w:val="28"/>
        </w:rPr>
        <w:t xml:space="preserve"> Оператором официального сайта Администрации Солецкого муниципального </w:t>
      </w:r>
      <w:r>
        <w:rPr>
          <w:sz w:val="28"/>
        </w:rPr>
        <w:t>округа</w:t>
      </w:r>
      <w:r w:rsidRPr="0013392A">
        <w:rPr>
          <w:sz w:val="28"/>
        </w:rPr>
        <w:t xml:space="preserve"> (далее – </w:t>
      </w:r>
      <w:r>
        <w:rPr>
          <w:sz w:val="28"/>
        </w:rPr>
        <w:t xml:space="preserve">Оператор, </w:t>
      </w:r>
      <w:r w:rsidRPr="0013392A">
        <w:rPr>
          <w:sz w:val="28"/>
        </w:rPr>
        <w:t>официальный сайт).</w:t>
      </w:r>
    </w:p>
    <w:p w:rsidR="00B9696B" w:rsidRDefault="00B9696B" w:rsidP="00B9696B">
      <w:pPr>
        <w:spacing w:line="360" w:lineRule="atLeast"/>
        <w:ind w:firstLine="709"/>
        <w:jc w:val="both"/>
        <w:rPr>
          <w:rStyle w:val="af0"/>
          <w:sz w:val="28"/>
        </w:rPr>
      </w:pPr>
      <w:r w:rsidRPr="0013392A">
        <w:rPr>
          <w:sz w:val="28"/>
        </w:rPr>
        <w:lastRenderedPageBreak/>
        <w:t xml:space="preserve">3. Определить официальным сайтом Администрации муниципального </w:t>
      </w:r>
      <w:r>
        <w:rPr>
          <w:sz w:val="28"/>
        </w:rPr>
        <w:t>округа</w:t>
      </w:r>
      <w:r w:rsidRPr="0013392A">
        <w:rPr>
          <w:sz w:val="28"/>
        </w:rPr>
        <w:t xml:space="preserve"> в сети </w:t>
      </w:r>
      <w:r>
        <w:rPr>
          <w:sz w:val="28"/>
        </w:rPr>
        <w:t>«</w:t>
      </w:r>
      <w:r w:rsidRPr="0013392A">
        <w:rPr>
          <w:sz w:val="28"/>
        </w:rPr>
        <w:t>Интернет</w:t>
      </w:r>
      <w:r>
        <w:rPr>
          <w:sz w:val="28"/>
        </w:rPr>
        <w:t>»</w:t>
      </w:r>
      <w:r w:rsidRPr="0013392A">
        <w:rPr>
          <w:sz w:val="28"/>
        </w:rPr>
        <w:t xml:space="preserve"> адрес официального сайта в сети </w:t>
      </w:r>
      <w:r>
        <w:rPr>
          <w:sz w:val="28"/>
        </w:rPr>
        <w:t>«</w:t>
      </w:r>
      <w:r w:rsidRPr="0013392A">
        <w:rPr>
          <w:sz w:val="28"/>
        </w:rPr>
        <w:t>Интернет</w:t>
      </w:r>
      <w:r>
        <w:rPr>
          <w:sz w:val="28"/>
        </w:rPr>
        <w:t>»</w:t>
      </w:r>
      <w:r w:rsidRPr="0013392A">
        <w:rPr>
          <w:sz w:val="28"/>
        </w:rPr>
        <w:t xml:space="preserve"> – </w:t>
      </w:r>
      <w:r w:rsidRPr="00AD7574">
        <w:rPr>
          <w:rStyle w:val="af0"/>
          <w:sz w:val="28"/>
        </w:rPr>
        <w:t>http://adminsoltcy.ru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 xml:space="preserve">4. Руководителям комитетов, </w:t>
      </w:r>
      <w:r>
        <w:rPr>
          <w:sz w:val="28"/>
        </w:rPr>
        <w:t xml:space="preserve">управления, </w:t>
      </w:r>
      <w:r w:rsidRPr="0013392A">
        <w:rPr>
          <w:sz w:val="28"/>
        </w:rPr>
        <w:t xml:space="preserve">отделов (далее органы) Администрации муниципального </w:t>
      </w:r>
      <w:r>
        <w:rPr>
          <w:sz w:val="28"/>
        </w:rPr>
        <w:t>округа</w:t>
      </w:r>
      <w:r w:rsidRPr="0013392A">
        <w:rPr>
          <w:sz w:val="28"/>
        </w:rPr>
        <w:t>: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>4.1. Обеспечить размещение на официальном сайте информации в соответствии с перечнем, согласно приложению</w:t>
      </w:r>
      <w:r w:rsidRPr="0013392A">
        <w:rPr>
          <w:sz w:val="28"/>
          <w:szCs w:val="28"/>
        </w:rPr>
        <w:t xml:space="preserve">к Регламенту информационногонаполнения официального сайта Администрации Солецкого муниципального </w:t>
      </w:r>
      <w:r>
        <w:rPr>
          <w:sz w:val="28"/>
          <w:szCs w:val="28"/>
        </w:rPr>
        <w:t>округа</w:t>
      </w:r>
      <w:r w:rsidRPr="0013392A">
        <w:rPr>
          <w:sz w:val="28"/>
          <w:szCs w:val="28"/>
        </w:rPr>
        <w:t xml:space="preserve"> в информационно-телекоммуникационной сети «Интернет</w:t>
      </w:r>
      <w:r w:rsidRPr="0013392A">
        <w:t xml:space="preserve">», </w:t>
      </w:r>
      <w:r w:rsidRPr="0013392A">
        <w:rPr>
          <w:sz w:val="28"/>
        </w:rPr>
        <w:t>за исключением информации ограниченного доступа;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>4.2. Своевременно представлять Оператору информацию для размещения на официальном сайте;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>4.3. Определить ответственных лиц за подготовку и предоставление             информации для размещения на официальном сайте.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 xml:space="preserve">4.4. Внести дополнения в должностные инструкции назначенных          ответственных лиц за подготовку и предоставление информации для                размещения на официальном сайте в </w:t>
      </w:r>
      <w:r>
        <w:rPr>
          <w:sz w:val="28"/>
        </w:rPr>
        <w:t xml:space="preserve">течение 15 дней со дня официального опубликования </w:t>
      </w:r>
      <w:r w:rsidRPr="00AD7574">
        <w:rPr>
          <w:sz w:val="28"/>
        </w:rPr>
        <w:t xml:space="preserve">в периодическом печатном издании – </w:t>
      </w:r>
      <w:r>
        <w:rPr>
          <w:sz w:val="28"/>
        </w:rPr>
        <w:t>«</w:t>
      </w:r>
      <w:r w:rsidRPr="00DC3F6E">
        <w:rPr>
          <w:sz w:val="28"/>
        </w:rPr>
        <w:t xml:space="preserve">Бюллетень </w:t>
      </w:r>
      <w:r>
        <w:rPr>
          <w:sz w:val="28"/>
        </w:rPr>
        <w:t>Солецкого муниципального округа</w:t>
      </w:r>
      <w:r w:rsidRPr="00AD7574">
        <w:rPr>
          <w:sz w:val="28"/>
        </w:rPr>
        <w:t>»</w:t>
      </w:r>
      <w:r>
        <w:rPr>
          <w:sz w:val="28"/>
        </w:rPr>
        <w:t xml:space="preserve"> настоящего постановления</w:t>
      </w:r>
      <w:r w:rsidRPr="0013392A">
        <w:rPr>
          <w:sz w:val="28"/>
        </w:rPr>
        <w:t>.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>5. Признать утратившими силу постановлени</w:t>
      </w:r>
      <w:r>
        <w:rPr>
          <w:sz w:val="28"/>
        </w:rPr>
        <w:t>я</w:t>
      </w:r>
      <w:r w:rsidRPr="0013392A">
        <w:rPr>
          <w:sz w:val="28"/>
        </w:rPr>
        <w:t xml:space="preserve"> Администрации муниципального </w:t>
      </w:r>
      <w:r>
        <w:rPr>
          <w:sz w:val="28"/>
        </w:rPr>
        <w:t xml:space="preserve">района </w:t>
      </w:r>
      <w:r w:rsidRPr="00AD7574">
        <w:rPr>
          <w:sz w:val="28"/>
        </w:rPr>
        <w:t xml:space="preserve">от 05.10.2017 № 1480 </w:t>
      </w:r>
      <w:r w:rsidRPr="0013392A">
        <w:rPr>
          <w:sz w:val="28"/>
        </w:rPr>
        <w:t xml:space="preserve">«Об официальном сайте Администрации Солецкого муниципального </w:t>
      </w:r>
      <w:r>
        <w:rPr>
          <w:sz w:val="28"/>
        </w:rPr>
        <w:t>района</w:t>
      </w:r>
      <w:r w:rsidRPr="0013392A">
        <w:rPr>
          <w:sz w:val="28"/>
        </w:rPr>
        <w:t xml:space="preserve"> в информационно-телекоммуникационной сети «Интернет», </w:t>
      </w:r>
      <w:r w:rsidRPr="00AD7574">
        <w:rPr>
          <w:sz w:val="28"/>
        </w:rPr>
        <w:t xml:space="preserve">от 08.11.2019 № 1541 </w:t>
      </w:r>
      <w:r w:rsidRPr="0013392A">
        <w:rPr>
          <w:sz w:val="28"/>
        </w:rPr>
        <w:t>«</w:t>
      </w:r>
      <w:r w:rsidRPr="00AD7574">
        <w:rPr>
          <w:sz w:val="28"/>
        </w:rPr>
        <w:t xml:space="preserve">О внесении изменений в Регламент информационного наполнения официального сайта Администрации Солецкого муниципального </w:t>
      </w:r>
      <w:r>
        <w:rPr>
          <w:sz w:val="28"/>
        </w:rPr>
        <w:t>района</w:t>
      </w:r>
      <w:r w:rsidRPr="00AD7574">
        <w:rPr>
          <w:sz w:val="28"/>
        </w:rPr>
        <w:t xml:space="preserve"> в информационно-телекоммуникационной сети «Интернет»</w:t>
      </w:r>
      <w:r w:rsidRPr="0013392A">
        <w:rPr>
          <w:sz w:val="28"/>
        </w:rPr>
        <w:t>.</w:t>
      </w:r>
    </w:p>
    <w:p w:rsidR="00B9696B" w:rsidRPr="0013392A" w:rsidRDefault="00B9696B" w:rsidP="00B9696B">
      <w:pPr>
        <w:spacing w:line="360" w:lineRule="atLeast"/>
        <w:ind w:firstLine="709"/>
        <w:jc w:val="both"/>
        <w:rPr>
          <w:sz w:val="28"/>
        </w:rPr>
      </w:pPr>
      <w:r w:rsidRPr="0013392A">
        <w:rPr>
          <w:sz w:val="28"/>
        </w:rPr>
        <w:t xml:space="preserve">6. Контроль за выполнением постановления возложить на заместителя Главы </w:t>
      </w:r>
      <w:r>
        <w:rPr>
          <w:sz w:val="28"/>
        </w:rPr>
        <w:t>а</w:t>
      </w:r>
      <w:r w:rsidRPr="0013392A">
        <w:rPr>
          <w:sz w:val="28"/>
        </w:rPr>
        <w:t xml:space="preserve">дминистрации муниципального </w:t>
      </w:r>
      <w:r>
        <w:rPr>
          <w:sz w:val="28"/>
        </w:rPr>
        <w:t xml:space="preserve">округа </w:t>
      </w:r>
      <w:r w:rsidRPr="0013392A">
        <w:rPr>
          <w:sz w:val="28"/>
        </w:rPr>
        <w:t>Миронычеву Т.А.</w:t>
      </w:r>
    </w:p>
    <w:p w:rsidR="00B9696B" w:rsidRPr="0013392A" w:rsidRDefault="00B9696B" w:rsidP="00B9696B">
      <w:pPr>
        <w:pStyle w:val="a3"/>
        <w:spacing w:line="360" w:lineRule="atLeast"/>
        <w:ind w:firstLine="709"/>
      </w:pPr>
      <w:r w:rsidRPr="0013392A">
        <w:t xml:space="preserve">7. Опубликовать настоящее постановление в периодическом печатном издании – </w:t>
      </w:r>
      <w:r>
        <w:t>«</w:t>
      </w:r>
      <w:r w:rsidRPr="00DC3F6E">
        <w:t>Бюллетень Солецкого муниципального округа»</w:t>
      </w:r>
      <w:r w:rsidRPr="0013392A">
        <w:t xml:space="preserve"> и разместить на официальном сайте Администрации Солецкого муниципального </w:t>
      </w:r>
      <w:r>
        <w:t>округа</w:t>
      </w:r>
      <w:r w:rsidRPr="0013392A">
        <w:t xml:space="preserve"> в информационно-телекоммуникационной сети «Интернет».</w:t>
      </w:r>
    </w:p>
    <w:p w:rsidR="00AC4A99" w:rsidRDefault="00AC4A99" w:rsidP="00AC4A99">
      <w:pPr>
        <w:spacing w:line="240" w:lineRule="exact"/>
        <w:rPr>
          <w:b/>
          <w:sz w:val="28"/>
          <w:szCs w:val="28"/>
        </w:rPr>
      </w:pPr>
    </w:p>
    <w:p w:rsidR="00AE142D" w:rsidRDefault="00AE142D" w:rsidP="00AE142D">
      <w:pPr>
        <w:spacing w:line="240" w:lineRule="exact"/>
        <w:rPr>
          <w:b/>
          <w:sz w:val="28"/>
          <w:szCs w:val="28"/>
        </w:rPr>
      </w:pPr>
    </w:p>
    <w:p w:rsidR="00AE142D" w:rsidRDefault="00AE142D" w:rsidP="00AE142D">
      <w:pPr>
        <w:spacing w:line="240" w:lineRule="exact"/>
        <w:rPr>
          <w:b/>
          <w:sz w:val="28"/>
          <w:szCs w:val="28"/>
        </w:rPr>
      </w:pPr>
    </w:p>
    <w:p w:rsidR="00063168" w:rsidRDefault="00063168" w:rsidP="00DE2D2C">
      <w:pPr>
        <w:rPr>
          <w:b/>
          <w:sz w:val="28"/>
          <w:szCs w:val="28"/>
        </w:rPr>
      </w:pPr>
    </w:p>
    <w:p w:rsidR="006E37C9" w:rsidRDefault="00397000" w:rsidP="006E37C9">
      <w:pPr>
        <w:rPr>
          <w:b/>
          <w:sz w:val="28"/>
          <w:szCs w:val="28"/>
        </w:rPr>
      </w:pPr>
      <w:r w:rsidRPr="00845AE3">
        <w:rPr>
          <w:b/>
          <w:sz w:val="28"/>
          <w:szCs w:val="28"/>
        </w:rPr>
        <w:t>Заместитель Главы администрации</w:t>
      </w:r>
      <w:bookmarkStart w:id="0" w:name="_GoBack"/>
      <w:bookmarkEnd w:id="0"/>
      <w:r w:rsidR="008A3D30">
        <w:rPr>
          <w:b/>
          <w:sz w:val="28"/>
          <w:szCs w:val="28"/>
        </w:rPr>
        <w:t>Т.А. Миронычева</w:t>
      </w:r>
    </w:p>
    <w:p w:rsidR="002E668B" w:rsidRDefault="002E668B" w:rsidP="006E37C9">
      <w:pPr>
        <w:rPr>
          <w:b/>
          <w:sz w:val="28"/>
          <w:szCs w:val="28"/>
        </w:rPr>
      </w:pPr>
    </w:p>
    <w:p w:rsidR="00AE142D" w:rsidRDefault="00AE142D" w:rsidP="006E37C9">
      <w:pPr>
        <w:rPr>
          <w:b/>
          <w:sz w:val="28"/>
          <w:szCs w:val="28"/>
        </w:rPr>
      </w:pPr>
    </w:p>
    <w:p w:rsidR="00AE142D" w:rsidRDefault="00AE142D" w:rsidP="006E37C9">
      <w:pPr>
        <w:rPr>
          <w:b/>
          <w:sz w:val="28"/>
          <w:szCs w:val="28"/>
        </w:rPr>
      </w:pPr>
    </w:p>
    <w:p w:rsidR="00AE142D" w:rsidRDefault="00AE142D" w:rsidP="006E37C9">
      <w:pPr>
        <w:rPr>
          <w:b/>
          <w:sz w:val="28"/>
          <w:szCs w:val="28"/>
        </w:rPr>
      </w:pPr>
    </w:p>
    <w:p w:rsidR="00AE142D" w:rsidRDefault="00AE142D" w:rsidP="006E37C9">
      <w:pPr>
        <w:rPr>
          <w:b/>
          <w:sz w:val="28"/>
          <w:szCs w:val="28"/>
        </w:rPr>
      </w:pPr>
    </w:p>
    <w:p w:rsidR="00AE142D" w:rsidRDefault="00AE142D" w:rsidP="006E37C9">
      <w:pPr>
        <w:rPr>
          <w:b/>
          <w:sz w:val="28"/>
          <w:szCs w:val="28"/>
        </w:rPr>
      </w:pPr>
    </w:p>
    <w:p w:rsidR="00AE142D" w:rsidRDefault="00AE142D" w:rsidP="006E37C9">
      <w:pPr>
        <w:rPr>
          <w:b/>
          <w:sz w:val="28"/>
          <w:szCs w:val="28"/>
        </w:rPr>
      </w:pPr>
    </w:p>
    <w:p w:rsidR="00AE142D" w:rsidRDefault="00AE142D" w:rsidP="006E37C9">
      <w:pPr>
        <w:rPr>
          <w:b/>
          <w:sz w:val="28"/>
          <w:szCs w:val="28"/>
        </w:rPr>
      </w:pPr>
    </w:p>
    <w:p w:rsidR="00AC4A99" w:rsidRDefault="00AC4A99" w:rsidP="00B9696B">
      <w:pPr>
        <w:jc w:val="right"/>
        <w:rPr>
          <w:b/>
          <w:sz w:val="28"/>
          <w:szCs w:val="28"/>
        </w:rPr>
      </w:pPr>
    </w:p>
    <w:p w:rsidR="00AC4A99" w:rsidRDefault="00AC4A99" w:rsidP="00B9696B">
      <w:pPr>
        <w:jc w:val="right"/>
        <w:rPr>
          <w:b/>
          <w:sz w:val="28"/>
          <w:szCs w:val="28"/>
        </w:rPr>
      </w:pP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>Утверждено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постановлением Администрации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муниципального </w:t>
      </w:r>
      <w:r>
        <w:rPr>
          <w:sz w:val="24"/>
        </w:rPr>
        <w:t>округа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от </w:t>
      </w:r>
      <w:r>
        <w:rPr>
          <w:sz w:val="24"/>
        </w:rPr>
        <w:t>11.06.2021 № 868</w:t>
      </w:r>
    </w:p>
    <w:p w:rsidR="00B9696B" w:rsidRDefault="00B9696B" w:rsidP="00B9696B">
      <w:pPr>
        <w:rPr>
          <w:sz w:val="28"/>
        </w:rPr>
      </w:pP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ПОЛОЖЕНИЕ</w:t>
      </w: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об официальном сайте Администрации Солецкого муниципального округа в информационно-телекоммуникационной сети «Интернет»</w:t>
      </w:r>
    </w:p>
    <w:p w:rsidR="00B9696B" w:rsidRPr="00B9696B" w:rsidRDefault="00B9696B" w:rsidP="00B9696B">
      <w:pPr>
        <w:spacing w:line="240" w:lineRule="exact"/>
        <w:rPr>
          <w:sz w:val="26"/>
          <w:szCs w:val="26"/>
        </w:rPr>
      </w:pP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1. Общие положения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1.1. Настоящее Положение определяет порядок работы с официальным сайтом Администрации Солецкого муниципального округа в информационно-телекоммуникационной сети «Интернет» (далее – официальный сайт) и направлено на обеспечение открытости и доступности информации о деятельности Администрации Солецкого муниципального округа для граждан, организаций, общественных объединений, государственных органов и органов местного самоуправления (далее пользователей информацией).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1.2. Официальный сайт представляет собой совокупность  содержащейся  в специальных базах данных информации и обеспечивает  ее обработку с помощью информационных технологий и технических средств.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 xml:space="preserve">1.3. На официальном сайте в обязательном порядке размещается информация о деятельности Главы Солецкого муниципального округа, Администрации муниципального округа. 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1.4. Органы местного самоуправления, Дума Солецкого муниципального округа, Контрольно –счетная плата Солецкого муниципального округа осуществляют публикацию информации на официальном сайте на добровольной безвозмездной основе.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1.5. Администрирование, организационно-техническое сопровождение, информационное наполнение официального сайта осуществляет служащий первой категории по информационным технологиям управления делами Администрации муниципального округа (далее служащий,  далее Администратор сайта).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1.6. Информация, опубликованная на официальном сайте, является общедоступной и может быть использована пользователями информацией в некоммерческих целях с обязательной ссылкой на источник информации.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1.7. Собственником официального сайта является Администрация муниципального округа.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2. Основные цели и задачи официального сайта</w:t>
      </w: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2.1. Официальный сайт создается в целях: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2.1.1. Обеспечения открытости деятельности Администрации муниципального округа и общедоступности информационных ресурсов, создания условий для эффективного взаимодействия между Администрацией муниципального округа, органами местного самоуправления, гражданами, организациями и общественными объединениями.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 xml:space="preserve">2.1.2. Реализации прав пользователей информации на доступ к информации о деятельности Администрации муниципального округа. 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2.1.3. Формирования единого информационного ресурса, содержащего достоверную информацию о деятельности Администрации муниципального округа.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2.2. Функционирование официального сайта направлено на реализацию следующих задач: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lastRenderedPageBreak/>
        <w:t>2.2.1. Обеспечение своевременного и оперативного размещения  на официальном сайте полной, объективной, достоверной и непротиворечивой информации о деятельности Администрации муниципального округа.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2.2.2. Обеспечение единой для всех органов Администрации муниципального округа информационной среды и стандартов подготовки и размещения на официальном  сайте сведений о результатах их деятельности.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2.2.3. Размещение дополнительных информационно-справочных ресурсов, интерактивных пользовательских сервисов, направленных на обеспечение прав на доступ к информации пользователей информации  в соответствии с действующим законодательством.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2.2.4. Обеспечение доступа к информации о функциях и услугах, исполняемых и предоставляемых  органами Администрации муниципального округа в соответствии с действующим законодательством.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2.2.5. Реализация прав пользователей информации на обращение в Администрацию муниципального округа.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jc w:val="both"/>
        <w:rPr>
          <w:b/>
          <w:sz w:val="26"/>
          <w:szCs w:val="26"/>
        </w:rPr>
      </w:pPr>
    </w:p>
    <w:p w:rsidR="00B9696B" w:rsidRPr="00B9696B" w:rsidRDefault="00B9696B" w:rsidP="00B9696B">
      <w:pPr>
        <w:pStyle w:val="ad"/>
        <w:spacing w:line="240" w:lineRule="exact"/>
        <w:ind w:left="0"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3. Информационные ресурсы сайта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3.1. Информационные ресурсы сайта формируются в соответствии с деятельностью комитетов, управления и отделов Администрации муниципального округа, муниципальных служащих, организаций и прочих заинтересованных лиц.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3.2. Информационные ресурсы сайта являются открытыми и общедоступными;</w:t>
      </w:r>
    </w:p>
    <w:p w:rsidR="00776297" w:rsidRPr="00E2591C" w:rsidRDefault="00776297" w:rsidP="00776297">
      <w:pPr>
        <w:pStyle w:val="ad"/>
        <w:ind w:left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B9696B" w:rsidRPr="00B9696B">
        <w:rPr>
          <w:sz w:val="26"/>
          <w:szCs w:val="26"/>
        </w:rPr>
        <w:t xml:space="preserve">3.3. </w:t>
      </w:r>
      <w:r w:rsidRPr="00E2591C">
        <w:rPr>
          <w:sz w:val="28"/>
          <w:szCs w:val="28"/>
        </w:rPr>
        <w:t xml:space="preserve">  Основными разделами сайта являются:</w:t>
      </w:r>
    </w:p>
    <w:p w:rsidR="00776297" w:rsidRDefault="00776297" w:rsidP="0077629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главная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Дума Солецкого муниципального округа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деятельность Администрации муниципального округа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Контрольно-счетная палата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Территориальная избирательная комиссия Солецкого района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оценка регулирующего воздействия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некоммерческие организации (НКО)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муниципальный контроль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ГО и ЧС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бюджет</w:t>
      </w:r>
    </w:p>
    <w:p w:rsidR="00776297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Военный комиссариат Шимского района, Волотовского и Солецкого муниципальных округов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652F06">
        <w:rPr>
          <w:sz w:val="28"/>
          <w:szCs w:val="28"/>
        </w:rPr>
        <w:t xml:space="preserve"> </w:t>
      </w:r>
      <w:r w:rsidRPr="00E2591C">
        <w:rPr>
          <w:sz w:val="28"/>
          <w:szCs w:val="28"/>
        </w:rPr>
        <w:t>официальные документы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муниципальные программы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информация государственных органов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эффективность деятельности органов местного самоуправления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экономика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противодействие коррупции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обращения граждан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охрана труда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комиссии и советы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защита персональных данных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наградная деятельность</w:t>
      </w:r>
    </w:p>
    <w:p w:rsidR="00776297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открытые данные</w:t>
      </w:r>
    </w:p>
    <w:p w:rsidR="00776297" w:rsidRDefault="00776297" w:rsidP="0077629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Инициативное бюджетирование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МБУ «Солецкое городское хозяйство»</w:t>
      </w:r>
      <w:r w:rsidRPr="00E2591C">
        <w:rPr>
          <w:sz w:val="28"/>
          <w:szCs w:val="28"/>
        </w:rPr>
        <w:t xml:space="preserve"> </w:t>
      </w:r>
    </w:p>
    <w:p w:rsidR="00776297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 xml:space="preserve">Солецкий </w:t>
      </w:r>
      <w:r>
        <w:rPr>
          <w:sz w:val="28"/>
          <w:szCs w:val="28"/>
        </w:rPr>
        <w:t>округ</w:t>
      </w:r>
      <w:r w:rsidRPr="00E2591C">
        <w:rPr>
          <w:sz w:val="28"/>
          <w:szCs w:val="28"/>
        </w:rPr>
        <w:t>, как территория вселения соотечественников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lastRenderedPageBreak/>
        <w:t>«Бюллетень Солецкого муниципального округа»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современная городская среда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опека над совершеннолетними гражданами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кадровое обеспечение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 xml:space="preserve">стоп Коронавирус </w:t>
      </w:r>
    </w:p>
    <w:p w:rsidR="00776297" w:rsidRPr="00E2591C" w:rsidRDefault="00776297" w:rsidP="00776297">
      <w:pPr>
        <w:pStyle w:val="ad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защита прав потребителей</w:t>
      </w:r>
    </w:p>
    <w:p w:rsidR="00776297" w:rsidRDefault="00776297" w:rsidP="00776297">
      <w:pPr>
        <w:pStyle w:val="ad"/>
        <w:spacing w:line="240" w:lineRule="exact"/>
        <w:ind w:left="0" w:firstLine="709"/>
        <w:jc w:val="both"/>
        <w:rPr>
          <w:sz w:val="28"/>
          <w:szCs w:val="28"/>
        </w:rPr>
      </w:pPr>
      <w:r w:rsidRPr="00E2591C">
        <w:rPr>
          <w:sz w:val="28"/>
          <w:szCs w:val="28"/>
        </w:rPr>
        <w:t>общественные обсуждения</w:t>
      </w:r>
      <w:r>
        <w:rPr>
          <w:sz w:val="28"/>
          <w:szCs w:val="28"/>
        </w:rPr>
        <w:t>».</w:t>
      </w:r>
    </w:p>
    <w:p w:rsidR="00B9696B" w:rsidRPr="00B9696B" w:rsidRDefault="00B9696B" w:rsidP="00776297">
      <w:pPr>
        <w:pStyle w:val="ad"/>
        <w:spacing w:line="240" w:lineRule="exact"/>
        <w:ind w:left="0"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 xml:space="preserve">3.4. Текущие изменения структуры сайта осуществляются </w:t>
      </w:r>
      <w:r w:rsidR="00776297">
        <w:rPr>
          <w:sz w:val="28"/>
          <w:szCs w:val="28"/>
        </w:rPr>
        <w:t>Управляющим делами</w:t>
      </w:r>
      <w:r w:rsidRPr="00B9696B">
        <w:rPr>
          <w:sz w:val="26"/>
          <w:szCs w:val="26"/>
        </w:rPr>
        <w:t xml:space="preserve"> Администрации муниципального округа. Изменения, носящие концептуальный характер, согласовываются с заместителем Главы администрации муниципального округа.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jc w:val="both"/>
        <w:rPr>
          <w:sz w:val="26"/>
          <w:szCs w:val="26"/>
        </w:rPr>
      </w:pP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4. Организационно-техническое сопровождение и информационное наполнение официального сайта</w:t>
      </w:r>
    </w:p>
    <w:p w:rsidR="00B9696B" w:rsidRPr="00B9696B" w:rsidRDefault="00B9696B" w:rsidP="00B9696B">
      <w:pPr>
        <w:pStyle w:val="ad"/>
        <w:spacing w:line="240" w:lineRule="exact"/>
        <w:ind w:left="0" w:firstLine="709"/>
        <w:contextualSpacing w:val="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4.1. Задачами организационно-технического сопровождения официального сайта являются: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администрирование и реализация мероприятий по совершенствованию программно-технического обеспечения официального сайта;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обеспечение работоспособности программно-технических систем официального сайта;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обеспечение функционирования официального сайта в сети «Интернет»;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обеспечение стабильного и безопасного интернет - соединения официального сайта;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управление учетными данными пользователей и операторов официального сайта;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архивирование информации, а при необходимости восстановление информации из архивных копий;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консультирование пользователей официального сайта по вопросам работы на официальном сайте.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4.2. Задачами информационного наполнения официального сайта являются: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ввод информации на официальный сайт в соответствующие тематические разделы;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ведение журнала информационного наполнения официального сайта;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- ведение статистики посещения официального сайта.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4.3. Для обеспечения сохранности и целостности информации на официальном сайте Оператором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4.4. Информационные материалы, подлежащие размещению на официальном сайте, передаются Оператору в порядке, установленном Регламентом информационного наполнения официального сайта Администрации Солецкого муниципального округа в информационно-телекоммуникационной сети «Интернет».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4.5. На официальном сайте запрещается размещение рекламной информации и информации, отнесенной действующим законодательством к информации ограниченного доступа.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4.6. Запрещается использовать официальный сайт в целях предвыборной агитации, распространять через него любые предвыборные или агитационные материалы.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4.7. По каждому разделу сайта определяются должностные лица, ответственные за подборку и представление соответствующей информации.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5. Права и обязанности служащего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5.1. Служащий обязан: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5.1.1. Самостоятельно размещать на сайте информацию при наличии технической возможности;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5.1.2. Соблюдать и контролировать сроки своевременного обновления и снятия информации, размещенной на сайте;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lastRenderedPageBreak/>
        <w:t>5.1.3. В рамках своей компетенции самостоятельно или через начальника</w:t>
      </w:r>
      <w:r w:rsidR="00413708">
        <w:rPr>
          <w:sz w:val="26"/>
          <w:szCs w:val="26"/>
        </w:rPr>
        <w:t xml:space="preserve"> </w:t>
      </w:r>
      <w:r w:rsidRPr="00B9696B">
        <w:rPr>
          <w:sz w:val="26"/>
          <w:szCs w:val="26"/>
        </w:rPr>
        <w:t>управления делами Администрации муниципального округа выводить информацию, необходимую для своевременного создания и обновления информационных ресурсов.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5.2. Служащий  не обязан: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5.2.1. Проверять наличие ошибок в текстах, предназначенных для размещения на сайте;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5.2.2.Своевременно сообщать специалистам, представившим материал для размещения на сайте, об опечатках в тексте и согласовывать с ними необходимую корректировку текста.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6. Ответственность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B9696B">
        <w:rPr>
          <w:sz w:val="26"/>
          <w:szCs w:val="26"/>
        </w:rPr>
        <w:t>6.1. Ответственность за недостоверное, несвоевременное или некачественное представление информации (в том числе с грамматическими и синтаксическими ошибками) для размещения на сайте несет руководитель комитета, управления, отдела Администрации муниципального округа и должностное лицо, ответственное за представление информации</w:t>
      </w:r>
      <w:r w:rsidRPr="00B9696B">
        <w:rPr>
          <w:b/>
          <w:sz w:val="26"/>
          <w:szCs w:val="26"/>
        </w:rPr>
        <w:t>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 xml:space="preserve">6.2. Ответственность за некачественное текущее сопровождение сайта несет </w:t>
      </w:r>
      <w:r w:rsidR="00AC72D4" w:rsidRPr="00AC72D4">
        <w:rPr>
          <w:sz w:val="26"/>
          <w:szCs w:val="26"/>
        </w:rPr>
        <w:t>Управляющий делами</w:t>
      </w:r>
      <w:r w:rsidR="00AC72D4" w:rsidRPr="00B9696B">
        <w:rPr>
          <w:sz w:val="26"/>
          <w:szCs w:val="26"/>
        </w:rPr>
        <w:t xml:space="preserve"> </w:t>
      </w:r>
      <w:r w:rsidRPr="00B9696B">
        <w:rPr>
          <w:sz w:val="26"/>
          <w:szCs w:val="26"/>
        </w:rPr>
        <w:t>Администрации муниципального округа.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Некачественное текущее сопровождение сайта может выражаться в: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несвоевременном размещении представленной информации;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совершение действий, повлекших причинение вреда информационному ресурсу;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невыполнении необходимых программно-технических мер по обеспечению целостности и доступности информационного ресурса.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7.Обеспечение защиты информации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7.1. Под обеспечением защиты информации понимается деятельность должностных лиц и Администратора сайта по обеспечению сохранности информации,  предупреждению и пресечению попыток её уничтожения, несанкционированной модификации и копирования, а также нарушения штатного режима обработки информации, включая технологическое взаимодействие с другими информационными системами;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7.2. Администратор сайта обеспечивает: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применение программных средств антивирусной защиты,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ограничение доступа к техническим средствам и в служебные помещения,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обеспечение ежедневного резервного копирования данных,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другие меры по обеспечению защиты информации в пределах своих полномочий.</w:t>
      </w:r>
    </w:p>
    <w:p w:rsidR="00B9696B" w:rsidRPr="00167C17" w:rsidRDefault="00B9696B" w:rsidP="00B9696B">
      <w:pPr>
        <w:ind w:firstLine="698"/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Pr="0013392A" w:rsidRDefault="00200D21" w:rsidP="00B9696B">
      <w:pPr>
        <w:ind w:left="1134"/>
        <w:jc w:val="right"/>
        <w:rPr>
          <w:sz w:val="24"/>
        </w:rPr>
      </w:pPr>
      <w:r>
        <w:rPr>
          <w:sz w:val="24"/>
        </w:rPr>
        <w:lastRenderedPageBreak/>
        <w:t>У</w:t>
      </w:r>
      <w:r w:rsidR="00B9696B" w:rsidRPr="0013392A">
        <w:rPr>
          <w:sz w:val="24"/>
        </w:rPr>
        <w:t>твержден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постановлением Администрации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муниципального </w:t>
      </w:r>
      <w:r>
        <w:rPr>
          <w:sz w:val="24"/>
        </w:rPr>
        <w:t>округа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от </w:t>
      </w:r>
      <w:r>
        <w:rPr>
          <w:sz w:val="24"/>
        </w:rPr>
        <w:t xml:space="preserve">11.06.2021 </w:t>
      </w:r>
      <w:r w:rsidRPr="0013392A">
        <w:rPr>
          <w:sz w:val="24"/>
        </w:rPr>
        <w:t xml:space="preserve"> № </w:t>
      </w:r>
      <w:r>
        <w:rPr>
          <w:sz w:val="24"/>
        </w:rPr>
        <w:t>868</w:t>
      </w:r>
    </w:p>
    <w:p w:rsidR="00B9696B" w:rsidRDefault="00B9696B" w:rsidP="00B9696B">
      <w:pPr>
        <w:rPr>
          <w:sz w:val="28"/>
        </w:rPr>
      </w:pP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РЕГЛАМЕНТ</w:t>
      </w: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информационного наполнения официального сайта Администрации Солецкого муниципального округа в информационно-телекоммуникационной сети «Интернет»</w:t>
      </w:r>
    </w:p>
    <w:p w:rsidR="00B9696B" w:rsidRPr="00B9696B" w:rsidRDefault="00B9696B" w:rsidP="00B9696B">
      <w:pPr>
        <w:spacing w:line="240" w:lineRule="exact"/>
        <w:rPr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1. Общие положения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1.1. Настоящий Регламент информационного наполнения официального сайта Администрации Солецкого муниципального округа в информационно-телекоммуникационной  сети «Интернет» (далее регламент) определяет порядок информационного наполнения официального сайта Администрации Солецкого муниципального округа в информационно-телекоммуникационной сети «Интернет» (далее официальный сайт), задачи должностных лиц, ответственных за предоставление информации, а также требования к оформлению информации, размещаемой на официальном сайте.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1.2. Состав информации, размещаемой Администрацией муниципального округа в сети Интернет, определен в Перечне информации о деятельности Администрации Солецкого муниципального округа, размещаемой в информационно-телекоммуникационной сети «Интернет» (Приложение к настоящему регламенту).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2. Порядок размещения информации на официальном сайте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2.1. Предоставление информации Оператору о деятельности Администрации муниципального округа осуществляется лицами, ответственными за подготовку и предоставление информации (далее ответственные лица), назначенными в органах Администрации муниципального округа.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2.2. Информация, обязательная к размещению на официальном сайте согласно перечню информации о деятельности Администрации Солецкого муниципального округа, размещаемой в информационно-телекоммуникационной сети «Интернет», предоставляется ответственными лицами, не менее чем за три рабочих дня до истечения срока периодичности размещения, указанного в перечне.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2.3. Иная информация, подлежащая размещению на официальном сайте, предоставляется ответственными лицами не менее чем за два рабочих дня до её размещения на официальном сайте.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2.4. Для размещения на сайте информации от внешнего источника последний должен обратиться в Администрацию муниципального округа с письменным запросом о размещении на сайте своих материалов с указанием категории информации и дат выставления и снятия информации. Решение о размещении (отказе в размещении) подобной информации принимает заместитель Главы администрации муниципального округа.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2.5. Ответственность за полноту, актуальность и достоверность сведений, передаваемых для размещения на Портале, несет руководитель органа, представившего сведения.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2.5. Приём, обработку и непосредственное размещение на официальном сайте, поступающей от органов Администрации муниципального округа информации, как в письменном, так и в электронном виде, подлежащей размещению на портале, обеспечивает Оператор.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2.6. Ответственные лица органов Администрации муниципального округа могут пройти обучение у Администратора сайта и после согласования с заместителем Главы Администрации муниципального округа получить допуск к самостоятельной работе по размещению информации на официальном сайте.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2.7. Администратор сайта принимает меры в рамках своей компетенции по предотвращению искажения или утраты информации и при необходимости меры по восстановлению утраченной информации.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lastRenderedPageBreak/>
        <w:t>3. Оформление информации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3.1. Предоставление публикуемых материалов должно быть выдержано в едином дизайне, что являет собой единые элементы: цветовую гамму, начертание и кегль шрифтов, оформление таблиц, списков и прочих элементов.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3.2. Вся текстовая информация передается в электронном виде в форматах «.doc», «.rtf» (MS Word), «.pdf» или «.txt» (в кодировке win-1251). Электронные таблицы подготавливаются для размещения на официальном сайте в формате «.xls» (MS Excel). Графические изображения – в формате «.GIF», «.JPEG», «.TIFF».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3.3. В текстовых блоках публикуемой информации недопустимы синтаксические, орфографические, пунктуационные, лексические, стилистические ошибки. Тексты должны быть выдержаны в едином стиле. Не рекомендуется публиковать материалы, общий размер которых превосходит 250 килобайт на одну страницу сайта.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3.4. На всех публикуемых изображениях должны отсутствовать эффекты пикселизации и размытости. Рекомендуемое разрешение – не ниже 150 точек на дюйм.</w:t>
      </w:r>
    </w:p>
    <w:p w:rsidR="00B9696B" w:rsidRPr="00B9696B" w:rsidRDefault="00B9696B" w:rsidP="00B9696B">
      <w:pPr>
        <w:spacing w:line="240" w:lineRule="exact"/>
        <w:ind w:firstLine="709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3.5. Представляемые материалы не должны изменять структуру навигации сайта.</w:t>
      </w:r>
    </w:p>
    <w:p w:rsidR="00B9696B" w:rsidRPr="00B9696B" w:rsidRDefault="00B9696B" w:rsidP="00B9696B">
      <w:pPr>
        <w:spacing w:line="240" w:lineRule="exact"/>
        <w:rPr>
          <w:sz w:val="26"/>
          <w:szCs w:val="26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jc w:val="right"/>
        <w:rPr>
          <w:sz w:val="28"/>
        </w:rPr>
      </w:pP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>Утвержден</w:t>
      </w:r>
      <w:r>
        <w:rPr>
          <w:sz w:val="24"/>
        </w:rPr>
        <w:t>ы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постановлением Администрации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                                                                            муниципального </w:t>
      </w:r>
      <w:r>
        <w:rPr>
          <w:sz w:val="24"/>
        </w:rPr>
        <w:t>округа</w:t>
      </w:r>
    </w:p>
    <w:p w:rsidR="00B9696B" w:rsidRPr="0013392A" w:rsidRDefault="00B9696B" w:rsidP="00B9696B">
      <w:pPr>
        <w:ind w:left="1134"/>
        <w:jc w:val="right"/>
        <w:rPr>
          <w:sz w:val="24"/>
        </w:rPr>
      </w:pPr>
      <w:r w:rsidRPr="0013392A">
        <w:rPr>
          <w:sz w:val="24"/>
        </w:rPr>
        <w:t xml:space="preserve">от  </w:t>
      </w:r>
      <w:r>
        <w:rPr>
          <w:sz w:val="24"/>
        </w:rPr>
        <w:t>11.06.2021</w:t>
      </w:r>
      <w:r w:rsidRPr="0013392A">
        <w:rPr>
          <w:sz w:val="24"/>
        </w:rPr>
        <w:t xml:space="preserve"> № </w:t>
      </w:r>
      <w:r>
        <w:rPr>
          <w:sz w:val="24"/>
        </w:rPr>
        <w:t>868</w:t>
      </w:r>
    </w:p>
    <w:p w:rsidR="00B9696B" w:rsidRDefault="00B9696B" w:rsidP="00B9696B">
      <w:pPr>
        <w:rPr>
          <w:sz w:val="28"/>
        </w:rPr>
      </w:pP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Требования</w:t>
      </w: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к технологическим, программным и лингвистическим</w:t>
      </w: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средствам обеспечения пользования официальным сайтом</w:t>
      </w:r>
    </w:p>
    <w:p w:rsidR="00B9696B" w:rsidRPr="00B9696B" w:rsidRDefault="00B9696B" w:rsidP="00B9696B">
      <w:pPr>
        <w:spacing w:line="240" w:lineRule="exact"/>
        <w:jc w:val="center"/>
        <w:rPr>
          <w:b/>
          <w:sz w:val="26"/>
          <w:szCs w:val="26"/>
        </w:rPr>
      </w:pPr>
      <w:r w:rsidRPr="00B9696B">
        <w:rPr>
          <w:b/>
          <w:sz w:val="26"/>
          <w:szCs w:val="26"/>
        </w:rPr>
        <w:t>Администрации Солецкого муниципального округа</w:t>
      </w:r>
    </w:p>
    <w:p w:rsidR="00B9696B" w:rsidRPr="00B9696B" w:rsidRDefault="00B9696B" w:rsidP="00B9696B">
      <w:pPr>
        <w:spacing w:line="240" w:lineRule="exact"/>
        <w:jc w:val="both"/>
        <w:rPr>
          <w:b/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540"/>
        <w:jc w:val="both"/>
        <w:rPr>
          <w:sz w:val="26"/>
          <w:szCs w:val="26"/>
        </w:rPr>
      </w:pP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1. Информация, размещаемая на официальном сайте Администрации муниципального округа в информационно-телекоммуникационной  сети «Интернет» (далее - официальный сайт):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программное обеспечение для просмотра веб-сайтов (далее – веб-обозреватель).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2. Суммарная длительность перерывов в работе официального сайта в информационно-телекоммуникационной сети «Интернет»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lastRenderedPageBreak/>
        <w:t>Нормативные правовые и иные акты могут дополнительно размещаться на официальных сайтах в графическом формате в виде графических образов их оригиналов ("графический формат").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информационно-телекоммуникационной  сети  «Интернет», в том числе поисковыми системами;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 10 000 обращений к сайту в месяц;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е) 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информационно-телекоммуникационной сети «Интернет» и обеспечивающего фиксацию факта посещения страницы пользователем информации;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ж) обеспечивать бесплатное раскрытие в информационно-телекоммуникационной сети «Интернет»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5. Навигационные средства официального сайта должны соответствовать следующим требованиям: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 xml:space="preserve">а) вся размещенная на официальном сайте информация должна быть доступна пользователям информацией путем последовательного перехода по </w:t>
      </w:r>
      <w:r w:rsidRPr="00B9696B">
        <w:rPr>
          <w:sz w:val="26"/>
          <w:szCs w:val="26"/>
        </w:rPr>
        <w:lastRenderedPageBreak/>
        <w:t>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д) текстовый адрес в  информационно-телекоммуникационной сети «Интернет»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6. Требования к средствам защиты информации официальных сайтов должны определяться в соответствии с требованиями, предусмотренными постановлением Правительства Российской Федерации от 18 мая 2009 года № 424 "Об особенностях подключения федеральных государственных информационных систем к информационно-телекоммуникационным сетям". В целях защиты информации, размещенной на официальном сайте, должно быть обеспечено: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а)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 (после ввода системы электронного документооборота в Администрации муниципального округа);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в) ежедневное копирование всей размещенной на официальном сайте информации и электронных журналах учета операций на резервный материальный носитель, обеспечивающее возможность их восстановления;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г)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д)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- не менее одного года, с еженедельными копиями всей размещенной на официальном сайте информации - не менее двух лет, с ежемесячными копиями всей размещенной на официальном сайте информации - не менее трех лет,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д) использование средств межсетевого экранирования, сертифицированных Федеральной службой по техническому и экспортному контролю;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е) использование системы обеспечения гарантированного электропитания (источники бесперебойного питания).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 xml:space="preserve">7. Информация размещается на официальном сайте на русском языке. </w:t>
      </w:r>
    </w:p>
    <w:p w:rsidR="00B9696B" w:rsidRPr="00B9696B" w:rsidRDefault="00B9696B" w:rsidP="00B9696B">
      <w:pPr>
        <w:spacing w:line="240" w:lineRule="exact"/>
        <w:ind w:firstLine="720"/>
        <w:jc w:val="both"/>
        <w:rPr>
          <w:sz w:val="26"/>
          <w:szCs w:val="26"/>
        </w:rPr>
      </w:pPr>
      <w:r w:rsidRPr="00B9696B">
        <w:rPr>
          <w:sz w:val="26"/>
          <w:szCs w:val="26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</w:pPr>
    </w:p>
    <w:p w:rsidR="00B9696B" w:rsidRDefault="00B9696B" w:rsidP="00B9696B">
      <w:pPr>
        <w:rPr>
          <w:sz w:val="28"/>
        </w:rPr>
        <w:sectPr w:rsidR="00B9696B" w:rsidSect="00413708">
          <w:pgSz w:w="11906" w:h="16838"/>
          <w:pgMar w:top="851" w:right="624" w:bottom="1134" w:left="1985" w:header="709" w:footer="709" w:gutter="0"/>
          <w:cols w:space="708"/>
          <w:docGrid w:linePitch="360"/>
        </w:sectPr>
      </w:pPr>
    </w:p>
    <w:p w:rsidR="00B9696B" w:rsidRDefault="00B9696B" w:rsidP="00B9696B">
      <w:pPr>
        <w:jc w:val="right"/>
      </w:pPr>
      <w:r>
        <w:lastRenderedPageBreak/>
        <w:t xml:space="preserve">   Приложение </w:t>
      </w:r>
    </w:p>
    <w:p w:rsidR="00B9696B" w:rsidRDefault="00B9696B" w:rsidP="00B9696B">
      <w:pPr>
        <w:jc w:val="right"/>
      </w:pPr>
      <w:r>
        <w:t xml:space="preserve">к Регламенту информационного наполнения официального сайта </w:t>
      </w:r>
    </w:p>
    <w:p w:rsidR="00B9696B" w:rsidRDefault="00B9696B" w:rsidP="00B9696B">
      <w:pPr>
        <w:jc w:val="right"/>
      </w:pPr>
      <w:r>
        <w:t>Администрации Солецкого муниципального округа в информационно-</w:t>
      </w:r>
    </w:p>
    <w:p w:rsidR="00B9696B" w:rsidRDefault="00B9696B" w:rsidP="00B9696B">
      <w:pPr>
        <w:jc w:val="right"/>
      </w:pPr>
      <w:r>
        <w:t>телекоммуникационной сети « Интернет»</w:t>
      </w:r>
    </w:p>
    <w:p w:rsidR="00B9696B" w:rsidRDefault="00B9696B" w:rsidP="00B9696B">
      <w:pPr>
        <w:jc w:val="right"/>
      </w:pPr>
    </w:p>
    <w:p w:rsidR="00200D21" w:rsidRPr="00B9696B" w:rsidRDefault="00200D21" w:rsidP="00200D21">
      <w:pPr>
        <w:jc w:val="center"/>
        <w:rPr>
          <w:b/>
        </w:rPr>
      </w:pPr>
      <w:r>
        <w:rPr>
          <w:sz w:val="28"/>
          <w:szCs w:val="28"/>
        </w:rPr>
        <w:t>«</w:t>
      </w:r>
      <w:r w:rsidRPr="00A3051B">
        <w:rPr>
          <w:sz w:val="28"/>
          <w:szCs w:val="28"/>
        </w:rPr>
        <w:t xml:space="preserve"> </w:t>
      </w:r>
      <w:r w:rsidRPr="00B9696B">
        <w:rPr>
          <w:b/>
        </w:rPr>
        <w:t>ПЕРЕЧЕНЬ</w:t>
      </w:r>
    </w:p>
    <w:p w:rsidR="00200D21" w:rsidRPr="00B9696B" w:rsidRDefault="00200D21" w:rsidP="00200D21">
      <w:pPr>
        <w:jc w:val="center"/>
        <w:rPr>
          <w:b/>
        </w:rPr>
      </w:pPr>
      <w:r w:rsidRPr="00B9696B">
        <w:rPr>
          <w:b/>
        </w:rPr>
        <w:t xml:space="preserve">информации о деятельности </w:t>
      </w:r>
    </w:p>
    <w:p w:rsidR="00200D21" w:rsidRPr="00B9696B" w:rsidRDefault="00200D21" w:rsidP="00200D21">
      <w:pPr>
        <w:jc w:val="center"/>
        <w:rPr>
          <w:b/>
        </w:rPr>
      </w:pPr>
      <w:r w:rsidRPr="00B9696B">
        <w:rPr>
          <w:b/>
        </w:rPr>
        <w:t>Администрации Солецкого муниципального округа, размещаемой в информационно-телекоммуникационной сети  «Интернет»</w:t>
      </w:r>
    </w:p>
    <w:p w:rsidR="00200D21" w:rsidRDefault="00200D21" w:rsidP="00200D21">
      <w:pPr>
        <w:jc w:val="center"/>
        <w:rPr>
          <w:b/>
        </w:rPr>
      </w:pPr>
    </w:p>
    <w:p w:rsidR="00200D21" w:rsidRDefault="00200D21" w:rsidP="00200D21">
      <w:pPr>
        <w:jc w:val="center"/>
        <w:rPr>
          <w:b/>
        </w:rPr>
      </w:pPr>
    </w:p>
    <w:tbl>
      <w:tblPr>
        <w:tblW w:w="9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4"/>
        <w:gridCol w:w="3826"/>
        <w:gridCol w:w="2137"/>
        <w:gridCol w:w="2608"/>
        <w:gridCol w:w="8"/>
      </w:tblGrid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№ п/п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center"/>
            </w:pPr>
            <w:r w:rsidRPr="00C2148D">
              <w:t>Категория информации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center"/>
            </w:pPr>
            <w:r w:rsidRPr="00C2148D">
              <w:t>Периодичность размещения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center"/>
            </w:pPr>
            <w:r w:rsidRPr="00C2148D">
              <w:t>Ответственный исполнитель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1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center"/>
            </w:pPr>
            <w:r w:rsidRPr="00C2148D">
              <w:t>2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center"/>
            </w:pPr>
            <w:r w:rsidRPr="00C2148D">
              <w:t>3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center"/>
            </w:pPr>
            <w:r w:rsidRPr="00C2148D">
              <w:t>4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9275" w:type="dxa"/>
            <w:gridSpan w:val="4"/>
          </w:tcPr>
          <w:p w:rsidR="00200D21" w:rsidRPr="00C2148D" w:rsidRDefault="00200D21" w:rsidP="006D5CA3">
            <w:pPr>
              <w:jc w:val="center"/>
              <w:rPr>
                <w:b/>
              </w:rPr>
            </w:pPr>
            <w:r w:rsidRPr="00C2148D">
              <w:rPr>
                <w:b/>
              </w:rPr>
              <w:t xml:space="preserve">1. Общая информация об Администрации муниципального </w:t>
            </w:r>
            <w:r>
              <w:rPr>
                <w:b/>
              </w:rPr>
              <w:t>округа</w:t>
            </w:r>
          </w:p>
          <w:p w:rsidR="00200D21" w:rsidRPr="00C2148D" w:rsidRDefault="00200D21" w:rsidP="006D5CA3">
            <w:pPr>
              <w:jc w:val="both"/>
            </w:pP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1.1.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Наименование и структура Администрации муниципального </w:t>
            </w:r>
            <w:r>
              <w:t>округа</w:t>
            </w:r>
            <w:r w:rsidRPr="00C2148D">
              <w:t xml:space="preserve">, почтовый адрес, адрес электронной почты для направления запросов пользователями информации и получения запрашиваемой информации, номер телефона справочной службы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1.2.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Сведения о полномочиях Администрации муниципального </w:t>
            </w:r>
            <w:r>
              <w:t>округа</w:t>
            </w:r>
            <w:r w:rsidRPr="00C2148D">
              <w:t>, задачах и функциях её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1.</w:t>
            </w:r>
            <w:r>
              <w:t>3</w:t>
            </w:r>
            <w:r w:rsidRPr="00C2148D">
              <w:t>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autoSpaceDE w:val="0"/>
              <w:autoSpaceDN w:val="0"/>
              <w:adjustRightInd w:val="0"/>
              <w:jc w:val="both"/>
            </w:pPr>
            <w:r w:rsidRPr="00C2148D"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</w:t>
            </w:r>
            <w:r>
              <w:t xml:space="preserve">, </w:t>
            </w:r>
            <w:r>
              <w:rPr>
                <w:rFonts w:eastAsia="Calibri"/>
              </w:rPr>
              <w:t>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  <w:r w:rsidRPr="00C2148D">
              <w:t xml:space="preserve">.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В течение 5 рабочих дней со дня создания подведомственной организации. 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1.</w:t>
            </w:r>
            <w:r>
              <w:t>4</w:t>
            </w:r>
            <w:r w:rsidRPr="00C2148D">
              <w:t>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Сведения о руководителе Администрации муниципального </w:t>
            </w:r>
            <w:r>
              <w:t>округа</w:t>
            </w:r>
            <w:r w:rsidRPr="00C2148D">
              <w:t>, руководителях отраслевых и функциональных орган</w:t>
            </w:r>
            <w:r>
              <w:t>ов</w:t>
            </w:r>
            <w:r w:rsidRPr="00C2148D">
              <w:t xml:space="preserve"> Администрации муниципального </w:t>
            </w:r>
            <w:r>
              <w:t>округа</w:t>
            </w:r>
            <w:r w:rsidRPr="00C2148D">
              <w:t>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В течение 3 рабочих дней со дня назначения руководителя. 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>
              <w:t>1.5</w:t>
            </w:r>
            <w:r w:rsidRPr="00C2148D">
              <w:t>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Перечни информационных систем, банков данных,  реестров, регистров, находящихся в ведении Администрации муниципального </w:t>
            </w:r>
            <w:r>
              <w:t>округа</w:t>
            </w:r>
            <w:r w:rsidRPr="00C2148D">
              <w:t>, подведомственных организаций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1.</w:t>
            </w:r>
            <w:r>
              <w:t>6</w:t>
            </w:r>
            <w:r w:rsidRPr="00C2148D">
              <w:t>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Сведения о средствах массовой информации, учрежденных Администрацией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>
              <w:t>1.7.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Информация об официальной странице  </w:t>
            </w:r>
            <w:r w:rsidRPr="00C2148D">
              <w:t xml:space="preserve">Администрации муниципального </w:t>
            </w:r>
            <w:r>
              <w:t>округа</w:t>
            </w:r>
            <w:r>
              <w:rPr>
                <w:rFonts w:eastAsia="Calibri"/>
              </w:rPr>
              <w:t xml:space="preserve"> с указателями данных страниц в сети "Интернет»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Default="00200D21" w:rsidP="006D5CA3">
            <w:pPr>
              <w:jc w:val="center"/>
            </w:pPr>
            <w:r>
              <w:t>1.8.</w:t>
            </w:r>
          </w:p>
        </w:tc>
        <w:tc>
          <w:tcPr>
            <w:tcW w:w="3826" w:type="dxa"/>
          </w:tcPr>
          <w:p w:rsidR="00200D21" w:rsidRDefault="00200D21" w:rsidP="006D5C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Информация о проводимых </w:t>
            </w:r>
            <w:r w:rsidRPr="00C2148D">
              <w:t>Администраци</w:t>
            </w:r>
            <w:r>
              <w:t>ей</w:t>
            </w:r>
            <w:r w:rsidRPr="00C2148D">
              <w:t xml:space="preserve"> муниципального </w:t>
            </w:r>
            <w:r>
              <w:t>округа,</w:t>
            </w:r>
            <w:r>
              <w:rPr>
                <w:rFonts w:eastAsia="Calibri"/>
              </w:rPr>
              <w:t xml:space="preserve"> подведомственными </w:t>
            </w:r>
            <w:r>
              <w:rPr>
                <w:rFonts w:eastAsia="Calibri"/>
              </w:rPr>
              <w:lastRenderedPageBreak/>
              <w:t xml:space="preserve">организациями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Pr="00C2148D">
              <w:t>Администраци</w:t>
            </w:r>
            <w:r>
              <w:t>ей</w:t>
            </w:r>
            <w:r w:rsidRPr="00C2148D">
              <w:t xml:space="preserve"> муниципального </w:t>
            </w:r>
            <w:r>
              <w:t>округа</w:t>
            </w:r>
            <w:r>
              <w:rPr>
                <w:rFonts w:eastAsia="Calibri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lastRenderedPageBreak/>
              <w:t xml:space="preserve">В течение </w:t>
            </w:r>
            <w:r>
              <w:t xml:space="preserve">2 </w:t>
            </w:r>
            <w:r w:rsidRPr="00C2148D">
              <w:t>рабочих дней со дня</w:t>
            </w:r>
            <w:r>
              <w:t xml:space="preserve"> принятия решения о </w:t>
            </w:r>
            <w:r>
              <w:lastRenderedPageBreak/>
              <w:t>проведении опроса, о назначении публичных слушаний</w:t>
            </w:r>
          </w:p>
        </w:tc>
        <w:tc>
          <w:tcPr>
            <w:tcW w:w="2608" w:type="dxa"/>
          </w:tcPr>
          <w:p w:rsidR="00200D21" w:rsidRDefault="00200D21" w:rsidP="006D5CA3">
            <w:pPr>
              <w:jc w:val="both"/>
            </w:pPr>
            <w:r w:rsidRPr="00C2148D">
              <w:lastRenderedPageBreak/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Default="00200D21" w:rsidP="006D5CA3">
            <w:pPr>
              <w:jc w:val="center"/>
            </w:pPr>
            <w:r>
              <w:lastRenderedPageBreak/>
              <w:t>1.9.</w:t>
            </w:r>
          </w:p>
        </w:tc>
        <w:tc>
          <w:tcPr>
            <w:tcW w:w="3826" w:type="dxa"/>
          </w:tcPr>
          <w:p w:rsidR="00200D21" w:rsidRDefault="00200D21" w:rsidP="006D5C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Информация о проводимых </w:t>
            </w:r>
            <w:r w:rsidRPr="00C2148D">
              <w:t>Администраци</w:t>
            </w:r>
            <w:r>
              <w:t>ей</w:t>
            </w:r>
            <w:r w:rsidRPr="00C2148D">
              <w:t xml:space="preserve"> муниципального </w:t>
            </w:r>
            <w:r>
              <w:t>округа</w:t>
            </w:r>
            <w:r>
              <w:rPr>
                <w:rFonts w:eastAsia="Calibri"/>
              </w:rPr>
              <w:t xml:space="preserve"> публичных слушаниях и общественных обсуждениях с использованием Единого портала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В течение </w:t>
            </w:r>
            <w:r>
              <w:t xml:space="preserve">2 </w:t>
            </w:r>
            <w:r w:rsidRPr="00C2148D">
              <w:t>рабочих дней со дня</w:t>
            </w:r>
            <w:r>
              <w:t xml:space="preserve"> принятия решения о назначении публичных слушаний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  <w:tcBorders>
              <w:left w:val="single" w:sz="4" w:space="0" w:color="auto"/>
              <w:right w:val="nil"/>
            </w:tcBorders>
          </w:tcPr>
          <w:p w:rsidR="00200D21" w:rsidRPr="00C2148D" w:rsidRDefault="00200D21" w:rsidP="006D5CA3">
            <w:pPr>
              <w:jc w:val="center"/>
            </w:pPr>
          </w:p>
        </w:tc>
        <w:tc>
          <w:tcPr>
            <w:tcW w:w="8571" w:type="dxa"/>
            <w:gridSpan w:val="3"/>
            <w:tcBorders>
              <w:left w:val="nil"/>
              <w:right w:val="single" w:sz="4" w:space="0" w:color="auto"/>
            </w:tcBorders>
          </w:tcPr>
          <w:p w:rsidR="00200D21" w:rsidRPr="00C2148D" w:rsidRDefault="00200D21" w:rsidP="006D5CA3">
            <w:pPr>
              <w:jc w:val="center"/>
              <w:rPr>
                <w:b/>
              </w:rPr>
            </w:pPr>
            <w:r w:rsidRPr="00C2148D">
              <w:rPr>
                <w:b/>
              </w:rPr>
              <w:t>2. Информация о нормотворческой деятельности Администрации</w:t>
            </w:r>
          </w:p>
          <w:p w:rsidR="00200D21" w:rsidRPr="00C2148D" w:rsidRDefault="00200D21" w:rsidP="006D5CA3">
            <w:pPr>
              <w:jc w:val="center"/>
              <w:rPr>
                <w:b/>
              </w:rPr>
            </w:pPr>
            <w:r w:rsidRPr="00C2148D">
              <w:rPr>
                <w:b/>
              </w:rPr>
              <w:t xml:space="preserve">муниципального </w:t>
            </w:r>
            <w:r>
              <w:rPr>
                <w:b/>
              </w:rPr>
              <w:t>округа</w:t>
            </w:r>
          </w:p>
          <w:p w:rsidR="00200D21" w:rsidRPr="00C2148D" w:rsidRDefault="00200D21" w:rsidP="006D5CA3">
            <w:pPr>
              <w:jc w:val="center"/>
            </w:pP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2.1.</w:t>
            </w:r>
          </w:p>
        </w:tc>
        <w:tc>
          <w:tcPr>
            <w:tcW w:w="3826" w:type="dxa"/>
          </w:tcPr>
          <w:p w:rsidR="00200D21" w:rsidRPr="006F2195" w:rsidRDefault="00200D21" w:rsidP="006D5CA3">
            <w:pPr>
              <w:jc w:val="both"/>
            </w:pPr>
            <w:r w:rsidRPr="006F2195">
              <w:t>Нормативные правовые акты, изданные Администрацией муниципального округа, включая сведения о внесении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 установленных законодательством Российской Федерации</w:t>
            </w:r>
          </w:p>
        </w:tc>
        <w:tc>
          <w:tcPr>
            <w:tcW w:w="2137" w:type="dxa"/>
          </w:tcPr>
          <w:p w:rsidR="00200D21" w:rsidRPr="006F2195" w:rsidRDefault="00200D21" w:rsidP="006D5CA3">
            <w:pPr>
              <w:jc w:val="both"/>
            </w:pPr>
            <w:r w:rsidRPr="006F2195">
              <w:t>В течение 5 рабочих дней со дня опубликования нормативного правового акта Думы муниципального округа или издания нормативного правового акта Администрации муниципального округа. 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  <w:rPr>
                <w:b/>
              </w:rPr>
            </w:pPr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>
              <w:t>2.2.</w:t>
            </w:r>
          </w:p>
        </w:tc>
        <w:tc>
          <w:tcPr>
            <w:tcW w:w="3826" w:type="dxa"/>
          </w:tcPr>
          <w:p w:rsidR="00200D21" w:rsidRDefault="00200D21" w:rsidP="006D5CA3">
            <w:pPr>
              <w:jc w:val="both"/>
            </w:pPr>
            <w:r w:rsidRPr="00C2148D">
              <w:t xml:space="preserve">Тексты проектов нормативных правовых актов, внесенных в  Думу Солецкого муниципального </w:t>
            </w:r>
            <w:r>
              <w:t>округа</w:t>
            </w:r>
          </w:p>
          <w:p w:rsidR="00200D21" w:rsidRDefault="00200D21" w:rsidP="006D5CA3">
            <w:pPr>
              <w:jc w:val="both"/>
            </w:pPr>
          </w:p>
          <w:p w:rsidR="00200D21" w:rsidRDefault="00200D21" w:rsidP="006D5CA3">
            <w:pPr>
              <w:jc w:val="both"/>
            </w:pPr>
          </w:p>
          <w:p w:rsidR="00200D21" w:rsidRPr="00061A9D" w:rsidRDefault="00200D21" w:rsidP="006D5CA3">
            <w:pPr>
              <w:jc w:val="both"/>
            </w:pPr>
            <w:r w:rsidRPr="00061A9D">
              <w:t xml:space="preserve">Нормативные правовые акты, </w:t>
            </w:r>
            <w:r>
              <w:t>принятые Думой Солецкого</w:t>
            </w:r>
            <w:r w:rsidRPr="00061A9D">
              <w:t xml:space="preserve">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Default="00200D21" w:rsidP="006D5CA3">
            <w:pPr>
              <w:jc w:val="both"/>
            </w:pPr>
            <w:r w:rsidRPr="00C2148D">
              <w:t xml:space="preserve">В течение 5 рабочих дней со дня направления проекта нормативного правового акта в Думу муниципального </w:t>
            </w:r>
            <w:r>
              <w:t>округа</w:t>
            </w:r>
          </w:p>
          <w:p w:rsidR="00200D21" w:rsidRPr="00C2148D" w:rsidRDefault="00200D21" w:rsidP="006D5CA3">
            <w:pPr>
              <w:jc w:val="both"/>
            </w:pPr>
            <w:r>
              <w:t>В течение 10 рабочих дней со дня принятия нормативного правового акта Думы Солецкого муниципального округа</w:t>
            </w:r>
          </w:p>
        </w:tc>
        <w:tc>
          <w:tcPr>
            <w:tcW w:w="2608" w:type="dxa"/>
          </w:tcPr>
          <w:p w:rsidR="00200D21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  <w:p w:rsidR="00200D21" w:rsidRDefault="00200D21" w:rsidP="006D5CA3">
            <w:pPr>
              <w:jc w:val="both"/>
            </w:pPr>
          </w:p>
          <w:p w:rsidR="00200D21" w:rsidRDefault="00200D21" w:rsidP="006D5CA3">
            <w:pPr>
              <w:jc w:val="both"/>
            </w:pPr>
          </w:p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2.3.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Тексты проектов нормативных правовых актов Администрации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В течение 5 рабочих дней со дня получения резолюции «На бланк»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>Комитеты,</w:t>
            </w:r>
            <w:r>
              <w:t xml:space="preserve"> управление и</w:t>
            </w:r>
            <w:r w:rsidRPr="00C2148D">
              <w:t xml:space="preserve"> отделы Администрации муниципального </w:t>
            </w:r>
            <w:r>
              <w:t>округа</w:t>
            </w:r>
            <w:r w:rsidRPr="00C2148D">
              <w:t>, являющиеся разработчиками проектов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2.4.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Отдел </w:t>
            </w:r>
            <w:r>
              <w:t>закупок</w:t>
            </w:r>
            <w:r w:rsidRPr="00C2148D">
              <w:t xml:space="preserve">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2.5.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Административные регламенты и стандарты государственных и муниципальных услуг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>Комитеты,</w:t>
            </w:r>
            <w:r>
              <w:t xml:space="preserve"> управление и</w:t>
            </w:r>
            <w:r w:rsidRPr="00C2148D">
              <w:t xml:space="preserve">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Установленные формы обращений, заявлений и иных документов, принимаемых </w:t>
            </w:r>
            <w:r w:rsidRPr="00C2148D">
              <w:t xml:space="preserve">Администрацией муниципального </w:t>
            </w:r>
            <w:r>
              <w:t>округа</w:t>
            </w:r>
            <w:r>
              <w:rPr>
                <w:rFonts w:eastAsia="Calibri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2.</w:t>
            </w:r>
            <w:r>
              <w:t>7</w:t>
            </w:r>
            <w:r w:rsidRPr="00C2148D">
              <w:t xml:space="preserve">. 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Порядок обжалования нормативных правовых и иных актов Администрации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c>
          <w:tcPr>
            <w:tcW w:w="9283" w:type="dxa"/>
            <w:gridSpan w:val="5"/>
          </w:tcPr>
          <w:p w:rsidR="00200D21" w:rsidRPr="00C2148D" w:rsidRDefault="00200D21" w:rsidP="006D5CA3">
            <w:pPr>
              <w:jc w:val="center"/>
              <w:rPr>
                <w:b/>
              </w:rPr>
            </w:pPr>
            <w:r w:rsidRPr="00C2148D">
              <w:rPr>
                <w:b/>
              </w:rPr>
              <w:t xml:space="preserve">3. Информация о текущей деятельности Администрации муниципального </w:t>
            </w:r>
            <w:r>
              <w:rPr>
                <w:b/>
              </w:rPr>
              <w:t>округа</w:t>
            </w:r>
            <w:r w:rsidRPr="00C2148D">
              <w:rPr>
                <w:b/>
              </w:rPr>
              <w:t>(в пределах</w:t>
            </w:r>
            <w:r>
              <w:rPr>
                <w:b/>
              </w:rPr>
              <w:t xml:space="preserve"> </w:t>
            </w:r>
            <w:r w:rsidRPr="00C2148D">
              <w:rPr>
                <w:b/>
              </w:rPr>
              <w:t>компетенции)</w:t>
            </w:r>
          </w:p>
          <w:p w:rsidR="00200D21" w:rsidRPr="00C2148D" w:rsidRDefault="00200D21" w:rsidP="006D5CA3">
            <w:pPr>
              <w:jc w:val="both"/>
            </w:pP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3.1.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Сведения о государственных и муниципальных услугах (функциях), предоставляемых (исполняемых) Администрацией муниципального </w:t>
            </w:r>
            <w:r>
              <w:t>округа</w:t>
            </w:r>
            <w:r w:rsidRPr="00C2148D">
              <w:t xml:space="preserve">, её комитетами, </w:t>
            </w:r>
            <w:r>
              <w:t xml:space="preserve">управление, </w:t>
            </w:r>
            <w:r w:rsidRPr="00C2148D">
              <w:t xml:space="preserve">отделами  и порядке их предоставления (исполнения)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D32490" w:rsidRDefault="00200D21" w:rsidP="006D5CA3">
            <w:pPr>
              <w:jc w:val="center"/>
            </w:pPr>
            <w:r w:rsidRPr="00D32490">
              <w:t>3.2.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Информация об участии Администрации муниципального </w:t>
            </w:r>
            <w:r>
              <w:t>округа</w:t>
            </w:r>
            <w:r w:rsidRPr="00C2148D">
              <w:t xml:space="preserve"> в целевых и иных программах, международном сотрудничестве, а также о мероприятиях, проводимых Администрацией муниципального </w:t>
            </w:r>
            <w:r>
              <w:t>округа</w:t>
            </w:r>
            <w:r w:rsidRPr="00C2148D">
              <w:t xml:space="preserve">, в том числе сведения об официальных визитах и о рабочих поездках руководителей и официальных делегаций Администрации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D32490" w:rsidRDefault="00200D21" w:rsidP="006D5CA3">
            <w:pPr>
              <w:jc w:val="center"/>
            </w:pPr>
            <w:r w:rsidRPr="00D32490">
              <w:t>3.3.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Информация о результатах проверок, проведенных Администрацией муниципального </w:t>
            </w:r>
            <w:r>
              <w:t>округа</w:t>
            </w:r>
            <w:r w:rsidRPr="00C2148D">
              <w:t xml:space="preserve">, подведомственными организациями в пределах их полномочий, а также о результатах проверок, проведенных в Администрации муниципального </w:t>
            </w:r>
            <w:r>
              <w:t>округа</w:t>
            </w:r>
            <w:r w:rsidRPr="00C2148D">
              <w:t>, подведомственных организациях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Не позднее 5 рабочих дней со дня подписания актов проверок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 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3.4.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Перечень муниципальных программ, заказчиком и исполнителем которых является Администрация муниципального </w:t>
            </w:r>
            <w:r>
              <w:t>округа</w:t>
            </w:r>
            <w:r w:rsidRPr="00C2148D">
              <w:t xml:space="preserve">, и их тексты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В течение 5 рабочих дней со дня утверждения Администрацией муниципального </w:t>
            </w:r>
            <w:r>
              <w:t>округа</w:t>
            </w:r>
            <w:r w:rsidRPr="00C2148D">
              <w:t xml:space="preserve">  Перечня программ и самих программ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>Комитет финансов</w:t>
            </w:r>
            <w:r w:rsidRPr="00C2148D">
              <w:t xml:space="preserve"> Администрации муниципального </w:t>
            </w:r>
            <w:r>
              <w:t>округа</w:t>
            </w:r>
          </w:p>
          <w:p w:rsidR="00200D21" w:rsidRPr="00C2148D" w:rsidRDefault="00200D21" w:rsidP="006D5CA3">
            <w:pPr>
              <w:jc w:val="both"/>
            </w:pPr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3.5.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Основные сведения о результатах реализации муниципальных программ, выполнении целевых показателей, об объеме затраченных на выполнение муниципальных программ финансовых ресурсов, </w:t>
            </w:r>
          </w:p>
          <w:p w:rsidR="00200D21" w:rsidRPr="00C2148D" w:rsidRDefault="00200D21" w:rsidP="006D5CA3">
            <w:pPr>
              <w:jc w:val="both"/>
            </w:pPr>
          </w:p>
          <w:p w:rsidR="00200D21" w:rsidRPr="00C2148D" w:rsidRDefault="00200D21" w:rsidP="006D5CA3">
            <w:pPr>
              <w:jc w:val="both"/>
            </w:pPr>
            <w:r w:rsidRPr="00C2148D">
              <w:t>а также о результатах интегральной оценки эффективности реализации муниципальных программ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До 10 июля текущего года и 25 февраля года, следующего за отчетным</w:t>
            </w:r>
          </w:p>
          <w:p w:rsidR="00200D21" w:rsidRPr="00C2148D" w:rsidRDefault="00200D21" w:rsidP="006D5CA3">
            <w:pPr>
              <w:jc w:val="both"/>
            </w:pPr>
          </w:p>
          <w:p w:rsidR="00200D21" w:rsidRPr="00C2148D" w:rsidRDefault="00200D21" w:rsidP="006D5CA3">
            <w:pPr>
              <w:jc w:val="both"/>
            </w:pPr>
          </w:p>
          <w:p w:rsidR="00200D21" w:rsidRPr="00C2148D" w:rsidRDefault="00200D21" w:rsidP="006D5CA3">
            <w:pPr>
              <w:jc w:val="both"/>
            </w:pPr>
            <w:r w:rsidRPr="00C2148D">
              <w:t xml:space="preserve"> Ежегодно, до 25 февраля года следующего за отчетным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D32490" w:rsidRDefault="00200D21" w:rsidP="006D5CA3">
            <w:pPr>
              <w:jc w:val="center"/>
            </w:pPr>
            <w:r w:rsidRPr="00D32490">
              <w:t xml:space="preserve">3.6. 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>Тексты</w:t>
            </w:r>
            <w:r>
              <w:t xml:space="preserve"> и (или) видеозаписи</w:t>
            </w:r>
            <w:r w:rsidRPr="00C2148D">
              <w:t xml:space="preserve"> официальных выступлений и заявлений руководителя и  заместителей руководителей Администрации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В течение 3 рабочих дней со дня выступления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3.</w:t>
            </w:r>
            <w:r>
              <w:t>7</w:t>
            </w:r>
            <w:r w:rsidRPr="00C2148D">
              <w:t>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</w:t>
            </w:r>
            <w:r w:rsidRPr="00C2148D">
              <w:lastRenderedPageBreak/>
              <w:t xml:space="preserve">прогнозируемых и возникших чрезвычайных ситуациях, о приемах и способах защиты населения от них, а также иная  информация,  подлежащая доведению Администрацией муниципального </w:t>
            </w:r>
            <w:r>
              <w:t>округа</w:t>
            </w:r>
            <w:r w:rsidRPr="00C2148D">
              <w:t xml:space="preserve"> до сведения граждан и организаций в соответствии с федеральными и областными законами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lastRenderedPageBreak/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Главный специалист по делам гражданской обороны и чрезвычайным ситуациям Администрации </w:t>
            </w:r>
            <w:r w:rsidRPr="00C2148D">
              <w:lastRenderedPageBreak/>
              <w:t xml:space="preserve">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>
              <w:lastRenderedPageBreak/>
              <w:t>3.8</w:t>
            </w:r>
          </w:p>
        </w:tc>
        <w:tc>
          <w:tcPr>
            <w:tcW w:w="3826" w:type="dxa"/>
          </w:tcPr>
          <w:p w:rsidR="00200D21" w:rsidRPr="00FE6636" w:rsidRDefault="00200D21" w:rsidP="006D5CA3">
            <w:pPr>
              <w:jc w:val="both"/>
            </w:pPr>
            <w:r>
              <w:t xml:space="preserve">Информация </w:t>
            </w:r>
            <w:r w:rsidRPr="00DF602B">
              <w:t>о состояни</w:t>
            </w:r>
            <w:r>
              <w:t>и окружающей среды (экологическая информация</w:t>
            </w:r>
            <w:r w:rsidRPr="00DF602B">
              <w:t>)</w:t>
            </w:r>
            <w:r>
              <w:t xml:space="preserve">, </w:t>
            </w:r>
            <w:r w:rsidRPr="00FE6636">
              <w:t>содержащ</w:t>
            </w:r>
            <w:r>
              <w:t>ая</w:t>
            </w:r>
            <w:r w:rsidRPr="00FE6636">
              <w:t xml:space="preserve"> в том числе сведения (сообщения, данные):</w:t>
            </w:r>
          </w:p>
          <w:p w:rsidR="00200D21" w:rsidRPr="00FE6636" w:rsidRDefault="00200D21" w:rsidP="006D5CA3">
            <w:pPr>
              <w:jc w:val="both"/>
            </w:pPr>
            <w:r>
              <w:t>-</w:t>
            </w:r>
            <w:r w:rsidRPr="00FE6636">
              <w:t xml:space="preserve"> о состоянии и загрязнении окружающей среды, включая состояние и загрязнение атмосферного воздуха, поверхностных вод водных объектов, почв;</w:t>
            </w:r>
          </w:p>
          <w:p w:rsidR="00200D21" w:rsidRPr="00FE6636" w:rsidRDefault="00200D21" w:rsidP="006D5CA3">
            <w:pPr>
              <w:jc w:val="both"/>
            </w:pPr>
            <w:r>
              <w:t>-</w:t>
            </w:r>
            <w:r w:rsidRPr="00FE6636">
              <w:t xml:space="preserve"> о радиационной обстановке;</w:t>
            </w:r>
          </w:p>
          <w:p w:rsidR="00200D21" w:rsidRPr="00FE6636" w:rsidRDefault="00200D21" w:rsidP="006D5CA3">
            <w:pPr>
              <w:jc w:val="both"/>
            </w:pPr>
            <w:r>
              <w:t>-</w:t>
            </w:r>
            <w:r w:rsidRPr="00FE6636">
              <w:t xml:space="preserve"> о стационарных источниках, об уровне и (или) объеме или о массе выбросов, сбросов загрязняющих веществ;</w:t>
            </w:r>
          </w:p>
          <w:p w:rsidR="00200D21" w:rsidRPr="00FE6636" w:rsidRDefault="00200D21" w:rsidP="006D5CA3">
            <w:pPr>
              <w:jc w:val="both"/>
            </w:pPr>
            <w:r>
              <w:t>-</w:t>
            </w:r>
            <w:r w:rsidRPr="00FE6636">
              <w:t xml:space="preserve"> об обращении с отходами производства и потребления;</w:t>
            </w:r>
          </w:p>
          <w:p w:rsidR="00200D21" w:rsidRPr="00C2148D" w:rsidRDefault="00200D21" w:rsidP="006D5CA3">
            <w:pPr>
              <w:jc w:val="both"/>
            </w:pPr>
            <w:r>
              <w:t xml:space="preserve">- </w:t>
            </w:r>
            <w:r w:rsidRPr="00FE6636">
              <w:t>о мероприятиях по снижению негативного воздействия на окружающую среду.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972764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972764">
              <w:t xml:space="preserve">Комитет </w:t>
            </w:r>
            <w:r>
              <w:t>жилищно-коммунального хозяйства, дорожного строительства и транспорта</w:t>
            </w:r>
            <w:r w:rsidRPr="00972764">
              <w:t xml:space="preserve"> Администрации муниципального округа</w:t>
            </w:r>
          </w:p>
        </w:tc>
      </w:tr>
      <w:tr w:rsidR="00200D21" w:rsidRPr="00C2148D" w:rsidTr="006D5CA3">
        <w:trPr>
          <w:trHeight w:val="231"/>
        </w:trPr>
        <w:tc>
          <w:tcPr>
            <w:tcW w:w="704" w:type="dxa"/>
            <w:tcBorders>
              <w:right w:val="nil"/>
            </w:tcBorders>
          </w:tcPr>
          <w:p w:rsidR="00200D21" w:rsidRPr="00C2148D" w:rsidRDefault="00200D21" w:rsidP="006D5CA3">
            <w:pPr>
              <w:jc w:val="center"/>
            </w:pPr>
          </w:p>
        </w:tc>
        <w:tc>
          <w:tcPr>
            <w:tcW w:w="8579" w:type="dxa"/>
            <w:gridSpan w:val="4"/>
            <w:tcBorders>
              <w:left w:val="nil"/>
            </w:tcBorders>
          </w:tcPr>
          <w:p w:rsidR="00200D21" w:rsidRPr="00B9696B" w:rsidRDefault="00200D21" w:rsidP="006D5CA3">
            <w:pPr>
              <w:jc w:val="center"/>
              <w:rPr>
                <w:b/>
              </w:rPr>
            </w:pPr>
            <w:r w:rsidRPr="00C2148D">
              <w:rPr>
                <w:b/>
              </w:rPr>
              <w:t xml:space="preserve">4. Статистическая информация о деятельности Администрации муниципального </w:t>
            </w:r>
            <w:r>
              <w:rPr>
                <w:b/>
              </w:rP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4.1.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Статистические данные и показатели, характеризующие состояние и динамику развития экономической, социальной  и иных сфер жизнедеятельности, регулирование которых отнесено к полномочиям Администрации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Не позднее 5 рабочих дней со дня утверждения статистических данных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Комитет по экономике, инвестициям и сельскому хозяйству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 xml:space="preserve">4.2. 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Сведения об использовании Администрацией муниципального </w:t>
            </w:r>
            <w:r>
              <w:t>округа</w:t>
            </w:r>
            <w:r w:rsidRPr="00C2148D">
              <w:t>, подведомственными организациями выделяемых бюджетных средств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Ежеквартально, до 15 числа месяца следующего за отчетным кварталом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>Комитет финансов</w:t>
            </w:r>
            <w:r w:rsidRPr="00C2148D">
              <w:t xml:space="preserve">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4.3.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Сведения о предоставлении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pPr>
              <w:jc w:val="both"/>
            </w:pPr>
            <w:r>
              <w:t>Комитет финансов</w:t>
            </w:r>
            <w:r w:rsidRPr="00C2148D">
              <w:t xml:space="preserve"> Администрации муниципального </w:t>
            </w:r>
            <w:r>
              <w:t>округа</w:t>
            </w:r>
          </w:p>
          <w:p w:rsidR="00200D21" w:rsidRPr="00C2148D" w:rsidRDefault="00200D21" w:rsidP="006D5CA3">
            <w:pPr>
              <w:jc w:val="both"/>
            </w:pPr>
            <w:r w:rsidRPr="00C2148D">
              <w:t xml:space="preserve">Комитет по экономике, инвестициям и сельскому хозяйству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c>
          <w:tcPr>
            <w:tcW w:w="9283" w:type="dxa"/>
            <w:gridSpan w:val="5"/>
          </w:tcPr>
          <w:p w:rsidR="00200D21" w:rsidRPr="00C2148D" w:rsidRDefault="00200D21" w:rsidP="006D5CA3">
            <w:pPr>
              <w:jc w:val="center"/>
              <w:rPr>
                <w:b/>
              </w:rPr>
            </w:pPr>
            <w:r w:rsidRPr="00C2148D">
              <w:rPr>
                <w:b/>
              </w:rPr>
              <w:t xml:space="preserve">5. Информация о кадровом обеспечении Администрации муниципального </w:t>
            </w:r>
          </w:p>
          <w:p w:rsidR="00200D21" w:rsidRPr="00C2148D" w:rsidRDefault="00200D21" w:rsidP="006D5CA3">
            <w:pPr>
              <w:jc w:val="both"/>
            </w:pPr>
            <w:r>
              <w:rPr>
                <w:b/>
              </w:rP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5.1.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>Порядок поступления на муниципальную службу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5.2.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Сведения о вакантных должностях муниципальной службы, имеющихся в  Администрации муниципального </w:t>
            </w:r>
            <w:r>
              <w:t>округа</w:t>
            </w:r>
            <w:r w:rsidRPr="00C2148D">
              <w:t>, её комитетах</w:t>
            </w:r>
            <w:r>
              <w:t>, управлении</w:t>
            </w:r>
            <w:r w:rsidRPr="00C2148D">
              <w:t xml:space="preserve"> и отделах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В течение 5 рабочих дней после объявления вакантной должности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5.3.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Квалификационные требования к кандидатам на замещение вакантных должностей муниципальной службы 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5.4.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Условия и результаты конкурсов на замещение вакантных должностей муниципальной службы 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Условия конкурса размещаются не позднее 3 рабочих дней со дня опубликования в газете «Солецкая газета» информации о проведении конкурса. </w:t>
            </w:r>
            <w:r w:rsidRPr="00C2148D">
              <w:lastRenderedPageBreak/>
              <w:t>Результаты – в течение месяца со дня завершения конкурса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lastRenderedPageBreak/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lastRenderedPageBreak/>
              <w:t xml:space="preserve">5.5. 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Номера телефонов, по которым можно получить информацию по вопросу замещения вакантных должностей в органах Администрации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5.6.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Перечень образовательных учреждений, подведомственных Администрации муниципального </w:t>
            </w:r>
            <w:r>
              <w:t>округа</w:t>
            </w:r>
            <w:r w:rsidRPr="00C2148D">
              <w:t xml:space="preserve">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Комитет образования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5.7..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Информация о принимаемых мерах по противодействию коррупции в органах Администрации муниципального </w:t>
            </w:r>
            <w:r>
              <w:t>округа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c>
          <w:tcPr>
            <w:tcW w:w="704" w:type="dxa"/>
            <w:tcBorders>
              <w:right w:val="nil"/>
            </w:tcBorders>
          </w:tcPr>
          <w:p w:rsidR="00200D21" w:rsidRPr="00C2148D" w:rsidRDefault="00200D21" w:rsidP="006D5CA3">
            <w:pPr>
              <w:jc w:val="center"/>
            </w:pPr>
          </w:p>
        </w:tc>
        <w:tc>
          <w:tcPr>
            <w:tcW w:w="8579" w:type="dxa"/>
            <w:gridSpan w:val="4"/>
            <w:tcBorders>
              <w:left w:val="nil"/>
            </w:tcBorders>
          </w:tcPr>
          <w:p w:rsidR="00200D21" w:rsidRPr="00C2148D" w:rsidRDefault="00200D21" w:rsidP="006D5CA3">
            <w:pPr>
              <w:jc w:val="both"/>
            </w:pPr>
            <w:r w:rsidRPr="00C2148D">
              <w:rPr>
                <w:b/>
              </w:rPr>
              <w:t xml:space="preserve">6. Информация о работе Администрации муниципального </w:t>
            </w:r>
            <w:r>
              <w:rPr>
                <w:b/>
              </w:rPr>
              <w:t>округа</w:t>
            </w:r>
            <w:r w:rsidRPr="00C2148D">
              <w:rPr>
                <w:b/>
              </w:rPr>
              <w:t xml:space="preserve"> с обращениями государственных органов и органов местного самоуправления</w:t>
            </w:r>
            <w:r>
              <w:rPr>
                <w:b/>
              </w:rPr>
              <w:t xml:space="preserve"> </w:t>
            </w:r>
            <w:r w:rsidRPr="00C2148D">
              <w:rPr>
                <w:b/>
              </w:rPr>
              <w:t>граждан (физических лиц), организаций (юридических лиц), общественных объединений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6.1.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В течение 5 рабочих дней со дня утверждения порядка и времени приема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6.2.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 xml:space="preserve">Фамилия, имя, отчество руководителя структурного подразделения или иного должностного лица Администрации муниципального </w:t>
            </w:r>
            <w:r>
              <w:t>округа</w:t>
            </w:r>
            <w:r w:rsidRPr="00C2148D">
              <w:t>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 w:rsidRPr="00C2148D">
              <w:t>6.3.</w:t>
            </w:r>
          </w:p>
        </w:tc>
        <w:tc>
          <w:tcPr>
            <w:tcW w:w="3826" w:type="dxa"/>
          </w:tcPr>
          <w:p w:rsidR="00200D21" w:rsidRPr="00C2148D" w:rsidRDefault="00200D21" w:rsidP="006D5CA3">
            <w:pPr>
              <w:jc w:val="both"/>
            </w:pPr>
            <w:r w:rsidRPr="00C2148D"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Ежеквартально, до 15 числа месяца, следующего за отчетным кварталом</w:t>
            </w:r>
          </w:p>
        </w:tc>
        <w:tc>
          <w:tcPr>
            <w:tcW w:w="2608" w:type="dxa"/>
          </w:tcPr>
          <w:p w:rsidR="00200D21" w:rsidRPr="00C2148D" w:rsidRDefault="00200D21" w:rsidP="006D5CA3">
            <w:r>
              <w:t xml:space="preserve">Управление делами </w:t>
            </w:r>
            <w:r w:rsidRPr="00C2148D">
              <w:t xml:space="preserve">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9275" w:type="dxa"/>
            <w:gridSpan w:val="4"/>
          </w:tcPr>
          <w:p w:rsidR="00200D21" w:rsidRDefault="00200D21" w:rsidP="006D5CA3">
            <w:pPr>
              <w:autoSpaceDE w:val="0"/>
              <w:autoSpaceDN w:val="0"/>
              <w:adjustRightInd w:val="0"/>
              <w:jc w:val="center"/>
            </w:pPr>
            <w:r w:rsidRPr="00187C1C">
              <w:rPr>
                <w:b/>
              </w:rPr>
              <w:t>7.</w:t>
            </w:r>
            <w:r w:rsidRPr="00187C1C">
              <w:rPr>
                <w:rFonts w:eastAsia="Calibri"/>
                <w:b/>
              </w:rPr>
              <w:t xml:space="preserve"> Информация о деятельности подведомственных организаций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Pr="00C2148D" w:rsidRDefault="00200D21" w:rsidP="006D5CA3">
            <w:pPr>
              <w:jc w:val="center"/>
            </w:pPr>
            <w:r>
              <w:t>7.1.</w:t>
            </w:r>
          </w:p>
        </w:tc>
        <w:tc>
          <w:tcPr>
            <w:tcW w:w="3826" w:type="dxa"/>
          </w:tcPr>
          <w:p w:rsidR="00200D21" w:rsidRDefault="00200D21" w:rsidP="006D5CA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</w:t>
            </w:r>
            <w:r>
              <w:rPr>
                <w:rFonts w:eastAsia="Calibri"/>
              </w:rPr>
              <w:lastRenderedPageBreak/>
              <w:t>"Интернет"</w:t>
            </w:r>
          </w:p>
          <w:p w:rsidR="00200D21" w:rsidRPr="00C2148D" w:rsidRDefault="00200D21" w:rsidP="006D5CA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lastRenderedPageBreak/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Default="00200D21" w:rsidP="006D5CA3"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Default="00200D21" w:rsidP="006D5CA3">
            <w:pPr>
              <w:jc w:val="center"/>
            </w:pPr>
          </w:p>
        </w:tc>
        <w:tc>
          <w:tcPr>
            <w:tcW w:w="3826" w:type="dxa"/>
          </w:tcPr>
          <w:p w:rsidR="00200D21" w:rsidRDefault="00200D21" w:rsidP="006D5C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2137" w:type="dxa"/>
          </w:tcPr>
          <w:p w:rsidR="00200D21" w:rsidRPr="00C2148D" w:rsidRDefault="00200D21" w:rsidP="006D5CA3">
            <w:pPr>
              <w:jc w:val="both"/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Default="00200D21" w:rsidP="006D5CA3"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rPr>
          <w:gridAfter w:val="1"/>
          <w:wAfter w:w="8" w:type="dxa"/>
        </w:trPr>
        <w:tc>
          <w:tcPr>
            <w:tcW w:w="704" w:type="dxa"/>
          </w:tcPr>
          <w:p w:rsidR="00200D21" w:rsidRDefault="00200D21" w:rsidP="006D5CA3">
            <w:pPr>
              <w:jc w:val="center"/>
            </w:pPr>
          </w:p>
        </w:tc>
        <w:tc>
          <w:tcPr>
            <w:tcW w:w="3826" w:type="dxa"/>
          </w:tcPr>
          <w:p w:rsidR="00200D21" w:rsidRDefault="00200D21" w:rsidP="006D5C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      </w:r>
          </w:p>
        </w:tc>
        <w:tc>
          <w:tcPr>
            <w:tcW w:w="2137" w:type="dxa"/>
          </w:tcPr>
          <w:p w:rsidR="00200D21" w:rsidRPr="006A267C" w:rsidRDefault="00200D21" w:rsidP="006D5CA3">
            <w:pPr>
              <w:jc w:val="both"/>
              <w:rPr>
                <w:rStyle w:val="af8"/>
              </w:rPr>
            </w:pPr>
            <w:r w:rsidRPr="00C2148D">
              <w:t>Поддерживается в актуальном состоянии</w:t>
            </w:r>
          </w:p>
        </w:tc>
        <w:tc>
          <w:tcPr>
            <w:tcW w:w="2608" w:type="dxa"/>
          </w:tcPr>
          <w:p w:rsidR="00200D21" w:rsidRDefault="00200D21" w:rsidP="006D5CA3">
            <w:r w:rsidRPr="00C2148D">
              <w:t>Комитеты</w:t>
            </w:r>
            <w:r>
              <w:t>, управление</w:t>
            </w:r>
            <w:r w:rsidRPr="00C2148D">
              <w:t xml:space="preserve"> и отделы Администрации муниципального </w:t>
            </w:r>
            <w:r>
              <w:t>округа</w:t>
            </w:r>
          </w:p>
        </w:tc>
      </w:tr>
      <w:tr w:rsidR="00200D21" w:rsidRPr="00C2148D" w:rsidTr="006D5CA3">
        <w:tc>
          <w:tcPr>
            <w:tcW w:w="9283" w:type="dxa"/>
            <w:gridSpan w:val="5"/>
          </w:tcPr>
          <w:p w:rsidR="00200D21" w:rsidRPr="00C2148D" w:rsidRDefault="00200D21" w:rsidP="006D5C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2148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2148D">
              <w:rPr>
                <w:b/>
              </w:rPr>
              <w:t xml:space="preserve">Иная информация о деятельности Администрации муниципального </w:t>
            </w:r>
            <w:r>
              <w:rPr>
                <w:b/>
              </w:rPr>
              <w:t>округа</w:t>
            </w:r>
            <w:r w:rsidRPr="00C2148D">
              <w:rPr>
                <w:b/>
              </w:rPr>
              <w:t xml:space="preserve"> с учетом требований федерального закона от 09 февраля 2009 года № 8-ФЗ «Об                     обеспечении доступа к информации о деятельности государственных органов и органов местного самоуправления»</w:t>
            </w:r>
          </w:p>
        </w:tc>
      </w:tr>
    </w:tbl>
    <w:p w:rsidR="00B9696B" w:rsidRDefault="00B9696B" w:rsidP="00200D21">
      <w:pPr>
        <w:jc w:val="center"/>
        <w:rPr>
          <w:b/>
          <w:sz w:val="28"/>
          <w:szCs w:val="28"/>
        </w:rPr>
      </w:pPr>
    </w:p>
    <w:sectPr w:rsidR="00B9696B" w:rsidSect="00713931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0C" w:rsidRDefault="00C83F0C" w:rsidP="00847872">
      <w:r>
        <w:separator/>
      </w:r>
    </w:p>
  </w:endnote>
  <w:endnote w:type="continuationSeparator" w:id="1">
    <w:p w:rsidR="00C83F0C" w:rsidRDefault="00C83F0C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0C" w:rsidRDefault="00C83F0C" w:rsidP="00847872">
      <w:r>
        <w:separator/>
      </w:r>
    </w:p>
  </w:footnote>
  <w:footnote w:type="continuationSeparator" w:id="1">
    <w:p w:rsidR="00C83F0C" w:rsidRDefault="00C83F0C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17B04"/>
    <w:multiLevelType w:val="hybridMultilevel"/>
    <w:tmpl w:val="15BA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5204"/>
    <w:rsid w:val="0000627E"/>
    <w:rsid w:val="000131A7"/>
    <w:rsid w:val="00015F66"/>
    <w:rsid w:val="0001796F"/>
    <w:rsid w:val="00023112"/>
    <w:rsid w:val="000244B6"/>
    <w:rsid w:val="00025757"/>
    <w:rsid w:val="0002712C"/>
    <w:rsid w:val="00032A7E"/>
    <w:rsid w:val="00032B49"/>
    <w:rsid w:val="00032BB2"/>
    <w:rsid w:val="00041AFD"/>
    <w:rsid w:val="000439F5"/>
    <w:rsid w:val="000446B2"/>
    <w:rsid w:val="00053767"/>
    <w:rsid w:val="00053F46"/>
    <w:rsid w:val="00054A87"/>
    <w:rsid w:val="0005555A"/>
    <w:rsid w:val="00060194"/>
    <w:rsid w:val="00060DE7"/>
    <w:rsid w:val="00063168"/>
    <w:rsid w:val="00067610"/>
    <w:rsid w:val="00067F20"/>
    <w:rsid w:val="000722D0"/>
    <w:rsid w:val="0007357D"/>
    <w:rsid w:val="00073ABE"/>
    <w:rsid w:val="00074333"/>
    <w:rsid w:val="00085111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2AE"/>
    <w:rsid w:val="000D7E8B"/>
    <w:rsid w:val="000E0F78"/>
    <w:rsid w:val="000E16FE"/>
    <w:rsid w:val="000E3461"/>
    <w:rsid w:val="000F3623"/>
    <w:rsid w:val="000F5794"/>
    <w:rsid w:val="000F5F4E"/>
    <w:rsid w:val="000F7687"/>
    <w:rsid w:val="00111332"/>
    <w:rsid w:val="001113CB"/>
    <w:rsid w:val="001129B0"/>
    <w:rsid w:val="00113E5A"/>
    <w:rsid w:val="00113FA8"/>
    <w:rsid w:val="00115A1D"/>
    <w:rsid w:val="00117D3D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3838"/>
    <w:rsid w:val="00155079"/>
    <w:rsid w:val="00156937"/>
    <w:rsid w:val="00156F8F"/>
    <w:rsid w:val="00160340"/>
    <w:rsid w:val="001640FE"/>
    <w:rsid w:val="00165824"/>
    <w:rsid w:val="00165BE8"/>
    <w:rsid w:val="00173EEE"/>
    <w:rsid w:val="00174383"/>
    <w:rsid w:val="001760FE"/>
    <w:rsid w:val="0017620C"/>
    <w:rsid w:val="00185A9C"/>
    <w:rsid w:val="00185BBD"/>
    <w:rsid w:val="00186532"/>
    <w:rsid w:val="00187210"/>
    <w:rsid w:val="00192731"/>
    <w:rsid w:val="001943D0"/>
    <w:rsid w:val="00194C69"/>
    <w:rsid w:val="00194F02"/>
    <w:rsid w:val="001A0BD9"/>
    <w:rsid w:val="001A3877"/>
    <w:rsid w:val="001A49AF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0D21"/>
    <w:rsid w:val="002042C9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0231"/>
    <w:rsid w:val="00231972"/>
    <w:rsid w:val="00236396"/>
    <w:rsid w:val="0023687F"/>
    <w:rsid w:val="00251E88"/>
    <w:rsid w:val="00252CFB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91B22"/>
    <w:rsid w:val="002957A6"/>
    <w:rsid w:val="0029686E"/>
    <w:rsid w:val="002A147E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D397B"/>
    <w:rsid w:val="002D5C89"/>
    <w:rsid w:val="002E1B24"/>
    <w:rsid w:val="002E21FE"/>
    <w:rsid w:val="002E3970"/>
    <w:rsid w:val="002E563A"/>
    <w:rsid w:val="002E5655"/>
    <w:rsid w:val="002E5720"/>
    <w:rsid w:val="002E668B"/>
    <w:rsid w:val="002E6ACD"/>
    <w:rsid w:val="002E72DF"/>
    <w:rsid w:val="002F0DFB"/>
    <w:rsid w:val="002F10C9"/>
    <w:rsid w:val="002F20B9"/>
    <w:rsid w:val="002F2CBF"/>
    <w:rsid w:val="002F3DE5"/>
    <w:rsid w:val="002F5113"/>
    <w:rsid w:val="00300125"/>
    <w:rsid w:val="00301A5E"/>
    <w:rsid w:val="00301FB7"/>
    <w:rsid w:val="00302E6B"/>
    <w:rsid w:val="00304F59"/>
    <w:rsid w:val="00306792"/>
    <w:rsid w:val="00312C31"/>
    <w:rsid w:val="00314871"/>
    <w:rsid w:val="0031602D"/>
    <w:rsid w:val="0031606E"/>
    <w:rsid w:val="00325B6B"/>
    <w:rsid w:val="00325F5B"/>
    <w:rsid w:val="00326D58"/>
    <w:rsid w:val="003278CD"/>
    <w:rsid w:val="00330940"/>
    <w:rsid w:val="003324B2"/>
    <w:rsid w:val="00340BC3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76F21"/>
    <w:rsid w:val="00380B06"/>
    <w:rsid w:val="00381D31"/>
    <w:rsid w:val="003828EF"/>
    <w:rsid w:val="00392A63"/>
    <w:rsid w:val="00393A65"/>
    <w:rsid w:val="00394FBF"/>
    <w:rsid w:val="00396E9C"/>
    <w:rsid w:val="00397000"/>
    <w:rsid w:val="00397B7B"/>
    <w:rsid w:val="003A3403"/>
    <w:rsid w:val="003A4E42"/>
    <w:rsid w:val="003A7B3E"/>
    <w:rsid w:val="003B0032"/>
    <w:rsid w:val="003B2854"/>
    <w:rsid w:val="003B5F13"/>
    <w:rsid w:val="003B765B"/>
    <w:rsid w:val="003C13CF"/>
    <w:rsid w:val="003C1E6E"/>
    <w:rsid w:val="003C2CAB"/>
    <w:rsid w:val="003C2F19"/>
    <w:rsid w:val="003C67D5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21FF"/>
    <w:rsid w:val="00413708"/>
    <w:rsid w:val="0041662B"/>
    <w:rsid w:val="00421008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5C4C"/>
    <w:rsid w:val="004564E1"/>
    <w:rsid w:val="00457E7E"/>
    <w:rsid w:val="00461933"/>
    <w:rsid w:val="00462813"/>
    <w:rsid w:val="00464ADD"/>
    <w:rsid w:val="00466CCC"/>
    <w:rsid w:val="004750F2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0FBD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4797"/>
    <w:rsid w:val="005278FF"/>
    <w:rsid w:val="00530D7E"/>
    <w:rsid w:val="00531B5D"/>
    <w:rsid w:val="00533BB3"/>
    <w:rsid w:val="0053470B"/>
    <w:rsid w:val="00535160"/>
    <w:rsid w:val="005354D2"/>
    <w:rsid w:val="00546453"/>
    <w:rsid w:val="005471C8"/>
    <w:rsid w:val="00550FD4"/>
    <w:rsid w:val="00551377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28D"/>
    <w:rsid w:val="005B3CC6"/>
    <w:rsid w:val="005B55DE"/>
    <w:rsid w:val="005B5F90"/>
    <w:rsid w:val="005B70FD"/>
    <w:rsid w:val="005C312C"/>
    <w:rsid w:val="005C5FFD"/>
    <w:rsid w:val="005C72AC"/>
    <w:rsid w:val="005D18F9"/>
    <w:rsid w:val="005D25FD"/>
    <w:rsid w:val="005D2E48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2BDE"/>
    <w:rsid w:val="00617367"/>
    <w:rsid w:val="006222E9"/>
    <w:rsid w:val="00622E17"/>
    <w:rsid w:val="006231B7"/>
    <w:rsid w:val="00626A61"/>
    <w:rsid w:val="00626B78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2CF2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4EA5"/>
    <w:rsid w:val="006D58CE"/>
    <w:rsid w:val="006D6294"/>
    <w:rsid w:val="006D726C"/>
    <w:rsid w:val="006E167E"/>
    <w:rsid w:val="006E2A00"/>
    <w:rsid w:val="006E37C9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931"/>
    <w:rsid w:val="00713E4F"/>
    <w:rsid w:val="00714310"/>
    <w:rsid w:val="00733A64"/>
    <w:rsid w:val="007363BE"/>
    <w:rsid w:val="0073685B"/>
    <w:rsid w:val="007377E3"/>
    <w:rsid w:val="007460A7"/>
    <w:rsid w:val="00746D78"/>
    <w:rsid w:val="00750B66"/>
    <w:rsid w:val="00753640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76297"/>
    <w:rsid w:val="0078200A"/>
    <w:rsid w:val="0078201E"/>
    <w:rsid w:val="0078265A"/>
    <w:rsid w:val="007836F0"/>
    <w:rsid w:val="007863ED"/>
    <w:rsid w:val="00794784"/>
    <w:rsid w:val="00795B27"/>
    <w:rsid w:val="007962D4"/>
    <w:rsid w:val="0079666B"/>
    <w:rsid w:val="00796C5C"/>
    <w:rsid w:val="00797E60"/>
    <w:rsid w:val="007A2AE8"/>
    <w:rsid w:val="007A6EBE"/>
    <w:rsid w:val="007B4806"/>
    <w:rsid w:val="007B5131"/>
    <w:rsid w:val="007C0C0C"/>
    <w:rsid w:val="007C3993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BC5"/>
    <w:rsid w:val="008726CE"/>
    <w:rsid w:val="00874C06"/>
    <w:rsid w:val="008863A4"/>
    <w:rsid w:val="00887FF0"/>
    <w:rsid w:val="00890455"/>
    <w:rsid w:val="0089231B"/>
    <w:rsid w:val="00893267"/>
    <w:rsid w:val="008949E6"/>
    <w:rsid w:val="00894B23"/>
    <w:rsid w:val="008952F7"/>
    <w:rsid w:val="00895DDA"/>
    <w:rsid w:val="008A1723"/>
    <w:rsid w:val="008A1EA8"/>
    <w:rsid w:val="008A210C"/>
    <w:rsid w:val="008A26BD"/>
    <w:rsid w:val="008A38C7"/>
    <w:rsid w:val="008A3D30"/>
    <w:rsid w:val="008A42BB"/>
    <w:rsid w:val="008A6E9E"/>
    <w:rsid w:val="008A743B"/>
    <w:rsid w:val="008B0627"/>
    <w:rsid w:val="008B0B11"/>
    <w:rsid w:val="008B112F"/>
    <w:rsid w:val="008B1AA8"/>
    <w:rsid w:val="008B6AA5"/>
    <w:rsid w:val="008B6E54"/>
    <w:rsid w:val="008B7233"/>
    <w:rsid w:val="008C1DD6"/>
    <w:rsid w:val="008C3BE2"/>
    <w:rsid w:val="008D1371"/>
    <w:rsid w:val="008D4BE3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201ED"/>
    <w:rsid w:val="009203A4"/>
    <w:rsid w:val="0092410B"/>
    <w:rsid w:val="0092481E"/>
    <w:rsid w:val="009310D1"/>
    <w:rsid w:val="00933B3F"/>
    <w:rsid w:val="009341E2"/>
    <w:rsid w:val="0093553C"/>
    <w:rsid w:val="0093790F"/>
    <w:rsid w:val="00937CD3"/>
    <w:rsid w:val="009430C1"/>
    <w:rsid w:val="00943A19"/>
    <w:rsid w:val="009469A8"/>
    <w:rsid w:val="009469BD"/>
    <w:rsid w:val="00946B00"/>
    <w:rsid w:val="00952CA2"/>
    <w:rsid w:val="00952E99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92B32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E2A4C"/>
    <w:rsid w:val="009F131C"/>
    <w:rsid w:val="009F1EA7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17A67"/>
    <w:rsid w:val="00A212FC"/>
    <w:rsid w:val="00A21736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4B4A"/>
    <w:rsid w:val="00A9793A"/>
    <w:rsid w:val="00AA08BB"/>
    <w:rsid w:val="00AA24DA"/>
    <w:rsid w:val="00AA587A"/>
    <w:rsid w:val="00AA621F"/>
    <w:rsid w:val="00AB210B"/>
    <w:rsid w:val="00AB4372"/>
    <w:rsid w:val="00AC147E"/>
    <w:rsid w:val="00AC4A99"/>
    <w:rsid w:val="00AC72D4"/>
    <w:rsid w:val="00AD3401"/>
    <w:rsid w:val="00AD6227"/>
    <w:rsid w:val="00AD7053"/>
    <w:rsid w:val="00AE0CBF"/>
    <w:rsid w:val="00AE142D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9696B"/>
    <w:rsid w:val="00BA0815"/>
    <w:rsid w:val="00BA0935"/>
    <w:rsid w:val="00BA2474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13C8F"/>
    <w:rsid w:val="00C2120C"/>
    <w:rsid w:val="00C220D2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3A9E"/>
    <w:rsid w:val="00C74FCB"/>
    <w:rsid w:val="00C76D1C"/>
    <w:rsid w:val="00C814D7"/>
    <w:rsid w:val="00C83F0C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364B"/>
    <w:rsid w:val="00D14527"/>
    <w:rsid w:val="00D22B4F"/>
    <w:rsid w:val="00D251F3"/>
    <w:rsid w:val="00D25F46"/>
    <w:rsid w:val="00D27323"/>
    <w:rsid w:val="00D32C73"/>
    <w:rsid w:val="00D32F62"/>
    <w:rsid w:val="00D339AE"/>
    <w:rsid w:val="00D340CF"/>
    <w:rsid w:val="00D36A7D"/>
    <w:rsid w:val="00D3777A"/>
    <w:rsid w:val="00D60769"/>
    <w:rsid w:val="00D62B09"/>
    <w:rsid w:val="00D7001B"/>
    <w:rsid w:val="00D737D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1DC1"/>
    <w:rsid w:val="00DE2D2C"/>
    <w:rsid w:val="00DE343B"/>
    <w:rsid w:val="00DE3C7D"/>
    <w:rsid w:val="00DE3D97"/>
    <w:rsid w:val="00DE3F48"/>
    <w:rsid w:val="00DE68F6"/>
    <w:rsid w:val="00DE72B2"/>
    <w:rsid w:val="00DF117A"/>
    <w:rsid w:val="00DF553F"/>
    <w:rsid w:val="00DF7FF5"/>
    <w:rsid w:val="00E02185"/>
    <w:rsid w:val="00E032B9"/>
    <w:rsid w:val="00E113E9"/>
    <w:rsid w:val="00E11D51"/>
    <w:rsid w:val="00E1469F"/>
    <w:rsid w:val="00E15421"/>
    <w:rsid w:val="00E17CA8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3A5C"/>
    <w:rsid w:val="00E54ACB"/>
    <w:rsid w:val="00E614C3"/>
    <w:rsid w:val="00E65809"/>
    <w:rsid w:val="00E660D3"/>
    <w:rsid w:val="00E721B2"/>
    <w:rsid w:val="00E728C0"/>
    <w:rsid w:val="00E73A00"/>
    <w:rsid w:val="00E74544"/>
    <w:rsid w:val="00E76EE1"/>
    <w:rsid w:val="00E80327"/>
    <w:rsid w:val="00E83481"/>
    <w:rsid w:val="00E84617"/>
    <w:rsid w:val="00E84846"/>
    <w:rsid w:val="00E85EED"/>
    <w:rsid w:val="00E87CFA"/>
    <w:rsid w:val="00E91349"/>
    <w:rsid w:val="00E942B7"/>
    <w:rsid w:val="00E973ED"/>
    <w:rsid w:val="00EA48CC"/>
    <w:rsid w:val="00EA5BE9"/>
    <w:rsid w:val="00EA5F8B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1176"/>
    <w:rsid w:val="00ED18AF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650A"/>
    <w:rsid w:val="00EF6C99"/>
    <w:rsid w:val="00EF79CA"/>
    <w:rsid w:val="00F00E93"/>
    <w:rsid w:val="00F11859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315FC"/>
    <w:rsid w:val="00F31D8E"/>
    <w:rsid w:val="00F33620"/>
    <w:rsid w:val="00F34997"/>
    <w:rsid w:val="00F35A3A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5758E"/>
    <w:rsid w:val="00F601A2"/>
    <w:rsid w:val="00F65A9F"/>
    <w:rsid w:val="00F67BAA"/>
    <w:rsid w:val="00F70331"/>
    <w:rsid w:val="00F7176B"/>
    <w:rsid w:val="00F76D59"/>
    <w:rsid w:val="00F80D6E"/>
    <w:rsid w:val="00F84E6D"/>
    <w:rsid w:val="00F90AFD"/>
    <w:rsid w:val="00F910E3"/>
    <w:rsid w:val="00F92D2A"/>
    <w:rsid w:val="00F93271"/>
    <w:rsid w:val="00F9516E"/>
    <w:rsid w:val="00F96C4A"/>
    <w:rsid w:val="00FA1980"/>
    <w:rsid w:val="00FA3720"/>
    <w:rsid w:val="00FA7D65"/>
    <w:rsid w:val="00FB2571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2B2"/>
    <w:rsid w:val="00FE71CF"/>
    <w:rsid w:val="00FF215E"/>
    <w:rsid w:val="00FF53BD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EB6F-F3B6-4186-A595-E67BEB02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User-Yur</cp:lastModifiedBy>
  <cp:revision>9</cp:revision>
  <cp:lastPrinted>2022-02-21T12:17:00Z</cp:lastPrinted>
  <dcterms:created xsi:type="dcterms:W3CDTF">2021-06-11T09:44:00Z</dcterms:created>
  <dcterms:modified xsi:type="dcterms:W3CDTF">2023-01-02T09:45:00Z</dcterms:modified>
</cp:coreProperties>
</file>