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C1" w:rsidRPr="00C066DE" w:rsidRDefault="00DA3CA4" w:rsidP="009C02C1">
      <w:pPr>
        <w:tabs>
          <w:tab w:val="left" w:pos="3060"/>
          <w:tab w:val="left" w:pos="6096"/>
          <w:tab w:val="left" w:pos="6946"/>
        </w:tabs>
        <w:spacing w:line="240" w:lineRule="atLeast"/>
        <w:jc w:val="center"/>
      </w:pPr>
      <w:bookmarkStart w:id="0" w:name="_GoBack"/>
      <w:bookmarkEnd w:id="0"/>
      <w:r>
        <w:rPr>
          <w:noProof/>
        </w:rPr>
        <w:drawing>
          <wp:inline distT="0" distB="0" distL="0" distR="0" wp14:anchorId="559B8176" wp14:editId="49C2784A">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C066DE" w:rsidRDefault="009C02C1" w:rsidP="009C02C1">
      <w:pPr>
        <w:pStyle w:val="a7"/>
        <w:tabs>
          <w:tab w:val="left" w:pos="708"/>
        </w:tabs>
        <w:spacing w:line="240" w:lineRule="exact"/>
        <w:rPr>
          <w:caps w:val="0"/>
          <w:szCs w:val="28"/>
        </w:rPr>
      </w:pPr>
      <w:r w:rsidRPr="00C066DE">
        <w:rPr>
          <w:caps w:val="0"/>
          <w:szCs w:val="28"/>
        </w:rPr>
        <w:t>Российская Федерация</w:t>
      </w:r>
    </w:p>
    <w:p w:rsidR="009C02C1" w:rsidRPr="00C066DE" w:rsidRDefault="009C02C1" w:rsidP="009C02C1">
      <w:pPr>
        <w:pStyle w:val="a7"/>
        <w:spacing w:line="240" w:lineRule="exact"/>
        <w:rPr>
          <w:caps w:val="0"/>
          <w:szCs w:val="28"/>
        </w:rPr>
      </w:pPr>
      <w:r w:rsidRPr="00C066DE">
        <w:rPr>
          <w:caps w:val="0"/>
          <w:szCs w:val="28"/>
        </w:rPr>
        <w:t>Новгородская область</w:t>
      </w:r>
    </w:p>
    <w:p w:rsidR="009C02C1" w:rsidRPr="00C066DE" w:rsidRDefault="009C02C1" w:rsidP="009C02C1">
      <w:pPr>
        <w:pStyle w:val="a7"/>
        <w:spacing w:before="120" w:after="120"/>
        <w:rPr>
          <w:szCs w:val="28"/>
        </w:rPr>
      </w:pPr>
      <w:r w:rsidRPr="00C066DE">
        <w:rPr>
          <w:szCs w:val="28"/>
        </w:rPr>
        <w:t xml:space="preserve">Администрация СОЛЕЦКОГО муниципального </w:t>
      </w:r>
      <w:r w:rsidR="00C016B0">
        <w:rPr>
          <w:szCs w:val="28"/>
        </w:rPr>
        <w:t>округа</w:t>
      </w:r>
    </w:p>
    <w:p w:rsidR="009C02C1" w:rsidRPr="00C066DE" w:rsidRDefault="009C02C1" w:rsidP="009C02C1">
      <w:pPr>
        <w:tabs>
          <w:tab w:val="left" w:pos="3060"/>
        </w:tabs>
        <w:spacing w:line="240" w:lineRule="atLeast"/>
        <w:jc w:val="center"/>
        <w:rPr>
          <w:sz w:val="32"/>
        </w:rPr>
      </w:pPr>
      <w:r w:rsidRPr="00C066DE">
        <w:rPr>
          <w:sz w:val="32"/>
        </w:rPr>
        <w:t>ПОСТАНОВЛЕНИЕ</w:t>
      </w:r>
    </w:p>
    <w:p w:rsidR="00FE71CF" w:rsidRPr="00C066DE" w:rsidRDefault="00FE71CF" w:rsidP="00750B66">
      <w:pPr>
        <w:tabs>
          <w:tab w:val="left" w:pos="4536"/>
        </w:tabs>
        <w:jc w:val="center"/>
        <w:rPr>
          <w:sz w:val="28"/>
        </w:rPr>
      </w:pPr>
    </w:p>
    <w:p w:rsidR="008F1E9D" w:rsidRDefault="009C02C1" w:rsidP="007D5928">
      <w:pPr>
        <w:tabs>
          <w:tab w:val="left" w:pos="4536"/>
        </w:tabs>
        <w:jc w:val="center"/>
        <w:rPr>
          <w:sz w:val="28"/>
        </w:rPr>
      </w:pPr>
      <w:r w:rsidRPr="00C066DE">
        <w:rPr>
          <w:sz w:val="28"/>
        </w:rPr>
        <w:t xml:space="preserve">от </w:t>
      </w:r>
      <w:r w:rsidR="00E660D3">
        <w:rPr>
          <w:sz w:val="28"/>
        </w:rPr>
        <w:t>2</w:t>
      </w:r>
      <w:r w:rsidR="0005078A">
        <w:rPr>
          <w:sz w:val="28"/>
        </w:rPr>
        <w:t>6</w:t>
      </w:r>
      <w:r w:rsidRPr="00C066DE">
        <w:rPr>
          <w:sz w:val="28"/>
        </w:rPr>
        <w:t>.</w:t>
      </w:r>
      <w:r w:rsidR="0002712C">
        <w:rPr>
          <w:sz w:val="28"/>
        </w:rPr>
        <w:t>0</w:t>
      </w:r>
      <w:r w:rsidR="00946B00">
        <w:rPr>
          <w:sz w:val="28"/>
        </w:rPr>
        <w:t>2</w:t>
      </w:r>
      <w:r w:rsidR="004F508A" w:rsidRPr="00C066DE">
        <w:rPr>
          <w:sz w:val="28"/>
        </w:rPr>
        <w:t>.202</w:t>
      </w:r>
      <w:r w:rsidR="0002712C">
        <w:rPr>
          <w:sz w:val="28"/>
        </w:rPr>
        <w:t>1</w:t>
      </w:r>
      <w:r w:rsidRPr="00C066DE">
        <w:rPr>
          <w:sz w:val="28"/>
        </w:rPr>
        <w:t xml:space="preserve"> №</w:t>
      </w:r>
      <w:r w:rsidR="009C2C3B">
        <w:rPr>
          <w:sz w:val="28"/>
        </w:rPr>
        <w:t xml:space="preserve"> </w:t>
      </w:r>
      <w:r w:rsidR="00770A62">
        <w:rPr>
          <w:sz w:val="28"/>
        </w:rPr>
        <w:t>2</w:t>
      </w:r>
      <w:r w:rsidR="00E5027E">
        <w:rPr>
          <w:sz w:val="28"/>
        </w:rPr>
        <w:t>8</w:t>
      </w:r>
      <w:r w:rsidR="0005078A">
        <w:rPr>
          <w:sz w:val="28"/>
        </w:rPr>
        <w:t>3</w:t>
      </w:r>
    </w:p>
    <w:p w:rsidR="009C02C1" w:rsidRDefault="009C02C1" w:rsidP="009C02C1">
      <w:pPr>
        <w:tabs>
          <w:tab w:val="left" w:pos="4536"/>
        </w:tabs>
        <w:jc w:val="center"/>
        <w:rPr>
          <w:sz w:val="28"/>
        </w:rPr>
      </w:pPr>
      <w:r w:rsidRPr="00C066DE">
        <w:rPr>
          <w:sz w:val="28"/>
        </w:rPr>
        <w:t>г. Сольцы</w:t>
      </w:r>
    </w:p>
    <w:p w:rsidR="00B84428" w:rsidRDefault="00B84428" w:rsidP="009C02C1">
      <w:pPr>
        <w:tabs>
          <w:tab w:val="left" w:pos="4536"/>
        </w:tabs>
        <w:jc w:val="center"/>
        <w:rPr>
          <w:sz w:val="28"/>
        </w:rPr>
      </w:pPr>
      <w:r>
        <w:rPr>
          <w:sz w:val="28"/>
        </w:rPr>
        <w:t>(в редакции от 14.02.2022 № 284)</w:t>
      </w:r>
    </w:p>
    <w:p w:rsidR="007D5928" w:rsidRDefault="007D5928" w:rsidP="00A56D56">
      <w:pPr>
        <w:tabs>
          <w:tab w:val="left" w:pos="4536"/>
        </w:tabs>
        <w:suppressAutoHyphens/>
        <w:spacing w:line="240" w:lineRule="exact"/>
        <w:jc w:val="center"/>
        <w:rPr>
          <w:sz w:val="28"/>
        </w:rPr>
      </w:pPr>
    </w:p>
    <w:p w:rsidR="00E660D3" w:rsidRDefault="00E660D3" w:rsidP="007729DD">
      <w:pPr>
        <w:jc w:val="center"/>
        <w:rPr>
          <w:b/>
          <w:sz w:val="28"/>
          <w:szCs w:val="28"/>
        </w:rPr>
      </w:pPr>
    </w:p>
    <w:p w:rsidR="0005078A" w:rsidRDefault="0005078A" w:rsidP="0005078A">
      <w:pPr>
        <w:keepNext/>
        <w:keepLines/>
        <w:widowControl w:val="0"/>
        <w:spacing w:line="240" w:lineRule="exact"/>
        <w:jc w:val="center"/>
        <w:outlineLvl w:val="0"/>
        <w:rPr>
          <w:b/>
          <w:bCs/>
          <w:sz w:val="28"/>
          <w:szCs w:val="28"/>
          <w:lang w:eastAsia="en-US"/>
        </w:rPr>
      </w:pPr>
      <w:r w:rsidRPr="0005078A">
        <w:rPr>
          <w:b/>
          <w:bCs/>
          <w:sz w:val="28"/>
          <w:szCs w:val="28"/>
          <w:lang w:eastAsia="en-US"/>
        </w:rPr>
        <w:t xml:space="preserve">Об утверждении Положения о контрактной службе </w:t>
      </w:r>
    </w:p>
    <w:p w:rsidR="0005078A" w:rsidRPr="0005078A" w:rsidRDefault="0005078A" w:rsidP="0005078A">
      <w:pPr>
        <w:keepNext/>
        <w:keepLines/>
        <w:widowControl w:val="0"/>
        <w:spacing w:line="240" w:lineRule="exact"/>
        <w:jc w:val="center"/>
        <w:outlineLvl w:val="0"/>
        <w:rPr>
          <w:b/>
          <w:bCs/>
          <w:sz w:val="28"/>
          <w:szCs w:val="28"/>
          <w:lang w:eastAsia="en-US"/>
        </w:rPr>
      </w:pPr>
      <w:r w:rsidRPr="0005078A">
        <w:rPr>
          <w:b/>
          <w:bCs/>
          <w:sz w:val="28"/>
          <w:szCs w:val="28"/>
          <w:lang w:eastAsia="en-US"/>
        </w:rPr>
        <w:t xml:space="preserve">Администрации </w:t>
      </w:r>
      <w:proofErr w:type="spellStart"/>
      <w:r w:rsidRPr="0005078A">
        <w:rPr>
          <w:b/>
          <w:bCs/>
          <w:sz w:val="28"/>
          <w:szCs w:val="28"/>
          <w:lang w:eastAsia="en-US"/>
        </w:rPr>
        <w:t>Солецкого</w:t>
      </w:r>
      <w:proofErr w:type="spellEnd"/>
      <w:r w:rsidRPr="0005078A">
        <w:rPr>
          <w:b/>
          <w:bCs/>
          <w:sz w:val="28"/>
          <w:szCs w:val="28"/>
          <w:lang w:eastAsia="en-US"/>
        </w:rPr>
        <w:t xml:space="preserve"> муниципального округа</w:t>
      </w:r>
    </w:p>
    <w:p w:rsidR="0005078A" w:rsidRPr="0005078A" w:rsidRDefault="0005078A" w:rsidP="0005078A">
      <w:pPr>
        <w:keepNext/>
        <w:keepLines/>
        <w:widowControl w:val="0"/>
        <w:spacing w:after="58" w:line="322" w:lineRule="exact"/>
        <w:jc w:val="center"/>
        <w:outlineLvl w:val="0"/>
        <w:rPr>
          <w:b/>
          <w:bCs/>
          <w:sz w:val="28"/>
          <w:szCs w:val="28"/>
          <w:lang w:eastAsia="en-US"/>
        </w:rPr>
      </w:pPr>
    </w:p>
    <w:p w:rsidR="0005078A" w:rsidRPr="0005078A" w:rsidRDefault="0005078A" w:rsidP="0005078A">
      <w:pPr>
        <w:autoSpaceDE w:val="0"/>
        <w:autoSpaceDN w:val="0"/>
        <w:adjustRightInd w:val="0"/>
        <w:spacing w:line="360" w:lineRule="atLeast"/>
        <w:ind w:firstLine="709"/>
        <w:jc w:val="both"/>
        <w:rPr>
          <w:rFonts w:eastAsiaTheme="minorHAnsi"/>
          <w:sz w:val="28"/>
          <w:szCs w:val="28"/>
          <w:lang w:eastAsia="en-US"/>
        </w:rPr>
      </w:pPr>
      <w:proofErr w:type="gramStart"/>
      <w:r w:rsidRPr="0005078A">
        <w:rPr>
          <w:rFonts w:eastAsiaTheme="minorHAnsi"/>
          <w:sz w:val="28"/>
          <w:szCs w:val="28"/>
          <w:lang w:eastAsia="en-US"/>
        </w:rPr>
        <w:t xml:space="preserve">В соответствии со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приказом Министерства финансов Российской Федерации от 31 июля 2020 года № 158н "Об утверждении Типового положения (регламента) о контрактной службе", решением Думы </w:t>
      </w:r>
      <w:proofErr w:type="spellStart"/>
      <w:r w:rsidRPr="0005078A">
        <w:rPr>
          <w:rFonts w:eastAsiaTheme="minorHAnsi"/>
          <w:sz w:val="28"/>
          <w:szCs w:val="28"/>
          <w:lang w:eastAsia="en-US"/>
        </w:rPr>
        <w:t>Солецкого</w:t>
      </w:r>
      <w:proofErr w:type="spellEnd"/>
      <w:r w:rsidRPr="0005078A">
        <w:rPr>
          <w:rFonts w:eastAsiaTheme="minorHAnsi"/>
          <w:sz w:val="28"/>
          <w:szCs w:val="28"/>
          <w:lang w:eastAsia="en-US"/>
        </w:rPr>
        <w:t xml:space="preserve"> муниципального округа от  08.10.2020  № 7 «О правопреемстве  органов местного самоуправления</w:t>
      </w:r>
      <w:proofErr w:type="gramEnd"/>
      <w:r w:rsidRPr="0005078A">
        <w:rPr>
          <w:rFonts w:eastAsiaTheme="minorHAnsi"/>
          <w:sz w:val="28"/>
          <w:szCs w:val="28"/>
          <w:lang w:eastAsia="en-US"/>
        </w:rPr>
        <w:t xml:space="preserve"> </w:t>
      </w:r>
      <w:proofErr w:type="spellStart"/>
      <w:r w:rsidRPr="0005078A">
        <w:rPr>
          <w:rFonts w:eastAsiaTheme="minorHAnsi"/>
          <w:sz w:val="28"/>
          <w:szCs w:val="28"/>
          <w:lang w:eastAsia="en-US"/>
        </w:rPr>
        <w:t>Солецкого</w:t>
      </w:r>
      <w:proofErr w:type="spellEnd"/>
      <w:r w:rsidRPr="0005078A">
        <w:rPr>
          <w:rFonts w:eastAsiaTheme="minorHAnsi"/>
          <w:sz w:val="28"/>
          <w:szCs w:val="28"/>
          <w:lang w:eastAsia="en-US"/>
        </w:rPr>
        <w:t xml:space="preserve"> муниципального округа Новгородской области», Администрация </w:t>
      </w:r>
      <w:proofErr w:type="spellStart"/>
      <w:r w:rsidRPr="0005078A">
        <w:rPr>
          <w:rFonts w:eastAsiaTheme="minorHAnsi"/>
          <w:sz w:val="28"/>
          <w:szCs w:val="28"/>
          <w:lang w:eastAsia="en-US"/>
        </w:rPr>
        <w:t>Солецкого</w:t>
      </w:r>
      <w:proofErr w:type="spellEnd"/>
      <w:r w:rsidRPr="0005078A">
        <w:rPr>
          <w:rFonts w:eastAsiaTheme="minorHAnsi"/>
          <w:sz w:val="28"/>
          <w:szCs w:val="28"/>
          <w:lang w:eastAsia="en-US"/>
        </w:rPr>
        <w:t xml:space="preserve"> муниципального округа </w:t>
      </w:r>
      <w:r w:rsidRPr="0005078A">
        <w:rPr>
          <w:rFonts w:eastAsiaTheme="minorHAnsi"/>
          <w:b/>
          <w:sz w:val="28"/>
          <w:szCs w:val="28"/>
          <w:lang w:eastAsia="en-US"/>
        </w:rPr>
        <w:t>ПОСТАНОВЛЯЕТ:</w:t>
      </w:r>
    </w:p>
    <w:p w:rsidR="0005078A" w:rsidRPr="0005078A" w:rsidRDefault="0005078A" w:rsidP="0005078A">
      <w:pPr>
        <w:autoSpaceDE w:val="0"/>
        <w:autoSpaceDN w:val="0"/>
        <w:adjustRightInd w:val="0"/>
        <w:spacing w:line="360" w:lineRule="atLeast"/>
        <w:ind w:firstLine="709"/>
        <w:contextualSpacing/>
        <w:jc w:val="both"/>
        <w:rPr>
          <w:rFonts w:eastAsiaTheme="minorHAnsi"/>
          <w:sz w:val="28"/>
          <w:szCs w:val="28"/>
          <w:lang w:eastAsia="en-US"/>
        </w:rPr>
      </w:pPr>
      <w:bookmarkStart w:id="1" w:name="Par16"/>
      <w:bookmarkEnd w:id="1"/>
      <w:r>
        <w:rPr>
          <w:rFonts w:eastAsiaTheme="minorHAnsi"/>
          <w:sz w:val="28"/>
          <w:szCs w:val="28"/>
          <w:lang w:eastAsia="en-US"/>
        </w:rPr>
        <w:t xml:space="preserve">1. </w:t>
      </w:r>
      <w:r w:rsidRPr="0005078A">
        <w:rPr>
          <w:rFonts w:eastAsiaTheme="minorHAnsi"/>
          <w:sz w:val="28"/>
          <w:szCs w:val="28"/>
          <w:lang w:eastAsia="en-US"/>
        </w:rPr>
        <w:t xml:space="preserve">Утвердить прилагаемое Положение о контрактной службе Администрации муниципального округа. </w:t>
      </w:r>
    </w:p>
    <w:p w:rsidR="0005078A" w:rsidRPr="0005078A" w:rsidRDefault="0005078A" w:rsidP="0005078A">
      <w:pPr>
        <w:autoSpaceDE w:val="0"/>
        <w:autoSpaceDN w:val="0"/>
        <w:adjustRightInd w:val="0"/>
        <w:spacing w:line="360" w:lineRule="atLeast"/>
        <w:ind w:firstLine="709"/>
        <w:jc w:val="both"/>
        <w:rPr>
          <w:rFonts w:eastAsiaTheme="minorHAnsi"/>
          <w:sz w:val="28"/>
          <w:szCs w:val="28"/>
          <w:lang w:eastAsia="en-US"/>
        </w:rPr>
      </w:pPr>
      <w:r w:rsidRPr="0005078A">
        <w:rPr>
          <w:rFonts w:eastAsiaTheme="minorHAnsi"/>
          <w:sz w:val="28"/>
          <w:szCs w:val="28"/>
          <w:lang w:eastAsia="en-US"/>
        </w:rPr>
        <w:t xml:space="preserve">2. Признать утратившими силу постановления Администрации муниципального района: </w:t>
      </w:r>
    </w:p>
    <w:p w:rsidR="0005078A" w:rsidRPr="0005078A" w:rsidRDefault="0005078A" w:rsidP="0005078A">
      <w:pPr>
        <w:autoSpaceDE w:val="0"/>
        <w:autoSpaceDN w:val="0"/>
        <w:adjustRightInd w:val="0"/>
        <w:spacing w:line="360" w:lineRule="atLeast"/>
        <w:ind w:firstLine="709"/>
        <w:jc w:val="both"/>
        <w:rPr>
          <w:rFonts w:eastAsiaTheme="minorHAnsi"/>
          <w:sz w:val="28"/>
          <w:szCs w:val="28"/>
          <w:lang w:eastAsia="en-US"/>
        </w:rPr>
      </w:pPr>
      <w:r w:rsidRPr="0005078A">
        <w:rPr>
          <w:rFonts w:eastAsiaTheme="minorHAnsi"/>
          <w:sz w:val="28"/>
          <w:szCs w:val="28"/>
          <w:lang w:eastAsia="en-US"/>
        </w:rPr>
        <w:t xml:space="preserve">от 31.12.2013 № 2512 «Об утверждении Положения о контрактной службе Администрации </w:t>
      </w:r>
      <w:proofErr w:type="spellStart"/>
      <w:r w:rsidRPr="0005078A">
        <w:rPr>
          <w:rFonts w:eastAsiaTheme="minorHAnsi"/>
          <w:sz w:val="28"/>
          <w:szCs w:val="28"/>
          <w:lang w:eastAsia="en-US"/>
        </w:rPr>
        <w:t>Солецкого</w:t>
      </w:r>
      <w:proofErr w:type="spellEnd"/>
      <w:r w:rsidRPr="0005078A">
        <w:rPr>
          <w:rFonts w:eastAsiaTheme="minorHAnsi"/>
          <w:sz w:val="28"/>
          <w:szCs w:val="28"/>
          <w:lang w:eastAsia="en-US"/>
        </w:rPr>
        <w:t xml:space="preserve"> муниципального района»;</w:t>
      </w:r>
    </w:p>
    <w:p w:rsidR="0005078A" w:rsidRPr="0005078A" w:rsidRDefault="0005078A" w:rsidP="0005078A">
      <w:pPr>
        <w:autoSpaceDE w:val="0"/>
        <w:autoSpaceDN w:val="0"/>
        <w:adjustRightInd w:val="0"/>
        <w:spacing w:line="360" w:lineRule="atLeast"/>
        <w:ind w:firstLine="709"/>
        <w:jc w:val="both"/>
        <w:rPr>
          <w:rFonts w:eastAsiaTheme="minorHAnsi"/>
          <w:sz w:val="28"/>
          <w:szCs w:val="28"/>
          <w:lang w:eastAsia="en-US"/>
        </w:rPr>
      </w:pPr>
      <w:r w:rsidRPr="0005078A">
        <w:rPr>
          <w:rFonts w:eastAsiaTheme="minorHAnsi"/>
          <w:sz w:val="28"/>
          <w:szCs w:val="28"/>
          <w:lang w:eastAsia="en-US"/>
        </w:rPr>
        <w:t xml:space="preserve">от 29.04.2015 № 770 «О внесении изменения в Положение о контрактной службе Администрации </w:t>
      </w:r>
      <w:proofErr w:type="spellStart"/>
      <w:r w:rsidRPr="0005078A">
        <w:rPr>
          <w:rFonts w:eastAsiaTheme="minorHAnsi"/>
          <w:sz w:val="28"/>
          <w:szCs w:val="28"/>
          <w:lang w:eastAsia="en-US"/>
        </w:rPr>
        <w:t>Солецкого</w:t>
      </w:r>
      <w:proofErr w:type="spellEnd"/>
      <w:r w:rsidRPr="0005078A">
        <w:rPr>
          <w:rFonts w:eastAsiaTheme="minorHAnsi"/>
          <w:sz w:val="28"/>
          <w:szCs w:val="28"/>
          <w:lang w:eastAsia="en-US"/>
        </w:rPr>
        <w:t xml:space="preserve"> муниципального района».</w:t>
      </w:r>
    </w:p>
    <w:p w:rsidR="0005078A" w:rsidRPr="0005078A" w:rsidRDefault="0005078A" w:rsidP="0005078A">
      <w:pPr>
        <w:autoSpaceDE w:val="0"/>
        <w:autoSpaceDN w:val="0"/>
        <w:adjustRightInd w:val="0"/>
        <w:spacing w:line="360" w:lineRule="atLeast"/>
        <w:ind w:firstLine="709"/>
        <w:jc w:val="both"/>
        <w:rPr>
          <w:rFonts w:eastAsiaTheme="minorHAnsi"/>
          <w:sz w:val="28"/>
          <w:szCs w:val="28"/>
          <w:lang w:eastAsia="en-US"/>
        </w:rPr>
      </w:pPr>
      <w:r w:rsidRPr="0005078A">
        <w:rPr>
          <w:rFonts w:eastAsiaTheme="minorHAnsi"/>
          <w:sz w:val="28"/>
          <w:szCs w:val="28"/>
          <w:lang w:eastAsia="en-US"/>
        </w:rPr>
        <w:t>3</w:t>
      </w:r>
      <w:hyperlink r:id="rId10" w:history="1"/>
      <w:r w:rsidRPr="0005078A">
        <w:rPr>
          <w:rFonts w:eastAsiaTheme="minorHAnsi"/>
          <w:sz w:val="28"/>
          <w:szCs w:val="28"/>
          <w:lang w:eastAsia="en-US"/>
        </w:rPr>
        <w:t>. Опубликовать настоящее постановление в периодическом печатном издании бюллетень «</w:t>
      </w:r>
      <w:proofErr w:type="spellStart"/>
      <w:r w:rsidRPr="0005078A">
        <w:rPr>
          <w:rFonts w:eastAsiaTheme="minorHAnsi"/>
          <w:sz w:val="28"/>
          <w:szCs w:val="28"/>
          <w:lang w:eastAsia="en-US"/>
        </w:rPr>
        <w:t>Солецкий</w:t>
      </w:r>
      <w:proofErr w:type="spellEnd"/>
      <w:r w:rsidRPr="0005078A">
        <w:rPr>
          <w:rFonts w:eastAsiaTheme="minorHAnsi"/>
          <w:sz w:val="28"/>
          <w:szCs w:val="28"/>
          <w:lang w:eastAsia="en-US"/>
        </w:rPr>
        <w:t xml:space="preserve"> вестник» и разместить на официальном сайте Администрации </w:t>
      </w:r>
      <w:proofErr w:type="spellStart"/>
      <w:r w:rsidRPr="0005078A">
        <w:rPr>
          <w:rFonts w:eastAsiaTheme="minorHAnsi"/>
          <w:sz w:val="28"/>
          <w:szCs w:val="28"/>
          <w:lang w:eastAsia="en-US"/>
        </w:rPr>
        <w:t>Солецкого</w:t>
      </w:r>
      <w:proofErr w:type="spellEnd"/>
      <w:r w:rsidRPr="0005078A">
        <w:rPr>
          <w:rFonts w:eastAsiaTheme="minorHAnsi"/>
          <w:sz w:val="28"/>
          <w:szCs w:val="28"/>
          <w:lang w:eastAsia="en-US"/>
        </w:rPr>
        <w:t xml:space="preserve"> муниципального округа в информационно-телекоммуникационной сети «Интернет».</w:t>
      </w:r>
    </w:p>
    <w:p w:rsidR="0005078A" w:rsidRPr="0005078A" w:rsidRDefault="0005078A" w:rsidP="0005078A">
      <w:pPr>
        <w:autoSpaceDE w:val="0"/>
        <w:autoSpaceDN w:val="0"/>
        <w:adjustRightInd w:val="0"/>
        <w:spacing w:line="360" w:lineRule="atLeast"/>
        <w:ind w:firstLine="709"/>
        <w:jc w:val="both"/>
        <w:rPr>
          <w:rFonts w:eastAsiaTheme="minorHAnsi"/>
          <w:sz w:val="28"/>
          <w:szCs w:val="28"/>
          <w:lang w:eastAsia="en-US"/>
        </w:rPr>
      </w:pPr>
      <w:r w:rsidRPr="0005078A">
        <w:rPr>
          <w:rFonts w:eastAsiaTheme="minorHAnsi"/>
          <w:sz w:val="28"/>
          <w:szCs w:val="28"/>
          <w:lang w:eastAsia="en-US"/>
        </w:rPr>
        <w:t>4. Настоящее постановление вступает в силу с момента опубликования.</w:t>
      </w:r>
    </w:p>
    <w:p w:rsidR="00E5027E" w:rsidRDefault="00E5027E" w:rsidP="007729DD">
      <w:pPr>
        <w:jc w:val="center"/>
        <w:rPr>
          <w:b/>
          <w:sz w:val="28"/>
          <w:szCs w:val="28"/>
        </w:rPr>
      </w:pPr>
    </w:p>
    <w:p w:rsidR="0005078A" w:rsidRDefault="0005078A" w:rsidP="007729DD">
      <w:pPr>
        <w:jc w:val="center"/>
        <w:rPr>
          <w:b/>
          <w:sz w:val="28"/>
          <w:szCs w:val="28"/>
        </w:rPr>
      </w:pPr>
    </w:p>
    <w:p w:rsidR="00A55E53" w:rsidRDefault="000B6201" w:rsidP="00A55E53">
      <w:pPr>
        <w:tabs>
          <w:tab w:val="left" w:pos="6800"/>
        </w:tabs>
        <w:rPr>
          <w:b/>
          <w:sz w:val="28"/>
          <w:szCs w:val="28"/>
        </w:rPr>
      </w:pPr>
      <w:r w:rsidRPr="00C066DE">
        <w:rPr>
          <w:b/>
          <w:sz w:val="28"/>
          <w:szCs w:val="28"/>
        </w:rPr>
        <w:t xml:space="preserve">Первый заместитель </w:t>
      </w:r>
      <w:r w:rsidRPr="00C066DE">
        <w:rPr>
          <w:b/>
          <w:sz w:val="28"/>
          <w:szCs w:val="28"/>
        </w:rPr>
        <w:br/>
        <w:t>Главы администрации</w:t>
      </w:r>
      <w:r w:rsidR="00586AB2">
        <w:rPr>
          <w:b/>
          <w:sz w:val="28"/>
          <w:szCs w:val="28"/>
        </w:rPr>
        <w:t xml:space="preserve"> </w:t>
      </w:r>
      <w:r w:rsidR="0005078A">
        <w:rPr>
          <w:b/>
          <w:sz w:val="28"/>
          <w:szCs w:val="28"/>
        </w:rPr>
        <w:t xml:space="preserve">  </w:t>
      </w:r>
      <w:r w:rsidRPr="00C066DE">
        <w:rPr>
          <w:b/>
          <w:sz w:val="28"/>
          <w:szCs w:val="28"/>
        </w:rPr>
        <w:t xml:space="preserve">Ю.Н. </w:t>
      </w:r>
      <w:proofErr w:type="spellStart"/>
      <w:r w:rsidRPr="00C066DE">
        <w:rPr>
          <w:b/>
          <w:sz w:val="28"/>
          <w:szCs w:val="28"/>
        </w:rPr>
        <w:t>Дуничев</w:t>
      </w:r>
      <w:proofErr w:type="spellEnd"/>
      <w:r w:rsidR="000B37E6">
        <w:rPr>
          <w:b/>
          <w:sz w:val="28"/>
          <w:szCs w:val="28"/>
        </w:rPr>
        <w:t xml:space="preserve"> </w:t>
      </w:r>
    </w:p>
    <w:p w:rsidR="00E5027E" w:rsidRDefault="00E5027E" w:rsidP="00A55E53">
      <w:pPr>
        <w:tabs>
          <w:tab w:val="left" w:pos="6800"/>
        </w:tabs>
        <w:rPr>
          <w:b/>
          <w:sz w:val="28"/>
          <w:szCs w:val="28"/>
        </w:rPr>
      </w:pPr>
    </w:p>
    <w:p w:rsidR="0005078A" w:rsidRPr="00B43A29" w:rsidRDefault="0005078A" w:rsidP="0005078A">
      <w:pPr>
        <w:autoSpaceDE w:val="0"/>
        <w:autoSpaceDN w:val="0"/>
        <w:adjustRightInd w:val="0"/>
        <w:jc w:val="right"/>
        <w:outlineLvl w:val="0"/>
        <w:rPr>
          <w:szCs w:val="28"/>
        </w:rPr>
      </w:pPr>
      <w:r w:rsidRPr="00B43A29">
        <w:rPr>
          <w:szCs w:val="28"/>
        </w:rPr>
        <w:t>Утвержден</w:t>
      </w:r>
      <w:r>
        <w:rPr>
          <w:szCs w:val="28"/>
        </w:rPr>
        <w:t>о</w:t>
      </w:r>
    </w:p>
    <w:p w:rsidR="0005078A" w:rsidRPr="00B43A29" w:rsidRDefault="0005078A" w:rsidP="0005078A">
      <w:pPr>
        <w:autoSpaceDE w:val="0"/>
        <w:autoSpaceDN w:val="0"/>
        <w:adjustRightInd w:val="0"/>
        <w:jc w:val="right"/>
        <w:rPr>
          <w:szCs w:val="28"/>
        </w:rPr>
      </w:pPr>
      <w:r>
        <w:rPr>
          <w:szCs w:val="28"/>
        </w:rPr>
        <w:t xml:space="preserve">постановлением </w:t>
      </w:r>
      <w:r w:rsidRPr="00B43A29">
        <w:rPr>
          <w:szCs w:val="28"/>
        </w:rPr>
        <w:t xml:space="preserve">Администрации </w:t>
      </w:r>
    </w:p>
    <w:p w:rsidR="0005078A" w:rsidRPr="00B43A29" w:rsidRDefault="0005078A" w:rsidP="0005078A">
      <w:pPr>
        <w:autoSpaceDE w:val="0"/>
        <w:autoSpaceDN w:val="0"/>
        <w:adjustRightInd w:val="0"/>
        <w:jc w:val="right"/>
        <w:rPr>
          <w:szCs w:val="28"/>
        </w:rPr>
      </w:pPr>
      <w:r w:rsidRPr="00B43A29">
        <w:rPr>
          <w:szCs w:val="28"/>
        </w:rPr>
        <w:t xml:space="preserve">муниципального </w:t>
      </w:r>
      <w:r>
        <w:rPr>
          <w:szCs w:val="28"/>
        </w:rPr>
        <w:t>округа</w:t>
      </w:r>
    </w:p>
    <w:p w:rsidR="00B84428" w:rsidRDefault="0005078A" w:rsidP="0005078A">
      <w:pPr>
        <w:autoSpaceDE w:val="0"/>
        <w:autoSpaceDN w:val="0"/>
        <w:adjustRightInd w:val="0"/>
        <w:jc w:val="right"/>
        <w:rPr>
          <w:szCs w:val="28"/>
        </w:rPr>
      </w:pPr>
      <w:r w:rsidRPr="00B43A29">
        <w:rPr>
          <w:szCs w:val="28"/>
        </w:rPr>
        <w:t xml:space="preserve">                                                                                             от </w:t>
      </w:r>
      <w:r>
        <w:rPr>
          <w:szCs w:val="28"/>
        </w:rPr>
        <w:t xml:space="preserve">26.02.2021 </w:t>
      </w:r>
      <w:r w:rsidRPr="00B43A29">
        <w:rPr>
          <w:szCs w:val="28"/>
        </w:rPr>
        <w:t xml:space="preserve">№ </w:t>
      </w:r>
      <w:r>
        <w:rPr>
          <w:szCs w:val="28"/>
        </w:rPr>
        <w:t>283</w:t>
      </w:r>
    </w:p>
    <w:p w:rsidR="0005078A" w:rsidRPr="00B43A29" w:rsidRDefault="00B84428" w:rsidP="0005078A">
      <w:pPr>
        <w:autoSpaceDE w:val="0"/>
        <w:autoSpaceDN w:val="0"/>
        <w:adjustRightInd w:val="0"/>
        <w:jc w:val="right"/>
        <w:rPr>
          <w:szCs w:val="28"/>
        </w:rPr>
      </w:pPr>
      <w:r>
        <w:rPr>
          <w:szCs w:val="28"/>
        </w:rPr>
        <w:t>(в ред. от 14.02.2022 № 284)</w:t>
      </w:r>
      <w:r w:rsidR="0005078A" w:rsidRPr="00B43A29">
        <w:rPr>
          <w:szCs w:val="28"/>
        </w:rPr>
        <w:t xml:space="preserve"> </w:t>
      </w:r>
    </w:p>
    <w:p w:rsidR="0005078A" w:rsidRDefault="0005078A" w:rsidP="0005078A">
      <w:pPr>
        <w:autoSpaceDE w:val="0"/>
        <w:autoSpaceDN w:val="0"/>
        <w:adjustRightInd w:val="0"/>
        <w:jc w:val="both"/>
        <w:rPr>
          <w:sz w:val="28"/>
          <w:szCs w:val="28"/>
        </w:rPr>
      </w:pPr>
    </w:p>
    <w:p w:rsidR="0005078A" w:rsidRPr="00B43A29" w:rsidRDefault="0005078A" w:rsidP="0005078A">
      <w:pPr>
        <w:autoSpaceDE w:val="0"/>
        <w:autoSpaceDN w:val="0"/>
        <w:adjustRightInd w:val="0"/>
        <w:jc w:val="both"/>
        <w:rPr>
          <w:sz w:val="28"/>
          <w:szCs w:val="28"/>
        </w:rPr>
      </w:pPr>
    </w:p>
    <w:p w:rsidR="0005078A" w:rsidRPr="00380993" w:rsidRDefault="0005078A" w:rsidP="0005078A">
      <w:pPr>
        <w:pStyle w:val="ConsPlusTitle"/>
        <w:jc w:val="center"/>
        <w:rPr>
          <w:rFonts w:ascii="Times New Roman" w:eastAsiaTheme="minorHAnsi" w:hAnsi="Times New Roman" w:cs="Times New Roman"/>
          <w:spacing w:val="-4"/>
          <w:sz w:val="28"/>
          <w:szCs w:val="28"/>
          <w:lang w:eastAsia="en-US"/>
        </w:rPr>
      </w:pPr>
      <w:bookmarkStart w:id="2" w:name="Par38"/>
      <w:bookmarkEnd w:id="2"/>
      <w:r w:rsidRPr="00380993">
        <w:rPr>
          <w:rFonts w:ascii="Times New Roman" w:eastAsiaTheme="minorHAnsi" w:hAnsi="Times New Roman" w:cs="Times New Roman"/>
          <w:spacing w:val="-4"/>
          <w:sz w:val="28"/>
          <w:szCs w:val="28"/>
          <w:lang w:eastAsia="en-US"/>
        </w:rPr>
        <w:t>ПОЛОЖЕНИЕ</w:t>
      </w:r>
    </w:p>
    <w:p w:rsidR="0005078A" w:rsidRPr="00380993" w:rsidRDefault="0005078A" w:rsidP="0005078A">
      <w:pPr>
        <w:pStyle w:val="ConsPlusTitle"/>
        <w:jc w:val="center"/>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О КОНТРАКТНОЙ СЛУЖБЕ АДМИНИСТРАЦИИ </w:t>
      </w:r>
      <w:r>
        <w:rPr>
          <w:rFonts w:ascii="Times New Roman" w:eastAsiaTheme="minorHAnsi" w:hAnsi="Times New Roman" w:cs="Times New Roman"/>
          <w:spacing w:val="-4"/>
          <w:sz w:val="28"/>
          <w:szCs w:val="28"/>
          <w:lang w:eastAsia="en-US"/>
        </w:rPr>
        <w:t>СОЛЕЦКОГО МУНИЦИПАЛЬНОГО ОКРУГА</w:t>
      </w:r>
    </w:p>
    <w:p w:rsidR="0005078A" w:rsidRPr="00380993" w:rsidRDefault="0005078A" w:rsidP="0005078A">
      <w:pPr>
        <w:pStyle w:val="ConsPlusNormal"/>
        <w:jc w:val="both"/>
        <w:rPr>
          <w:rFonts w:ascii="Times New Roman" w:eastAsiaTheme="minorHAnsi" w:hAnsi="Times New Roman" w:cs="Times New Roman"/>
          <w:b/>
          <w:spacing w:val="-4"/>
          <w:sz w:val="28"/>
          <w:szCs w:val="28"/>
          <w:lang w:eastAsia="en-US"/>
        </w:rPr>
      </w:pPr>
    </w:p>
    <w:p w:rsidR="0005078A" w:rsidRPr="00380993" w:rsidRDefault="0005078A" w:rsidP="0005078A">
      <w:pPr>
        <w:pStyle w:val="ConsPlusTitle"/>
        <w:jc w:val="center"/>
        <w:outlineLvl w:val="1"/>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1. Общие положения</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1.1. </w:t>
      </w:r>
      <w:proofErr w:type="gramStart"/>
      <w:r w:rsidRPr="00380993">
        <w:rPr>
          <w:rFonts w:ascii="Times New Roman" w:eastAsiaTheme="minorHAnsi" w:hAnsi="Times New Roman" w:cs="Times New Roman"/>
          <w:spacing w:val="-4"/>
          <w:sz w:val="28"/>
          <w:szCs w:val="28"/>
          <w:lang w:eastAsia="en-US"/>
        </w:rPr>
        <w:t xml:space="preserve">Настоящее Положение устанавливает общие правила организации деятельности и основные полномочия контрактной службы Администрации </w:t>
      </w:r>
      <w:r>
        <w:rPr>
          <w:rFonts w:ascii="Times New Roman" w:eastAsiaTheme="minorHAnsi" w:hAnsi="Times New Roman" w:cs="Times New Roman"/>
          <w:spacing w:val="-4"/>
          <w:sz w:val="28"/>
          <w:szCs w:val="28"/>
          <w:lang w:eastAsia="en-US"/>
        </w:rPr>
        <w:t>муниципального округа</w:t>
      </w:r>
      <w:r w:rsidRPr="00380993">
        <w:rPr>
          <w:rFonts w:ascii="Times New Roman" w:eastAsiaTheme="minorHAnsi" w:hAnsi="Times New Roman" w:cs="Times New Roman"/>
          <w:spacing w:val="-4"/>
          <w:sz w:val="28"/>
          <w:szCs w:val="28"/>
          <w:lang w:eastAsia="en-US"/>
        </w:rPr>
        <w:t xml:space="preserve"> (далее - контрактная служба), руководителя и работников контрактной службы при осуществлении Администрацией </w:t>
      </w:r>
      <w:r>
        <w:rPr>
          <w:rFonts w:ascii="Times New Roman" w:eastAsiaTheme="minorHAnsi" w:hAnsi="Times New Roman" w:cs="Times New Roman"/>
          <w:spacing w:val="-4"/>
          <w:sz w:val="28"/>
          <w:szCs w:val="28"/>
          <w:lang w:eastAsia="en-US"/>
        </w:rPr>
        <w:t>муниципального округа</w:t>
      </w:r>
      <w:r w:rsidRPr="00380993">
        <w:rPr>
          <w:rFonts w:ascii="Times New Roman" w:eastAsiaTheme="minorHAnsi" w:hAnsi="Times New Roman" w:cs="Times New Roman"/>
          <w:spacing w:val="-4"/>
          <w:sz w:val="28"/>
          <w:szCs w:val="28"/>
          <w:lang w:eastAsia="en-US"/>
        </w:rPr>
        <w:t xml:space="preserve"> (далее - Заказчик) деятельности, направленной на обеспечение муниципальных нужд в соответствии с Федеральным </w:t>
      </w:r>
      <w:hyperlink r:id="rId11" w:history="1">
        <w:r w:rsidRPr="00380993">
          <w:rPr>
            <w:rFonts w:ascii="Times New Roman" w:eastAsiaTheme="minorHAnsi" w:hAnsi="Times New Roman" w:cs="Times New Roman"/>
            <w:spacing w:val="-4"/>
            <w:sz w:val="28"/>
            <w:szCs w:val="28"/>
            <w:lang w:eastAsia="en-US"/>
          </w:rPr>
          <w:t>законом</w:t>
        </w:r>
      </w:hyperlink>
      <w:r>
        <w:rPr>
          <w:rFonts w:ascii="Times New Roman" w:eastAsiaTheme="minorHAnsi" w:hAnsi="Times New Roman" w:cs="Times New Roman"/>
          <w:spacing w:val="-4"/>
          <w:sz w:val="28"/>
          <w:szCs w:val="28"/>
          <w:lang w:eastAsia="en-US"/>
        </w:rPr>
        <w:t xml:space="preserve"> от 5 апреля 2013 года</w:t>
      </w:r>
      <w:r w:rsidRPr="00380993">
        <w:rPr>
          <w:rFonts w:ascii="Times New Roman" w:eastAsiaTheme="minorHAnsi" w:hAnsi="Times New Roman" w:cs="Times New Roman"/>
          <w:spacing w:val="-4"/>
          <w:sz w:val="28"/>
          <w:szCs w:val="28"/>
          <w:lang w:eastAsia="en-US"/>
        </w:rPr>
        <w:t xml:space="preserve"> </w:t>
      </w:r>
      <w:r>
        <w:rPr>
          <w:rFonts w:ascii="Times New Roman" w:eastAsiaTheme="minorHAnsi" w:hAnsi="Times New Roman" w:cs="Times New Roman"/>
          <w:spacing w:val="-4"/>
          <w:sz w:val="28"/>
          <w:szCs w:val="28"/>
          <w:lang w:eastAsia="en-US"/>
        </w:rPr>
        <w:t>№</w:t>
      </w:r>
      <w:r w:rsidRPr="00380993">
        <w:rPr>
          <w:rFonts w:ascii="Times New Roman" w:eastAsiaTheme="minorHAnsi" w:hAnsi="Times New Roman" w:cs="Times New Roman"/>
          <w:spacing w:val="-4"/>
          <w:sz w:val="28"/>
          <w:szCs w:val="28"/>
          <w:lang w:eastAsia="en-US"/>
        </w:rPr>
        <w:t xml:space="preserve"> 44-ФЗ "О контрактной системе в сфере закупок товаров, работ, услуг для обеспечения государственных и</w:t>
      </w:r>
      <w:proofErr w:type="gramEnd"/>
      <w:r w:rsidRPr="00380993">
        <w:rPr>
          <w:rFonts w:ascii="Times New Roman" w:eastAsiaTheme="minorHAnsi" w:hAnsi="Times New Roman" w:cs="Times New Roman"/>
          <w:spacing w:val="-4"/>
          <w:sz w:val="28"/>
          <w:szCs w:val="28"/>
          <w:lang w:eastAsia="en-US"/>
        </w:rPr>
        <w:t xml:space="preserve"> муниципальных нужд" (далее - Федеральный закон).</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1.2. Контрактная служба в своей деятельности руководствуется </w:t>
      </w:r>
      <w:hyperlink r:id="rId12" w:history="1">
        <w:r w:rsidRPr="00380993">
          <w:rPr>
            <w:rFonts w:ascii="Times New Roman" w:eastAsiaTheme="minorHAnsi" w:hAnsi="Times New Roman" w:cs="Times New Roman"/>
            <w:spacing w:val="-4"/>
            <w:sz w:val="28"/>
            <w:szCs w:val="28"/>
            <w:lang w:eastAsia="en-US"/>
          </w:rPr>
          <w:t>Конституцией</w:t>
        </w:r>
      </w:hyperlink>
      <w:r w:rsidRPr="00380993">
        <w:rPr>
          <w:rFonts w:ascii="Times New Roman" w:eastAsiaTheme="minorHAnsi" w:hAnsi="Times New Roman" w:cs="Times New Roman"/>
          <w:spacing w:val="-4"/>
          <w:sz w:val="28"/>
          <w:szCs w:val="28"/>
          <w:lang w:eastAsia="en-US"/>
        </w:rPr>
        <w:t xml:space="preserve">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w:t>
      </w:r>
      <w:r>
        <w:rPr>
          <w:rFonts w:ascii="Times New Roman" w:eastAsiaTheme="minorHAnsi" w:hAnsi="Times New Roman" w:cs="Times New Roman"/>
          <w:spacing w:val="-4"/>
          <w:sz w:val="28"/>
          <w:szCs w:val="28"/>
          <w:lang w:eastAsia="en-US"/>
        </w:rPr>
        <w:t>,</w:t>
      </w:r>
      <w:r w:rsidRPr="00380993">
        <w:rPr>
          <w:rFonts w:ascii="Times New Roman" w:eastAsiaTheme="minorHAnsi" w:hAnsi="Times New Roman" w:cs="Times New Roman"/>
          <w:spacing w:val="-4"/>
          <w:sz w:val="28"/>
          <w:szCs w:val="28"/>
          <w:lang w:eastAsia="en-US"/>
        </w:rPr>
        <w:t xml:space="preserve"> а также настоящим Положением.</w:t>
      </w:r>
    </w:p>
    <w:p w:rsidR="0005078A" w:rsidRPr="00380993"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1.3. Контрактная служба осуществляет свою деятельность во взаимодействии с другими подразделениями Заказчика.</w:t>
      </w:r>
    </w:p>
    <w:p w:rsidR="0005078A" w:rsidRPr="00380993" w:rsidRDefault="0005078A" w:rsidP="0005078A">
      <w:pPr>
        <w:pStyle w:val="ConsPlusNormal"/>
        <w:jc w:val="both"/>
        <w:rPr>
          <w:rFonts w:ascii="Times New Roman" w:eastAsiaTheme="minorHAnsi" w:hAnsi="Times New Roman" w:cs="Times New Roman"/>
          <w:spacing w:val="-4"/>
          <w:sz w:val="28"/>
          <w:szCs w:val="28"/>
          <w:lang w:eastAsia="en-US"/>
        </w:rPr>
      </w:pPr>
    </w:p>
    <w:p w:rsidR="0005078A" w:rsidRPr="00380993" w:rsidRDefault="0005078A" w:rsidP="0005078A">
      <w:pPr>
        <w:pStyle w:val="ConsPlusTitle"/>
        <w:jc w:val="center"/>
        <w:outlineLvl w:val="1"/>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2. Организация деятельности контрактной службы</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которой утверждается постановлением Администрации </w:t>
      </w:r>
      <w:r>
        <w:rPr>
          <w:rFonts w:ascii="Times New Roman" w:eastAsiaTheme="minorHAnsi" w:hAnsi="Times New Roman" w:cs="Times New Roman"/>
          <w:spacing w:val="-4"/>
          <w:sz w:val="28"/>
          <w:szCs w:val="28"/>
          <w:lang w:eastAsia="en-US"/>
        </w:rPr>
        <w:t>муниципального округа</w:t>
      </w:r>
      <w:r w:rsidRPr="00380993">
        <w:rPr>
          <w:rFonts w:ascii="Times New Roman" w:eastAsiaTheme="minorHAnsi" w:hAnsi="Times New Roman" w:cs="Times New Roman"/>
          <w:spacing w:val="-4"/>
          <w:sz w:val="28"/>
          <w:szCs w:val="28"/>
          <w:lang w:eastAsia="en-US"/>
        </w:rPr>
        <w:t>.</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2.2. Структура и штатная численность контрактной службы определяются руководителем Заказчика и не могут составлять менее двух человек.</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2.3. Контрактную службу возглавляет руководитель контрактной службы, назначаемый на должность руководителем Заказчика, уполномоченным лицом, исполняющим его обязанности, либо лицом, уполномоченным руководителем Заказчика.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2.4. Руководитель контрактной службы распределяет определенные </w:t>
      </w:r>
      <w:hyperlink w:anchor="P44" w:history="1">
        <w:r w:rsidRPr="00380993">
          <w:rPr>
            <w:rFonts w:ascii="Times New Roman" w:eastAsiaTheme="minorHAnsi" w:hAnsi="Times New Roman" w:cs="Times New Roman"/>
            <w:spacing w:val="-4"/>
            <w:sz w:val="28"/>
            <w:szCs w:val="28"/>
            <w:lang w:eastAsia="en-US"/>
          </w:rPr>
          <w:t>разделом 3</w:t>
        </w:r>
      </w:hyperlink>
      <w:r w:rsidRPr="00380993">
        <w:rPr>
          <w:rFonts w:ascii="Times New Roman" w:eastAsiaTheme="minorHAnsi" w:hAnsi="Times New Roman" w:cs="Times New Roman"/>
          <w:spacing w:val="-4"/>
          <w:sz w:val="28"/>
          <w:szCs w:val="28"/>
          <w:lang w:eastAsia="en-US"/>
        </w:rPr>
        <w:t xml:space="preserve"> настоящего Положения функции и полномочия между работниками </w:t>
      </w:r>
      <w:r w:rsidRPr="00380993">
        <w:rPr>
          <w:rFonts w:ascii="Times New Roman" w:eastAsiaTheme="minorHAnsi" w:hAnsi="Times New Roman" w:cs="Times New Roman"/>
          <w:spacing w:val="-4"/>
          <w:sz w:val="28"/>
          <w:szCs w:val="28"/>
          <w:lang w:eastAsia="en-US"/>
        </w:rPr>
        <w:lastRenderedPageBreak/>
        <w:t>контрактной службы.</w:t>
      </w:r>
    </w:p>
    <w:p w:rsidR="0005078A" w:rsidRPr="00380993"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2.5. Работники контрактной службы должны иметь высшее образование или дополнительное профессиональное образование в сфере закупок.</w:t>
      </w:r>
    </w:p>
    <w:p w:rsidR="0005078A" w:rsidRDefault="0005078A" w:rsidP="0005078A">
      <w:pPr>
        <w:pStyle w:val="ConsPlusNormal"/>
        <w:spacing w:before="220"/>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2.6. В соответствии с законодательством Российской Федерации действия (бездействие) должностного лица контрактной службы могут (может) быть обжалован</w:t>
      </w:r>
      <w:proofErr w:type="gramStart"/>
      <w:r w:rsidRPr="00380993">
        <w:rPr>
          <w:rFonts w:ascii="Times New Roman" w:eastAsiaTheme="minorHAnsi" w:hAnsi="Times New Roman" w:cs="Times New Roman"/>
          <w:spacing w:val="-4"/>
          <w:sz w:val="28"/>
          <w:szCs w:val="28"/>
          <w:lang w:eastAsia="en-US"/>
        </w:rPr>
        <w:t>ы(</w:t>
      </w:r>
      <w:proofErr w:type="gramEnd"/>
      <w:r w:rsidRPr="00380993">
        <w:rPr>
          <w:rFonts w:ascii="Times New Roman" w:eastAsiaTheme="minorHAnsi" w:hAnsi="Times New Roman" w:cs="Times New Roman"/>
          <w:spacing w:val="-4"/>
          <w:sz w:val="28"/>
          <w:szCs w:val="28"/>
          <w:lang w:eastAsia="en-US"/>
        </w:rPr>
        <w:t xml:space="preserve">но) в судебном порядке или в порядке, установленном </w:t>
      </w:r>
      <w:hyperlink r:id="rId13" w:history="1">
        <w:r w:rsidRPr="00380993">
          <w:rPr>
            <w:rFonts w:ascii="Times New Roman" w:eastAsiaTheme="minorHAnsi" w:hAnsi="Times New Roman" w:cs="Times New Roman"/>
            <w:spacing w:val="-4"/>
            <w:sz w:val="28"/>
            <w:szCs w:val="28"/>
            <w:lang w:eastAsia="en-US"/>
          </w:rPr>
          <w:t>главой 6</w:t>
        </w:r>
      </w:hyperlink>
      <w:r w:rsidRPr="00380993">
        <w:rPr>
          <w:rFonts w:ascii="Times New Roman" w:eastAsiaTheme="minorHAnsi" w:hAnsi="Times New Roman" w:cs="Times New Roman"/>
          <w:spacing w:val="-4"/>
          <w:sz w:val="28"/>
          <w:szCs w:val="28"/>
          <w:lang w:eastAsia="en-US"/>
        </w:rPr>
        <w:t xml:space="preserve"> Федерального закона, в контрольный орган в сфере закупок, если такие действия (бездействие) нарушают(</w:t>
      </w:r>
      <w:proofErr w:type="spellStart"/>
      <w:r w:rsidRPr="00380993">
        <w:rPr>
          <w:rFonts w:ascii="Times New Roman" w:eastAsiaTheme="minorHAnsi" w:hAnsi="Times New Roman" w:cs="Times New Roman"/>
          <w:spacing w:val="-4"/>
          <w:sz w:val="28"/>
          <w:szCs w:val="28"/>
          <w:lang w:eastAsia="en-US"/>
        </w:rPr>
        <w:t>ет</w:t>
      </w:r>
      <w:proofErr w:type="spellEnd"/>
      <w:r w:rsidRPr="00380993">
        <w:rPr>
          <w:rFonts w:ascii="Times New Roman" w:eastAsiaTheme="minorHAnsi" w:hAnsi="Times New Roman" w:cs="Times New Roman"/>
          <w:spacing w:val="-4"/>
          <w:sz w:val="28"/>
          <w:szCs w:val="28"/>
          <w:lang w:eastAsia="en-US"/>
        </w:rPr>
        <w:t>) права и законные интересы участника закупки.</w:t>
      </w:r>
    </w:p>
    <w:p w:rsidR="00B84428" w:rsidRDefault="00B84428" w:rsidP="0005078A">
      <w:pPr>
        <w:pStyle w:val="ConsPlusNormal"/>
        <w:spacing w:before="220"/>
        <w:ind w:firstLine="540"/>
        <w:jc w:val="both"/>
        <w:rPr>
          <w:rFonts w:ascii="Times New Roman" w:eastAsiaTheme="minorHAnsi" w:hAnsi="Times New Roman" w:cs="Times New Roman"/>
          <w:spacing w:val="-4"/>
          <w:sz w:val="28"/>
          <w:szCs w:val="28"/>
          <w:lang w:eastAsia="en-US"/>
        </w:rPr>
      </w:pPr>
      <w:r>
        <w:rPr>
          <w:rFonts w:ascii="Times New Roman" w:eastAsiaTheme="minorHAnsi" w:hAnsi="Times New Roman" w:cs="Times New Roman"/>
          <w:spacing w:val="-4"/>
          <w:sz w:val="28"/>
          <w:szCs w:val="28"/>
          <w:lang w:eastAsia="en-US"/>
        </w:rPr>
        <w:t xml:space="preserve">2.6.1. Руководитель контрактной службы и иные работники службы за </w:t>
      </w:r>
      <w:r w:rsidR="002D5865">
        <w:rPr>
          <w:rFonts w:ascii="Times New Roman" w:eastAsiaTheme="minorHAnsi" w:hAnsi="Times New Roman" w:cs="Times New Roman"/>
          <w:spacing w:val="-4"/>
          <w:sz w:val="28"/>
          <w:szCs w:val="28"/>
          <w:lang w:eastAsia="en-US"/>
        </w:rPr>
        <w:t>допущенные ими нарушения действующего законодательства, ненадлежащее исполнение своих обязанностей могут быть привлечены к дисциплинарной, административной и уголовной ответственности.</w:t>
      </w:r>
    </w:p>
    <w:p w:rsidR="002D5865" w:rsidRPr="00380993" w:rsidRDefault="002D5865" w:rsidP="0005078A">
      <w:pPr>
        <w:pStyle w:val="ConsPlusNormal"/>
        <w:spacing w:before="220"/>
        <w:ind w:firstLine="540"/>
        <w:jc w:val="both"/>
        <w:rPr>
          <w:rFonts w:ascii="Times New Roman" w:eastAsiaTheme="minorHAnsi" w:hAnsi="Times New Roman" w:cs="Times New Roman"/>
          <w:spacing w:val="-4"/>
          <w:sz w:val="28"/>
          <w:szCs w:val="28"/>
          <w:lang w:eastAsia="en-US"/>
        </w:rPr>
      </w:pPr>
      <w:r>
        <w:rPr>
          <w:rFonts w:ascii="Times New Roman" w:eastAsiaTheme="minorHAnsi" w:hAnsi="Times New Roman" w:cs="Times New Roman"/>
          <w:spacing w:val="-4"/>
          <w:sz w:val="28"/>
          <w:szCs w:val="28"/>
          <w:lang w:eastAsia="en-US"/>
        </w:rPr>
        <w:t>2.6.2. Руководитель контрактной службы и иные работники службы несут материальную ответственность за ущерб, причиненный в результате их неправомерных действий.</w:t>
      </w:r>
    </w:p>
    <w:p w:rsidR="0005078A" w:rsidRPr="00380993" w:rsidRDefault="0005078A" w:rsidP="0005078A">
      <w:pPr>
        <w:pStyle w:val="ConsPlusNormal"/>
        <w:jc w:val="both"/>
        <w:rPr>
          <w:rFonts w:ascii="Times New Roman" w:eastAsiaTheme="minorHAnsi" w:hAnsi="Times New Roman" w:cs="Times New Roman"/>
          <w:spacing w:val="-4"/>
          <w:sz w:val="28"/>
          <w:szCs w:val="28"/>
          <w:lang w:eastAsia="en-US"/>
        </w:rPr>
      </w:pPr>
    </w:p>
    <w:p w:rsidR="0005078A" w:rsidRPr="00380993" w:rsidRDefault="0005078A" w:rsidP="0005078A">
      <w:pPr>
        <w:pStyle w:val="ConsPlusTitle"/>
        <w:jc w:val="center"/>
        <w:outlineLvl w:val="1"/>
        <w:rPr>
          <w:rFonts w:ascii="Times New Roman" w:eastAsiaTheme="minorHAnsi" w:hAnsi="Times New Roman" w:cs="Times New Roman"/>
          <w:spacing w:val="-4"/>
          <w:sz w:val="28"/>
          <w:szCs w:val="28"/>
          <w:lang w:eastAsia="en-US"/>
        </w:rPr>
      </w:pPr>
      <w:bookmarkStart w:id="3" w:name="P44"/>
      <w:bookmarkEnd w:id="3"/>
      <w:r w:rsidRPr="00380993">
        <w:rPr>
          <w:rFonts w:ascii="Times New Roman" w:eastAsiaTheme="minorHAnsi" w:hAnsi="Times New Roman" w:cs="Times New Roman"/>
          <w:spacing w:val="-4"/>
          <w:sz w:val="28"/>
          <w:szCs w:val="28"/>
          <w:lang w:eastAsia="en-US"/>
        </w:rPr>
        <w:t>3. Функции и полномочия контрактной службы</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3.1. При планировании закупок контрактная служба осуществляет следующие функции и полномочия:</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3.1.1. </w:t>
      </w:r>
      <w:r>
        <w:rPr>
          <w:rFonts w:ascii="Times New Roman" w:eastAsiaTheme="minorHAnsi" w:hAnsi="Times New Roman" w:cs="Times New Roman"/>
          <w:spacing w:val="-4"/>
          <w:sz w:val="28"/>
          <w:szCs w:val="28"/>
          <w:lang w:eastAsia="en-US"/>
        </w:rPr>
        <w:t>Разрабатывает план-график</w:t>
      </w:r>
      <w:r w:rsidRPr="00380993">
        <w:rPr>
          <w:rFonts w:ascii="Times New Roman" w:eastAsiaTheme="minorHAnsi" w:hAnsi="Times New Roman" w:cs="Times New Roman"/>
          <w:spacing w:val="-4"/>
          <w:sz w:val="28"/>
          <w:szCs w:val="28"/>
          <w:lang w:eastAsia="en-US"/>
        </w:rPr>
        <w:t xml:space="preserve"> и осуществляет подготовку изменений в него;</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3.1.2. Размещает в единой информационной системе в сфере закупок (далее - единая инфор</w:t>
      </w:r>
      <w:r>
        <w:rPr>
          <w:rFonts w:ascii="Times New Roman" w:eastAsiaTheme="minorHAnsi" w:hAnsi="Times New Roman" w:cs="Times New Roman"/>
          <w:spacing w:val="-4"/>
          <w:sz w:val="28"/>
          <w:szCs w:val="28"/>
          <w:lang w:eastAsia="en-US"/>
        </w:rPr>
        <w:t>мационная система) план-график</w:t>
      </w:r>
      <w:r w:rsidRPr="00380993">
        <w:rPr>
          <w:rFonts w:ascii="Times New Roman" w:eastAsiaTheme="minorHAnsi" w:hAnsi="Times New Roman" w:cs="Times New Roman"/>
          <w:spacing w:val="-4"/>
          <w:sz w:val="28"/>
          <w:szCs w:val="28"/>
          <w:lang w:eastAsia="en-US"/>
        </w:rPr>
        <w:t xml:space="preserve"> и внесенные в него изменения;</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3.1.3. Организует обязательное общественное обсуждение закупок в случаях, предусмотренных </w:t>
      </w:r>
      <w:hyperlink r:id="rId14" w:history="1">
        <w:r w:rsidRPr="00380993">
          <w:rPr>
            <w:rFonts w:ascii="Times New Roman" w:eastAsiaTheme="minorHAnsi" w:hAnsi="Times New Roman" w:cs="Times New Roman"/>
            <w:spacing w:val="-4"/>
            <w:sz w:val="28"/>
            <w:szCs w:val="28"/>
            <w:lang w:eastAsia="en-US"/>
          </w:rPr>
          <w:t>статьей 20</w:t>
        </w:r>
      </w:hyperlink>
      <w:r w:rsidRPr="00380993">
        <w:rPr>
          <w:rFonts w:ascii="Times New Roman" w:eastAsiaTheme="minorHAnsi" w:hAnsi="Times New Roman" w:cs="Times New Roman"/>
          <w:spacing w:val="-4"/>
          <w:sz w:val="28"/>
          <w:szCs w:val="28"/>
          <w:lang w:eastAsia="en-US"/>
        </w:rPr>
        <w:t xml:space="preserve"> Федерального закона;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3.1.4. </w:t>
      </w:r>
      <w:proofErr w:type="gramStart"/>
      <w:r w:rsidRPr="00380993">
        <w:rPr>
          <w:rFonts w:ascii="Times New Roman" w:eastAsiaTheme="minorHAnsi" w:hAnsi="Times New Roman" w:cs="Times New Roman"/>
          <w:spacing w:val="-4"/>
          <w:sz w:val="28"/>
          <w:szCs w:val="28"/>
          <w:lang w:eastAsia="en-US"/>
        </w:rPr>
        <w:t xml:space="preserve">Разрабатывает требования к закупаемым Заказчиком, его территориальными органами (подразделениями) и подведомственными им казенными,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5" w:history="1">
        <w:r w:rsidRPr="00380993">
          <w:rPr>
            <w:rFonts w:ascii="Times New Roman" w:eastAsiaTheme="minorHAnsi" w:hAnsi="Times New Roman" w:cs="Times New Roman"/>
            <w:spacing w:val="-4"/>
            <w:sz w:val="28"/>
            <w:szCs w:val="28"/>
            <w:lang w:eastAsia="en-US"/>
          </w:rPr>
          <w:t>статьей 19</w:t>
        </w:r>
        <w:proofErr w:type="gramEnd"/>
      </w:hyperlink>
      <w:r w:rsidRPr="00380993">
        <w:rPr>
          <w:rFonts w:ascii="Times New Roman" w:eastAsiaTheme="minorHAnsi" w:hAnsi="Times New Roman" w:cs="Times New Roman"/>
          <w:spacing w:val="-4"/>
          <w:sz w:val="28"/>
          <w:szCs w:val="28"/>
          <w:lang w:eastAsia="en-US"/>
        </w:rPr>
        <w:t xml:space="preserve"> Федерального закона;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3.2. При определении поставщиков (подрядчиков, исполнителей) контрактная служба осуществляет следующие функции и полномочия:</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Pr>
          <w:rFonts w:ascii="Times New Roman" w:eastAsiaTheme="minorHAnsi" w:hAnsi="Times New Roman" w:cs="Times New Roman"/>
          <w:spacing w:val="-4"/>
          <w:sz w:val="28"/>
          <w:szCs w:val="28"/>
          <w:lang w:eastAsia="en-US"/>
        </w:rPr>
        <w:t>3.2.1. О</w:t>
      </w:r>
      <w:r w:rsidRPr="00802B24">
        <w:rPr>
          <w:rFonts w:ascii="Times New Roman" w:eastAsiaTheme="minorHAnsi" w:hAnsi="Times New Roman" w:cs="Times New Roman"/>
          <w:spacing w:val="-4"/>
          <w:sz w:val="28"/>
          <w:szCs w:val="28"/>
          <w:lang w:eastAsia="en-US"/>
        </w:rPr>
        <w:t>существляет подготовку и размещение в единой информационной системе изве</w:t>
      </w:r>
      <w:r w:rsidR="00F6766B">
        <w:rPr>
          <w:rFonts w:ascii="Times New Roman" w:eastAsiaTheme="minorHAnsi" w:hAnsi="Times New Roman" w:cs="Times New Roman"/>
          <w:spacing w:val="-4"/>
          <w:sz w:val="28"/>
          <w:szCs w:val="28"/>
          <w:lang w:eastAsia="en-US"/>
        </w:rPr>
        <w:t>щений об осуществлении закупок</w:t>
      </w:r>
      <w:r w:rsidRPr="00802B24">
        <w:rPr>
          <w:rFonts w:ascii="Times New Roman" w:eastAsiaTheme="minorHAnsi" w:hAnsi="Times New Roman" w:cs="Times New Roman"/>
          <w:spacing w:val="-4"/>
          <w:sz w:val="28"/>
          <w:szCs w:val="28"/>
          <w:lang w:eastAsia="en-US"/>
        </w:rPr>
        <w:t>, проектов контрактов</w:t>
      </w:r>
      <w:r>
        <w:rPr>
          <w:rFonts w:ascii="Times New Roman" w:eastAsiaTheme="minorHAnsi" w:hAnsi="Times New Roman" w:cs="Times New Roman"/>
          <w:spacing w:val="-4"/>
          <w:sz w:val="28"/>
          <w:szCs w:val="28"/>
          <w:lang w:eastAsia="en-US"/>
        </w:rPr>
        <w:t>;</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lastRenderedPageBreak/>
        <w:t>3.2.</w:t>
      </w:r>
      <w:r>
        <w:rPr>
          <w:rFonts w:ascii="Times New Roman" w:eastAsiaTheme="minorHAnsi" w:hAnsi="Times New Roman" w:cs="Times New Roman"/>
          <w:spacing w:val="-4"/>
          <w:sz w:val="28"/>
          <w:szCs w:val="28"/>
          <w:lang w:eastAsia="en-US"/>
        </w:rPr>
        <w:t>2</w:t>
      </w:r>
      <w:r w:rsidRPr="00380993">
        <w:rPr>
          <w:rFonts w:ascii="Times New Roman" w:eastAsiaTheme="minorHAnsi" w:hAnsi="Times New Roman" w:cs="Times New Roman"/>
          <w:spacing w:val="-4"/>
          <w:sz w:val="28"/>
          <w:szCs w:val="28"/>
          <w:lang w:eastAsia="en-US"/>
        </w:rPr>
        <w:t xml:space="preserve">. </w:t>
      </w:r>
      <w:proofErr w:type="gramStart"/>
      <w:r w:rsidRPr="00380993">
        <w:rPr>
          <w:rFonts w:ascii="Times New Roman" w:eastAsiaTheme="minorHAnsi" w:hAnsi="Times New Roman" w:cs="Times New Roman"/>
          <w:spacing w:val="-4"/>
          <w:sz w:val="28"/>
          <w:szCs w:val="28"/>
          <w:lang w:eastAsia="en-US"/>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3.2.</w:t>
      </w:r>
      <w:r>
        <w:rPr>
          <w:rFonts w:ascii="Times New Roman" w:eastAsiaTheme="minorHAnsi" w:hAnsi="Times New Roman" w:cs="Times New Roman"/>
          <w:spacing w:val="-4"/>
          <w:sz w:val="28"/>
          <w:szCs w:val="28"/>
          <w:lang w:eastAsia="en-US"/>
        </w:rPr>
        <w:t>3</w:t>
      </w:r>
      <w:r w:rsidRPr="00380993">
        <w:rPr>
          <w:rFonts w:ascii="Times New Roman" w:eastAsiaTheme="minorHAnsi" w:hAnsi="Times New Roman" w:cs="Times New Roman"/>
          <w:spacing w:val="-4"/>
          <w:sz w:val="28"/>
          <w:szCs w:val="28"/>
          <w:lang w:eastAsia="en-US"/>
        </w:rPr>
        <w:t>. Осуществляет описание объекта закупки;</w:t>
      </w:r>
    </w:p>
    <w:p w:rsidR="0005078A" w:rsidRPr="008D6F60" w:rsidRDefault="0005078A" w:rsidP="0005078A">
      <w:pPr>
        <w:pStyle w:val="ConsPlusNormal"/>
        <w:ind w:firstLine="540"/>
        <w:jc w:val="both"/>
        <w:rPr>
          <w:rFonts w:ascii="Times New Roman" w:eastAsiaTheme="minorHAnsi" w:hAnsi="Times New Roman" w:cs="Times New Roman"/>
          <w:spacing w:val="-4"/>
          <w:sz w:val="28"/>
          <w:szCs w:val="28"/>
          <w:lang w:eastAsia="en-US"/>
        </w:rPr>
      </w:pPr>
      <w:r>
        <w:rPr>
          <w:rFonts w:ascii="Times New Roman" w:eastAsiaTheme="minorHAnsi" w:hAnsi="Times New Roman" w:cs="Times New Roman"/>
          <w:spacing w:val="-4"/>
          <w:sz w:val="28"/>
          <w:szCs w:val="28"/>
          <w:lang w:eastAsia="en-US"/>
        </w:rPr>
        <w:t>3.2.4. У</w:t>
      </w:r>
      <w:r w:rsidRPr="008D6F60">
        <w:rPr>
          <w:rFonts w:ascii="Times New Roman" w:eastAsiaTheme="minorHAnsi" w:hAnsi="Times New Roman" w:cs="Times New Roman"/>
          <w:spacing w:val="-4"/>
          <w:sz w:val="28"/>
          <w:szCs w:val="28"/>
          <w:lang w:eastAsia="en-US"/>
        </w:rPr>
        <w:t>казывает в извещении об осуществлении закупки информацию, предусмотренную статьей 42 Федерального закона, в том числе информацию:</w:t>
      </w:r>
    </w:p>
    <w:p w:rsidR="0005078A" w:rsidRPr="008D6F60"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8D6F60">
        <w:rPr>
          <w:rFonts w:ascii="Times New Roman" w:eastAsiaTheme="minorHAnsi" w:hAnsi="Times New Roman" w:cs="Times New Roman"/>
          <w:spacing w:val="-4"/>
          <w:sz w:val="28"/>
          <w:szCs w:val="28"/>
          <w:lang w:eastAsia="en-US"/>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05078A" w:rsidRPr="008D6F60"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8D6F60">
        <w:rPr>
          <w:rFonts w:ascii="Times New Roman" w:eastAsiaTheme="minorHAnsi" w:hAnsi="Times New Roman" w:cs="Times New Roman"/>
          <w:spacing w:val="-4"/>
          <w:sz w:val="28"/>
          <w:szCs w:val="28"/>
          <w:lang w:eastAsia="en-US"/>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8D6F60">
        <w:rPr>
          <w:rFonts w:ascii="Times New Roman" w:eastAsiaTheme="minorHAnsi" w:hAnsi="Times New Roman" w:cs="Times New Roman"/>
          <w:spacing w:val="-4"/>
          <w:sz w:val="28"/>
          <w:szCs w:val="28"/>
          <w:lang w:eastAsia="en-US"/>
        </w:rPr>
        <w:t>о преимуществах, предоставляемых в соответствии со статьями 28, 29 Федерального закона;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3.2.</w:t>
      </w:r>
      <w:r>
        <w:rPr>
          <w:rFonts w:ascii="Times New Roman" w:eastAsiaTheme="minorHAnsi" w:hAnsi="Times New Roman" w:cs="Times New Roman"/>
          <w:spacing w:val="-4"/>
          <w:sz w:val="28"/>
          <w:szCs w:val="28"/>
          <w:lang w:eastAsia="en-US"/>
        </w:rPr>
        <w:t>5</w:t>
      </w:r>
      <w:r w:rsidRPr="00380993">
        <w:rPr>
          <w:rFonts w:ascii="Times New Roman" w:eastAsiaTheme="minorHAnsi" w:hAnsi="Times New Roman" w:cs="Times New Roman"/>
          <w:spacing w:val="-4"/>
          <w:sz w:val="28"/>
          <w:szCs w:val="28"/>
          <w:lang w:eastAsia="en-US"/>
        </w:rPr>
        <w:t xml:space="preserve">. Осуществляет подготовку и </w:t>
      </w:r>
      <w:r>
        <w:rPr>
          <w:rFonts w:ascii="Times New Roman" w:eastAsiaTheme="minorHAnsi" w:hAnsi="Times New Roman" w:cs="Times New Roman"/>
          <w:spacing w:val="-4"/>
          <w:sz w:val="28"/>
          <w:szCs w:val="28"/>
          <w:lang w:eastAsia="en-US"/>
        </w:rPr>
        <w:t>размещение</w:t>
      </w:r>
      <w:r w:rsidRPr="00380993">
        <w:rPr>
          <w:rFonts w:ascii="Times New Roman" w:eastAsiaTheme="minorHAnsi" w:hAnsi="Times New Roman" w:cs="Times New Roman"/>
          <w:spacing w:val="-4"/>
          <w:sz w:val="28"/>
          <w:szCs w:val="28"/>
          <w:lang w:eastAsia="en-US"/>
        </w:rPr>
        <w:t xml:space="preserve"> в единой информационной системе разъяснений положений </w:t>
      </w:r>
      <w:r w:rsidR="00F6766B">
        <w:rPr>
          <w:rFonts w:ascii="Times New Roman" w:eastAsiaTheme="minorHAnsi" w:hAnsi="Times New Roman" w:cs="Times New Roman"/>
          <w:spacing w:val="-4"/>
          <w:sz w:val="28"/>
          <w:szCs w:val="28"/>
          <w:lang w:eastAsia="en-US"/>
        </w:rPr>
        <w:t>извещения</w:t>
      </w:r>
      <w:r w:rsidRPr="00380993">
        <w:rPr>
          <w:rFonts w:ascii="Times New Roman" w:eastAsiaTheme="minorHAnsi" w:hAnsi="Times New Roman" w:cs="Times New Roman"/>
          <w:spacing w:val="-4"/>
          <w:sz w:val="28"/>
          <w:szCs w:val="28"/>
          <w:lang w:eastAsia="en-US"/>
        </w:rPr>
        <w:t xml:space="preserve"> о закупке;</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Pr>
          <w:rFonts w:ascii="Times New Roman" w:eastAsiaTheme="minorHAnsi" w:hAnsi="Times New Roman" w:cs="Times New Roman"/>
          <w:spacing w:val="-4"/>
          <w:sz w:val="28"/>
          <w:szCs w:val="28"/>
          <w:lang w:eastAsia="en-US"/>
        </w:rPr>
        <w:t>3.2.6</w:t>
      </w:r>
      <w:r w:rsidRPr="00380993">
        <w:rPr>
          <w:rFonts w:ascii="Times New Roman" w:eastAsiaTheme="minorHAnsi" w:hAnsi="Times New Roman" w:cs="Times New Roman"/>
          <w:spacing w:val="-4"/>
          <w:sz w:val="28"/>
          <w:szCs w:val="28"/>
          <w:lang w:eastAsia="en-US"/>
        </w:rPr>
        <w:t>. Осуществляет подготовку и направление в уполномоченный орган для размещения в единой информационной системе извещения об отмене определения поставщика (подрядчика, исполнителя), изменений в извещение об осуществлении закупки;</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Pr>
          <w:rFonts w:ascii="Times New Roman" w:eastAsiaTheme="minorHAnsi" w:hAnsi="Times New Roman" w:cs="Times New Roman"/>
          <w:spacing w:val="-4"/>
          <w:sz w:val="28"/>
          <w:szCs w:val="28"/>
          <w:lang w:eastAsia="en-US"/>
        </w:rPr>
        <w:t>3.2.7. О</w:t>
      </w:r>
      <w:r w:rsidRPr="008D6F60">
        <w:rPr>
          <w:rFonts w:ascii="Times New Roman" w:eastAsiaTheme="minorHAnsi" w:hAnsi="Times New Roman" w:cs="Times New Roman"/>
          <w:spacing w:val="-4"/>
          <w:sz w:val="28"/>
          <w:szCs w:val="28"/>
          <w:lang w:eastAsia="en-US"/>
        </w:rPr>
        <w:t>существляет оформление и размещение в единой информационной системе протоколов определения поставщика (подрядчика, исполнителя);</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Pr>
          <w:rFonts w:ascii="Times New Roman" w:eastAsiaTheme="minorHAnsi" w:hAnsi="Times New Roman" w:cs="Times New Roman"/>
          <w:spacing w:val="-4"/>
          <w:sz w:val="28"/>
          <w:szCs w:val="28"/>
          <w:lang w:eastAsia="en-US"/>
        </w:rPr>
        <w:t>3.2.8</w:t>
      </w:r>
      <w:r w:rsidRPr="00380993">
        <w:rPr>
          <w:rFonts w:ascii="Times New Roman" w:eastAsiaTheme="minorHAnsi" w:hAnsi="Times New Roman" w:cs="Times New Roman"/>
          <w:spacing w:val="-4"/>
          <w:sz w:val="28"/>
          <w:szCs w:val="28"/>
          <w:lang w:eastAsia="en-US"/>
        </w:rPr>
        <w:t>. Осуществляет организационно-техническое обеспечение деятельности комиссии по осуществлению закупок;</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3.2.</w:t>
      </w:r>
      <w:r>
        <w:rPr>
          <w:rFonts w:ascii="Times New Roman" w:eastAsiaTheme="minorHAnsi" w:hAnsi="Times New Roman" w:cs="Times New Roman"/>
          <w:spacing w:val="-4"/>
          <w:sz w:val="28"/>
          <w:szCs w:val="28"/>
          <w:lang w:eastAsia="en-US"/>
        </w:rPr>
        <w:t>9</w:t>
      </w:r>
      <w:r w:rsidRPr="00380993">
        <w:rPr>
          <w:rFonts w:ascii="Times New Roman" w:eastAsiaTheme="minorHAnsi" w:hAnsi="Times New Roman" w:cs="Times New Roman"/>
          <w:spacing w:val="-4"/>
          <w:sz w:val="28"/>
          <w:szCs w:val="28"/>
          <w:lang w:eastAsia="en-US"/>
        </w:rPr>
        <w:t xml:space="preserve">. Осуществляет привлечение экспертов, экспертных организаций в случаях, установленных </w:t>
      </w:r>
      <w:hyperlink r:id="rId16" w:history="1">
        <w:r w:rsidRPr="00380993">
          <w:rPr>
            <w:rFonts w:ascii="Times New Roman" w:eastAsiaTheme="minorHAnsi" w:hAnsi="Times New Roman" w:cs="Times New Roman"/>
            <w:spacing w:val="-4"/>
            <w:sz w:val="28"/>
            <w:szCs w:val="28"/>
            <w:lang w:eastAsia="en-US"/>
          </w:rPr>
          <w:t>статьей 41</w:t>
        </w:r>
      </w:hyperlink>
      <w:r w:rsidRPr="00380993">
        <w:rPr>
          <w:rFonts w:ascii="Times New Roman" w:eastAsiaTheme="minorHAnsi" w:hAnsi="Times New Roman" w:cs="Times New Roman"/>
          <w:spacing w:val="-4"/>
          <w:sz w:val="28"/>
          <w:szCs w:val="28"/>
          <w:lang w:eastAsia="en-US"/>
        </w:rPr>
        <w:t xml:space="preserve"> Федерального закона.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3.3. При заключении контрактов контрактная служба осуществляет следующие функции и полномочия:</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3.3.2. Осуществляет рассмотрение протокола разногласий при наличии разногласий по проекту контракта;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3.3.3. Осуществляет рассмотрение </w:t>
      </w:r>
      <w:r w:rsidR="00F6766B">
        <w:rPr>
          <w:rFonts w:ascii="Times New Roman" w:eastAsiaTheme="minorHAnsi" w:hAnsi="Times New Roman" w:cs="Times New Roman"/>
          <w:spacing w:val="-4"/>
          <w:sz w:val="28"/>
          <w:szCs w:val="28"/>
          <w:lang w:eastAsia="en-US"/>
        </w:rPr>
        <w:t>независимой</w:t>
      </w:r>
      <w:r w:rsidRPr="00380993">
        <w:rPr>
          <w:rFonts w:ascii="Times New Roman" w:eastAsiaTheme="minorHAnsi" w:hAnsi="Times New Roman" w:cs="Times New Roman"/>
          <w:spacing w:val="-4"/>
          <w:sz w:val="28"/>
          <w:szCs w:val="28"/>
          <w:lang w:eastAsia="en-US"/>
        </w:rPr>
        <w:t xml:space="preserve"> гарантии, представленной в качестве обеспечения исполнения контракта;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3.3.5. Осуществляет подготовку и направление в контрольный орган в сфере закупок предусмотренного </w:t>
      </w:r>
      <w:hyperlink r:id="rId17" w:history="1">
        <w:r w:rsidRPr="00380993">
          <w:rPr>
            <w:rFonts w:ascii="Times New Roman" w:eastAsiaTheme="minorHAnsi" w:hAnsi="Times New Roman" w:cs="Times New Roman"/>
            <w:spacing w:val="-4"/>
            <w:sz w:val="28"/>
            <w:szCs w:val="28"/>
            <w:lang w:eastAsia="en-US"/>
          </w:rPr>
          <w:t>частью 6 статьи 93</w:t>
        </w:r>
      </w:hyperlink>
      <w:r w:rsidRPr="00380993">
        <w:rPr>
          <w:rFonts w:ascii="Times New Roman" w:eastAsiaTheme="minorHAnsi" w:hAnsi="Times New Roman" w:cs="Times New Roman"/>
          <w:spacing w:val="-4"/>
          <w:sz w:val="28"/>
          <w:szCs w:val="28"/>
          <w:lang w:eastAsia="en-US"/>
        </w:rPr>
        <w:t xml:space="preserve"> Федерального закона обращения Заказчика о согласовании заключения контракта с единственным </w:t>
      </w:r>
      <w:r w:rsidRPr="00380993">
        <w:rPr>
          <w:rFonts w:ascii="Times New Roman" w:eastAsiaTheme="minorHAnsi" w:hAnsi="Times New Roman" w:cs="Times New Roman"/>
          <w:spacing w:val="-4"/>
          <w:sz w:val="28"/>
          <w:szCs w:val="28"/>
          <w:lang w:eastAsia="en-US"/>
        </w:rPr>
        <w:lastRenderedPageBreak/>
        <w:t>поставщиком (подрядчиком, исполнителем);</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18" w:history="1">
        <w:r w:rsidRPr="00380993">
          <w:rPr>
            <w:rFonts w:ascii="Times New Roman" w:eastAsiaTheme="minorHAnsi" w:hAnsi="Times New Roman" w:cs="Times New Roman"/>
            <w:spacing w:val="-4"/>
            <w:sz w:val="28"/>
            <w:szCs w:val="28"/>
            <w:lang w:eastAsia="en-US"/>
          </w:rPr>
          <w:t>частью 2 статьи 93</w:t>
        </w:r>
      </w:hyperlink>
      <w:r w:rsidRPr="00380993">
        <w:rPr>
          <w:rFonts w:ascii="Times New Roman" w:eastAsiaTheme="minorHAnsi" w:hAnsi="Times New Roman" w:cs="Times New Roman"/>
          <w:spacing w:val="-4"/>
          <w:sz w:val="28"/>
          <w:szCs w:val="28"/>
          <w:lang w:eastAsia="en-US"/>
        </w:rPr>
        <w:t xml:space="preserve"> Федерального закона;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3.3.7. Обеспечивает заключение контракта с участником закупки, в том </w:t>
      </w:r>
      <w:proofErr w:type="gramStart"/>
      <w:r w:rsidRPr="00380993">
        <w:rPr>
          <w:rFonts w:ascii="Times New Roman" w:eastAsiaTheme="minorHAnsi" w:hAnsi="Times New Roman" w:cs="Times New Roman"/>
          <w:spacing w:val="-4"/>
          <w:sz w:val="28"/>
          <w:szCs w:val="28"/>
          <w:lang w:eastAsia="en-US"/>
        </w:rPr>
        <w:t>числе</w:t>
      </w:r>
      <w:proofErr w:type="gramEnd"/>
      <w:r w:rsidRPr="00380993">
        <w:rPr>
          <w:rFonts w:ascii="Times New Roman" w:eastAsiaTheme="minorHAnsi" w:hAnsi="Times New Roman" w:cs="Times New Roman"/>
          <w:spacing w:val="-4"/>
          <w:sz w:val="28"/>
          <w:szCs w:val="28"/>
          <w:lang w:eastAsia="en-US"/>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3.3.8.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Заказчиком.</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3.4. При исполнении, изменении, расторжении контракта контрактная служба осуществляет следующие функции и полномочия:</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3.4.1. Осуществляет рассмотрение </w:t>
      </w:r>
      <w:r w:rsidR="00F6766B">
        <w:rPr>
          <w:rFonts w:ascii="Times New Roman" w:eastAsiaTheme="minorHAnsi" w:hAnsi="Times New Roman" w:cs="Times New Roman"/>
          <w:spacing w:val="-4"/>
          <w:sz w:val="28"/>
          <w:szCs w:val="28"/>
          <w:lang w:eastAsia="en-US"/>
        </w:rPr>
        <w:t>независимой</w:t>
      </w:r>
      <w:r w:rsidRPr="00380993">
        <w:rPr>
          <w:rFonts w:ascii="Times New Roman" w:eastAsiaTheme="minorHAnsi" w:hAnsi="Times New Roman" w:cs="Times New Roman"/>
          <w:spacing w:val="-4"/>
          <w:sz w:val="28"/>
          <w:szCs w:val="28"/>
          <w:lang w:eastAsia="en-US"/>
        </w:rPr>
        <w:t xml:space="preserve"> гарантии, представленной в качестве обеспечения гарантийного обязательства;</w:t>
      </w:r>
    </w:p>
    <w:p w:rsidR="0005078A" w:rsidRPr="00380993"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3.4.2. Обеспечивает исполнение условий контракта в части выплаты аванса (если контрактом предусмотрена выплата аванса);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3.4.3. Обеспечивает приемку</w:t>
      </w:r>
      <w:r w:rsidR="00AF05E8">
        <w:rPr>
          <w:rFonts w:ascii="Times New Roman" w:eastAsiaTheme="minorHAnsi" w:hAnsi="Times New Roman" w:cs="Times New Roman"/>
          <w:spacing w:val="-4"/>
          <w:sz w:val="28"/>
          <w:szCs w:val="28"/>
          <w:lang w:eastAsia="en-US"/>
        </w:rPr>
        <w:t xml:space="preserve"> (электронную приемку)</w:t>
      </w:r>
      <w:r w:rsidRPr="00380993">
        <w:rPr>
          <w:rFonts w:ascii="Times New Roman" w:eastAsiaTheme="minorHAnsi" w:hAnsi="Times New Roman" w:cs="Times New Roman"/>
          <w:spacing w:val="-4"/>
          <w:sz w:val="28"/>
          <w:szCs w:val="28"/>
          <w:lang w:eastAsia="en-US"/>
        </w:rPr>
        <w:t xml:space="preserve">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05078A" w:rsidRPr="00380993"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05078A" w:rsidRPr="00380993"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осуществляет оформление документа</w:t>
      </w:r>
      <w:r w:rsidR="00AF05E8">
        <w:rPr>
          <w:rFonts w:ascii="Times New Roman" w:eastAsiaTheme="minorHAnsi" w:hAnsi="Times New Roman" w:cs="Times New Roman"/>
          <w:spacing w:val="-4"/>
          <w:sz w:val="28"/>
          <w:szCs w:val="28"/>
          <w:lang w:eastAsia="en-US"/>
        </w:rPr>
        <w:t xml:space="preserve"> (электронного документа)</w:t>
      </w:r>
      <w:r w:rsidRPr="00380993">
        <w:rPr>
          <w:rFonts w:ascii="Times New Roman" w:eastAsiaTheme="minorHAnsi" w:hAnsi="Times New Roman" w:cs="Times New Roman"/>
          <w:spacing w:val="-4"/>
          <w:sz w:val="28"/>
          <w:szCs w:val="28"/>
          <w:lang w:eastAsia="en-US"/>
        </w:rPr>
        <w:t xml:space="preserve"> о приемке поставленного товара, выполненной работы или оказанной услуги, результатов отдельного этапа исполнения контракта;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Заказчиком;</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3.4.6. </w:t>
      </w:r>
      <w:proofErr w:type="gramStart"/>
      <w:r w:rsidRPr="00380993">
        <w:rPr>
          <w:rFonts w:ascii="Times New Roman" w:eastAsiaTheme="minorHAnsi" w:hAnsi="Times New Roman" w:cs="Times New Roman"/>
          <w:spacing w:val="-4"/>
          <w:sz w:val="28"/>
          <w:szCs w:val="28"/>
          <w:lang w:eastAsia="en-US"/>
        </w:rPr>
        <w:t xml:space="preserve">Взаимодействует с поставщиком (подрядчиком, исполнителем) при изменении, расторжении контракта в соответствии со </w:t>
      </w:r>
      <w:hyperlink r:id="rId19" w:history="1">
        <w:r w:rsidRPr="00380993">
          <w:rPr>
            <w:rFonts w:ascii="Times New Roman" w:eastAsiaTheme="minorHAnsi" w:hAnsi="Times New Roman" w:cs="Times New Roman"/>
            <w:spacing w:val="-4"/>
            <w:sz w:val="28"/>
            <w:szCs w:val="28"/>
            <w:lang w:eastAsia="en-US"/>
          </w:rPr>
          <w:t>статьей 95</w:t>
        </w:r>
      </w:hyperlink>
      <w:r w:rsidRPr="00380993">
        <w:rPr>
          <w:rFonts w:ascii="Times New Roman" w:eastAsiaTheme="minorHAnsi" w:hAnsi="Times New Roman" w:cs="Times New Roman"/>
          <w:spacing w:val="-4"/>
          <w:sz w:val="28"/>
          <w:szCs w:val="28"/>
          <w:lang w:eastAsia="en-US"/>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w:t>
      </w:r>
      <w:r w:rsidRPr="00380993">
        <w:rPr>
          <w:rFonts w:ascii="Times New Roman" w:eastAsiaTheme="minorHAnsi" w:hAnsi="Times New Roman" w:cs="Times New Roman"/>
          <w:spacing w:val="-4"/>
          <w:sz w:val="28"/>
          <w:szCs w:val="28"/>
          <w:lang w:eastAsia="en-US"/>
        </w:rPr>
        <w:lastRenderedPageBreak/>
        <w:t>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w:t>
      </w:r>
      <w:proofErr w:type="gramEnd"/>
      <w:r w:rsidRPr="00380993">
        <w:rPr>
          <w:rFonts w:ascii="Times New Roman" w:eastAsiaTheme="minorHAnsi" w:hAnsi="Times New Roman" w:cs="Times New Roman"/>
          <w:spacing w:val="-4"/>
          <w:sz w:val="28"/>
          <w:szCs w:val="28"/>
          <w:lang w:eastAsia="en-US"/>
        </w:rPr>
        <w:t xml:space="preserve"> исполнения поставщиком (подрядчиком, исполнителем) обязательств, предусмотренных контрактом, </w:t>
      </w:r>
      <w:proofErr w:type="gramStart"/>
      <w:r w:rsidRPr="00380993">
        <w:rPr>
          <w:rFonts w:ascii="Times New Roman" w:eastAsiaTheme="minorHAnsi" w:hAnsi="Times New Roman" w:cs="Times New Roman"/>
          <w:spacing w:val="-4"/>
          <w:sz w:val="28"/>
          <w:szCs w:val="28"/>
          <w:lang w:eastAsia="en-US"/>
        </w:rPr>
        <w:t>совершении</w:t>
      </w:r>
      <w:proofErr w:type="gramEnd"/>
      <w:r w:rsidRPr="00380993">
        <w:rPr>
          <w:rFonts w:ascii="Times New Roman" w:eastAsiaTheme="minorHAnsi" w:hAnsi="Times New Roman" w:cs="Times New Roman"/>
          <w:spacing w:val="-4"/>
          <w:sz w:val="28"/>
          <w:szCs w:val="28"/>
          <w:lang w:eastAsia="en-US"/>
        </w:rPr>
        <w:t xml:space="preserve"> иных действий в случае нарушения поставщиком (подрядчиком, исполнителем) или Заказчиком условий контракта;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3.4.7. </w:t>
      </w:r>
      <w:proofErr w:type="gramStart"/>
      <w:r w:rsidRPr="00380993">
        <w:rPr>
          <w:rFonts w:ascii="Times New Roman" w:eastAsiaTheme="minorHAnsi" w:hAnsi="Times New Roman" w:cs="Times New Roman"/>
          <w:spacing w:val="-4"/>
          <w:sz w:val="28"/>
          <w:szCs w:val="28"/>
          <w:lang w:eastAsia="en-US"/>
        </w:rPr>
        <w:t xml:space="preserve">Направляет в порядке, предусмотренном </w:t>
      </w:r>
      <w:hyperlink r:id="rId20" w:history="1">
        <w:r w:rsidRPr="00380993">
          <w:rPr>
            <w:rFonts w:ascii="Times New Roman" w:eastAsiaTheme="minorHAnsi" w:hAnsi="Times New Roman" w:cs="Times New Roman"/>
            <w:spacing w:val="-4"/>
            <w:sz w:val="28"/>
            <w:szCs w:val="28"/>
            <w:lang w:eastAsia="en-US"/>
          </w:rPr>
          <w:t>статьей 104</w:t>
        </w:r>
      </w:hyperlink>
      <w:r w:rsidRPr="00380993">
        <w:rPr>
          <w:rFonts w:ascii="Times New Roman" w:eastAsiaTheme="minorHAnsi" w:hAnsi="Times New Roman" w:cs="Times New Roman"/>
          <w:spacing w:val="-4"/>
          <w:sz w:val="28"/>
          <w:szCs w:val="28"/>
          <w:lang w:eastAsia="en-US"/>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3.4.8. </w:t>
      </w:r>
      <w:proofErr w:type="gramStart"/>
      <w:r w:rsidRPr="00380993">
        <w:rPr>
          <w:rFonts w:ascii="Times New Roman" w:eastAsiaTheme="minorHAnsi" w:hAnsi="Times New Roman" w:cs="Times New Roman"/>
          <w:spacing w:val="-4"/>
          <w:sz w:val="28"/>
          <w:szCs w:val="28"/>
          <w:lang w:eastAsia="en-US"/>
        </w:rPr>
        <w:t xml:space="preserve">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1" w:history="1">
        <w:r w:rsidRPr="00380993">
          <w:rPr>
            <w:rFonts w:ascii="Times New Roman" w:eastAsiaTheme="minorHAnsi" w:hAnsi="Times New Roman" w:cs="Times New Roman"/>
            <w:spacing w:val="-4"/>
            <w:sz w:val="28"/>
            <w:szCs w:val="28"/>
            <w:lang w:eastAsia="en-US"/>
          </w:rPr>
          <w:t>частью 27 статьи 34</w:t>
        </w:r>
      </w:hyperlink>
      <w:r w:rsidRPr="00380993">
        <w:rPr>
          <w:rFonts w:ascii="Times New Roman" w:eastAsiaTheme="minorHAnsi" w:hAnsi="Times New Roman" w:cs="Times New Roman"/>
          <w:spacing w:val="-4"/>
          <w:sz w:val="28"/>
          <w:szCs w:val="28"/>
          <w:lang w:eastAsia="en-US"/>
        </w:rPr>
        <w:t xml:space="preserve"> Федерального закона;</w:t>
      </w:r>
      <w:proofErr w:type="gramEnd"/>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3.4.9. Обеспечивает одностороннее расторжение контракта в порядке, предусмотренном </w:t>
      </w:r>
      <w:hyperlink r:id="rId22" w:history="1">
        <w:r w:rsidRPr="00380993">
          <w:rPr>
            <w:rFonts w:ascii="Times New Roman" w:eastAsiaTheme="minorHAnsi" w:hAnsi="Times New Roman" w:cs="Times New Roman"/>
            <w:spacing w:val="-4"/>
            <w:sz w:val="28"/>
            <w:szCs w:val="28"/>
            <w:lang w:eastAsia="en-US"/>
          </w:rPr>
          <w:t>статьей 95</w:t>
        </w:r>
      </w:hyperlink>
      <w:r w:rsidRPr="00380993">
        <w:rPr>
          <w:rFonts w:ascii="Times New Roman" w:eastAsiaTheme="minorHAnsi" w:hAnsi="Times New Roman" w:cs="Times New Roman"/>
          <w:spacing w:val="-4"/>
          <w:sz w:val="28"/>
          <w:szCs w:val="28"/>
          <w:lang w:eastAsia="en-US"/>
        </w:rPr>
        <w:t xml:space="preserve"> Федерального закона.</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 xml:space="preserve">3.5. Контрактная служба осуществляет иные функции и полномочия, предусмотренные Федеральным </w:t>
      </w:r>
      <w:hyperlink r:id="rId23" w:history="1">
        <w:r w:rsidRPr="00380993">
          <w:rPr>
            <w:rFonts w:ascii="Times New Roman" w:eastAsiaTheme="minorHAnsi" w:hAnsi="Times New Roman" w:cs="Times New Roman"/>
            <w:spacing w:val="-4"/>
            <w:sz w:val="28"/>
            <w:szCs w:val="28"/>
            <w:lang w:eastAsia="en-US"/>
          </w:rPr>
          <w:t>законом</w:t>
        </w:r>
      </w:hyperlink>
      <w:r w:rsidRPr="00380993">
        <w:rPr>
          <w:rFonts w:ascii="Times New Roman" w:eastAsiaTheme="minorHAnsi" w:hAnsi="Times New Roman" w:cs="Times New Roman"/>
          <w:spacing w:val="-4"/>
          <w:sz w:val="28"/>
          <w:szCs w:val="28"/>
          <w:lang w:eastAsia="en-US"/>
        </w:rPr>
        <w:t>, в том числе:</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05078A"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05078A" w:rsidRPr="00380993" w:rsidRDefault="0005078A" w:rsidP="0005078A">
      <w:pPr>
        <w:pStyle w:val="ConsPlusNormal"/>
        <w:ind w:firstLine="540"/>
        <w:jc w:val="both"/>
        <w:rPr>
          <w:rFonts w:ascii="Times New Roman" w:eastAsiaTheme="minorHAnsi" w:hAnsi="Times New Roman" w:cs="Times New Roman"/>
          <w:spacing w:val="-4"/>
          <w:sz w:val="28"/>
          <w:szCs w:val="28"/>
          <w:lang w:eastAsia="en-US"/>
        </w:rPr>
      </w:pPr>
      <w:r w:rsidRPr="00380993">
        <w:rPr>
          <w:rFonts w:ascii="Times New Roman" w:eastAsiaTheme="minorHAnsi" w:hAnsi="Times New Roman" w:cs="Times New Roman"/>
          <w:spacing w:val="-4"/>
          <w:sz w:val="28"/>
          <w:szCs w:val="28"/>
          <w:lang w:eastAsia="en-US"/>
        </w:rPr>
        <w:t>3.5.3. Принимает участие в рассмотрении дел об обжаловании действий (бездействия) Заказчика, уполномоченно</w:t>
      </w:r>
      <w:r w:rsidR="003B2E94">
        <w:rPr>
          <w:rFonts w:ascii="Times New Roman" w:eastAsiaTheme="minorHAnsi" w:hAnsi="Times New Roman" w:cs="Times New Roman"/>
          <w:spacing w:val="-4"/>
          <w:sz w:val="28"/>
          <w:szCs w:val="28"/>
          <w:lang w:eastAsia="en-US"/>
        </w:rPr>
        <w:t>го органа (учреждения) в случае</w:t>
      </w:r>
      <w:r w:rsidRPr="00380993">
        <w:rPr>
          <w:rFonts w:ascii="Times New Roman" w:eastAsiaTheme="minorHAnsi" w:hAnsi="Times New Roman" w:cs="Times New Roman"/>
          <w:spacing w:val="-4"/>
          <w:sz w:val="28"/>
          <w:szCs w:val="28"/>
          <w:lang w:eastAsia="en-US"/>
        </w:rPr>
        <w:t xml:space="preserve">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r w:rsidR="003B2E94">
        <w:rPr>
          <w:rFonts w:ascii="Times New Roman" w:eastAsiaTheme="minorHAnsi" w:hAnsi="Times New Roman" w:cs="Times New Roman"/>
          <w:spacing w:val="-4"/>
          <w:sz w:val="28"/>
          <w:szCs w:val="28"/>
          <w:lang w:eastAsia="en-US"/>
        </w:rPr>
        <w:t xml:space="preserve"> банков, государственной корпорации «ВЭБ</w:t>
      </w:r>
      <w:proofErr w:type="gramStart"/>
      <w:r w:rsidR="003B2E94">
        <w:rPr>
          <w:rFonts w:ascii="Times New Roman" w:eastAsiaTheme="minorHAnsi" w:hAnsi="Times New Roman" w:cs="Times New Roman"/>
          <w:spacing w:val="-4"/>
          <w:sz w:val="28"/>
          <w:szCs w:val="28"/>
          <w:lang w:eastAsia="en-US"/>
        </w:rPr>
        <w:t>.Р</w:t>
      </w:r>
      <w:proofErr w:type="gramEnd"/>
      <w:r w:rsidR="003B2E94">
        <w:rPr>
          <w:rFonts w:ascii="Times New Roman" w:eastAsiaTheme="minorHAnsi" w:hAnsi="Times New Roman" w:cs="Times New Roman"/>
          <w:spacing w:val="-4"/>
          <w:sz w:val="28"/>
          <w:szCs w:val="28"/>
          <w:lang w:eastAsia="en-US"/>
        </w:rPr>
        <w:t xml:space="preserve">Ф», фондов содействия кредитованию (гарантийных </w:t>
      </w:r>
      <w:proofErr w:type="gramStart"/>
      <w:r w:rsidR="003B2E94">
        <w:rPr>
          <w:rFonts w:ascii="Times New Roman" w:eastAsiaTheme="minorHAnsi" w:hAnsi="Times New Roman" w:cs="Times New Roman"/>
          <w:spacing w:val="-4"/>
          <w:sz w:val="28"/>
          <w:szCs w:val="28"/>
          <w:lang w:eastAsia="en-US"/>
        </w:rPr>
        <w:t xml:space="preserve">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3B2E94">
        <w:rPr>
          <w:rFonts w:ascii="Times New Roman" w:eastAsiaTheme="minorHAnsi" w:hAnsi="Times New Roman" w:cs="Times New Roman"/>
          <w:spacing w:val="-4"/>
          <w:sz w:val="28"/>
          <w:szCs w:val="28"/>
          <w:lang w:val="en-US" w:eastAsia="en-US"/>
        </w:rPr>
        <w:t>N</w:t>
      </w:r>
      <w:r w:rsidR="003B2E94">
        <w:rPr>
          <w:rFonts w:ascii="Times New Roman" w:eastAsiaTheme="minorHAnsi" w:hAnsi="Times New Roman" w:cs="Times New Roman"/>
          <w:spacing w:val="-4"/>
          <w:sz w:val="28"/>
          <w:szCs w:val="28"/>
          <w:lang w:eastAsia="en-US"/>
        </w:rPr>
        <w:t xml:space="preserve"> 209-ФЗ «О развитии малого и среднего предпринимательства в Российской Федерации» </w:t>
      </w:r>
      <w:r w:rsidR="003B2E94">
        <w:rPr>
          <w:rFonts w:ascii="Times New Roman" w:eastAsiaTheme="minorHAnsi" w:hAnsi="Times New Roman" w:cs="Times New Roman"/>
          <w:spacing w:val="-4"/>
          <w:sz w:val="28"/>
          <w:szCs w:val="28"/>
          <w:lang w:eastAsia="en-US"/>
        </w:rPr>
        <w:lastRenderedPageBreak/>
        <w:t xml:space="preserve">(при осуществлении такими банками, корпорацией, такими фондами действий, предусмотренных Федеральным законом) </w:t>
      </w:r>
      <w:r w:rsidRPr="00380993">
        <w:rPr>
          <w:rFonts w:ascii="Times New Roman" w:eastAsiaTheme="minorHAnsi" w:hAnsi="Times New Roman" w:cs="Times New Roman"/>
          <w:spacing w:val="-4"/>
          <w:sz w:val="28"/>
          <w:szCs w:val="28"/>
          <w:lang w:eastAsia="en-US"/>
        </w:rPr>
        <w:t xml:space="preserve">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Pr="00380993">
        <w:rPr>
          <w:rFonts w:ascii="Times New Roman" w:eastAsiaTheme="minorHAnsi" w:hAnsi="Times New Roman" w:cs="Times New Roman"/>
          <w:spacing w:val="-4"/>
          <w:sz w:val="28"/>
          <w:szCs w:val="28"/>
          <w:lang w:eastAsia="en-US"/>
        </w:rPr>
        <w:t xml:space="preserve"> </w:t>
      </w:r>
      <w:proofErr w:type="gramStart"/>
      <w:r w:rsidRPr="00380993">
        <w:rPr>
          <w:rFonts w:ascii="Times New Roman" w:eastAsiaTheme="minorHAnsi" w:hAnsi="Times New Roman" w:cs="Times New Roman"/>
          <w:spacing w:val="-4"/>
          <w:sz w:val="28"/>
          <w:szCs w:val="28"/>
          <w:lang w:eastAsia="en-US"/>
        </w:rPr>
        <w:t>рамках</w:t>
      </w:r>
      <w:proofErr w:type="gramEnd"/>
      <w:r w:rsidRPr="00380993">
        <w:rPr>
          <w:rFonts w:ascii="Times New Roman" w:eastAsiaTheme="minorHAnsi" w:hAnsi="Times New Roman" w:cs="Times New Roman"/>
          <w:spacing w:val="-4"/>
          <w:sz w:val="28"/>
          <w:szCs w:val="28"/>
          <w:lang w:eastAsia="en-US"/>
        </w:rPr>
        <w:t xml:space="preserve"> </w:t>
      </w:r>
      <w:proofErr w:type="spellStart"/>
      <w:r w:rsidRPr="00380993">
        <w:rPr>
          <w:rFonts w:ascii="Times New Roman" w:eastAsiaTheme="minorHAnsi" w:hAnsi="Times New Roman" w:cs="Times New Roman"/>
          <w:spacing w:val="-4"/>
          <w:sz w:val="28"/>
          <w:szCs w:val="28"/>
          <w:lang w:eastAsia="en-US"/>
        </w:rPr>
        <w:t>претензионно</w:t>
      </w:r>
      <w:proofErr w:type="spellEnd"/>
      <w:r w:rsidRPr="00380993">
        <w:rPr>
          <w:rFonts w:ascii="Times New Roman" w:eastAsiaTheme="minorHAnsi" w:hAnsi="Times New Roman" w:cs="Times New Roman"/>
          <w:spacing w:val="-4"/>
          <w:sz w:val="28"/>
          <w:szCs w:val="28"/>
          <w:lang w:eastAsia="en-US"/>
        </w:rPr>
        <w:t xml:space="preserve">-исковой работы. </w:t>
      </w:r>
    </w:p>
    <w:p w:rsidR="002E1B24" w:rsidRDefault="002E1B24" w:rsidP="00A55E53">
      <w:pPr>
        <w:tabs>
          <w:tab w:val="left" w:pos="6800"/>
        </w:tabs>
        <w:rPr>
          <w:b/>
          <w:sz w:val="28"/>
          <w:szCs w:val="28"/>
        </w:rPr>
      </w:pPr>
    </w:p>
    <w:p w:rsidR="00854667" w:rsidRDefault="00854667" w:rsidP="00A55E53">
      <w:pPr>
        <w:tabs>
          <w:tab w:val="left" w:pos="6800"/>
        </w:tabs>
        <w:rPr>
          <w:b/>
          <w:sz w:val="28"/>
          <w:szCs w:val="28"/>
        </w:rPr>
      </w:pPr>
    </w:p>
    <w:sectPr w:rsidR="00854667" w:rsidSect="005973C2">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10" w:rsidRDefault="00372410" w:rsidP="00847872">
      <w:r>
        <w:separator/>
      </w:r>
    </w:p>
  </w:endnote>
  <w:endnote w:type="continuationSeparator" w:id="0">
    <w:p w:rsidR="00372410" w:rsidRDefault="00372410"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10" w:rsidRDefault="00372410" w:rsidP="00847872">
      <w:r>
        <w:separator/>
      </w:r>
    </w:p>
  </w:footnote>
  <w:footnote w:type="continuationSeparator" w:id="0">
    <w:p w:rsidR="00372410" w:rsidRDefault="00372410"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4">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6">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1BF7916"/>
    <w:multiLevelType w:val="hybridMultilevel"/>
    <w:tmpl w:val="925E8CDA"/>
    <w:lvl w:ilvl="0" w:tplc="B26C7FA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7"/>
  </w:num>
  <w:num w:numId="3">
    <w:abstractNumId w:val="0"/>
  </w:num>
  <w:num w:numId="4">
    <w:abstractNumId w:val="3"/>
  </w:num>
  <w:num w:numId="5">
    <w:abstractNumId w:val="2"/>
  </w:num>
  <w:num w:numId="6">
    <w:abstractNumId w:val="5"/>
  </w:num>
  <w:num w:numId="7">
    <w:abstractNumId w:val="13"/>
  </w:num>
  <w:num w:numId="8">
    <w:abstractNumId w:val="6"/>
  </w:num>
  <w:num w:numId="9">
    <w:abstractNumId w:val="11"/>
  </w:num>
  <w:num w:numId="10">
    <w:abstractNumId w:val="8"/>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1796F"/>
    <w:rsid w:val="0002712C"/>
    <w:rsid w:val="00032A7E"/>
    <w:rsid w:val="00032BB2"/>
    <w:rsid w:val="00041AFD"/>
    <w:rsid w:val="000439F5"/>
    <w:rsid w:val="000446B2"/>
    <w:rsid w:val="0005078A"/>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E3461"/>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5079"/>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A2F"/>
    <w:rsid w:val="001C5D2C"/>
    <w:rsid w:val="001C7913"/>
    <w:rsid w:val="001D1B4B"/>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0223"/>
    <w:rsid w:val="00236396"/>
    <w:rsid w:val="0023687F"/>
    <w:rsid w:val="00251E88"/>
    <w:rsid w:val="00252CFB"/>
    <w:rsid w:val="002573F0"/>
    <w:rsid w:val="0026248A"/>
    <w:rsid w:val="00263DD6"/>
    <w:rsid w:val="002716B7"/>
    <w:rsid w:val="00275D2C"/>
    <w:rsid w:val="00276921"/>
    <w:rsid w:val="00280892"/>
    <w:rsid w:val="00283E7A"/>
    <w:rsid w:val="002847B9"/>
    <w:rsid w:val="00284F1F"/>
    <w:rsid w:val="00291B22"/>
    <w:rsid w:val="002A147E"/>
    <w:rsid w:val="002A3CE1"/>
    <w:rsid w:val="002B194E"/>
    <w:rsid w:val="002B45DF"/>
    <w:rsid w:val="002B4F54"/>
    <w:rsid w:val="002B5F09"/>
    <w:rsid w:val="002C3B56"/>
    <w:rsid w:val="002D397B"/>
    <w:rsid w:val="002D5865"/>
    <w:rsid w:val="002D5C89"/>
    <w:rsid w:val="002E1B24"/>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591F"/>
    <w:rsid w:val="003661CB"/>
    <w:rsid w:val="00372410"/>
    <w:rsid w:val="003738E1"/>
    <w:rsid w:val="00380B06"/>
    <w:rsid w:val="00381D31"/>
    <w:rsid w:val="003828EF"/>
    <w:rsid w:val="00392A63"/>
    <w:rsid w:val="00393A65"/>
    <w:rsid w:val="00396E9C"/>
    <w:rsid w:val="00397B7B"/>
    <w:rsid w:val="003A4E42"/>
    <w:rsid w:val="003B0032"/>
    <w:rsid w:val="003B2854"/>
    <w:rsid w:val="003B2E94"/>
    <w:rsid w:val="003B5F13"/>
    <w:rsid w:val="003B765B"/>
    <w:rsid w:val="003C13CF"/>
    <w:rsid w:val="003C1E6E"/>
    <w:rsid w:val="003C2CAB"/>
    <w:rsid w:val="003C2F19"/>
    <w:rsid w:val="003D012E"/>
    <w:rsid w:val="003D0BFA"/>
    <w:rsid w:val="003D1ACF"/>
    <w:rsid w:val="003D4D10"/>
    <w:rsid w:val="003D58DA"/>
    <w:rsid w:val="003E527D"/>
    <w:rsid w:val="003F16AC"/>
    <w:rsid w:val="003F393E"/>
    <w:rsid w:val="003F5D54"/>
    <w:rsid w:val="003F66E2"/>
    <w:rsid w:val="00404853"/>
    <w:rsid w:val="00405C9A"/>
    <w:rsid w:val="00406693"/>
    <w:rsid w:val="004075C8"/>
    <w:rsid w:val="00410216"/>
    <w:rsid w:val="00411519"/>
    <w:rsid w:val="00411FD1"/>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92CD2"/>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15C6"/>
    <w:rsid w:val="00676B35"/>
    <w:rsid w:val="00684526"/>
    <w:rsid w:val="00684875"/>
    <w:rsid w:val="0068519A"/>
    <w:rsid w:val="0069286B"/>
    <w:rsid w:val="0069451A"/>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E7AD7"/>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A62"/>
    <w:rsid w:val="00770D0D"/>
    <w:rsid w:val="0077228E"/>
    <w:rsid w:val="007729DD"/>
    <w:rsid w:val="0078201E"/>
    <w:rsid w:val="007836F0"/>
    <w:rsid w:val="007863ED"/>
    <w:rsid w:val="00794784"/>
    <w:rsid w:val="007962D4"/>
    <w:rsid w:val="0079666B"/>
    <w:rsid w:val="00797E60"/>
    <w:rsid w:val="007A6EBE"/>
    <w:rsid w:val="007B4806"/>
    <w:rsid w:val="007B5131"/>
    <w:rsid w:val="007C0C0C"/>
    <w:rsid w:val="007C4268"/>
    <w:rsid w:val="007C4C45"/>
    <w:rsid w:val="007C78BF"/>
    <w:rsid w:val="007D5928"/>
    <w:rsid w:val="007E46FE"/>
    <w:rsid w:val="007E4FB2"/>
    <w:rsid w:val="007E578C"/>
    <w:rsid w:val="007E7143"/>
    <w:rsid w:val="007F0888"/>
    <w:rsid w:val="007F28D3"/>
    <w:rsid w:val="007F39D9"/>
    <w:rsid w:val="008032BE"/>
    <w:rsid w:val="00806FEE"/>
    <w:rsid w:val="00811906"/>
    <w:rsid w:val="00813CC9"/>
    <w:rsid w:val="00815745"/>
    <w:rsid w:val="00815A25"/>
    <w:rsid w:val="00820A95"/>
    <w:rsid w:val="0084193F"/>
    <w:rsid w:val="008423F8"/>
    <w:rsid w:val="008438C0"/>
    <w:rsid w:val="00847872"/>
    <w:rsid w:val="00852894"/>
    <w:rsid w:val="00854667"/>
    <w:rsid w:val="00854DC3"/>
    <w:rsid w:val="00854FA7"/>
    <w:rsid w:val="008551F2"/>
    <w:rsid w:val="00855391"/>
    <w:rsid w:val="00856334"/>
    <w:rsid w:val="00862204"/>
    <w:rsid w:val="00867F15"/>
    <w:rsid w:val="00871213"/>
    <w:rsid w:val="008726CE"/>
    <w:rsid w:val="00874C06"/>
    <w:rsid w:val="00887FF0"/>
    <w:rsid w:val="00890455"/>
    <w:rsid w:val="00893267"/>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4AA"/>
    <w:rsid w:val="008E5C92"/>
    <w:rsid w:val="008E7A6B"/>
    <w:rsid w:val="008F196E"/>
    <w:rsid w:val="008F1E9D"/>
    <w:rsid w:val="008F5B9F"/>
    <w:rsid w:val="008F7C70"/>
    <w:rsid w:val="00900921"/>
    <w:rsid w:val="00900FA8"/>
    <w:rsid w:val="00901262"/>
    <w:rsid w:val="009136AF"/>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A013BA"/>
    <w:rsid w:val="00A01DCA"/>
    <w:rsid w:val="00A030D7"/>
    <w:rsid w:val="00A037B9"/>
    <w:rsid w:val="00A03B60"/>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56D56"/>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9793A"/>
    <w:rsid w:val="00AA24DA"/>
    <w:rsid w:val="00AA621F"/>
    <w:rsid w:val="00AB210B"/>
    <w:rsid w:val="00AB4372"/>
    <w:rsid w:val="00AD3401"/>
    <w:rsid w:val="00AD6227"/>
    <w:rsid w:val="00AE0CBF"/>
    <w:rsid w:val="00AE4276"/>
    <w:rsid w:val="00AE4AE9"/>
    <w:rsid w:val="00AE70B7"/>
    <w:rsid w:val="00AF024D"/>
    <w:rsid w:val="00AF05E8"/>
    <w:rsid w:val="00AF28BD"/>
    <w:rsid w:val="00AF5C9E"/>
    <w:rsid w:val="00AF679F"/>
    <w:rsid w:val="00B0612F"/>
    <w:rsid w:val="00B10C8D"/>
    <w:rsid w:val="00B12DB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4428"/>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6DF"/>
    <w:rsid w:val="00C70409"/>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0711"/>
    <w:rsid w:val="00D14527"/>
    <w:rsid w:val="00D251F3"/>
    <w:rsid w:val="00D27323"/>
    <w:rsid w:val="00D32C73"/>
    <w:rsid w:val="00D32F62"/>
    <w:rsid w:val="00D339AE"/>
    <w:rsid w:val="00D340CF"/>
    <w:rsid w:val="00D36A7D"/>
    <w:rsid w:val="00D3777A"/>
    <w:rsid w:val="00D60769"/>
    <w:rsid w:val="00D7001B"/>
    <w:rsid w:val="00D76152"/>
    <w:rsid w:val="00D7627D"/>
    <w:rsid w:val="00D76382"/>
    <w:rsid w:val="00D76AB8"/>
    <w:rsid w:val="00D91DD0"/>
    <w:rsid w:val="00D976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DF7FF5"/>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027E"/>
    <w:rsid w:val="00E5111E"/>
    <w:rsid w:val="00E5167E"/>
    <w:rsid w:val="00E614C3"/>
    <w:rsid w:val="00E65809"/>
    <w:rsid w:val="00E660D3"/>
    <w:rsid w:val="00E721B2"/>
    <w:rsid w:val="00E74544"/>
    <w:rsid w:val="00E76EE1"/>
    <w:rsid w:val="00E80327"/>
    <w:rsid w:val="00E83481"/>
    <w:rsid w:val="00E84617"/>
    <w:rsid w:val="00E84846"/>
    <w:rsid w:val="00E87CFA"/>
    <w:rsid w:val="00E91349"/>
    <w:rsid w:val="00E942B7"/>
    <w:rsid w:val="00E973ED"/>
    <w:rsid w:val="00EA48CC"/>
    <w:rsid w:val="00EA5BE9"/>
    <w:rsid w:val="00EB123A"/>
    <w:rsid w:val="00EB2237"/>
    <w:rsid w:val="00EB35BA"/>
    <w:rsid w:val="00EB4A30"/>
    <w:rsid w:val="00EB6E69"/>
    <w:rsid w:val="00EC25B3"/>
    <w:rsid w:val="00EC4A9D"/>
    <w:rsid w:val="00EC7639"/>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427F"/>
    <w:rsid w:val="00F55F1B"/>
    <w:rsid w:val="00F572CF"/>
    <w:rsid w:val="00F601A2"/>
    <w:rsid w:val="00F6766B"/>
    <w:rsid w:val="00F67BAA"/>
    <w:rsid w:val="00F7176B"/>
    <w:rsid w:val="00F80D6E"/>
    <w:rsid w:val="00F84E6D"/>
    <w:rsid w:val="00F90AFD"/>
    <w:rsid w:val="00F910E3"/>
    <w:rsid w:val="00F92D2A"/>
    <w:rsid w:val="00F93271"/>
    <w:rsid w:val="00F9516E"/>
    <w:rsid w:val="00FA1980"/>
    <w:rsid w:val="00FA3720"/>
    <w:rsid w:val="00FA7D65"/>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paragraph" w:customStyle="1" w:styleId="ConsPlusNormal">
    <w:name w:val="ConsPlusNormal"/>
    <w:rsid w:val="000507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078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paragraph" w:customStyle="1" w:styleId="ConsPlusNormal">
    <w:name w:val="ConsPlusNormal"/>
    <w:rsid w:val="000507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078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84ADD0B7C0B6E5C42326931A832714CEA02ED2043F3CADCA384EAD2BDF1FF4FCC391D75472F5CECD4ADDCF68178D931018C8495554M8J9L" TargetMode="External"/><Relationship Id="rId18" Type="http://schemas.openxmlformats.org/officeDocument/2006/relationships/hyperlink" Target="consultantplus://offline/ref=6D84ADD0B7C0B6E5C42326931A832714CEA02ED2043F3CADCA384EAD2BDF1FF4FCC391D75774FFCECD4ADDCF68178D931018C8495554M8J9L" TargetMode="External"/><Relationship Id="rId3" Type="http://schemas.openxmlformats.org/officeDocument/2006/relationships/styles" Target="styles.xml"/><Relationship Id="rId21" Type="http://schemas.openxmlformats.org/officeDocument/2006/relationships/hyperlink" Target="consultantplus://offline/ref=6D84ADD0B7C0B6E5C42326931A832714CEA02ED2043F3CADCA384EAD2BDF1FF4FCC391D75671F7CECD4ADDCF68178D931018C8495554M8J9L" TargetMode="External"/><Relationship Id="rId7" Type="http://schemas.openxmlformats.org/officeDocument/2006/relationships/footnotes" Target="footnotes.xml"/><Relationship Id="rId12" Type="http://schemas.openxmlformats.org/officeDocument/2006/relationships/hyperlink" Target="consultantplus://offline/ref=6D84ADD0B7C0B6E5C42326931A832714CFAD2FD7096C6BAF9B6D40A8238F45E4EA8A9CD74A70F5DB9B1B9BM9JBL" TargetMode="External"/><Relationship Id="rId17" Type="http://schemas.openxmlformats.org/officeDocument/2006/relationships/hyperlink" Target="consultantplus://offline/ref=6D84ADD0B7C0B6E5C42326931A832714CEA02ED2043F3CADCA384EAD2BDF1FF4FCC391D75279F7CECD4ADDCF68178D931018C8495554M8J9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D84ADD0B7C0B6E5C42326931A832714CEA02ED2043F3CADCA384EAD2BDF1FF4FCC391D75470F3CD9A10CDCB2142818D1104D6494B54881FM2J7L" TargetMode="External"/><Relationship Id="rId20" Type="http://schemas.openxmlformats.org/officeDocument/2006/relationships/hyperlink" Target="consultantplus://offline/ref=6D84ADD0B7C0B6E5C42326931A832714CEA02ED2043F3CADCA384EAD2BDF1FF4FCC391D75471F3CC9E10CDCB2142818D1104D6494B54881FM2J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84ADD0B7C0B6E5C42326931A832714CEA02ED2043F3CADCA384EAD2BDF1FF4EEC3C9DB5471E9C59B059B9A67M1J6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D84ADD0B7C0B6E5C42326931A832714CEA02ED2043F3CADCA384EAD2BDF1FF4FCC391D75470F6C29A10CDCB2142818D1104D6494B54881FM2J7L" TargetMode="External"/><Relationship Id="rId23" Type="http://schemas.openxmlformats.org/officeDocument/2006/relationships/hyperlink" Target="consultantplus://offline/ref=6D84ADD0B7C0B6E5C42326931A832714CEA02ED2043F3CADCA384EAD2BDF1FF4EEC3C9DB5471E9C59B059B9A67M1J6L" TargetMode="External"/><Relationship Id="rId10" Type="http://schemas.openxmlformats.org/officeDocument/2006/relationships/hyperlink" Target="consultantplus://offline/ref=9E433F43CC9DB438F140C4AAF9D938959CA9FE210B0FF7D0D0EA8677B62702349E9F9CD3802D99BB4DB67811688628CDEDBBC3D983210B752ECBE34CTDL" TargetMode="External"/><Relationship Id="rId19" Type="http://schemas.openxmlformats.org/officeDocument/2006/relationships/hyperlink" Target="consultantplus://offline/ref=6D84ADD0B7C0B6E5C42326931A832714CEA02ED2043F3CADCA384EAD2BDF1FF4FCC391D75471F4C59010CDCB2142818D1104D6494B54881FM2J7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6D84ADD0B7C0B6E5C42326931A832714CEA02ED2043F3CADCA384EAD2BDF1FF4FCC391D75470F6CD9D10CDCB2142818D1104D6494B54881FM2J7L" TargetMode="External"/><Relationship Id="rId22" Type="http://schemas.openxmlformats.org/officeDocument/2006/relationships/hyperlink" Target="consultantplus://offline/ref=6D84ADD0B7C0B6E5C42326931A832714CEA02ED2043F3CADCA384EAD2BDF1FF4FCC391D75471F4C59010CDCB2142818D1104D6494B54881FM2J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CB86-82ED-4874-B656-566973551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2572</Words>
  <Characters>14664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2021-02-26T09:27:00Z</cp:lastPrinted>
  <dcterms:created xsi:type="dcterms:W3CDTF">2023-06-13T11:19:00Z</dcterms:created>
  <dcterms:modified xsi:type="dcterms:W3CDTF">2023-06-13T11:19:00Z</dcterms:modified>
</cp:coreProperties>
</file>