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FA8" w:rsidRPr="004014AD" w:rsidRDefault="00900FA8" w:rsidP="00AB210B">
      <w:pPr>
        <w:tabs>
          <w:tab w:val="left" w:pos="3060"/>
          <w:tab w:val="left" w:pos="6096"/>
          <w:tab w:val="left" w:pos="6946"/>
        </w:tabs>
        <w:spacing w:line="240" w:lineRule="atLeast"/>
        <w:jc w:val="center"/>
      </w:pPr>
    </w:p>
    <w:p w:rsidR="00AB210B" w:rsidRPr="004014AD" w:rsidRDefault="00AB210B" w:rsidP="00AB210B">
      <w:pPr>
        <w:tabs>
          <w:tab w:val="left" w:pos="3060"/>
          <w:tab w:val="left" w:pos="6096"/>
          <w:tab w:val="left" w:pos="6946"/>
        </w:tabs>
        <w:spacing w:line="240" w:lineRule="atLeast"/>
        <w:jc w:val="center"/>
      </w:pPr>
      <w:r w:rsidRPr="004014AD">
        <w:rPr>
          <w:noProof/>
        </w:rPr>
        <w:drawing>
          <wp:inline distT="0" distB="0" distL="0" distR="0">
            <wp:extent cx="466725" cy="619125"/>
            <wp:effectExtent l="0" t="0" r="9525" b="9525"/>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 cy="619125"/>
                    </a:xfrm>
                    <a:prstGeom prst="rect">
                      <a:avLst/>
                    </a:prstGeom>
                    <a:noFill/>
                    <a:ln>
                      <a:noFill/>
                    </a:ln>
                  </pic:spPr>
                </pic:pic>
              </a:graphicData>
            </a:graphic>
          </wp:inline>
        </w:drawing>
      </w:r>
    </w:p>
    <w:p w:rsidR="00AB210B" w:rsidRPr="004014AD" w:rsidRDefault="00AB210B" w:rsidP="00AB210B">
      <w:pPr>
        <w:pStyle w:val="a7"/>
        <w:tabs>
          <w:tab w:val="left" w:pos="708"/>
        </w:tabs>
        <w:spacing w:line="240" w:lineRule="exact"/>
        <w:rPr>
          <w:caps w:val="0"/>
          <w:szCs w:val="28"/>
        </w:rPr>
      </w:pPr>
      <w:r w:rsidRPr="004014AD">
        <w:rPr>
          <w:caps w:val="0"/>
          <w:szCs w:val="28"/>
        </w:rPr>
        <w:t>Российская Федерация</w:t>
      </w:r>
    </w:p>
    <w:p w:rsidR="00AB210B" w:rsidRPr="004014AD" w:rsidRDefault="00AB210B" w:rsidP="00AB210B">
      <w:pPr>
        <w:pStyle w:val="a7"/>
        <w:spacing w:line="240" w:lineRule="exact"/>
        <w:rPr>
          <w:caps w:val="0"/>
          <w:szCs w:val="28"/>
        </w:rPr>
      </w:pPr>
      <w:r w:rsidRPr="004014AD">
        <w:rPr>
          <w:caps w:val="0"/>
          <w:szCs w:val="28"/>
        </w:rPr>
        <w:t>Новгородская область</w:t>
      </w:r>
    </w:p>
    <w:p w:rsidR="00AB210B" w:rsidRPr="004014AD" w:rsidRDefault="00AB210B" w:rsidP="00AB210B">
      <w:pPr>
        <w:pStyle w:val="a7"/>
        <w:spacing w:before="120" w:after="120"/>
        <w:rPr>
          <w:szCs w:val="28"/>
        </w:rPr>
      </w:pPr>
      <w:r w:rsidRPr="004014AD">
        <w:rPr>
          <w:szCs w:val="28"/>
        </w:rPr>
        <w:t>Администрация СОЛЕЦКОГО муниципального района</w:t>
      </w:r>
    </w:p>
    <w:p w:rsidR="00AB210B" w:rsidRPr="004014AD" w:rsidRDefault="00AB210B" w:rsidP="00AB210B">
      <w:pPr>
        <w:tabs>
          <w:tab w:val="left" w:pos="3060"/>
        </w:tabs>
        <w:spacing w:line="240" w:lineRule="atLeast"/>
        <w:jc w:val="center"/>
        <w:rPr>
          <w:spacing w:val="60"/>
          <w:sz w:val="32"/>
        </w:rPr>
      </w:pPr>
      <w:r w:rsidRPr="004014AD">
        <w:rPr>
          <w:spacing w:val="60"/>
          <w:sz w:val="32"/>
        </w:rPr>
        <w:t>ПОСТАНОВЛЕНИЕ</w:t>
      </w:r>
    </w:p>
    <w:p w:rsidR="00AB210B" w:rsidRPr="004014AD" w:rsidRDefault="00AB210B" w:rsidP="00AB210B">
      <w:pPr>
        <w:tabs>
          <w:tab w:val="left" w:pos="3060"/>
        </w:tabs>
        <w:rPr>
          <w:sz w:val="24"/>
        </w:rPr>
      </w:pPr>
    </w:p>
    <w:p w:rsidR="00AB210B" w:rsidRPr="004014AD" w:rsidRDefault="00607927" w:rsidP="00AB210B">
      <w:pPr>
        <w:tabs>
          <w:tab w:val="left" w:pos="4536"/>
        </w:tabs>
        <w:jc w:val="center"/>
        <w:rPr>
          <w:sz w:val="28"/>
        </w:rPr>
      </w:pPr>
      <w:r w:rsidRPr="004014AD">
        <w:rPr>
          <w:sz w:val="28"/>
        </w:rPr>
        <w:t xml:space="preserve">от </w:t>
      </w:r>
      <w:r w:rsidR="007C63D8" w:rsidRPr="004014AD">
        <w:rPr>
          <w:sz w:val="28"/>
        </w:rPr>
        <w:t>1</w:t>
      </w:r>
      <w:r w:rsidR="0049647B" w:rsidRPr="004014AD">
        <w:rPr>
          <w:sz w:val="28"/>
        </w:rPr>
        <w:t>8</w:t>
      </w:r>
      <w:r w:rsidR="00B70688" w:rsidRPr="004014AD">
        <w:rPr>
          <w:sz w:val="28"/>
        </w:rPr>
        <w:t>.</w:t>
      </w:r>
      <w:r w:rsidR="00B42257" w:rsidRPr="004014AD">
        <w:rPr>
          <w:sz w:val="28"/>
        </w:rPr>
        <w:t>0</w:t>
      </w:r>
      <w:r w:rsidR="007C63D8" w:rsidRPr="004014AD">
        <w:rPr>
          <w:sz w:val="28"/>
        </w:rPr>
        <w:t>2</w:t>
      </w:r>
      <w:r w:rsidR="0023687F" w:rsidRPr="004014AD">
        <w:rPr>
          <w:sz w:val="28"/>
        </w:rPr>
        <w:t>.201</w:t>
      </w:r>
      <w:r w:rsidR="00B42257" w:rsidRPr="004014AD">
        <w:rPr>
          <w:sz w:val="28"/>
        </w:rPr>
        <w:t>9</w:t>
      </w:r>
      <w:r w:rsidR="008D72DD" w:rsidRPr="004014AD">
        <w:rPr>
          <w:sz w:val="28"/>
        </w:rPr>
        <w:t xml:space="preserve"> № </w:t>
      </w:r>
      <w:r w:rsidR="007C63D8" w:rsidRPr="004014AD">
        <w:rPr>
          <w:sz w:val="28"/>
        </w:rPr>
        <w:t>1</w:t>
      </w:r>
      <w:r w:rsidR="0049647B" w:rsidRPr="004014AD">
        <w:rPr>
          <w:sz w:val="28"/>
        </w:rPr>
        <w:t>99</w:t>
      </w:r>
    </w:p>
    <w:p w:rsidR="00AB210B" w:rsidRPr="004014AD" w:rsidRDefault="00AB210B" w:rsidP="00AB210B">
      <w:pPr>
        <w:tabs>
          <w:tab w:val="left" w:pos="4536"/>
        </w:tabs>
        <w:jc w:val="center"/>
        <w:rPr>
          <w:sz w:val="28"/>
        </w:rPr>
      </w:pPr>
      <w:r w:rsidRPr="004014AD">
        <w:rPr>
          <w:sz w:val="28"/>
        </w:rPr>
        <w:t>г. Сольцы</w:t>
      </w:r>
    </w:p>
    <w:p w:rsidR="00D668A7" w:rsidRPr="004014AD" w:rsidRDefault="00E435A3" w:rsidP="00037F69">
      <w:pPr>
        <w:tabs>
          <w:tab w:val="left" w:pos="4536"/>
        </w:tabs>
        <w:suppressAutoHyphens/>
        <w:jc w:val="center"/>
        <w:rPr>
          <w:sz w:val="28"/>
          <w:szCs w:val="28"/>
        </w:rPr>
      </w:pPr>
      <w:r>
        <w:rPr>
          <w:sz w:val="28"/>
          <w:szCs w:val="28"/>
        </w:rPr>
        <w:t>(в редакции постановлений от 23.07.2019 №969</w:t>
      </w:r>
      <w:r w:rsidR="001B21DF">
        <w:rPr>
          <w:sz w:val="28"/>
          <w:szCs w:val="28"/>
        </w:rPr>
        <w:t>, от 19.08.2019 №1115</w:t>
      </w:r>
      <w:r w:rsidR="00BD109A">
        <w:rPr>
          <w:sz w:val="28"/>
          <w:szCs w:val="28"/>
        </w:rPr>
        <w:t>, от 26.12.2019 №1809</w:t>
      </w:r>
      <w:r w:rsidR="001B21DF">
        <w:rPr>
          <w:sz w:val="28"/>
          <w:szCs w:val="28"/>
        </w:rPr>
        <w:t>)</w:t>
      </w:r>
    </w:p>
    <w:p w:rsidR="00602815" w:rsidRPr="004014AD" w:rsidRDefault="00602815" w:rsidP="00602815">
      <w:pPr>
        <w:suppressAutoHyphens/>
        <w:jc w:val="both"/>
      </w:pPr>
    </w:p>
    <w:p w:rsidR="004014AD" w:rsidRPr="004014AD" w:rsidRDefault="004014AD" w:rsidP="004014AD">
      <w:pPr>
        <w:suppressAutoHyphens/>
        <w:spacing w:line="240" w:lineRule="exact"/>
        <w:jc w:val="center"/>
        <w:rPr>
          <w:b/>
          <w:sz w:val="28"/>
          <w:szCs w:val="28"/>
        </w:rPr>
      </w:pPr>
      <w:r w:rsidRPr="004014AD">
        <w:rPr>
          <w:b/>
          <w:sz w:val="28"/>
          <w:szCs w:val="28"/>
        </w:rPr>
        <w:t>Об утверждении муниципальной программы Солецкого городского поселения «Развитие градостроительной политики на территории Солецкого городского поселения»</w:t>
      </w:r>
    </w:p>
    <w:p w:rsidR="004014AD" w:rsidRPr="004014AD" w:rsidRDefault="004014AD" w:rsidP="004014AD">
      <w:pPr>
        <w:suppressAutoHyphens/>
        <w:spacing w:line="360" w:lineRule="atLeast"/>
        <w:ind w:firstLine="709"/>
        <w:jc w:val="both"/>
        <w:rPr>
          <w:sz w:val="28"/>
          <w:szCs w:val="28"/>
        </w:rPr>
      </w:pPr>
    </w:p>
    <w:p w:rsidR="004014AD" w:rsidRPr="004014AD" w:rsidRDefault="004014AD" w:rsidP="004014AD">
      <w:pPr>
        <w:suppressAutoHyphens/>
        <w:spacing w:line="360" w:lineRule="atLeast"/>
        <w:ind w:firstLine="709"/>
        <w:jc w:val="both"/>
        <w:rPr>
          <w:sz w:val="28"/>
          <w:szCs w:val="28"/>
        </w:rPr>
      </w:pPr>
      <w:r w:rsidRPr="004014AD">
        <w:rPr>
          <w:sz w:val="28"/>
          <w:szCs w:val="28"/>
        </w:rPr>
        <w:t xml:space="preserve">В соответствии с Градостроительным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на основании </w:t>
      </w:r>
      <w:hyperlink r:id="rId7" w:history="1">
        <w:r w:rsidRPr="004014AD">
          <w:rPr>
            <w:sz w:val="28"/>
            <w:szCs w:val="28"/>
          </w:rPr>
          <w:t>статьи 179</w:t>
        </w:r>
      </w:hyperlink>
      <w:r w:rsidRPr="004014AD">
        <w:rPr>
          <w:sz w:val="28"/>
          <w:szCs w:val="28"/>
        </w:rPr>
        <w:t xml:space="preserve"> Бюджетного кодекса Российской Федерации, Порядка принятия решений о разработке муниципальных программ Солецкого муниципального района, Солецкого городского поселения, их формирования и реализации, утвержденного постановлением Администрации муниципального района от 17.09.2013 № 1692 (в редакции постановлений от 29.12.2015 №1868, от 20.05.2016 №755, от 21.11.2016 №1805, от 23.01.2017 №87, от 15.05.2017 №672, от 10.11.2017 №1737, от 19.09.2018 №1776), Администрация муниципального района </w:t>
      </w:r>
      <w:r w:rsidRPr="004014AD">
        <w:rPr>
          <w:b/>
          <w:sz w:val="28"/>
          <w:szCs w:val="28"/>
        </w:rPr>
        <w:t>ПОСТАНОВЛЯЕТ:</w:t>
      </w:r>
    </w:p>
    <w:p w:rsidR="004014AD" w:rsidRPr="004014AD" w:rsidRDefault="004014AD" w:rsidP="004014AD">
      <w:pPr>
        <w:suppressAutoHyphens/>
        <w:spacing w:line="360" w:lineRule="atLeast"/>
        <w:ind w:firstLine="709"/>
        <w:jc w:val="both"/>
        <w:rPr>
          <w:sz w:val="28"/>
          <w:szCs w:val="28"/>
        </w:rPr>
      </w:pPr>
      <w:r w:rsidRPr="004014AD">
        <w:rPr>
          <w:sz w:val="28"/>
          <w:szCs w:val="28"/>
        </w:rPr>
        <w:t>1. Утвердить прилагаемую муниципальную программу Солецкого городского поселения «Развитие градостроительной политики на территории Солецкого городского поселения».</w:t>
      </w:r>
    </w:p>
    <w:p w:rsidR="004014AD" w:rsidRPr="004014AD" w:rsidRDefault="004014AD" w:rsidP="004014AD">
      <w:pPr>
        <w:spacing w:line="360" w:lineRule="atLeast"/>
        <w:ind w:firstLine="709"/>
        <w:jc w:val="both"/>
        <w:rPr>
          <w:sz w:val="28"/>
          <w:szCs w:val="28"/>
        </w:rPr>
      </w:pPr>
      <w:r w:rsidRPr="004014AD">
        <w:rPr>
          <w:sz w:val="28"/>
          <w:szCs w:val="28"/>
        </w:rPr>
        <w:t>2. Признать утратившими силу:</w:t>
      </w:r>
    </w:p>
    <w:p w:rsidR="004014AD" w:rsidRPr="004014AD" w:rsidRDefault="004014AD" w:rsidP="004014AD">
      <w:pPr>
        <w:spacing w:line="360" w:lineRule="atLeast"/>
        <w:ind w:firstLine="709"/>
        <w:jc w:val="both"/>
        <w:rPr>
          <w:sz w:val="28"/>
          <w:szCs w:val="28"/>
        </w:rPr>
      </w:pPr>
      <w:r w:rsidRPr="004014AD">
        <w:rPr>
          <w:sz w:val="28"/>
          <w:szCs w:val="28"/>
        </w:rPr>
        <w:t xml:space="preserve">постановление Администрации муниципального района  «Об утверждении муниципальной программы Солецкого городского поселения «Развитие градостроительной политики на территории Солецкого городского поселения на 2016 год» от 01.02.2016 №118; </w:t>
      </w:r>
    </w:p>
    <w:p w:rsidR="004014AD" w:rsidRPr="004014AD" w:rsidRDefault="004014AD" w:rsidP="004014AD">
      <w:pPr>
        <w:spacing w:line="360" w:lineRule="atLeast"/>
        <w:ind w:firstLine="709"/>
        <w:jc w:val="both"/>
        <w:rPr>
          <w:sz w:val="28"/>
          <w:szCs w:val="28"/>
        </w:rPr>
      </w:pPr>
      <w:r w:rsidRPr="004014AD">
        <w:rPr>
          <w:sz w:val="28"/>
          <w:szCs w:val="28"/>
        </w:rPr>
        <w:t>постановление Администрации муниципального района «О внесении изменений в муниципальную программу Солецкого городского поселения «Развитие градостроительной политики на территории Солецкого городского поселения на 2016 год» от 18.08.2016 № 1268;</w:t>
      </w:r>
    </w:p>
    <w:p w:rsidR="004014AD" w:rsidRPr="004014AD" w:rsidRDefault="004014AD" w:rsidP="004014AD">
      <w:pPr>
        <w:spacing w:line="360" w:lineRule="atLeast"/>
        <w:ind w:firstLine="709"/>
        <w:jc w:val="both"/>
        <w:rPr>
          <w:sz w:val="28"/>
          <w:szCs w:val="28"/>
        </w:rPr>
      </w:pPr>
      <w:r w:rsidRPr="004014AD">
        <w:rPr>
          <w:sz w:val="28"/>
          <w:szCs w:val="28"/>
        </w:rPr>
        <w:t>постановление Администрации муниципального района «О внесении изменений в постановление Администрации муниципального района от 01.02.2016 №118» от 26.12.2016 №2032,</w:t>
      </w:r>
    </w:p>
    <w:p w:rsidR="004014AD" w:rsidRPr="004014AD" w:rsidRDefault="004014AD" w:rsidP="004014AD">
      <w:pPr>
        <w:spacing w:line="360" w:lineRule="atLeast"/>
        <w:ind w:firstLine="709"/>
        <w:jc w:val="both"/>
        <w:rPr>
          <w:sz w:val="28"/>
          <w:szCs w:val="28"/>
        </w:rPr>
      </w:pPr>
      <w:r w:rsidRPr="004014AD">
        <w:rPr>
          <w:sz w:val="28"/>
          <w:szCs w:val="28"/>
        </w:rPr>
        <w:lastRenderedPageBreak/>
        <w:t>постановление Администрации муниципального района«О внесении изменений в муниципальную программу Солецкого городского поселения «Развитие градостроительной политики на территории Солецкого городского поселения на 2016-2020 годы»от 13.03.2017 № 345;</w:t>
      </w:r>
    </w:p>
    <w:p w:rsidR="004014AD" w:rsidRPr="004014AD" w:rsidRDefault="004014AD" w:rsidP="004014AD">
      <w:pPr>
        <w:spacing w:line="360" w:lineRule="atLeast"/>
        <w:ind w:firstLine="709"/>
        <w:jc w:val="both"/>
        <w:rPr>
          <w:sz w:val="28"/>
          <w:szCs w:val="28"/>
        </w:rPr>
      </w:pPr>
      <w:r w:rsidRPr="004014AD">
        <w:rPr>
          <w:sz w:val="28"/>
          <w:szCs w:val="28"/>
        </w:rPr>
        <w:t>постановление Администрации муниципального района «О внесении изменений в муниципальную программу Солецкого городского поселения «Развитие градостроительной политики на территории Солецкого городского поселения на 2016-2020 годы» от 17.07.2018 №1379.</w:t>
      </w:r>
    </w:p>
    <w:p w:rsidR="004014AD" w:rsidRPr="004014AD" w:rsidRDefault="004014AD" w:rsidP="004014AD">
      <w:pPr>
        <w:spacing w:line="360" w:lineRule="atLeast"/>
        <w:ind w:firstLine="709"/>
        <w:jc w:val="both"/>
        <w:rPr>
          <w:sz w:val="28"/>
          <w:szCs w:val="28"/>
        </w:rPr>
      </w:pPr>
      <w:r w:rsidRPr="004014AD">
        <w:rPr>
          <w:sz w:val="28"/>
          <w:szCs w:val="28"/>
        </w:rPr>
        <w:t>3. Опубликовать настоящее постановление в периодическом печатном издании бюллетень «Солецкий вестник» и разместить на официальном сайте Администрации Солецкого муниципального района в информационно – телекоммуникационной сети «Интернет».</w:t>
      </w:r>
    </w:p>
    <w:p w:rsidR="00F7680C" w:rsidRPr="004014AD" w:rsidRDefault="00F7680C" w:rsidP="00F7680C">
      <w:pPr>
        <w:pStyle w:val="3"/>
        <w:suppressAutoHyphens/>
        <w:spacing w:after="0"/>
        <w:ind w:left="0"/>
        <w:rPr>
          <w:sz w:val="28"/>
          <w:szCs w:val="20"/>
        </w:rPr>
      </w:pPr>
    </w:p>
    <w:p w:rsidR="00D668A7" w:rsidRPr="004014AD" w:rsidRDefault="00D668A7" w:rsidP="00F7680C">
      <w:pPr>
        <w:pStyle w:val="3"/>
        <w:suppressAutoHyphens/>
        <w:spacing w:after="0"/>
        <w:ind w:left="0"/>
        <w:rPr>
          <w:sz w:val="28"/>
          <w:szCs w:val="20"/>
        </w:rPr>
      </w:pPr>
    </w:p>
    <w:p w:rsidR="00146D4A" w:rsidRPr="004014AD" w:rsidRDefault="0032197D" w:rsidP="00146D4A">
      <w:pPr>
        <w:pStyle w:val="3"/>
        <w:suppressAutoHyphens/>
        <w:spacing w:after="0"/>
        <w:ind w:left="0"/>
        <w:rPr>
          <w:b/>
          <w:sz w:val="28"/>
          <w:szCs w:val="28"/>
        </w:rPr>
      </w:pPr>
      <w:r w:rsidRPr="004014AD">
        <w:rPr>
          <w:b/>
          <w:sz w:val="28"/>
          <w:szCs w:val="28"/>
        </w:rPr>
        <w:t>Глава муниципального района А.Я. Котов</w:t>
      </w:r>
    </w:p>
    <w:p w:rsidR="00F04EAB" w:rsidRPr="004014AD" w:rsidRDefault="00F04EAB" w:rsidP="00146D4A">
      <w:pPr>
        <w:pStyle w:val="3"/>
        <w:suppressAutoHyphens/>
        <w:spacing w:after="0"/>
        <w:ind w:left="0"/>
        <w:rPr>
          <w:b/>
          <w:sz w:val="28"/>
          <w:szCs w:val="28"/>
        </w:rPr>
      </w:pPr>
    </w:p>
    <w:p w:rsidR="007C63D8" w:rsidRPr="004014AD" w:rsidRDefault="007C63D8" w:rsidP="00146D4A">
      <w:pPr>
        <w:pStyle w:val="3"/>
        <w:suppressAutoHyphens/>
        <w:spacing w:after="0"/>
        <w:ind w:left="0"/>
        <w:rPr>
          <w:b/>
          <w:sz w:val="28"/>
          <w:szCs w:val="28"/>
        </w:rPr>
      </w:pPr>
    </w:p>
    <w:p w:rsidR="007C63D8" w:rsidRPr="004014AD" w:rsidRDefault="007C63D8" w:rsidP="00146D4A">
      <w:pPr>
        <w:pStyle w:val="3"/>
        <w:suppressAutoHyphens/>
        <w:spacing w:after="0"/>
        <w:ind w:left="0"/>
        <w:rPr>
          <w:b/>
          <w:sz w:val="28"/>
          <w:szCs w:val="28"/>
        </w:rPr>
      </w:pPr>
    </w:p>
    <w:p w:rsidR="00B70688" w:rsidRPr="004014AD" w:rsidRDefault="00B70688" w:rsidP="00146D4A">
      <w:pPr>
        <w:pStyle w:val="3"/>
        <w:suppressAutoHyphens/>
        <w:spacing w:after="0"/>
        <w:ind w:left="0"/>
        <w:rPr>
          <w:b/>
          <w:sz w:val="28"/>
          <w:szCs w:val="28"/>
        </w:rPr>
      </w:pPr>
    </w:p>
    <w:p w:rsidR="004014AD" w:rsidRPr="004014AD" w:rsidRDefault="004014AD" w:rsidP="00146D4A">
      <w:pPr>
        <w:pStyle w:val="3"/>
        <w:suppressAutoHyphens/>
        <w:spacing w:after="0"/>
        <w:ind w:left="0"/>
        <w:rPr>
          <w:b/>
          <w:sz w:val="28"/>
          <w:szCs w:val="28"/>
        </w:rPr>
      </w:pPr>
    </w:p>
    <w:p w:rsidR="004014AD" w:rsidRPr="004014AD" w:rsidRDefault="004014AD" w:rsidP="00146D4A">
      <w:pPr>
        <w:pStyle w:val="3"/>
        <w:suppressAutoHyphens/>
        <w:spacing w:after="0"/>
        <w:ind w:left="0"/>
        <w:rPr>
          <w:b/>
          <w:sz w:val="28"/>
          <w:szCs w:val="28"/>
        </w:rPr>
      </w:pPr>
    </w:p>
    <w:p w:rsidR="004014AD" w:rsidRPr="004014AD" w:rsidRDefault="004014AD" w:rsidP="00146D4A">
      <w:pPr>
        <w:pStyle w:val="3"/>
        <w:suppressAutoHyphens/>
        <w:spacing w:after="0"/>
        <w:ind w:left="0"/>
        <w:rPr>
          <w:b/>
          <w:sz w:val="28"/>
          <w:szCs w:val="28"/>
        </w:rPr>
      </w:pPr>
    </w:p>
    <w:p w:rsidR="004014AD" w:rsidRPr="004014AD" w:rsidRDefault="004014AD" w:rsidP="00146D4A">
      <w:pPr>
        <w:pStyle w:val="3"/>
        <w:suppressAutoHyphens/>
        <w:spacing w:after="0"/>
        <w:ind w:left="0"/>
        <w:rPr>
          <w:b/>
          <w:sz w:val="28"/>
          <w:szCs w:val="28"/>
        </w:rPr>
      </w:pPr>
    </w:p>
    <w:p w:rsidR="004014AD" w:rsidRPr="004014AD" w:rsidRDefault="004014AD" w:rsidP="00146D4A">
      <w:pPr>
        <w:pStyle w:val="3"/>
        <w:suppressAutoHyphens/>
        <w:spacing w:after="0"/>
        <w:ind w:left="0"/>
        <w:rPr>
          <w:b/>
          <w:sz w:val="28"/>
          <w:szCs w:val="28"/>
        </w:rPr>
      </w:pPr>
    </w:p>
    <w:p w:rsidR="004014AD" w:rsidRPr="004014AD" w:rsidRDefault="004014AD" w:rsidP="00146D4A">
      <w:pPr>
        <w:pStyle w:val="3"/>
        <w:suppressAutoHyphens/>
        <w:spacing w:after="0"/>
        <w:ind w:left="0"/>
        <w:rPr>
          <w:b/>
          <w:sz w:val="28"/>
          <w:szCs w:val="28"/>
        </w:rPr>
      </w:pPr>
    </w:p>
    <w:p w:rsidR="004014AD" w:rsidRPr="004014AD" w:rsidRDefault="004014AD" w:rsidP="00146D4A">
      <w:pPr>
        <w:pStyle w:val="3"/>
        <w:suppressAutoHyphens/>
        <w:spacing w:after="0"/>
        <w:ind w:left="0"/>
        <w:rPr>
          <w:b/>
          <w:sz w:val="28"/>
          <w:szCs w:val="28"/>
        </w:rPr>
      </w:pPr>
    </w:p>
    <w:p w:rsidR="004014AD" w:rsidRPr="004014AD" w:rsidRDefault="004014AD" w:rsidP="00146D4A">
      <w:pPr>
        <w:pStyle w:val="3"/>
        <w:suppressAutoHyphens/>
        <w:spacing w:after="0"/>
        <w:ind w:left="0"/>
        <w:rPr>
          <w:b/>
          <w:sz w:val="28"/>
          <w:szCs w:val="28"/>
        </w:rPr>
      </w:pPr>
    </w:p>
    <w:p w:rsidR="004014AD" w:rsidRPr="004014AD" w:rsidRDefault="004014AD" w:rsidP="00146D4A">
      <w:pPr>
        <w:pStyle w:val="3"/>
        <w:suppressAutoHyphens/>
        <w:spacing w:after="0"/>
        <w:ind w:left="0"/>
        <w:rPr>
          <w:b/>
          <w:sz w:val="28"/>
          <w:szCs w:val="28"/>
        </w:rPr>
      </w:pPr>
    </w:p>
    <w:p w:rsidR="004014AD" w:rsidRPr="004014AD" w:rsidRDefault="004014AD" w:rsidP="00146D4A">
      <w:pPr>
        <w:pStyle w:val="3"/>
        <w:suppressAutoHyphens/>
        <w:spacing w:after="0"/>
        <w:ind w:left="0"/>
        <w:rPr>
          <w:b/>
          <w:sz w:val="28"/>
          <w:szCs w:val="28"/>
        </w:rPr>
      </w:pPr>
    </w:p>
    <w:p w:rsidR="004014AD" w:rsidRPr="004014AD" w:rsidRDefault="004014AD" w:rsidP="00146D4A">
      <w:pPr>
        <w:pStyle w:val="3"/>
        <w:suppressAutoHyphens/>
        <w:spacing w:after="0"/>
        <w:ind w:left="0"/>
        <w:rPr>
          <w:b/>
          <w:sz w:val="28"/>
          <w:szCs w:val="28"/>
        </w:rPr>
      </w:pPr>
    </w:p>
    <w:p w:rsidR="004014AD" w:rsidRPr="004014AD" w:rsidRDefault="004014AD" w:rsidP="00146D4A">
      <w:pPr>
        <w:pStyle w:val="3"/>
        <w:suppressAutoHyphens/>
        <w:spacing w:after="0"/>
        <w:ind w:left="0"/>
        <w:rPr>
          <w:b/>
          <w:sz w:val="28"/>
          <w:szCs w:val="28"/>
        </w:rPr>
      </w:pPr>
    </w:p>
    <w:p w:rsidR="004014AD" w:rsidRPr="004014AD" w:rsidRDefault="004014AD" w:rsidP="00146D4A">
      <w:pPr>
        <w:pStyle w:val="3"/>
        <w:suppressAutoHyphens/>
        <w:spacing w:after="0"/>
        <w:ind w:left="0"/>
        <w:rPr>
          <w:b/>
          <w:sz w:val="28"/>
          <w:szCs w:val="28"/>
        </w:rPr>
      </w:pPr>
    </w:p>
    <w:p w:rsidR="004014AD" w:rsidRPr="004014AD" w:rsidRDefault="004014AD" w:rsidP="00146D4A">
      <w:pPr>
        <w:pStyle w:val="3"/>
        <w:suppressAutoHyphens/>
        <w:spacing w:after="0"/>
        <w:ind w:left="0"/>
        <w:rPr>
          <w:b/>
          <w:sz w:val="28"/>
          <w:szCs w:val="28"/>
        </w:rPr>
      </w:pPr>
    </w:p>
    <w:p w:rsidR="004014AD" w:rsidRPr="004014AD" w:rsidRDefault="004014AD" w:rsidP="00146D4A">
      <w:pPr>
        <w:pStyle w:val="3"/>
        <w:suppressAutoHyphens/>
        <w:spacing w:after="0"/>
        <w:ind w:left="0"/>
        <w:rPr>
          <w:b/>
          <w:sz w:val="28"/>
          <w:szCs w:val="28"/>
        </w:rPr>
      </w:pPr>
    </w:p>
    <w:p w:rsidR="004014AD" w:rsidRPr="004014AD" w:rsidRDefault="004014AD" w:rsidP="00146D4A">
      <w:pPr>
        <w:pStyle w:val="3"/>
        <w:suppressAutoHyphens/>
        <w:spacing w:after="0"/>
        <w:ind w:left="0"/>
        <w:rPr>
          <w:b/>
          <w:sz w:val="28"/>
          <w:szCs w:val="28"/>
        </w:rPr>
      </w:pPr>
    </w:p>
    <w:p w:rsidR="004014AD" w:rsidRPr="004014AD" w:rsidRDefault="004014AD" w:rsidP="00146D4A">
      <w:pPr>
        <w:pStyle w:val="3"/>
        <w:suppressAutoHyphens/>
        <w:spacing w:after="0"/>
        <w:ind w:left="0"/>
        <w:rPr>
          <w:b/>
          <w:sz w:val="28"/>
          <w:szCs w:val="28"/>
        </w:rPr>
      </w:pPr>
    </w:p>
    <w:p w:rsidR="004014AD" w:rsidRPr="004014AD" w:rsidRDefault="004014AD" w:rsidP="00146D4A">
      <w:pPr>
        <w:pStyle w:val="3"/>
        <w:suppressAutoHyphens/>
        <w:spacing w:after="0"/>
        <w:ind w:left="0"/>
        <w:rPr>
          <w:b/>
          <w:sz w:val="28"/>
          <w:szCs w:val="28"/>
        </w:rPr>
      </w:pPr>
    </w:p>
    <w:p w:rsidR="004014AD" w:rsidRPr="004014AD" w:rsidRDefault="004014AD" w:rsidP="00146D4A">
      <w:pPr>
        <w:pStyle w:val="3"/>
        <w:suppressAutoHyphens/>
        <w:spacing w:after="0"/>
        <w:ind w:left="0"/>
        <w:rPr>
          <w:b/>
          <w:sz w:val="28"/>
          <w:szCs w:val="28"/>
        </w:rPr>
      </w:pPr>
    </w:p>
    <w:p w:rsidR="004014AD" w:rsidRPr="004014AD" w:rsidRDefault="004014AD" w:rsidP="00146D4A">
      <w:pPr>
        <w:pStyle w:val="3"/>
        <w:suppressAutoHyphens/>
        <w:spacing w:after="0"/>
        <w:ind w:left="0"/>
        <w:rPr>
          <w:b/>
          <w:sz w:val="28"/>
          <w:szCs w:val="28"/>
        </w:rPr>
      </w:pPr>
    </w:p>
    <w:p w:rsidR="004014AD" w:rsidRPr="004014AD" w:rsidRDefault="004014AD" w:rsidP="00146D4A">
      <w:pPr>
        <w:pStyle w:val="3"/>
        <w:suppressAutoHyphens/>
        <w:spacing w:after="0"/>
        <w:ind w:left="0"/>
        <w:rPr>
          <w:b/>
          <w:sz w:val="28"/>
          <w:szCs w:val="28"/>
        </w:rPr>
      </w:pPr>
    </w:p>
    <w:p w:rsidR="004014AD" w:rsidRPr="004014AD" w:rsidRDefault="004014AD" w:rsidP="00146D4A">
      <w:pPr>
        <w:pStyle w:val="3"/>
        <w:suppressAutoHyphens/>
        <w:spacing w:after="0"/>
        <w:ind w:left="0"/>
        <w:rPr>
          <w:b/>
          <w:sz w:val="28"/>
          <w:szCs w:val="28"/>
        </w:rPr>
      </w:pPr>
    </w:p>
    <w:p w:rsidR="004014AD" w:rsidRPr="004014AD" w:rsidRDefault="004014AD" w:rsidP="00146D4A">
      <w:pPr>
        <w:pStyle w:val="3"/>
        <w:suppressAutoHyphens/>
        <w:spacing w:after="0"/>
        <w:ind w:left="0"/>
        <w:rPr>
          <w:b/>
          <w:sz w:val="28"/>
          <w:szCs w:val="28"/>
        </w:rPr>
      </w:pPr>
    </w:p>
    <w:p w:rsidR="004014AD" w:rsidRPr="004014AD" w:rsidRDefault="004014AD" w:rsidP="00146D4A">
      <w:pPr>
        <w:pStyle w:val="3"/>
        <w:suppressAutoHyphens/>
        <w:spacing w:after="0"/>
        <w:ind w:left="0"/>
        <w:rPr>
          <w:b/>
          <w:sz w:val="28"/>
          <w:szCs w:val="28"/>
        </w:rPr>
      </w:pPr>
    </w:p>
    <w:p w:rsidR="004014AD" w:rsidRPr="004014AD" w:rsidRDefault="004014AD" w:rsidP="00146D4A">
      <w:pPr>
        <w:pStyle w:val="3"/>
        <w:suppressAutoHyphens/>
        <w:spacing w:after="0"/>
        <w:ind w:left="0"/>
        <w:rPr>
          <w:b/>
          <w:sz w:val="28"/>
          <w:szCs w:val="28"/>
        </w:rPr>
      </w:pPr>
    </w:p>
    <w:p w:rsidR="004014AD" w:rsidRPr="004014AD" w:rsidRDefault="004014AD" w:rsidP="00146D4A">
      <w:pPr>
        <w:pStyle w:val="3"/>
        <w:suppressAutoHyphens/>
        <w:spacing w:after="0"/>
        <w:ind w:left="0"/>
        <w:rPr>
          <w:b/>
          <w:sz w:val="28"/>
          <w:szCs w:val="28"/>
        </w:rPr>
      </w:pPr>
    </w:p>
    <w:p w:rsidR="004014AD" w:rsidRPr="004014AD" w:rsidRDefault="004014AD" w:rsidP="00146D4A">
      <w:pPr>
        <w:pStyle w:val="3"/>
        <w:suppressAutoHyphens/>
        <w:spacing w:after="0"/>
        <w:ind w:left="0"/>
        <w:rPr>
          <w:b/>
          <w:sz w:val="28"/>
          <w:szCs w:val="28"/>
        </w:rPr>
      </w:pPr>
    </w:p>
    <w:p w:rsidR="004014AD" w:rsidRPr="004014AD" w:rsidRDefault="004014AD" w:rsidP="00146D4A">
      <w:pPr>
        <w:pStyle w:val="3"/>
        <w:suppressAutoHyphens/>
        <w:spacing w:after="0"/>
        <w:ind w:left="0"/>
        <w:rPr>
          <w:b/>
          <w:sz w:val="28"/>
          <w:szCs w:val="28"/>
        </w:rPr>
      </w:pPr>
    </w:p>
    <w:p w:rsidR="004014AD" w:rsidRPr="004014AD" w:rsidRDefault="00D80942" w:rsidP="00D80942">
      <w:pPr>
        <w:pStyle w:val="ConsPlusNormal"/>
        <w:suppressAutoHyphens/>
        <w:rPr>
          <w:rFonts w:ascii="Times New Roman" w:hAnsi="Times New Roman"/>
        </w:rPr>
      </w:pPr>
      <w:r>
        <w:rPr>
          <w:rFonts w:ascii="Times New Roman" w:hAnsi="Times New Roman"/>
        </w:rPr>
        <w:lastRenderedPageBreak/>
        <w:t xml:space="preserve">                                                                                                               Утвержден</w:t>
      </w:r>
    </w:p>
    <w:p w:rsidR="004014AD" w:rsidRPr="004014AD" w:rsidRDefault="004F7ACF" w:rsidP="004F7ACF">
      <w:pPr>
        <w:pStyle w:val="ConsPlusNormal"/>
        <w:suppressAutoHyphens/>
        <w:jc w:val="center"/>
        <w:rPr>
          <w:rFonts w:ascii="Times New Roman" w:hAnsi="Times New Roman"/>
        </w:rPr>
      </w:pPr>
      <w:r>
        <w:rPr>
          <w:rFonts w:ascii="Times New Roman" w:hAnsi="Times New Roman"/>
        </w:rPr>
        <w:t xml:space="preserve">                                                                                                      </w:t>
      </w:r>
      <w:r w:rsidR="004014AD" w:rsidRPr="004014AD">
        <w:rPr>
          <w:rFonts w:ascii="Times New Roman" w:hAnsi="Times New Roman"/>
        </w:rPr>
        <w:t xml:space="preserve">постановлением Администрации </w:t>
      </w:r>
    </w:p>
    <w:p w:rsidR="004014AD" w:rsidRPr="004014AD" w:rsidRDefault="004F7ACF" w:rsidP="00037F69">
      <w:pPr>
        <w:pStyle w:val="ConsPlusNormal"/>
        <w:suppressAutoHyphens/>
        <w:rPr>
          <w:rFonts w:ascii="Times New Roman" w:hAnsi="Times New Roman"/>
        </w:rPr>
      </w:pPr>
      <w:r>
        <w:rPr>
          <w:rFonts w:ascii="Times New Roman" w:hAnsi="Times New Roman"/>
        </w:rPr>
        <w:t xml:space="preserve">                                                                                                               </w:t>
      </w:r>
      <w:r w:rsidR="004014AD" w:rsidRPr="004014AD">
        <w:rPr>
          <w:rFonts w:ascii="Times New Roman" w:hAnsi="Times New Roman"/>
        </w:rPr>
        <w:t>муниципального района</w:t>
      </w:r>
    </w:p>
    <w:p w:rsidR="00D80942" w:rsidRDefault="004F7ACF" w:rsidP="00D80942">
      <w:pPr>
        <w:tabs>
          <w:tab w:val="left" w:pos="4536"/>
        </w:tabs>
        <w:suppressAutoHyphens/>
        <w:jc w:val="center"/>
        <w:rPr>
          <w:rFonts w:cs="Arial Narrow"/>
          <w:sz w:val="22"/>
        </w:rPr>
      </w:pPr>
      <w:r>
        <w:t xml:space="preserve">                                                                                                                     </w:t>
      </w:r>
      <w:proofErr w:type="gramStart"/>
      <w:r w:rsidR="004014AD" w:rsidRPr="004014AD">
        <w:t>от 18.01.2019  №</w:t>
      </w:r>
      <w:r w:rsidR="004014AD" w:rsidRPr="00037F69">
        <w:rPr>
          <w:rFonts w:cs="Arial Narrow"/>
          <w:sz w:val="22"/>
        </w:rPr>
        <w:t>199</w:t>
      </w:r>
      <w:r w:rsidR="00037F69" w:rsidRPr="00037F69">
        <w:rPr>
          <w:rFonts w:cs="Arial Narrow"/>
          <w:sz w:val="22"/>
        </w:rPr>
        <w:t>(в редакции</w:t>
      </w:r>
      <w:proofErr w:type="gramEnd"/>
    </w:p>
    <w:p w:rsidR="00037F69" w:rsidRDefault="004F7ACF" w:rsidP="00037F69">
      <w:pPr>
        <w:tabs>
          <w:tab w:val="left" w:pos="4536"/>
        </w:tabs>
        <w:suppressAutoHyphens/>
        <w:jc w:val="center"/>
        <w:rPr>
          <w:rFonts w:cs="Arial Narrow"/>
          <w:sz w:val="22"/>
        </w:rPr>
      </w:pPr>
      <w:r>
        <w:rPr>
          <w:rFonts w:cs="Arial Narrow"/>
          <w:sz w:val="22"/>
        </w:rPr>
        <w:t xml:space="preserve">                                                                                                </w:t>
      </w:r>
      <w:r w:rsidR="00037F69" w:rsidRPr="00037F69">
        <w:rPr>
          <w:rFonts w:cs="Arial Narrow"/>
          <w:sz w:val="22"/>
        </w:rPr>
        <w:t xml:space="preserve">постановлений от 23.07.2019 </w:t>
      </w:r>
    </w:p>
    <w:p w:rsidR="004F7ACF" w:rsidRDefault="004F7ACF" w:rsidP="00037F69">
      <w:pPr>
        <w:tabs>
          <w:tab w:val="left" w:pos="4536"/>
        </w:tabs>
        <w:suppressAutoHyphens/>
        <w:jc w:val="center"/>
        <w:rPr>
          <w:rFonts w:cs="Arial Narrow"/>
          <w:sz w:val="22"/>
        </w:rPr>
      </w:pPr>
      <w:r>
        <w:rPr>
          <w:rFonts w:cs="Arial Narrow"/>
          <w:sz w:val="22"/>
        </w:rPr>
        <w:t xml:space="preserve">                                                                                                </w:t>
      </w:r>
      <w:r w:rsidR="00037F69" w:rsidRPr="00037F69">
        <w:rPr>
          <w:rFonts w:cs="Arial Narrow"/>
          <w:sz w:val="22"/>
        </w:rPr>
        <w:t>№</w:t>
      </w:r>
      <w:r>
        <w:rPr>
          <w:rFonts w:cs="Arial Narrow"/>
          <w:sz w:val="22"/>
        </w:rPr>
        <w:t xml:space="preserve"> </w:t>
      </w:r>
      <w:r w:rsidR="00037F69" w:rsidRPr="00037F69">
        <w:rPr>
          <w:rFonts w:cs="Arial Narrow"/>
          <w:sz w:val="22"/>
        </w:rPr>
        <w:t>969, от 19.08.2019 №1115</w:t>
      </w:r>
      <w:r w:rsidR="00D80942">
        <w:rPr>
          <w:rFonts w:cs="Arial Narrow"/>
          <w:sz w:val="22"/>
        </w:rPr>
        <w:t xml:space="preserve">, </w:t>
      </w:r>
    </w:p>
    <w:p w:rsidR="00037F69" w:rsidRPr="00037F69" w:rsidRDefault="004F7ACF" w:rsidP="00037F69">
      <w:pPr>
        <w:tabs>
          <w:tab w:val="left" w:pos="4536"/>
        </w:tabs>
        <w:suppressAutoHyphens/>
        <w:jc w:val="center"/>
        <w:rPr>
          <w:rFonts w:cs="Arial Narrow"/>
          <w:sz w:val="22"/>
        </w:rPr>
      </w:pPr>
      <w:r>
        <w:rPr>
          <w:rFonts w:cs="Arial Narrow"/>
          <w:sz w:val="22"/>
        </w:rPr>
        <w:t xml:space="preserve">                                                                                    </w:t>
      </w:r>
      <w:r w:rsidR="00D80942">
        <w:rPr>
          <w:rFonts w:cs="Arial Narrow"/>
          <w:sz w:val="22"/>
        </w:rPr>
        <w:t xml:space="preserve">от </w:t>
      </w:r>
      <w:r>
        <w:rPr>
          <w:rFonts w:cs="Arial Narrow"/>
          <w:sz w:val="22"/>
        </w:rPr>
        <w:t xml:space="preserve"> </w:t>
      </w:r>
      <w:r w:rsidR="00D80942">
        <w:rPr>
          <w:rFonts w:cs="Arial Narrow"/>
          <w:sz w:val="22"/>
        </w:rPr>
        <w:t>26.12.2019</w:t>
      </w:r>
      <w:r>
        <w:rPr>
          <w:rFonts w:cs="Arial Narrow"/>
          <w:sz w:val="22"/>
        </w:rPr>
        <w:t xml:space="preserve"> </w:t>
      </w:r>
      <w:r w:rsidR="00D80942">
        <w:rPr>
          <w:rFonts w:cs="Arial Narrow"/>
          <w:sz w:val="22"/>
        </w:rPr>
        <w:t>№1809</w:t>
      </w:r>
      <w:r w:rsidR="00037F69" w:rsidRPr="00037F69">
        <w:rPr>
          <w:rFonts w:cs="Arial Narrow"/>
          <w:sz w:val="22"/>
        </w:rPr>
        <w:t>)</w:t>
      </w:r>
    </w:p>
    <w:p w:rsidR="004014AD" w:rsidRPr="004014AD" w:rsidRDefault="004014AD" w:rsidP="004014AD">
      <w:pPr>
        <w:pStyle w:val="ConsPlusNormal"/>
        <w:suppressAutoHyphens/>
        <w:jc w:val="right"/>
        <w:rPr>
          <w:rFonts w:ascii="Times New Roman" w:hAnsi="Times New Roman"/>
        </w:rPr>
      </w:pPr>
    </w:p>
    <w:p w:rsidR="004014AD" w:rsidRDefault="004014AD" w:rsidP="004014AD">
      <w:pPr>
        <w:pStyle w:val="ConsPlusNormal"/>
        <w:suppressAutoHyphens/>
        <w:ind w:firstLine="540"/>
        <w:jc w:val="center"/>
        <w:rPr>
          <w:rFonts w:ascii="Times New Roman" w:hAnsi="Times New Roman"/>
          <w:b/>
        </w:rPr>
      </w:pPr>
    </w:p>
    <w:p w:rsidR="00D80942" w:rsidRDefault="00D80942" w:rsidP="004014AD">
      <w:pPr>
        <w:pStyle w:val="ConsPlusNormal"/>
        <w:suppressAutoHyphens/>
        <w:ind w:firstLine="540"/>
        <w:jc w:val="center"/>
        <w:rPr>
          <w:rFonts w:ascii="Times New Roman" w:hAnsi="Times New Roman"/>
          <w:b/>
        </w:rPr>
      </w:pPr>
      <w:bookmarkStart w:id="0" w:name="_GoBack"/>
      <w:bookmarkEnd w:id="0"/>
    </w:p>
    <w:p w:rsidR="00D80942" w:rsidRPr="004014AD" w:rsidRDefault="00D80942" w:rsidP="004014AD">
      <w:pPr>
        <w:pStyle w:val="ConsPlusNormal"/>
        <w:suppressAutoHyphens/>
        <w:ind w:firstLine="540"/>
        <w:jc w:val="center"/>
        <w:rPr>
          <w:rFonts w:ascii="Times New Roman" w:hAnsi="Times New Roman"/>
          <w:b/>
        </w:rPr>
      </w:pPr>
    </w:p>
    <w:p w:rsidR="004014AD" w:rsidRPr="004014AD" w:rsidRDefault="004014AD" w:rsidP="004014AD">
      <w:pPr>
        <w:pStyle w:val="ConsPlusNormal"/>
        <w:suppressAutoHyphens/>
        <w:ind w:firstLine="540"/>
        <w:jc w:val="center"/>
        <w:rPr>
          <w:rFonts w:ascii="Times New Roman" w:hAnsi="Times New Roman"/>
          <w:b/>
          <w:sz w:val="28"/>
          <w:szCs w:val="28"/>
        </w:rPr>
      </w:pPr>
      <w:r w:rsidRPr="004014AD">
        <w:rPr>
          <w:rFonts w:ascii="Times New Roman" w:hAnsi="Times New Roman"/>
          <w:b/>
          <w:sz w:val="28"/>
          <w:szCs w:val="28"/>
        </w:rPr>
        <w:t>ПАСПОРТ</w:t>
      </w:r>
    </w:p>
    <w:p w:rsidR="004014AD" w:rsidRPr="004014AD" w:rsidRDefault="004014AD" w:rsidP="004014AD">
      <w:pPr>
        <w:tabs>
          <w:tab w:val="left" w:pos="3060"/>
        </w:tabs>
        <w:suppressAutoHyphens/>
        <w:jc w:val="center"/>
        <w:rPr>
          <w:b/>
          <w:sz w:val="28"/>
          <w:szCs w:val="28"/>
        </w:rPr>
      </w:pPr>
      <w:bookmarkStart w:id="1" w:name="P31"/>
      <w:bookmarkEnd w:id="1"/>
      <w:r w:rsidRPr="004014AD">
        <w:rPr>
          <w:b/>
          <w:sz w:val="28"/>
          <w:szCs w:val="28"/>
        </w:rPr>
        <w:t xml:space="preserve">муниципальной программы Солецкого городского поселения </w:t>
      </w:r>
    </w:p>
    <w:p w:rsidR="004014AD" w:rsidRPr="004014AD" w:rsidRDefault="004014AD" w:rsidP="004014AD">
      <w:pPr>
        <w:tabs>
          <w:tab w:val="left" w:pos="3060"/>
        </w:tabs>
        <w:suppressAutoHyphens/>
        <w:jc w:val="center"/>
        <w:rPr>
          <w:b/>
          <w:sz w:val="28"/>
          <w:szCs w:val="28"/>
        </w:rPr>
      </w:pPr>
      <w:r w:rsidRPr="004014AD">
        <w:rPr>
          <w:b/>
          <w:sz w:val="28"/>
          <w:szCs w:val="28"/>
        </w:rPr>
        <w:t xml:space="preserve">«Развитие градостроительной политики на территории Солецкого городского поселения» </w:t>
      </w:r>
    </w:p>
    <w:p w:rsidR="004014AD" w:rsidRPr="004014AD" w:rsidRDefault="004014AD" w:rsidP="004014AD">
      <w:pPr>
        <w:tabs>
          <w:tab w:val="left" w:pos="3060"/>
        </w:tabs>
        <w:suppressAutoHyphens/>
        <w:jc w:val="center"/>
        <w:rPr>
          <w:b/>
          <w:sz w:val="28"/>
          <w:szCs w:val="28"/>
        </w:rPr>
      </w:pPr>
      <w:r w:rsidRPr="004014AD">
        <w:rPr>
          <w:b/>
          <w:sz w:val="28"/>
          <w:szCs w:val="28"/>
        </w:rPr>
        <w:t>(далее – муниципальная программа)</w:t>
      </w:r>
    </w:p>
    <w:p w:rsidR="004014AD" w:rsidRDefault="004014AD" w:rsidP="004014AD">
      <w:pPr>
        <w:pStyle w:val="ConsPlusNormal"/>
        <w:suppressAutoHyphens/>
        <w:jc w:val="both"/>
        <w:rPr>
          <w:rFonts w:ascii="Times New Roman" w:hAnsi="Times New Roman"/>
        </w:rPr>
      </w:pPr>
    </w:p>
    <w:p w:rsidR="00D80942" w:rsidRPr="004014AD" w:rsidRDefault="00D80942" w:rsidP="004014AD">
      <w:pPr>
        <w:pStyle w:val="ConsPlusNormal"/>
        <w:suppressAutoHyphens/>
        <w:jc w:val="both"/>
        <w:rPr>
          <w:rFonts w:ascii="Times New Roman" w:hAnsi="Times New Roman"/>
        </w:rPr>
      </w:pPr>
    </w:p>
    <w:p w:rsidR="004014AD" w:rsidRPr="004014AD" w:rsidRDefault="004014AD" w:rsidP="004014AD">
      <w:pPr>
        <w:suppressAutoHyphens/>
        <w:ind w:firstLine="720"/>
        <w:jc w:val="both"/>
        <w:rPr>
          <w:b/>
          <w:sz w:val="28"/>
          <w:szCs w:val="28"/>
        </w:rPr>
      </w:pPr>
      <w:r w:rsidRPr="004014AD">
        <w:rPr>
          <w:b/>
          <w:sz w:val="28"/>
          <w:szCs w:val="28"/>
        </w:rPr>
        <w:t>1. Ответственный исполнитель муниципальной программы:</w:t>
      </w:r>
    </w:p>
    <w:p w:rsidR="004014AD" w:rsidRPr="004014AD" w:rsidRDefault="004014AD" w:rsidP="004014AD">
      <w:pPr>
        <w:suppressAutoHyphens/>
        <w:spacing w:line="360" w:lineRule="atLeast"/>
        <w:ind w:firstLine="709"/>
        <w:jc w:val="both"/>
        <w:rPr>
          <w:sz w:val="28"/>
        </w:rPr>
      </w:pPr>
      <w:r w:rsidRPr="004014AD">
        <w:rPr>
          <w:sz w:val="28"/>
        </w:rPr>
        <w:t>отдел градостроительства и благоустройства Администрации Солецкого муниципального района (далее – отдел градостроительства и благоустройства);</w:t>
      </w:r>
    </w:p>
    <w:p w:rsidR="004014AD" w:rsidRPr="004014AD" w:rsidRDefault="004014AD" w:rsidP="004014AD">
      <w:pPr>
        <w:suppressAutoHyphens/>
        <w:ind w:firstLine="720"/>
        <w:jc w:val="both"/>
        <w:rPr>
          <w:b/>
          <w:sz w:val="28"/>
          <w:szCs w:val="28"/>
        </w:rPr>
      </w:pPr>
      <w:r w:rsidRPr="004014AD">
        <w:rPr>
          <w:b/>
          <w:sz w:val="28"/>
          <w:szCs w:val="28"/>
        </w:rPr>
        <w:t>2. Соисполнители муниципальной программы:</w:t>
      </w:r>
    </w:p>
    <w:p w:rsidR="004014AD" w:rsidRPr="004014AD" w:rsidRDefault="004014AD" w:rsidP="004014AD">
      <w:pPr>
        <w:suppressAutoHyphens/>
        <w:ind w:firstLine="720"/>
        <w:jc w:val="both"/>
        <w:rPr>
          <w:sz w:val="28"/>
          <w:szCs w:val="28"/>
        </w:rPr>
      </w:pPr>
      <w:r w:rsidRPr="004014AD">
        <w:rPr>
          <w:sz w:val="28"/>
          <w:szCs w:val="28"/>
        </w:rPr>
        <w:t>Организации, отобранные в порядке, предусмотренном действующем законодательством (далее  – Организации) (по согласованию).</w:t>
      </w:r>
    </w:p>
    <w:p w:rsidR="004014AD" w:rsidRPr="004014AD" w:rsidRDefault="004014AD" w:rsidP="004014AD">
      <w:pPr>
        <w:suppressAutoHyphens/>
        <w:ind w:firstLine="720"/>
        <w:jc w:val="both"/>
        <w:rPr>
          <w:b/>
          <w:sz w:val="28"/>
          <w:szCs w:val="28"/>
        </w:rPr>
      </w:pPr>
      <w:r w:rsidRPr="004014AD">
        <w:rPr>
          <w:b/>
          <w:sz w:val="28"/>
          <w:szCs w:val="28"/>
        </w:rPr>
        <w:t xml:space="preserve">3. Подпрограммы муниципальной программы: </w:t>
      </w:r>
    </w:p>
    <w:p w:rsidR="004014AD" w:rsidRPr="004014AD" w:rsidRDefault="004014AD" w:rsidP="004014AD">
      <w:pPr>
        <w:suppressAutoHyphens/>
        <w:ind w:firstLine="720"/>
        <w:jc w:val="both"/>
        <w:rPr>
          <w:sz w:val="28"/>
        </w:rPr>
      </w:pPr>
      <w:r w:rsidRPr="004014AD">
        <w:rPr>
          <w:sz w:val="28"/>
          <w:szCs w:val="28"/>
        </w:rPr>
        <w:t>Подпрограмм муниципальная программа не имеет.</w:t>
      </w:r>
    </w:p>
    <w:p w:rsidR="004014AD" w:rsidRPr="004014AD" w:rsidRDefault="004014AD" w:rsidP="004014AD">
      <w:pPr>
        <w:suppressAutoHyphens/>
        <w:ind w:firstLine="720"/>
        <w:jc w:val="both"/>
        <w:rPr>
          <w:b/>
          <w:sz w:val="28"/>
          <w:szCs w:val="28"/>
        </w:rPr>
      </w:pPr>
      <w:r w:rsidRPr="004014AD">
        <w:rPr>
          <w:b/>
          <w:sz w:val="28"/>
          <w:szCs w:val="28"/>
        </w:rPr>
        <w:t>4. Цели, задачи и целевые показатели муниципальной программы:</w:t>
      </w:r>
    </w:p>
    <w:tbl>
      <w:tblPr>
        <w:tblW w:w="0" w:type="auto"/>
        <w:tblLayout w:type="fixed"/>
        <w:tblLook w:val="01E0"/>
      </w:tblPr>
      <w:tblGrid>
        <w:gridCol w:w="849"/>
        <w:gridCol w:w="3399"/>
        <w:gridCol w:w="850"/>
        <w:gridCol w:w="851"/>
        <w:gridCol w:w="850"/>
        <w:gridCol w:w="851"/>
        <w:gridCol w:w="850"/>
        <w:gridCol w:w="843"/>
      </w:tblGrid>
      <w:tr w:rsidR="004014AD" w:rsidRPr="004014AD" w:rsidTr="004947E0">
        <w:trPr>
          <w:trHeight w:val="1110"/>
        </w:trPr>
        <w:tc>
          <w:tcPr>
            <w:tcW w:w="849" w:type="dxa"/>
            <w:vMerge w:val="restart"/>
            <w:tcBorders>
              <w:top w:val="single" w:sz="4" w:space="0" w:color="auto"/>
              <w:left w:val="single" w:sz="4" w:space="0" w:color="auto"/>
              <w:right w:val="single" w:sz="4" w:space="0" w:color="auto"/>
            </w:tcBorders>
          </w:tcPr>
          <w:p w:rsidR="004014AD" w:rsidRPr="004014AD" w:rsidRDefault="004014AD" w:rsidP="004947E0">
            <w:pPr>
              <w:tabs>
                <w:tab w:val="left" w:pos="3060"/>
              </w:tabs>
              <w:suppressAutoHyphens/>
              <w:jc w:val="both"/>
              <w:rPr>
                <w:sz w:val="24"/>
                <w:szCs w:val="28"/>
              </w:rPr>
            </w:pPr>
            <w:r w:rsidRPr="004014AD">
              <w:rPr>
                <w:sz w:val="24"/>
                <w:szCs w:val="28"/>
              </w:rPr>
              <w:t>№</w:t>
            </w:r>
          </w:p>
          <w:p w:rsidR="004014AD" w:rsidRPr="004014AD" w:rsidRDefault="004014AD" w:rsidP="004947E0">
            <w:pPr>
              <w:tabs>
                <w:tab w:val="left" w:pos="3060"/>
              </w:tabs>
              <w:suppressAutoHyphens/>
              <w:jc w:val="both"/>
              <w:rPr>
                <w:sz w:val="24"/>
                <w:szCs w:val="28"/>
              </w:rPr>
            </w:pPr>
            <w:r w:rsidRPr="004014AD">
              <w:rPr>
                <w:sz w:val="24"/>
                <w:szCs w:val="28"/>
              </w:rPr>
              <w:t>п/п</w:t>
            </w:r>
          </w:p>
        </w:tc>
        <w:tc>
          <w:tcPr>
            <w:tcW w:w="3399" w:type="dxa"/>
            <w:vMerge w:val="restart"/>
            <w:tcBorders>
              <w:top w:val="single" w:sz="4" w:space="0" w:color="auto"/>
              <w:left w:val="single" w:sz="4" w:space="0" w:color="auto"/>
              <w:right w:val="single" w:sz="4" w:space="0" w:color="auto"/>
            </w:tcBorders>
          </w:tcPr>
          <w:p w:rsidR="004014AD" w:rsidRPr="004014AD" w:rsidRDefault="004014AD" w:rsidP="004947E0">
            <w:pPr>
              <w:tabs>
                <w:tab w:val="left" w:pos="3060"/>
              </w:tabs>
              <w:suppressAutoHyphens/>
              <w:jc w:val="both"/>
              <w:rPr>
                <w:sz w:val="24"/>
                <w:szCs w:val="28"/>
              </w:rPr>
            </w:pPr>
            <w:r w:rsidRPr="004014AD">
              <w:rPr>
                <w:sz w:val="24"/>
                <w:szCs w:val="28"/>
              </w:rPr>
              <w:t>Цели, задачи муниципальной программы, наименование и единица измерения целевого показателя</w:t>
            </w:r>
          </w:p>
        </w:tc>
        <w:tc>
          <w:tcPr>
            <w:tcW w:w="5095" w:type="dxa"/>
            <w:gridSpan w:val="6"/>
            <w:tcBorders>
              <w:top w:val="single" w:sz="4" w:space="0" w:color="auto"/>
              <w:left w:val="single" w:sz="4" w:space="0" w:color="auto"/>
              <w:bottom w:val="single" w:sz="4" w:space="0" w:color="auto"/>
              <w:right w:val="single" w:sz="4" w:space="0" w:color="auto"/>
            </w:tcBorders>
          </w:tcPr>
          <w:p w:rsidR="004014AD" w:rsidRPr="004014AD" w:rsidRDefault="004014AD" w:rsidP="004947E0">
            <w:pPr>
              <w:tabs>
                <w:tab w:val="left" w:pos="3060"/>
              </w:tabs>
              <w:suppressAutoHyphens/>
              <w:jc w:val="both"/>
              <w:rPr>
                <w:sz w:val="24"/>
                <w:szCs w:val="28"/>
              </w:rPr>
            </w:pPr>
            <w:r w:rsidRPr="004014AD">
              <w:rPr>
                <w:sz w:val="24"/>
                <w:szCs w:val="28"/>
              </w:rPr>
              <w:t>Значение целевого показателя по годам</w:t>
            </w:r>
          </w:p>
        </w:tc>
      </w:tr>
      <w:tr w:rsidR="004014AD" w:rsidRPr="004014AD" w:rsidTr="004947E0">
        <w:trPr>
          <w:trHeight w:val="180"/>
        </w:trPr>
        <w:tc>
          <w:tcPr>
            <w:tcW w:w="849" w:type="dxa"/>
            <w:vMerge/>
            <w:tcBorders>
              <w:left w:val="single" w:sz="4" w:space="0" w:color="auto"/>
              <w:bottom w:val="single" w:sz="4" w:space="0" w:color="auto"/>
              <w:right w:val="single" w:sz="4" w:space="0" w:color="auto"/>
            </w:tcBorders>
          </w:tcPr>
          <w:p w:rsidR="004014AD" w:rsidRPr="004014AD" w:rsidRDefault="004014AD" w:rsidP="004947E0">
            <w:pPr>
              <w:tabs>
                <w:tab w:val="left" w:pos="3060"/>
              </w:tabs>
              <w:suppressAutoHyphens/>
              <w:jc w:val="both"/>
              <w:rPr>
                <w:sz w:val="24"/>
                <w:szCs w:val="28"/>
              </w:rPr>
            </w:pPr>
          </w:p>
        </w:tc>
        <w:tc>
          <w:tcPr>
            <w:tcW w:w="3399" w:type="dxa"/>
            <w:vMerge/>
            <w:tcBorders>
              <w:left w:val="single" w:sz="4" w:space="0" w:color="auto"/>
              <w:bottom w:val="single" w:sz="4" w:space="0" w:color="auto"/>
              <w:right w:val="single" w:sz="4" w:space="0" w:color="auto"/>
            </w:tcBorders>
          </w:tcPr>
          <w:p w:rsidR="004014AD" w:rsidRPr="004014AD" w:rsidRDefault="004014AD" w:rsidP="004947E0">
            <w:pPr>
              <w:tabs>
                <w:tab w:val="left" w:pos="3060"/>
              </w:tabs>
              <w:suppressAutoHyphens/>
              <w:jc w:val="both"/>
              <w:rPr>
                <w:sz w:val="24"/>
                <w:szCs w:val="28"/>
              </w:rPr>
            </w:pPr>
          </w:p>
        </w:tc>
        <w:tc>
          <w:tcPr>
            <w:tcW w:w="850" w:type="dxa"/>
            <w:tcBorders>
              <w:top w:val="single" w:sz="4" w:space="0" w:color="auto"/>
              <w:left w:val="single" w:sz="4" w:space="0" w:color="auto"/>
              <w:bottom w:val="single" w:sz="4" w:space="0" w:color="auto"/>
              <w:right w:val="single" w:sz="4" w:space="0" w:color="auto"/>
            </w:tcBorders>
          </w:tcPr>
          <w:p w:rsidR="004014AD" w:rsidRPr="004014AD" w:rsidRDefault="004014AD" w:rsidP="004947E0">
            <w:pPr>
              <w:tabs>
                <w:tab w:val="left" w:pos="3060"/>
              </w:tabs>
              <w:suppressAutoHyphens/>
              <w:jc w:val="center"/>
              <w:rPr>
                <w:sz w:val="24"/>
                <w:szCs w:val="28"/>
              </w:rPr>
            </w:pPr>
            <w:r w:rsidRPr="004014AD">
              <w:rPr>
                <w:sz w:val="24"/>
                <w:szCs w:val="28"/>
              </w:rPr>
              <w:t>2019</w:t>
            </w:r>
          </w:p>
        </w:tc>
        <w:tc>
          <w:tcPr>
            <w:tcW w:w="851" w:type="dxa"/>
            <w:tcBorders>
              <w:top w:val="single" w:sz="4" w:space="0" w:color="auto"/>
              <w:left w:val="single" w:sz="4" w:space="0" w:color="auto"/>
              <w:bottom w:val="single" w:sz="4" w:space="0" w:color="auto"/>
              <w:right w:val="single" w:sz="4" w:space="0" w:color="auto"/>
            </w:tcBorders>
          </w:tcPr>
          <w:p w:rsidR="004014AD" w:rsidRPr="004014AD" w:rsidRDefault="004014AD" w:rsidP="004947E0">
            <w:pPr>
              <w:tabs>
                <w:tab w:val="left" w:pos="3060"/>
              </w:tabs>
              <w:suppressAutoHyphens/>
              <w:jc w:val="center"/>
              <w:rPr>
                <w:sz w:val="24"/>
                <w:szCs w:val="28"/>
              </w:rPr>
            </w:pPr>
            <w:r w:rsidRPr="004014AD">
              <w:rPr>
                <w:sz w:val="24"/>
                <w:szCs w:val="28"/>
              </w:rPr>
              <w:t>2020</w:t>
            </w:r>
          </w:p>
          <w:p w:rsidR="004014AD" w:rsidRPr="004014AD" w:rsidRDefault="004014AD" w:rsidP="004947E0">
            <w:pPr>
              <w:tabs>
                <w:tab w:val="left" w:pos="3060"/>
              </w:tabs>
              <w:suppressAutoHyphens/>
              <w:jc w:val="center"/>
              <w:rPr>
                <w:sz w:val="24"/>
                <w:szCs w:val="28"/>
              </w:rPr>
            </w:pPr>
          </w:p>
        </w:tc>
        <w:tc>
          <w:tcPr>
            <w:tcW w:w="850" w:type="dxa"/>
            <w:tcBorders>
              <w:top w:val="single" w:sz="4" w:space="0" w:color="auto"/>
              <w:left w:val="single" w:sz="4" w:space="0" w:color="auto"/>
              <w:bottom w:val="single" w:sz="4" w:space="0" w:color="auto"/>
              <w:right w:val="single" w:sz="4" w:space="0" w:color="auto"/>
            </w:tcBorders>
          </w:tcPr>
          <w:p w:rsidR="004014AD" w:rsidRPr="004014AD" w:rsidRDefault="004014AD" w:rsidP="004947E0">
            <w:pPr>
              <w:tabs>
                <w:tab w:val="left" w:pos="3060"/>
              </w:tabs>
              <w:suppressAutoHyphens/>
              <w:rPr>
                <w:sz w:val="24"/>
                <w:szCs w:val="28"/>
              </w:rPr>
            </w:pPr>
            <w:r w:rsidRPr="004014AD">
              <w:rPr>
                <w:sz w:val="24"/>
                <w:szCs w:val="28"/>
              </w:rPr>
              <w:t>2021</w:t>
            </w:r>
          </w:p>
        </w:tc>
        <w:tc>
          <w:tcPr>
            <w:tcW w:w="851" w:type="dxa"/>
            <w:tcBorders>
              <w:top w:val="single" w:sz="4" w:space="0" w:color="auto"/>
              <w:left w:val="single" w:sz="4" w:space="0" w:color="auto"/>
              <w:bottom w:val="single" w:sz="4" w:space="0" w:color="auto"/>
              <w:right w:val="single" w:sz="4" w:space="0" w:color="auto"/>
            </w:tcBorders>
          </w:tcPr>
          <w:p w:rsidR="004014AD" w:rsidRPr="004014AD" w:rsidRDefault="004014AD" w:rsidP="004947E0">
            <w:pPr>
              <w:tabs>
                <w:tab w:val="left" w:pos="3060"/>
              </w:tabs>
              <w:suppressAutoHyphens/>
              <w:jc w:val="center"/>
              <w:rPr>
                <w:sz w:val="24"/>
                <w:szCs w:val="28"/>
              </w:rPr>
            </w:pPr>
            <w:r w:rsidRPr="004014AD">
              <w:rPr>
                <w:sz w:val="24"/>
                <w:szCs w:val="28"/>
              </w:rPr>
              <w:t>2022</w:t>
            </w:r>
          </w:p>
        </w:tc>
        <w:tc>
          <w:tcPr>
            <w:tcW w:w="850" w:type="dxa"/>
            <w:tcBorders>
              <w:top w:val="single" w:sz="4" w:space="0" w:color="auto"/>
              <w:left w:val="single" w:sz="4" w:space="0" w:color="auto"/>
              <w:bottom w:val="single" w:sz="4" w:space="0" w:color="auto"/>
              <w:right w:val="single" w:sz="4" w:space="0" w:color="auto"/>
            </w:tcBorders>
          </w:tcPr>
          <w:p w:rsidR="004014AD" w:rsidRPr="004014AD" w:rsidRDefault="004014AD" w:rsidP="004947E0">
            <w:pPr>
              <w:tabs>
                <w:tab w:val="left" w:pos="3060"/>
              </w:tabs>
              <w:suppressAutoHyphens/>
              <w:jc w:val="center"/>
              <w:rPr>
                <w:sz w:val="24"/>
                <w:szCs w:val="28"/>
              </w:rPr>
            </w:pPr>
            <w:r w:rsidRPr="004014AD">
              <w:rPr>
                <w:sz w:val="24"/>
                <w:szCs w:val="28"/>
              </w:rPr>
              <w:t>2023</w:t>
            </w:r>
          </w:p>
        </w:tc>
        <w:tc>
          <w:tcPr>
            <w:tcW w:w="843" w:type="dxa"/>
            <w:tcBorders>
              <w:top w:val="single" w:sz="4" w:space="0" w:color="auto"/>
              <w:left w:val="single" w:sz="4" w:space="0" w:color="auto"/>
              <w:bottom w:val="single" w:sz="4" w:space="0" w:color="auto"/>
              <w:right w:val="single" w:sz="4" w:space="0" w:color="auto"/>
            </w:tcBorders>
          </w:tcPr>
          <w:p w:rsidR="004014AD" w:rsidRPr="004014AD" w:rsidRDefault="004014AD" w:rsidP="004947E0">
            <w:pPr>
              <w:tabs>
                <w:tab w:val="left" w:pos="3060"/>
              </w:tabs>
              <w:suppressAutoHyphens/>
              <w:jc w:val="center"/>
              <w:rPr>
                <w:sz w:val="24"/>
                <w:szCs w:val="28"/>
              </w:rPr>
            </w:pPr>
            <w:r w:rsidRPr="004014AD">
              <w:rPr>
                <w:sz w:val="24"/>
                <w:szCs w:val="28"/>
              </w:rPr>
              <w:t>2024</w:t>
            </w:r>
          </w:p>
        </w:tc>
      </w:tr>
      <w:tr w:rsidR="004014AD" w:rsidRPr="004014AD" w:rsidTr="004947E0">
        <w:trPr>
          <w:trHeight w:val="180"/>
        </w:trPr>
        <w:tc>
          <w:tcPr>
            <w:tcW w:w="849" w:type="dxa"/>
            <w:tcBorders>
              <w:left w:val="single" w:sz="4" w:space="0" w:color="auto"/>
              <w:bottom w:val="single" w:sz="4" w:space="0" w:color="auto"/>
              <w:right w:val="single" w:sz="4" w:space="0" w:color="auto"/>
            </w:tcBorders>
          </w:tcPr>
          <w:p w:rsidR="004014AD" w:rsidRPr="004014AD" w:rsidRDefault="004014AD" w:rsidP="004947E0">
            <w:pPr>
              <w:tabs>
                <w:tab w:val="left" w:pos="3060"/>
              </w:tabs>
              <w:suppressAutoHyphens/>
              <w:jc w:val="both"/>
              <w:rPr>
                <w:sz w:val="24"/>
                <w:szCs w:val="28"/>
              </w:rPr>
            </w:pPr>
            <w:r w:rsidRPr="004014AD">
              <w:rPr>
                <w:sz w:val="24"/>
                <w:szCs w:val="28"/>
              </w:rPr>
              <w:t>1</w:t>
            </w:r>
          </w:p>
        </w:tc>
        <w:tc>
          <w:tcPr>
            <w:tcW w:w="3399" w:type="dxa"/>
            <w:tcBorders>
              <w:left w:val="single" w:sz="4" w:space="0" w:color="auto"/>
              <w:bottom w:val="single" w:sz="4" w:space="0" w:color="auto"/>
              <w:right w:val="single" w:sz="4" w:space="0" w:color="auto"/>
            </w:tcBorders>
          </w:tcPr>
          <w:p w:rsidR="004014AD" w:rsidRPr="004014AD" w:rsidRDefault="004014AD" w:rsidP="004947E0">
            <w:pPr>
              <w:tabs>
                <w:tab w:val="left" w:pos="3060"/>
              </w:tabs>
              <w:suppressAutoHyphens/>
              <w:jc w:val="both"/>
              <w:rPr>
                <w:sz w:val="24"/>
                <w:szCs w:val="28"/>
              </w:rPr>
            </w:pPr>
            <w:r w:rsidRPr="004014AD">
              <w:rPr>
                <w:sz w:val="24"/>
                <w:szCs w:val="28"/>
              </w:rPr>
              <w:t>2</w:t>
            </w:r>
          </w:p>
        </w:tc>
        <w:tc>
          <w:tcPr>
            <w:tcW w:w="850" w:type="dxa"/>
            <w:tcBorders>
              <w:top w:val="single" w:sz="4" w:space="0" w:color="auto"/>
              <w:left w:val="single" w:sz="4" w:space="0" w:color="auto"/>
              <w:bottom w:val="single" w:sz="4" w:space="0" w:color="auto"/>
              <w:right w:val="single" w:sz="4" w:space="0" w:color="auto"/>
            </w:tcBorders>
          </w:tcPr>
          <w:p w:rsidR="004014AD" w:rsidRPr="004014AD" w:rsidRDefault="004014AD" w:rsidP="004947E0">
            <w:pPr>
              <w:tabs>
                <w:tab w:val="left" w:pos="3060"/>
              </w:tabs>
              <w:suppressAutoHyphens/>
              <w:jc w:val="both"/>
              <w:rPr>
                <w:sz w:val="24"/>
                <w:szCs w:val="28"/>
              </w:rPr>
            </w:pPr>
            <w:r w:rsidRPr="004014AD">
              <w:rPr>
                <w:sz w:val="24"/>
                <w:szCs w:val="28"/>
              </w:rPr>
              <w:t>1</w:t>
            </w:r>
          </w:p>
        </w:tc>
        <w:tc>
          <w:tcPr>
            <w:tcW w:w="851" w:type="dxa"/>
            <w:tcBorders>
              <w:top w:val="single" w:sz="4" w:space="0" w:color="auto"/>
              <w:left w:val="single" w:sz="4" w:space="0" w:color="auto"/>
              <w:bottom w:val="single" w:sz="4" w:space="0" w:color="auto"/>
              <w:right w:val="single" w:sz="4" w:space="0" w:color="auto"/>
            </w:tcBorders>
          </w:tcPr>
          <w:p w:rsidR="004014AD" w:rsidRPr="004014AD" w:rsidRDefault="004014AD" w:rsidP="004947E0">
            <w:pPr>
              <w:tabs>
                <w:tab w:val="left" w:pos="3060"/>
              </w:tabs>
              <w:suppressAutoHyphens/>
              <w:jc w:val="both"/>
              <w:rPr>
                <w:sz w:val="24"/>
                <w:szCs w:val="28"/>
              </w:rPr>
            </w:pPr>
            <w:r w:rsidRPr="004014AD">
              <w:rPr>
                <w:sz w:val="24"/>
                <w:szCs w:val="28"/>
              </w:rPr>
              <w:t>2</w:t>
            </w:r>
          </w:p>
        </w:tc>
        <w:tc>
          <w:tcPr>
            <w:tcW w:w="850" w:type="dxa"/>
            <w:tcBorders>
              <w:top w:val="single" w:sz="4" w:space="0" w:color="auto"/>
              <w:left w:val="single" w:sz="4" w:space="0" w:color="auto"/>
              <w:bottom w:val="single" w:sz="4" w:space="0" w:color="auto"/>
              <w:right w:val="single" w:sz="4" w:space="0" w:color="auto"/>
            </w:tcBorders>
          </w:tcPr>
          <w:p w:rsidR="004014AD" w:rsidRPr="004014AD" w:rsidRDefault="004014AD" w:rsidP="004947E0">
            <w:pPr>
              <w:tabs>
                <w:tab w:val="left" w:pos="3060"/>
              </w:tabs>
              <w:suppressAutoHyphens/>
              <w:jc w:val="both"/>
              <w:rPr>
                <w:sz w:val="24"/>
                <w:szCs w:val="28"/>
              </w:rPr>
            </w:pPr>
            <w:r w:rsidRPr="004014AD">
              <w:rPr>
                <w:sz w:val="24"/>
                <w:szCs w:val="28"/>
              </w:rPr>
              <w:t>3</w:t>
            </w:r>
          </w:p>
        </w:tc>
        <w:tc>
          <w:tcPr>
            <w:tcW w:w="851" w:type="dxa"/>
            <w:tcBorders>
              <w:top w:val="single" w:sz="4" w:space="0" w:color="auto"/>
              <w:left w:val="single" w:sz="4" w:space="0" w:color="auto"/>
              <w:bottom w:val="single" w:sz="4" w:space="0" w:color="auto"/>
              <w:right w:val="single" w:sz="4" w:space="0" w:color="auto"/>
            </w:tcBorders>
          </w:tcPr>
          <w:p w:rsidR="004014AD" w:rsidRPr="004014AD" w:rsidRDefault="004014AD" w:rsidP="004947E0">
            <w:pPr>
              <w:tabs>
                <w:tab w:val="left" w:pos="3060"/>
              </w:tabs>
              <w:suppressAutoHyphens/>
              <w:jc w:val="both"/>
              <w:rPr>
                <w:sz w:val="24"/>
                <w:szCs w:val="28"/>
              </w:rPr>
            </w:pPr>
            <w:r w:rsidRPr="004014AD">
              <w:rPr>
                <w:sz w:val="24"/>
                <w:szCs w:val="28"/>
              </w:rPr>
              <w:t>4</w:t>
            </w:r>
          </w:p>
        </w:tc>
        <w:tc>
          <w:tcPr>
            <w:tcW w:w="850" w:type="dxa"/>
            <w:tcBorders>
              <w:top w:val="single" w:sz="4" w:space="0" w:color="auto"/>
              <w:left w:val="single" w:sz="4" w:space="0" w:color="auto"/>
              <w:bottom w:val="single" w:sz="4" w:space="0" w:color="auto"/>
              <w:right w:val="single" w:sz="4" w:space="0" w:color="auto"/>
            </w:tcBorders>
          </w:tcPr>
          <w:p w:rsidR="004014AD" w:rsidRPr="004014AD" w:rsidRDefault="004014AD" w:rsidP="004947E0">
            <w:pPr>
              <w:tabs>
                <w:tab w:val="left" w:pos="3060"/>
              </w:tabs>
              <w:suppressAutoHyphens/>
              <w:jc w:val="both"/>
              <w:rPr>
                <w:sz w:val="24"/>
                <w:szCs w:val="28"/>
              </w:rPr>
            </w:pPr>
            <w:r w:rsidRPr="004014AD">
              <w:rPr>
                <w:sz w:val="24"/>
                <w:szCs w:val="28"/>
              </w:rPr>
              <w:t>5</w:t>
            </w:r>
          </w:p>
        </w:tc>
        <w:tc>
          <w:tcPr>
            <w:tcW w:w="843" w:type="dxa"/>
            <w:tcBorders>
              <w:top w:val="single" w:sz="4" w:space="0" w:color="auto"/>
              <w:left w:val="single" w:sz="4" w:space="0" w:color="auto"/>
              <w:bottom w:val="single" w:sz="4" w:space="0" w:color="auto"/>
              <w:right w:val="single" w:sz="4" w:space="0" w:color="auto"/>
            </w:tcBorders>
          </w:tcPr>
          <w:p w:rsidR="004014AD" w:rsidRPr="004014AD" w:rsidRDefault="004014AD" w:rsidP="004947E0">
            <w:pPr>
              <w:tabs>
                <w:tab w:val="left" w:pos="3060"/>
              </w:tabs>
              <w:suppressAutoHyphens/>
              <w:jc w:val="both"/>
              <w:rPr>
                <w:sz w:val="24"/>
                <w:szCs w:val="28"/>
              </w:rPr>
            </w:pPr>
            <w:r w:rsidRPr="004014AD">
              <w:rPr>
                <w:sz w:val="24"/>
                <w:szCs w:val="28"/>
              </w:rPr>
              <w:t>6</w:t>
            </w:r>
          </w:p>
        </w:tc>
      </w:tr>
      <w:tr w:rsidR="004014AD" w:rsidRPr="004014AD" w:rsidTr="004947E0">
        <w:tc>
          <w:tcPr>
            <w:tcW w:w="849" w:type="dxa"/>
            <w:tcBorders>
              <w:top w:val="single" w:sz="4" w:space="0" w:color="auto"/>
              <w:left w:val="single" w:sz="4" w:space="0" w:color="auto"/>
              <w:bottom w:val="single" w:sz="4" w:space="0" w:color="auto"/>
              <w:right w:val="single" w:sz="4" w:space="0" w:color="auto"/>
            </w:tcBorders>
          </w:tcPr>
          <w:p w:rsidR="004014AD" w:rsidRPr="004014AD" w:rsidRDefault="004014AD" w:rsidP="004947E0">
            <w:pPr>
              <w:tabs>
                <w:tab w:val="left" w:pos="3060"/>
              </w:tabs>
              <w:suppressAutoHyphens/>
              <w:jc w:val="both"/>
              <w:rPr>
                <w:sz w:val="24"/>
                <w:szCs w:val="28"/>
              </w:rPr>
            </w:pPr>
            <w:r w:rsidRPr="004014AD">
              <w:rPr>
                <w:sz w:val="24"/>
                <w:szCs w:val="28"/>
              </w:rPr>
              <w:t>1.</w:t>
            </w:r>
          </w:p>
        </w:tc>
        <w:tc>
          <w:tcPr>
            <w:tcW w:w="8494" w:type="dxa"/>
            <w:gridSpan w:val="7"/>
            <w:tcBorders>
              <w:top w:val="single" w:sz="4" w:space="0" w:color="auto"/>
              <w:left w:val="single" w:sz="4" w:space="0" w:color="auto"/>
              <w:bottom w:val="single" w:sz="4" w:space="0" w:color="auto"/>
              <w:right w:val="single" w:sz="4" w:space="0" w:color="auto"/>
            </w:tcBorders>
          </w:tcPr>
          <w:p w:rsidR="004014AD" w:rsidRPr="004014AD" w:rsidRDefault="004014AD" w:rsidP="004947E0">
            <w:pPr>
              <w:tabs>
                <w:tab w:val="left" w:pos="3060"/>
              </w:tabs>
              <w:suppressAutoHyphens/>
              <w:jc w:val="both"/>
              <w:rPr>
                <w:sz w:val="24"/>
                <w:szCs w:val="28"/>
              </w:rPr>
            </w:pPr>
            <w:r w:rsidRPr="004014AD">
              <w:rPr>
                <w:sz w:val="24"/>
                <w:szCs w:val="28"/>
              </w:rPr>
              <w:t>Цель 1. Создание условий для устойчивого развития территории Солецкого городского поселения</w:t>
            </w:r>
          </w:p>
        </w:tc>
      </w:tr>
      <w:tr w:rsidR="004014AD" w:rsidRPr="004014AD" w:rsidTr="004947E0">
        <w:tc>
          <w:tcPr>
            <w:tcW w:w="849" w:type="dxa"/>
            <w:tcBorders>
              <w:top w:val="single" w:sz="4" w:space="0" w:color="auto"/>
              <w:left w:val="single" w:sz="4" w:space="0" w:color="auto"/>
              <w:bottom w:val="single" w:sz="4" w:space="0" w:color="auto"/>
              <w:right w:val="single" w:sz="4" w:space="0" w:color="auto"/>
            </w:tcBorders>
          </w:tcPr>
          <w:p w:rsidR="004014AD" w:rsidRPr="004014AD" w:rsidRDefault="004014AD" w:rsidP="004947E0">
            <w:pPr>
              <w:tabs>
                <w:tab w:val="left" w:pos="3060"/>
              </w:tabs>
              <w:suppressAutoHyphens/>
              <w:jc w:val="both"/>
              <w:rPr>
                <w:sz w:val="24"/>
                <w:szCs w:val="28"/>
              </w:rPr>
            </w:pPr>
            <w:r w:rsidRPr="004014AD">
              <w:rPr>
                <w:sz w:val="24"/>
                <w:szCs w:val="28"/>
              </w:rPr>
              <w:t>1.1.</w:t>
            </w:r>
          </w:p>
        </w:tc>
        <w:tc>
          <w:tcPr>
            <w:tcW w:w="8494" w:type="dxa"/>
            <w:gridSpan w:val="7"/>
            <w:tcBorders>
              <w:top w:val="single" w:sz="4" w:space="0" w:color="auto"/>
              <w:left w:val="single" w:sz="4" w:space="0" w:color="auto"/>
              <w:bottom w:val="single" w:sz="4" w:space="0" w:color="auto"/>
              <w:right w:val="single" w:sz="4" w:space="0" w:color="auto"/>
            </w:tcBorders>
          </w:tcPr>
          <w:p w:rsidR="004014AD" w:rsidRPr="004014AD" w:rsidRDefault="004014AD" w:rsidP="004947E0">
            <w:pPr>
              <w:tabs>
                <w:tab w:val="left" w:pos="3060"/>
              </w:tabs>
              <w:suppressAutoHyphens/>
              <w:jc w:val="both"/>
              <w:rPr>
                <w:sz w:val="24"/>
                <w:szCs w:val="28"/>
              </w:rPr>
            </w:pPr>
            <w:r w:rsidRPr="004014AD">
              <w:rPr>
                <w:sz w:val="24"/>
                <w:szCs w:val="28"/>
              </w:rPr>
              <w:t>Задача 1. Разработка градостроительной документации и упорядочение градостроительной деятельности на территории Солецкого городского поселения</w:t>
            </w:r>
          </w:p>
        </w:tc>
      </w:tr>
      <w:tr w:rsidR="004014AD" w:rsidRPr="004014AD" w:rsidTr="004947E0">
        <w:tc>
          <w:tcPr>
            <w:tcW w:w="849" w:type="dxa"/>
            <w:tcBorders>
              <w:top w:val="single" w:sz="4" w:space="0" w:color="auto"/>
              <w:left w:val="single" w:sz="4" w:space="0" w:color="auto"/>
              <w:bottom w:val="single" w:sz="4" w:space="0" w:color="auto"/>
              <w:right w:val="single" w:sz="4" w:space="0" w:color="auto"/>
            </w:tcBorders>
          </w:tcPr>
          <w:p w:rsidR="004014AD" w:rsidRPr="004014AD" w:rsidRDefault="004014AD" w:rsidP="004947E0">
            <w:pPr>
              <w:tabs>
                <w:tab w:val="left" w:pos="3060"/>
              </w:tabs>
              <w:suppressAutoHyphens/>
              <w:jc w:val="both"/>
              <w:rPr>
                <w:sz w:val="24"/>
                <w:szCs w:val="28"/>
              </w:rPr>
            </w:pPr>
            <w:r w:rsidRPr="004014AD">
              <w:rPr>
                <w:sz w:val="24"/>
                <w:szCs w:val="28"/>
              </w:rPr>
              <w:t>1.1.1.</w:t>
            </w:r>
          </w:p>
        </w:tc>
        <w:tc>
          <w:tcPr>
            <w:tcW w:w="3399" w:type="dxa"/>
            <w:tcBorders>
              <w:top w:val="single" w:sz="4" w:space="0" w:color="auto"/>
              <w:left w:val="single" w:sz="4" w:space="0" w:color="auto"/>
              <w:bottom w:val="single" w:sz="4" w:space="0" w:color="auto"/>
              <w:right w:val="single" w:sz="4" w:space="0" w:color="auto"/>
            </w:tcBorders>
          </w:tcPr>
          <w:p w:rsidR="004014AD" w:rsidRPr="004014AD" w:rsidRDefault="004014AD" w:rsidP="004947E0">
            <w:pPr>
              <w:tabs>
                <w:tab w:val="left" w:pos="3060"/>
              </w:tabs>
              <w:suppressAutoHyphens/>
              <w:jc w:val="both"/>
              <w:rPr>
                <w:sz w:val="24"/>
                <w:szCs w:val="28"/>
              </w:rPr>
            </w:pPr>
            <w:r w:rsidRPr="004014AD">
              <w:rPr>
                <w:sz w:val="24"/>
                <w:szCs w:val="28"/>
              </w:rPr>
              <w:t>Показатель 1. Количество внесенных изменений в документы территориального планирования (ед.)</w:t>
            </w:r>
          </w:p>
        </w:tc>
        <w:tc>
          <w:tcPr>
            <w:tcW w:w="850" w:type="dxa"/>
            <w:tcBorders>
              <w:top w:val="single" w:sz="4" w:space="0" w:color="auto"/>
              <w:left w:val="single" w:sz="4" w:space="0" w:color="auto"/>
              <w:bottom w:val="single" w:sz="4" w:space="0" w:color="auto"/>
              <w:right w:val="single" w:sz="4" w:space="0" w:color="auto"/>
            </w:tcBorders>
          </w:tcPr>
          <w:p w:rsidR="004014AD" w:rsidRPr="004014AD" w:rsidRDefault="004014AD" w:rsidP="004947E0">
            <w:pPr>
              <w:tabs>
                <w:tab w:val="left" w:pos="3060"/>
              </w:tabs>
              <w:suppressAutoHyphens/>
              <w:jc w:val="center"/>
              <w:rPr>
                <w:sz w:val="24"/>
                <w:szCs w:val="28"/>
              </w:rPr>
            </w:pPr>
          </w:p>
        </w:tc>
        <w:tc>
          <w:tcPr>
            <w:tcW w:w="851" w:type="dxa"/>
            <w:tcBorders>
              <w:top w:val="single" w:sz="4" w:space="0" w:color="auto"/>
              <w:left w:val="single" w:sz="4" w:space="0" w:color="auto"/>
              <w:bottom w:val="single" w:sz="4" w:space="0" w:color="auto"/>
              <w:right w:val="single" w:sz="4" w:space="0" w:color="auto"/>
            </w:tcBorders>
          </w:tcPr>
          <w:p w:rsidR="004014AD" w:rsidRPr="004014AD" w:rsidRDefault="004014AD" w:rsidP="004947E0">
            <w:pPr>
              <w:tabs>
                <w:tab w:val="left" w:pos="3060"/>
              </w:tabs>
              <w:suppressAutoHyphens/>
              <w:jc w:val="center"/>
              <w:rPr>
                <w:sz w:val="24"/>
                <w:szCs w:val="28"/>
              </w:rPr>
            </w:pPr>
            <w:r w:rsidRPr="004014AD">
              <w:rPr>
                <w:sz w:val="24"/>
                <w:szCs w:val="28"/>
              </w:rPr>
              <w:t>1</w:t>
            </w:r>
          </w:p>
        </w:tc>
        <w:tc>
          <w:tcPr>
            <w:tcW w:w="850" w:type="dxa"/>
            <w:tcBorders>
              <w:top w:val="single" w:sz="4" w:space="0" w:color="auto"/>
              <w:left w:val="single" w:sz="4" w:space="0" w:color="auto"/>
              <w:bottom w:val="single" w:sz="4" w:space="0" w:color="auto"/>
              <w:right w:val="single" w:sz="4" w:space="0" w:color="auto"/>
            </w:tcBorders>
          </w:tcPr>
          <w:p w:rsidR="004014AD" w:rsidRPr="004014AD" w:rsidRDefault="004014AD" w:rsidP="004947E0">
            <w:pPr>
              <w:tabs>
                <w:tab w:val="left" w:pos="3060"/>
              </w:tabs>
              <w:suppressAutoHyphens/>
              <w:jc w:val="center"/>
              <w:rPr>
                <w:sz w:val="24"/>
                <w:szCs w:val="28"/>
              </w:rPr>
            </w:pPr>
            <w:r w:rsidRPr="004014AD">
              <w:rPr>
                <w:sz w:val="24"/>
                <w:szCs w:val="28"/>
              </w:rPr>
              <w:t>-</w:t>
            </w:r>
          </w:p>
        </w:tc>
        <w:tc>
          <w:tcPr>
            <w:tcW w:w="851" w:type="dxa"/>
            <w:tcBorders>
              <w:top w:val="single" w:sz="4" w:space="0" w:color="auto"/>
              <w:left w:val="single" w:sz="4" w:space="0" w:color="auto"/>
              <w:bottom w:val="single" w:sz="4" w:space="0" w:color="auto"/>
              <w:right w:val="single" w:sz="4" w:space="0" w:color="auto"/>
            </w:tcBorders>
          </w:tcPr>
          <w:p w:rsidR="004014AD" w:rsidRPr="004014AD" w:rsidRDefault="004014AD" w:rsidP="004947E0">
            <w:pPr>
              <w:tabs>
                <w:tab w:val="left" w:pos="3060"/>
              </w:tabs>
              <w:suppressAutoHyphens/>
              <w:jc w:val="center"/>
              <w:rPr>
                <w:sz w:val="24"/>
                <w:szCs w:val="28"/>
              </w:rPr>
            </w:pPr>
            <w:r w:rsidRPr="004014AD">
              <w:rPr>
                <w:sz w:val="24"/>
                <w:szCs w:val="28"/>
              </w:rPr>
              <w:t>1</w:t>
            </w:r>
          </w:p>
        </w:tc>
        <w:tc>
          <w:tcPr>
            <w:tcW w:w="850" w:type="dxa"/>
            <w:tcBorders>
              <w:top w:val="single" w:sz="4" w:space="0" w:color="auto"/>
              <w:left w:val="single" w:sz="4" w:space="0" w:color="auto"/>
              <w:bottom w:val="single" w:sz="4" w:space="0" w:color="auto"/>
              <w:right w:val="single" w:sz="4" w:space="0" w:color="auto"/>
            </w:tcBorders>
          </w:tcPr>
          <w:p w:rsidR="004014AD" w:rsidRPr="004014AD" w:rsidRDefault="004014AD" w:rsidP="004947E0">
            <w:pPr>
              <w:tabs>
                <w:tab w:val="left" w:pos="3060"/>
              </w:tabs>
              <w:suppressAutoHyphens/>
              <w:jc w:val="both"/>
              <w:rPr>
                <w:sz w:val="24"/>
                <w:szCs w:val="28"/>
              </w:rPr>
            </w:pPr>
            <w:r w:rsidRPr="004014AD">
              <w:rPr>
                <w:sz w:val="24"/>
                <w:szCs w:val="28"/>
              </w:rPr>
              <w:t>-</w:t>
            </w:r>
          </w:p>
        </w:tc>
        <w:tc>
          <w:tcPr>
            <w:tcW w:w="843" w:type="dxa"/>
            <w:tcBorders>
              <w:top w:val="single" w:sz="4" w:space="0" w:color="auto"/>
              <w:left w:val="single" w:sz="4" w:space="0" w:color="auto"/>
              <w:bottom w:val="single" w:sz="4" w:space="0" w:color="auto"/>
              <w:right w:val="single" w:sz="4" w:space="0" w:color="auto"/>
            </w:tcBorders>
          </w:tcPr>
          <w:p w:rsidR="004014AD" w:rsidRPr="004014AD" w:rsidRDefault="004014AD" w:rsidP="004947E0">
            <w:pPr>
              <w:tabs>
                <w:tab w:val="left" w:pos="3060"/>
              </w:tabs>
              <w:suppressAutoHyphens/>
              <w:jc w:val="both"/>
              <w:rPr>
                <w:sz w:val="24"/>
                <w:szCs w:val="28"/>
              </w:rPr>
            </w:pPr>
            <w:r w:rsidRPr="004014AD">
              <w:rPr>
                <w:sz w:val="24"/>
                <w:szCs w:val="28"/>
              </w:rPr>
              <w:t>1</w:t>
            </w:r>
          </w:p>
        </w:tc>
      </w:tr>
      <w:tr w:rsidR="004014AD" w:rsidRPr="004014AD" w:rsidTr="004947E0">
        <w:tc>
          <w:tcPr>
            <w:tcW w:w="849" w:type="dxa"/>
            <w:tcBorders>
              <w:top w:val="single" w:sz="4" w:space="0" w:color="auto"/>
              <w:left w:val="single" w:sz="4" w:space="0" w:color="auto"/>
              <w:bottom w:val="single" w:sz="4" w:space="0" w:color="auto"/>
              <w:right w:val="single" w:sz="4" w:space="0" w:color="auto"/>
            </w:tcBorders>
          </w:tcPr>
          <w:p w:rsidR="004014AD" w:rsidRPr="004014AD" w:rsidRDefault="004014AD" w:rsidP="004947E0">
            <w:pPr>
              <w:tabs>
                <w:tab w:val="left" w:pos="3060"/>
              </w:tabs>
              <w:suppressAutoHyphens/>
              <w:jc w:val="both"/>
              <w:rPr>
                <w:sz w:val="24"/>
                <w:szCs w:val="28"/>
              </w:rPr>
            </w:pPr>
            <w:r w:rsidRPr="004014AD">
              <w:rPr>
                <w:sz w:val="24"/>
                <w:szCs w:val="28"/>
              </w:rPr>
              <w:t>1.1.2.</w:t>
            </w:r>
          </w:p>
        </w:tc>
        <w:tc>
          <w:tcPr>
            <w:tcW w:w="3399" w:type="dxa"/>
            <w:tcBorders>
              <w:top w:val="single" w:sz="4" w:space="0" w:color="auto"/>
              <w:left w:val="single" w:sz="4" w:space="0" w:color="auto"/>
              <w:bottom w:val="single" w:sz="4" w:space="0" w:color="auto"/>
              <w:right w:val="single" w:sz="4" w:space="0" w:color="auto"/>
            </w:tcBorders>
          </w:tcPr>
          <w:p w:rsidR="004014AD" w:rsidRPr="004014AD" w:rsidRDefault="004014AD" w:rsidP="004947E0">
            <w:pPr>
              <w:tabs>
                <w:tab w:val="left" w:pos="3060"/>
              </w:tabs>
              <w:suppressAutoHyphens/>
              <w:jc w:val="both"/>
              <w:rPr>
                <w:sz w:val="24"/>
                <w:szCs w:val="28"/>
              </w:rPr>
            </w:pPr>
            <w:r w:rsidRPr="004014AD">
              <w:rPr>
                <w:sz w:val="24"/>
                <w:szCs w:val="28"/>
              </w:rPr>
              <w:t>Показатель 2. Количество внесенных изменений в документы градостроительного зонирования (ед.)</w:t>
            </w:r>
          </w:p>
        </w:tc>
        <w:tc>
          <w:tcPr>
            <w:tcW w:w="850" w:type="dxa"/>
            <w:tcBorders>
              <w:top w:val="single" w:sz="4" w:space="0" w:color="auto"/>
              <w:left w:val="single" w:sz="4" w:space="0" w:color="auto"/>
              <w:bottom w:val="single" w:sz="4" w:space="0" w:color="auto"/>
              <w:right w:val="single" w:sz="4" w:space="0" w:color="auto"/>
            </w:tcBorders>
          </w:tcPr>
          <w:p w:rsidR="004014AD" w:rsidRPr="004014AD" w:rsidRDefault="004014AD" w:rsidP="004947E0">
            <w:pPr>
              <w:tabs>
                <w:tab w:val="left" w:pos="3060"/>
              </w:tabs>
              <w:suppressAutoHyphens/>
              <w:jc w:val="center"/>
              <w:rPr>
                <w:sz w:val="24"/>
                <w:szCs w:val="28"/>
              </w:rPr>
            </w:pPr>
            <w:r w:rsidRPr="004014AD">
              <w:rPr>
                <w:sz w:val="24"/>
                <w:szCs w:val="28"/>
              </w:rPr>
              <w:t>-</w:t>
            </w:r>
          </w:p>
        </w:tc>
        <w:tc>
          <w:tcPr>
            <w:tcW w:w="851" w:type="dxa"/>
            <w:tcBorders>
              <w:top w:val="single" w:sz="4" w:space="0" w:color="auto"/>
              <w:left w:val="single" w:sz="4" w:space="0" w:color="auto"/>
              <w:bottom w:val="single" w:sz="4" w:space="0" w:color="auto"/>
              <w:right w:val="single" w:sz="4" w:space="0" w:color="auto"/>
            </w:tcBorders>
          </w:tcPr>
          <w:p w:rsidR="004014AD" w:rsidRPr="004014AD" w:rsidRDefault="004014AD" w:rsidP="004947E0">
            <w:pPr>
              <w:tabs>
                <w:tab w:val="left" w:pos="3060"/>
              </w:tabs>
              <w:suppressAutoHyphens/>
              <w:jc w:val="both"/>
              <w:rPr>
                <w:sz w:val="24"/>
                <w:szCs w:val="28"/>
              </w:rPr>
            </w:pPr>
            <w:r w:rsidRPr="004014AD">
              <w:rPr>
                <w:sz w:val="24"/>
                <w:szCs w:val="28"/>
              </w:rPr>
              <w:t>1</w:t>
            </w:r>
          </w:p>
        </w:tc>
        <w:tc>
          <w:tcPr>
            <w:tcW w:w="850" w:type="dxa"/>
            <w:tcBorders>
              <w:top w:val="single" w:sz="4" w:space="0" w:color="auto"/>
              <w:left w:val="single" w:sz="4" w:space="0" w:color="auto"/>
              <w:bottom w:val="single" w:sz="4" w:space="0" w:color="auto"/>
              <w:right w:val="single" w:sz="4" w:space="0" w:color="auto"/>
            </w:tcBorders>
          </w:tcPr>
          <w:p w:rsidR="004014AD" w:rsidRPr="004014AD" w:rsidRDefault="004014AD" w:rsidP="004947E0">
            <w:pPr>
              <w:tabs>
                <w:tab w:val="left" w:pos="3060"/>
              </w:tabs>
              <w:suppressAutoHyphens/>
              <w:jc w:val="center"/>
              <w:rPr>
                <w:sz w:val="24"/>
                <w:szCs w:val="28"/>
              </w:rPr>
            </w:pPr>
            <w:r w:rsidRPr="004014AD">
              <w:rPr>
                <w:sz w:val="24"/>
                <w:szCs w:val="28"/>
              </w:rPr>
              <w:t>1</w:t>
            </w:r>
          </w:p>
        </w:tc>
        <w:tc>
          <w:tcPr>
            <w:tcW w:w="851" w:type="dxa"/>
            <w:tcBorders>
              <w:top w:val="single" w:sz="4" w:space="0" w:color="auto"/>
              <w:left w:val="single" w:sz="4" w:space="0" w:color="auto"/>
              <w:bottom w:val="single" w:sz="4" w:space="0" w:color="auto"/>
              <w:right w:val="single" w:sz="4" w:space="0" w:color="auto"/>
            </w:tcBorders>
          </w:tcPr>
          <w:p w:rsidR="004014AD" w:rsidRPr="004014AD" w:rsidRDefault="004014AD" w:rsidP="004947E0">
            <w:pPr>
              <w:tabs>
                <w:tab w:val="left" w:pos="3060"/>
              </w:tabs>
              <w:suppressAutoHyphens/>
              <w:jc w:val="center"/>
              <w:rPr>
                <w:sz w:val="24"/>
                <w:szCs w:val="28"/>
              </w:rPr>
            </w:pPr>
            <w:r w:rsidRPr="004014AD">
              <w:rPr>
                <w:sz w:val="24"/>
                <w:szCs w:val="28"/>
              </w:rPr>
              <w:t>-</w:t>
            </w:r>
          </w:p>
        </w:tc>
        <w:tc>
          <w:tcPr>
            <w:tcW w:w="850" w:type="dxa"/>
            <w:tcBorders>
              <w:top w:val="single" w:sz="4" w:space="0" w:color="auto"/>
              <w:left w:val="single" w:sz="4" w:space="0" w:color="auto"/>
              <w:bottom w:val="single" w:sz="4" w:space="0" w:color="auto"/>
              <w:right w:val="single" w:sz="4" w:space="0" w:color="auto"/>
            </w:tcBorders>
          </w:tcPr>
          <w:p w:rsidR="004014AD" w:rsidRPr="004014AD" w:rsidRDefault="004014AD" w:rsidP="004947E0">
            <w:pPr>
              <w:tabs>
                <w:tab w:val="left" w:pos="3060"/>
              </w:tabs>
              <w:suppressAutoHyphens/>
              <w:jc w:val="both"/>
              <w:rPr>
                <w:sz w:val="24"/>
                <w:szCs w:val="28"/>
              </w:rPr>
            </w:pPr>
            <w:r w:rsidRPr="004014AD">
              <w:rPr>
                <w:sz w:val="24"/>
                <w:szCs w:val="28"/>
              </w:rPr>
              <w:t>1</w:t>
            </w:r>
          </w:p>
        </w:tc>
        <w:tc>
          <w:tcPr>
            <w:tcW w:w="843" w:type="dxa"/>
            <w:tcBorders>
              <w:top w:val="single" w:sz="4" w:space="0" w:color="auto"/>
              <w:left w:val="single" w:sz="4" w:space="0" w:color="auto"/>
              <w:bottom w:val="single" w:sz="4" w:space="0" w:color="auto"/>
              <w:right w:val="single" w:sz="4" w:space="0" w:color="auto"/>
            </w:tcBorders>
          </w:tcPr>
          <w:p w:rsidR="004014AD" w:rsidRPr="004014AD" w:rsidRDefault="004014AD" w:rsidP="004947E0">
            <w:pPr>
              <w:tabs>
                <w:tab w:val="left" w:pos="3060"/>
              </w:tabs>
              <w:suppressAutoHyphens/>
              <w:jc w:val="both"/>
              <w:rPr>
                <w:sz w:val="24"/>
                <w:szCs w:val="28"/>
              </w:rPr>
            </w:pPr>
            <w:r w:rsidRPr="004014AD">
              <w:rPr>
                <w:sz w:val="24"/>
                <w:szCs w:val="28"/>
              </w:rPr>
              <w:t>-</w:t>
            </w:r>
          </w:p>
        </w:tc>
      </w:tr>
      <w:tr w:rsidR="004014AD" w:rsidRPr="004014AD" w:rsidTr="004947E0">
        <w:trPr>
          <w:trHeight w:val="615"/>
        </w:trPr>
        <w:tc>
          <w:tcPr>
            <w:tcW w:w="849" w:type="dxa"/>
            <w:tcBorders>
              <w:top w:val="single" w:sz="4" w:space="0" w:color="auto"/>
              <w:left w:val="single" w:sz="4" w:space="0" w:color="auto"/>
              <w:bottom w:val="single" w:sz="4" w:space="0" w:color="auto"/>
              <w:right w:val="single" w:sz="4" w:space="0" w:color="auto"/>
            </w:tcBorders>
          </w:tcPr>
          <w:p w:rsidR="004014AD" w:rsidRPr="004014AD" w:rsidRDefault="004014AD" w:rsidP="004947E0">
            <w:pPr>
              <w:tabs>
                <w:tab w:val="left" w:pos="3060"/>
              </w:tabs>
              <w:suppressAutoHyphens/>
              <w:jc w:val="both"/>
              <w:rPr>
                <w:sz w:val="24"/>
                <w:szCs w:val="28"/>
              </w:rPr>
            </w:pPr>
            <w:r w:rsidRPr="004014AD">
              <w:rPr>
                <w:sz w:val="24"/>
                <w:szCs w:val="28"/>
              </w:rPr>
              <w:t>1.1.3.</w:t>
            </w:r>
          </w:p>
        </w:tc>
        <w:tc>
          <w:tcPr>
            <w:tcW w:w="3399" w:type="dxa"/>
            <w:tcBorders>
              <w:top w:val="single" w:sz="4" w:space="0" w:color="auto"/>
              <w:left w:val="single" w:sz="4" w:space="0" w:color="auto"/>
              <w:bottom w:val="single" w:sz="4" w:space="0" w:color="auto"/>
              <w:right w:val="single" w:sz="4" w:space="0" w:color="auto"/>
            </w:tcBorders>
          </w:tcPr>
          <w:p w:rsidR="004014AD" w:rsidRPr="004014AD" w:rsidRDefault="004014AD" w:rsidP="004947E0">
            <w:pPr>
              <w:tabs>
                <w:tab w:val="left" w:pos="3060"/>
              </w:tabs>
              <w:suppressAutoHyphens/>
              <w:jc w:val="both"/>
              <w:rPr>
                <w:sz w:val="24"/>
                <w:szCs w:val="28"/>
              </w:rPr>
            </w:pPr>
            <w:r w:rsidRPr="004014AD">
              <w:rPr>
                <w:sz w:val="24"/>
                <w:szCs w:val="28"/>
              </w:rPr>
              <w:t xml:space="preserve">Показатель 3. Количество утверждённых нормативов градостроительного проектирования Солецкого городского поселения или </w:t>
            </w:r>
            <w:r w:rsidRPr="004014AD">
              <w:rPr>
                <w:sz w:val="24"/>
                <w:szCs w:val="28"/>
              </w:rPr>
              <w:lastRenderedPageBreak/>
              <w:t>внесения в них изменений (</w:t>
            </w:r>
            <w:proofErr w:type="spellStart"/>
            <w:r w:rsidRPr="004014AD">
              <w:rPr>
                <w:sz w:val="24"/>
                <w:szCs w:val="28"/>
              </w:rPr>
              <w:t>ед</w:t>
            </w:r>
            <w:proofErr w:type="spellEnd"/>
            <w:r w:rsidRPr="004014AD">
              <w:rPr>
                <w:sz w:val="24"/>
                <w:szCs w:val="28"/>
              </w:rPr>
              <w:t>)</w:t>
            </w:r>
          </w:p>
        </w:tc>
        <w:tc>
          <w:tcPr>
            <w:tcW w:w="850" w:type="dxa"/>
            <w:tcBorders>
              <w:top w:val="single" w:sz="4" w:space="0" w:color="auto"/>
              <w:left w:val="single" w:sz="4" w:space="0" w:color="auto"/>
              <w:bottom w:val="single" w:sz="4" w:space="0" w:color="auto"/>
              <w:right w:val="single" w:sz="4" w:space="0" w:color="auto"/>
            </w:tcBorders>
          </w:tcPr>
          <w:p w:rsidR="004014AD" w:rsidRPr="004014AD" w:rsidRDefault="00BD109A" w:rsidP="004947E0">
            <w:pPr>
              <w:tabs>
                <w:tab w:val="left" w:pos="3060"/>
              </w:tabs>
              <w:suppressAutoHyphens/>
              <w:jc w:val="center"/>
              <w:rPr>
                <w:sz w:val="24"/>
                <w:szCs w:val="28"/>
              </w:rPr>
            </w:pPr>
            <w:r>
              <w:rPr>
                <w:sz w:val="24"/>
                <w:szCs w:val="28"/>
              </w:rPr>
              <w:lastRenderedPageBreak/>
              <w:t>-</w:t>
            </w:r>
          </w:p>
        </w:tc>
        <w:tc>
          <w:tcPr>
            <w:tcW w:w="851" w:type="dxa"/>
            <w:tcBorders>
              <w:top w:val="single" w:sz="4" w:space="0" w:color="auto"/>
              <w:left w:val="single" w:sz="4" w:space="0" w:color="auto"/>
              <w:bottom w:val="single" w:sz="4" w:space="0" w:color="auto"/>
              <w:right w:val="single" w:sz="4" w:space="0" w:color="auto"/>
            </w:tcBorders>
          </w:tcPr>
          <w:p w:rsidR="004014AD" w:rsidRPr="004014AD" w:rsidRDefault="004014AD" w:rsidP="004947E0">
            <w:pPr>
              <w:tabs>
                <w:tab w:val="left" w:pos="3060"/>
              </w:tabs>
              <w:suppressAutoHyphens/>
              <w:jc w:val="both"/>
              <w:rPr>
                <w:sz w:val="24"/>
                <w:szCs w:val="28"/>
              </w:rPr>
            </w:pPr>
            <w:r w:rsidRPr="004014AD">
              <w:rPr>
                <w:sz w:val="24"/>
                <w:szCs w:val="28"/>
              </w:rPr>
              <w:t>-</w:t>
            </w:r>
          </w:p>
        </w:tc>
        <w:tc>
          <w:tcPr>
            <w:tcW w:w="850" w:type="dxa"/>
            <w:tcBorders>
              <w:top w:val="single" w:sz="4" w:space="0" w:color="auto"/>
              <w:left w:val="single" w:sz="4" w:space="0" w:color="auto"/>
              <w:bottom w:val="single" w:sz="4" w:space="0" w:color="auto"/>
              <w:right w:val="single" w:sz="4" w:space="0" w:color="auto"/>
            </w:tcBorders>
          </w:tcPr>
          <w:p w:rsidR="004014AD" w:rsidRPr="004014AD" w:rsidRDefault="004014AD" w:rsidP="004947E0">
            <w:pPr>
              <w:tabs>
                <w:tab w:val="left" w:pos="3060"/>
              </w:tabs>
              <w:suppressAutoHyphens/>
              <w:jc w:val="center"/>
              <w:rPr>
                <w:sz w:val="24"/>
                <w:szCs w:val="28"/>
              </w:rPr>
            </w:pPr>
            <w:r w:rsidRPr="004014AD">
              <w:rPr>
                <w:sz w:val="24"/>
                <w:szCs w:val="28"/>
              </w:rPr>
              <w:t>1</w:t>
            </w:r>
          </w:p>
        </w:tc>
        <w:tc>
          <w:tcPr>
            <w:tcW w:w="851" w:type="dxa"/>
            <w:tcBorders>
              <w:top w:val="single" w:sz="4" w:space="0" w:color="auto"/>
              <w:left w:val="single" w:sz="4" w:space="0" w:color="auto"/>
              <w:bottom w:val="single" w:sz="4" w:space="0" w:color="auto"/>
              <w:right w:val="single" w:sz="4" w:space="0" w:color="auto"/>
            </w:tcBorders>
          </w:tcPr>
          <w:p w:rsidR="004014AD" w:rsidRPr="004014AD" w:rsidRDefault="004014AD" w:rsidP="004947E0">
            <w:pPr>
              <w:tabs>
                <w:tab w:val="left" w:pos="3060"/>
              </w:tabs>
              <w:suppressAutoHyphens/>
              <w:jc w:val="center"/>
              <w:rPr>
                <w:sz w:val="24"/>
                <w:szCs w:val="28"/>
              </w:rPr>
            </w:pPr>
            <w:r w:rsidRPr="004014AD">
              <w:rPr>
                <w:sz w:val="24"/>
                <w:szCs w:val="28"/>
              </w:rPr>
              <w:t>-</w:t>
            </w:r>
          </w:p>
        </w:tc>
        <w:tc>
          <w:tcPr>
            <w:tcW w:w="850" w:type="dxa"/>
            <w:tcBorders>
              <w:top w:val="single" w:sz="4" w:space="0" w:color="auto"/>
              <w:left w:val="single" w:sz="4" w:space="0" w:color="auto"/>
              <w:bottom w:val="single" w:sz="4" w:space="0" w:color="auto"/>
              <w:right w:val="single" w:sz="4" w:space="0" w:color="auto"/>
            </w:tcBorders>
          </w:tcPr>
          <w:p w:rsidR="004014AD" w:rsidRPr="004014AD" w:rsidRDefault="004014AD" w:rsidP="004947E0">
            <w:pPr>
              <w:tabs>
                <w:tab w:val="left" w:pos="3060"/>
              </w:tabs>
              <w:suppressAutoHyphens/>
              <w:jc w:val="both"/>
              <w:rPr>
                <w:sz w:val="24"/>
                <w:szCs w:val="28"/>
              </w:rPr>
            </w:pPr>
            <w:r w:rsidRPr="004014AD">
              <w:rPr>
                <w:sz w:val="24"/>
                <w:szCs w:val="28"/>
              </w:rPr>
              <w:t>1</w:t>
            </w:r>
          </w:p>
        </w:tc>
        <w:tc>
          <w:tcPr>
            <w:tcW w:w="843" w:type="dxa"/>
            <w:tcBorders>
              <w:top w:val="single" w:sz="4" w:space="0" w:color="auto"/>
              <w:left w:val="single" w:sz="4" w:space="0" w:color="auto"/>
              <w:bottom w:val="single" w:sz="4" w:space="0" w:color="auto"/>
              <w:right w:val="single" w:sz="4" w:space="0" w:color="auto"/>
            </w:tcBorders>
          </w:tcPr>
          <w:p w:rsidR="004014AD" w:rsidRPr="004014AD" w:rsidRDefault="004014AD" w:rsidP="004947E0">
            <w:pPr>
              <w:tabs>
                <w:tab w:val="left" w:pos="3060"/>
              </w:tabs>
              <w:suppressAutoHyphens/>
              <w:jc w:val="both"/>
              <w:rPr>
                <w:sz w:val="24"/>
                <w:szCs w:val="28"/>
              </w:rPr>
            </w:pPr>
            <w:r w:rsidRPr="004014AD">
              <w:rPr>
                <w:sz w:val="24"/>
                <w:szCs w:val="28"/>
              </w:rPr>
              <w:t>-</w:t>
            </w:r>
          </w:p>
        </w:tc>
      </w:tr>
      <w:tr w:rsidR="004014AD" w:rsidRPr="004014AD" w:rsidTr="004947E0">
        <w:trPr>
          <w:trHeight w:val="615"/>
        </w:trPr>
        <w:tc>
          <w:tcPr>
            <w:tcW w:w="849" w:type="dxa"/>
            <w:tcBorders>
              <w:top w:val="single" w:sz="4" w:space="0" w:color="auto"/>
              <w:left w:val="single" w:sz="4" w:space="0" w:color="auto"/>
              <w:bottom w:val="single" w:sz="4" w:space="0" w:color="auto"/>
              <w:right w:val="single" w:sz="4" w:space="0" w:color="auto"/>
            </w:tcBorders>
          </w:tcPr>
          <w:p w:rsidR="004014AD" w:rsidRPr="004014AD" w:rsidRDefault="004014AD" w:rsidP="004947E0">
            <w:pPr>
              <w:tabs>
                <w:tab w:val="left" w:pos="3060"/>
              </w:tabs>
              <w:suppressAutoHyphens/>
              <w:jc w:val="both"/>
              <w:rPr>
                <w:sz w:val="24"/>
                <w:szCs w:val="28"/>
              </w:rPr>
            </w:pPr>
            <w:r w:rsidRPr="004014AD">
              <w:rPr>
                <w:sz w:val="24"/>
                <w:szCs w:val="28"/>
              </w:rPr>
              <w:lastRenderedPageBreak/>
              <w:t>1.1.4.</w:t>
            </w:r>
          </w:p>
        </w:tc>
        <w:tc>
          <w:tcPr>
            <w:tcW w:w="3399" w:type="dxa"/>
            <w:tcBorders>
              <w:top w:val="single" w:sz="4" w:space="0" w:color="auto"/>
              <w:left w:val="single" w:sz="4" w:space="0" w:color="auto"/>
              <w:bottom w:val="single" w:sz="4" w:space="0" w:color="auto"/>
              <w:right w:val="single" w:sz="4" w:space="0" w:color="auto"/>
            </w:tcBorders>
          </w:tcPr>
          <w:p w:rsidR="001B21DF" w:rsidRPr="004014AD" w:rsidRDefault="004014AD" w:rsidP="004947E0">
            <w:pPr>
              <w:tabs>
                <w:tab w:val="left" w:pos="3060"/>
              </w:tabs>
              <w:suppressAutoHyphens/>
              <w:jc w:val="both"/>
              <w:rPr>
                <w:sz w:val="24"/>
                <w:szCs w:val="28"/>
              </w:rPr>
            </w:pPr>
            <w:r w:rsidRPr="004014AD">
              <w:rPr>
                <w:sz w:val="24"/>
                <w:szCs w:val="28"/>
              </w:rPr>
              <w:t>Количество  территориальных зон,  в отно</w:t>
            </w:r>
            <w:r w:rsidRPr="004014AD">
              <w:rPr>
                <w:sz w:val="24"/>
                <w:szCs w:val="28"/>
              </w:rPr>
              <w:softHyphen/>
              <w:t>шении которых проведено графическое описании местополо</w:t>
            </w:r>
            <w:r w:rsidRPr="004014AD">
              <w:rPr>
                <w:sz w:val="24"/>
                <w:szCs w:val="28"/>
              </w:rPr>
              <w:softHyphen/>
              <w:t xml:space="preserve">жения границ и </w:t>
            </w:r>
            <w:proofErr w:type="gramStart"/>
            <w:r w:rsidRPr="004014AD">
              <w:rPr>
                <w:sz w:val="24"/>
                <w:szCs w:val="28"/>
              </w:rPr>
              <w:t>сведенья</w:t>
            </w:r>
            <w:proofErr w:type="gramEnd"/>
            <w:r w:rsidRPr="004014AD">
              <w:rPr>
                <w:sz w:val="24"/>
                <w:szCs w:val="28"/>
              </w:rPr>
              <w:t xml:space="preserve"> о которых вне</w:t>
            </w:r>
            <w:r w:rsidRPr="004014AD">
              <w:rPr>
                <w:sz w:val="24"/>
                <w:szCs w:val="28"/>
              </w:rPr>
              <w:softHyphen/>
              <w:t xml:space="preserve">сены в Единый государственный реестр недвижимости (ед.) </w:t>
            </w:r>
          </w:p>
        </w:tc>
        <w:tc>
          <w:tcPr>
            <w:tcW w:w="850" w:type="dxa"/>
            <w:tcBorders>
              <w:top w:val="single" w:sz="4" w:space="0" w:color="auto"/>
              <w:left w:val="single" w:sz="4" w:space="0" w:color="auto"/>
              <w:bottom w:val="single" w:sz="4" w:space="0" w:color="auto"/>
              <w:right w:val="single" w:sz="4" w:space="0" w:color="auto"/>
            </w:tcBorders>
          </w:tcPr>
          <w:p w:rsidR="004014AD" w:rsidRPr="004014AD" w:rsidRDefault="00BD109A" w:rsidP="004947E0">
            <w:pPr>
              <w:tabs>
                <w:tab w:val="left" w:pos="3060"/>
              </w:tabs>
              <w:suppressAutoHyphens/>
              <w:jc w:val="center"/>
              <w:rPr>
                <w:sz w:val="24"/>
                <w:szCs w:val="28"/>
              </w:rPr>
            </w:pPr>
            <w:r>
              <w:rPr>
                <w:sz w:val="24"/>
                <w:szCs w:val="28"/>
              </w:rPr>
              <w:t>-</w:t>
            </w:r>
          </w:p>
        </w:tc>
        <w:tc>
          <w:tcPr>
            <w:tcW w:w="851" w:type="dxa"/>
            <w:tcBorders>
              <w:top w:val="single" w:sz="4" w:space="0" w:color="auto"/>
              <w:left w:val="single" w:sz="4" w:space="0" w:color="auto"/>
              <w:bottom w:val="single" w:sz="4" w:space="0" w:color="auto"/>
              <w:right w:val="single" w:sz="4" w:space="0" w:color="auto"/>
            </w:tcBorders>
          </w:tcPr>
          <w:p w:rsidR="004014AD" w:rsidRPr="004014AD" w:rsidRDefault="004014AD" w:rsidP="004947E0">
            <w:pPr>
              <w:tabs>
                <w:tab w:val="left" w:pos="3060"/>
              </w:tabs>
              <w:suppressAutoHyphens/>
              <w:jc w:val="both"/>
              <w:rPr>
                <w:sz w:val="24"/>
                <w:szCs w:val="28"/>
              </w:rPr>
            </w:pPr>
            <w:r w:rsidRPr="004014AD">
              <w:rPr>
                <w:sz w:val="24"/>
                <w:szCs w:val="28"/>
              </w:rPr>
              <w:t>-</w:t>
            </w:r>
          </w:p>
        </w:tc>
        <w:tc>
          <w:tcPr>
            <w:tcW w:w="850" w:type="dxa"/>
            <w:tcBorders>
              <w:top w:val="single" w:sz="4" w:space="0" w:color="auto"/>
              <w:left w:val="single" w:sz="4" w:space="0" w:color="auto"/>
              <w:bottom w:val="single" w:sz="4" w:space="0" w:color="auto"/>
              <w:right w:val="single" w:sz="4" w:space="0" w:color="auto"/>
            </w:tcBorders>
          </w:tcPr>
          <w:p w:rsidR="004014AD" w:rsidRPr="004014AD" w:rsidRDefault="004014AD" w:rsidP="004947E0">
            <w:pPr>
              <w:tabs>
                <w:tab w:val="left" w:pos="3060"/>
              </w:tabs>
              <w:suppressAutoHyphens/>
              <w:jc w:val="center"/>
              <w:rPr>
                <w:sz w:val="24"/>
                <w:szCs w:val="28"/>
              </w:rPr>
            </w:pPr>
            <w:r w:rsidRPr="004014AD">
              <w:rPr>
                <w:sz w:val="24"/>
                <w:szCs w:val="28"/>
              </w:rPr>
              <w:t>-</w:t>
            </w:r>
          </w:p>
        </w:tc>
        <w:tc>
          <w:tcPr>
            <w:tcW w:w="851" w:type="dxa"/>
            <w:tcBorders>
              <w:top w:val="single" w:sz="4" w:space="0" w:color="auto"/>
              <w:left w:val="single" w:sz="4" w:space="0" w:color="auto"/>
              <w:bottom w:val="single" w:sz="4" w:space="0" w:color="auto"/>
              <w:right w:val="single" w:sz="4" w:space="0" w:color="auto"/>
            </w:tcBorders>
          </w:tcPr>
          <w:p w:rsidR="004014AD" w:rsidRPr="004014AD" w:rsidRDefault="004014AD" w:rsidP="004947E0">
            <w:pPr>
              <w:tabs>
                <w:tab w:val="left" w:pos="3060"/>
              </w:tabs>
              <w:suppressAutoHyphens/>
              <w:jc w:val="center"/>
              <w:rPr>
                <w:sz w:val="24"/>
                <w:szCs w:val="28"/>
              </w:rPr>
            </w:pPr>
            <w:r w:rsidRPr="004014AD">
              <w:rPr>
                <w:sz w:val="24"/>
                <w:szCs w:val="28"/>
              </w:rPr>
              <w:t>-</w:t>
            </w:r>
          </w:p>
        </w:tc>
        <w:tc>
          <w:tcPr>
            <w:tcW w:w="850" w:type="dxa"/>
            <w:tcBorders>
              <w:top w:val="single" w:sz="4" w:space="0" w:color="auto"/>
              <w:left w:val="single" w:sz="4" w:space="0" w:color="auto"/>
              <w:bottom w:val="single" w:sz="4" w:space="0" w:color="auto"/>
              <w:right w:val="single" w:sz="4" w:space="0" w:color="auto"/>
            </w:tcBorders>
          </w:tcPr>
          <w:p w:rsidR="004014AD" w:rsidRPr="004014AD" w:rsidRDefault="004014AD" w:rsidP="004947E0">
            <w:pPr>
              <w:tabs>
                <w:tab w:val="left" w:pos="3060"/>
              </w:tabs>
              <w:suppressAutoHyphens/>
              <w:jc w:val="both"/>
              <w:rPr>
                <w:sz w:val="24"/>
                <w:szCs w:val="28"/>
              </w:rPr>
            </w:pPr>
            <w:r w:rsidRPr="004014AD">
              <w:rPr>
                <w:sz w:val="24"/>
                <w:szCs w:val="28"/>
              </w:rPr>
              <w:t>-</w:t>
            </w:r>
          </w:p>
        </w:tc>
        <w:tc>
          <w:tcPr>
            <w:tcW w:w="843" w:type="dxa"/>
            <w:tcBorders>
              <w:top w:val="single" w:sz="4" w:space="0" w:color="auto"/>
              <w:left w:val="single" w:sz="4" w:space="0" w:color="auto"/>
              <w:bottom w:val="single" w:sz="4" w:space="0" w:color="auto"/>
              <w:right w:val="single" w:sz="4" w:space="0" w:color="auto"/>
            </w:tcBorders>
          </w:tcPr>
          <w:p w:rsidR="004014AD" w:rsidRPr="004014AD" w:rsidRDefault="004014AD" w:rsidP="004947E0">
            <w:pPr>
              <w:tabs>
                <w:tab w:val="left" w:pos="3060"/>
              </w:tabs>
              <w:suppressAutoHyphens/>
              <w:jc w:val="both"/>
              <w:rPr>
                <w:sz w:val="24"/>
                <w:szCs w:val="28"/>
              </w:rPr>
            </w:pPr>
            <w:r w:rsidRPr="004014AD">
              <w:rPr>
                <w:sz w:val="24"/>
                <w:szCs w:val="28"/>
              </w:rPr>
              <w:t>-</w:t>
            </w:r>
          </w:p>
        </w:tc>
      </w:tr>
      <w:tr w:rsidR="001B21DF" w:rsidRPr="004014AD" w:rsidTr="004947E0">
        <w:trPr>
          <w:trHeight w:val="615"/>
        </w:trPr>
        <w:tc>
          <w:tcPr>
            <w:tcW w:w="849" w:type="dxa"/>
            <w:tcBorders>
              <w:top w:val="single" w:sz="4" w:space="0" w:color="auto"/>
              <w:left w:val="single" w:sz="4" w:space="0" w:color="auto"/>
              <w:bottom w:val="single" w:sz="4" w:space="0" w:color="auto"/>
              <w:right w:val="single" w:sz="4" w:space="0" w:color="auto"/>
            </w:tcBorders>
          </w:tcPr>
          <w:p w:rsidR="001B21DF" w:rsidRPr="004014AD" w:rsidRDefault="001B21DF" w:rsidP="004947E0">
            <w:pPr>
              <w:tabs>
                <w:tab w:val="left" w:pos="3060"/>
              </w:tabs>
              <w:suppressAutoHyphens/>
              <w:jc w:val="both"/>
              <w:rPr>
                <w:sz w:val="24"/>
                <w:szCs w:val="28"/>
              </w:rPr>
            </w:pPr>
            <w:r>
              <w:rPr>
                <w:sz w:val="24"/>
                <w:szCs w:val="28"/>
              </w:rPr>
              <w:t>1.1.5.</w:t>
            </w:r>
          </w:p>
        </w:tc>
        <w:tc>
          <w:tcPr>
            <w:tcW w:w="3399" w:type="dxa"/>
            <w:tcBorders>
              <w:top w:val="single" w:sz="4" w:space="0" w:color="auto"/>
              <w:left w:val="single" w:sz="4" w:space="0" w:color="auto"/>
              <w:bottom w:val="single" w:sz="4" w:space="0" w:color="auto"/>
              <w:right w:val="single" w:sz="4" w:space="0" w:color="auto"/>
            </w:tcBorders>
          </w:tcPr>
          <w:p w:rsidR="001B21DF" w:rsidRPr="001B21DF" w:rsidRDefault="001B21DF" w:rsidP="004947E0">
            <w:pPr>
              <w:tabs>
                <w:tab w:val="left" w:pos="3060"/>
              </w:tabs>
              <w:suppressAutoHyphens/>
              <w:jc w:val="both"/>
              <w:rPr>
                <w:sz w:val="24"/>
                <w:szCs w:val="24"/>
              </w:rPr>
            </w:pPr>
            <w:r>
              <w:rPr>
                <w:sz w:val="24"/>
                <w:szCs w:val="24"/>
              </w:rPr>
              <w:t>Количество обследованных земельных участков (территорий) на соответствие санитарно</w:t>
            </w:r>
            <w:r w:rsidRPr="00E9667B">
              <w:rPr>
                <w:sz w:val="24"/>
                <w:szCs w:val="24"/>
              </w:rPr>
              <w:t>-</w:t>
            </w:r>
            <w:r>
              <w:rPr>
                <w:sz w:val="24"/>
                <w:szCs w:val="24"/>
              </w:rPr>
              <w:t>э</w:t>
            </w:r>
            <w:r w:rsidRPr="00E9667B">
              <w:rPr>
                <w:sz w:val="24"/>
                <w:szCs w:val="24"/>
              </w:rPr>
              <w:t>пидемиологически</w:t>
            </w:r>
            <w:r>
              <w:rPr>
                <w:sz w:val="24"/>
                <w:szCs w:val="24"/>
              </w:rPr>
              <w:t>м</w:t>
            </w:r>
            <w:r w:rsidRPr="00E9667B">
              <w:rPr>
                <w:sz w:val="24"/>
                <w:szCs w:val="24"/>
              </w:rPr>
              <w:t xml:space="preserve"> правил</w:t>
            </w:r>
            <w:r>
              <w:rPr>
                <w:sz w:val="24"/>
                <w:szCs w:val="24"/>
              </w:rPr>
              <w:t>ам</w:t>
            </w:r>
            <w:r w:rsidRPr="00E9667B">
              <w:rPr>
                <w:sz w:val="24"/>
                <w:szCs w:val="24"/>
              </w:rPr>
              <w:t xml:space="preserve"> и норматив</w:t>
            </w:r>
            <w:r>
              <w:rPr>
                <w:sz w:val="24"/>
                <w:szCs w:val="24"/>
              </w:rPr>
              <w:t xml:space="preserve">ам </w:t>
            </w:r>
          </w:p>
        </w:tc>
        <w:tc>
          <w:tcPr>
            <w:tcW w:w="850" w:type="dxa"/>
            <w:tcBorders>
              <w:top w:val="single" w:sz="4" w:space="0" w:color="auto"/>
              <w:left w:val="single" w:sz="4" w:space="0" w:color="auto"/>
              <w:bottom w:val="single" w:sz="4" w:space="0" w:color="auto"/>
              <w:right w:val="single" w:sz="4" w:space="0" w:color="auto"/>
            </w:tcBorders>
          </w:tcPr>
          <w:p w:rsidR="001B21DF" w:rsidRPr="004014AD" w:rsidRDefault="001B21DF" w:rsidP="004947E0">
            <w:pPr>
              <w:tabs>
                <w:tab w:val="left" w:pos="3060"/>
              </w:tabs>
              <w:suppressAutoHyphens/>
              <w:jc w:val="center"/>
              <w:rPr>
                <w:sz w:val="24"/>
                <w:szCs w:val="28"/>
              </w:rPr>
            </w:pPr>
            <w:r>
              <w:rPr>
                <w:sz w:val="24"/>
                <w:szCs w:val="28"/>
              </w:rPr>
              <w:t>1</w:t>
            </w:r>
          </w:p>
        </w:tc>
        <w:tc>
          <w:tcPr>
            <w:tcW w:w="851" w:type="dxa"/>
            <w:tcBorders>
              <w:top w:val="single" w:sz="4" w:space="0" w:color="auto"/>
              <w:left w:val="single" w:sz="4" w:space="0" w:color="auto"/>
              <w:bottom w:val="single" w:sz="4" w:space="0" w:color="auto"/>
              <w:right w:val="single" w:sz="4" w:space="0" w:color="auto"/>
            </w:tcBorders>
          </w:tcPr>
          <w:p w:rsidR="001B21DF" w:rsidRPr="004014AD" w:rsidRDefault="001B21DF" w:rsidP="004947E0">
            <w:pPr>
              <w:tabs>
                <w:tab w:val="left" w:pos="3060"/>
              </w:tabs>
              <w:suppressAutoHyphens/>
              <w:jc w:val="both"/>
              <w:rPr>
                <w:sz w:val="24"/>
                <w:szCs w:val="28"/>
              </w:rPr>
            </w:pPr>
            <w:r>
              <w:rPr>
                <w:sz w:val="24"/>
                <w:szCs w:val="28"/>
              </w:rPr>
              <w:t>-</w:t>
            </w:r>
          </w:p>
        </w:tc>
        <w:tc>
          <w:tcPr>
            <w:tcW w:w="850" w:type="dxa"/>
            <w:tcBorders>
              <w:top w:val="single" w:sz="4" w:space="0" w:color="auto"/>
              <w:left w:val="single" w:sz="4" w:space="0" w:color="auto"/>
              <w:bottom w:val="single" w:sz="4" w:space="0" w:color="auto"/>
              <w:right w:val="single" w:sz="4" w:space="0" w:color="auto"/>
            </w:tcBorders>
          </w:tcPr>
          <w:p w:rsidR="001B21DF" w:rsidRPr="004014AD" w:rsidRDefault="001B21DF" w:rsidP="004947E0">
            <w:pPr>
              <w:tabs>
                <w:tab w:val="left" w:pos="3060"/>
              </w:tabs>
              <w:suppressAutoHyphens/>
              <w:jc w:val="center"/>
              <w:rPr>
                <w:sz w:val="24"/>
                <w:szCs w:val="28"/>
              </w:rPr>
            </w:pPr>
            <w:r>
              <w:rPr>
                <w:sz w:val="24"/>
                <w:szCs w:val="28"/>
              </w:rPr>
              <w:t>-</w:t>
            </w:r>
          </w:p>
        </w:tc>
        <w:tc>
          <w:tcPr>
            <w:tcW w:w="851" w:type="dxa"/>
            <w:tcBorders>
              <w:top w:val="single" w:sz="4" w:space="0" w:color="auto"/>
              <w:left w:val="single" w:sz="4" w:space="0" w:color="auto"/>
              <w:bottom w:val="single" w:sz="4" w:space="0" w:color="auto"/>
              <w:right w:val="single" w:sz="4" w:space="0" w:color="auto"/>
            </w:tcBorders>
          </w:tcPr>
          <w:p w:rsidR="001B21DF" w:rsidRPr="004014AD" w:rsidRDefault="001B21DF" w:rsidP="004947E0">
            <w:pPr>
              <w:tabs>
                <w:tab w:val="left" w:pos="3060"/>
              </w:tabs>
              <w:suppressAutoHyphens/>
              <w:jc w:val="center"/>
              <w:rPr>
                <w:sz w:val="24"/>
                <w:szCs w:val="28"/>
              </w:rPr>
            </w:pPr>
            <w:r>
              <w:rPr>
                <w:sz w:val="24"/>
                <w:szCs w:val="28"/>
              </w:rPr>
              <w:t>-</w:t>
            </w:r>
          </w:p>
        </w:tc>
        <w:tc>
          <w:tcPr>
            <w:tcW w:w="850" w:type="dxa"/>
            <w:tcBorders>
              <w:top w:val="single" w:sz="4" w:space="0" w:color="auto"/>
              <w:left w:val="single" w:sz="4" w:space="0" w:color="auto"/>
              <w:bottom w:val="single" w:sz="4" w:space="0" w:color="auto"/>
              <w:right w:val="single" w:sz="4" w:space="0" w:color="auto"/>
            </w:tcBorders>
          </w:tcPr>
          <w:p w:rsidR="001B21DF" w:rsidRPr="004014AD" w:rsidRDefault="001B21DF" w:rsidP="004947E0">
            <w:pPr>
              <w:tabs>
                <w:tab w:val="left" w:pos="3060"/>
              </w:tabs>
              <w:suppressAutoHyphens/>
              <w:jc w:val="both"/>
              <w:rPr>
                <w:sz w:val="24"/>
                <w:szCs w:val="28"/>
              </w:rPr>
            </w:pPr>
            <w:r>
              <w:rPr>
                <w:sz w:val="24"/>
                <w:szCs w:val="28"/>
              </w:rPr>
              <w:t>-</w:t>
            </w:r>
          </w:p>
        </w:tc>
        <w:tc>
          <w:tcPr>
            <w:tcW w:w="843" w:type="dxa"/>
            <w:tcBorders>
              <w:top w:val="single" w:sz="4" w:space="0" w:color="auto"/>
              <w:left w:val="single" w:sz="4" w:space="0" w:color="auto"/>
              <w:bottom w:val="single" w:sz="4" w:space="0" w:color="auto"/>
              <w:right w:val="single" w:sz="4" w:space="0" w:color="auto"/>
            </w:tcBorders>
          </w:tcPr>
          <w:p w:rsidR="001B21DF" w:rsidRPr="004014AD" w:rsidRDefault="001B21DF" w:rsidP="004947E0">
            <w:pPr>
              <w:tabs>
                <w:tab w:val="left" w:pos="3060"/>
              </w:tabs>
              <w:suppressAutoHyphens/>
              <w:jc w:val="both"/>
              <w:rPr>
                <w:sz w:val="24"/>
                <w:szCs w:val="28"/>
              </w:rPr>
            </w:pPr>
            <w:r>
              <w:rPr>
                <w:sz w:val="24"/>
                <w:szCs w:val="28"/>
              </w:rPr>
              <w:t>-</w:t>
            </w:r>
          </w:p>
        </w:tc>
      </w:tr>
      <w:tr w:rsidR="004014AD" w:rsidRPr="004014AD" w:rsidTr="004947E0">
        <w:trPr>
          <w:trHeight w:val="169"/>
        </w:trPr>
        <w:tc>
          <w:tcPr>
            <w:tcW w:w="849" w:type="dxa"/>
            <w:tcBorders>
              <w:top w:val="single" w:sz="4" w:space="0" w:color="auto"/>
              <w:left w:val="single" w:sz="4" w:space="0" w:color="auto"/>
              <w:right w:val="single" w:sz="4" w:space="0" w:color="auto"/>
            </w:tcBorders>
          </w:tcPr>
          <w:p w:rsidR="004014AD" w:rsidRPr="004014AD" w:rsidRDefault="004014AD" w:rsidP="004947E0">
            <w:pPr>
              <w:tabs>
                <w:tab w:val="left" w:pos="3060"/>
              </w:tabs>
              <w:suppressAutoHyphens/>
              <w:jc w:val="both"/>
              <w:rPr>
                <w:sz w:val="24"/>
                <w:szCs w:val="28"/>
              </w:rPr>
            </w:pPr>
            <w:r w:rsidRPr="004014AD">
              <w:rPr>
                <w:sz w:val="24"/>
                <w:szCs w:val="28"/>
              </w:rPr>
              <w:t>1.2</w:t>
            </w:r>
          </w:p>
        </w:tc>
        <w:tc>
          <w:tcPr>
            <w:tcW w:w="8494" w:type="dxa"/>
            <w:gridSpan w:val="7"/>
            <w:tcBorders>
              <w:top w:val="single" w:sz="4" w:space="0" w:color="auto"/>
              <w:left w:val="single" w:sz="4" w:space="0" w:color="auto"/>
              <w:right w:val="single" w:sz="4" w:space="0" w:color="auto"/>
            </w:tcBorders>
          </w:tcPr>
          <w:p w:rsidR="004014AD" w:rsidRPr="004014AD" w:rsidRDefault="004014AD" w:rsidP="004947E0">
            <w:pPr>
              <w:tabs>
                <w:tab w:val="left" w:pos="3060"/>
              </w:tabs>
              <w:suppressAutoHyphens/>
              <w:jc w:val="both"/>
              <w:rPr>
                <w:sz w:val="24"/>
                <w:szCs w:val="28"/>
              </w:rPr>
            </w:pPr>
            <w:r w:rsidRPr="004014AD">
              <w:rPr>
                <w:sz w:val="24"/>
                <w:szCs w:val="28"/>
              </w:rPr>
              <w:t>Задача 2. Подготовка и утверждение документации по планировке территории в соответствии с документами территориального планирования</w:t>
            </w:r>
          </w:p>
        </w:tc>
      </w:tr>
      <w:tr w:rsidR="004014AD" w:rsidRPr="004014AD" w:rsidTr="004947E0">
        <w:trPr>
          <w:trHeight w:val="240"/>
        </w:trPr>
        <w:tc>
          <w:tcPr>
            <w:tcW w:w="849" w:type="dxa"/>
            <w:tcBorders>
              <w:top w:val="single" w:sz="4" w:space="0" w:color="auto"/>
              <w:left w:val="single" w:sz="4" w:space="0" w:color="auto"/>
              <w:bottom w:val="single" w:sz="4" w:space="0" w:color="auto"/>
              <w:right w:val="single" w:sz="4" w:space="0" w:color="auto"/>
            </w:tcBorders>
          </w:tcPr>
          <w:p w:rsidR="004014AD" w:rsidRPr="004014AD" w:rsidRDefault="004014AD" w:rsidP="004947E0">
            <w:pPr>
              <w:tabs>
                <w:tab w:val="left" w:pos="3060"/>
              </w:tabs>
              <w:suppressAutoHyphens/>
              <w:jc w:val="both"/>
              <w:rPr>
                <w:sz w:val="24"/>
                <w:szCs w:val="28"/>
              </w:rPr>
            </w:pPr>
            <w:r w:rsidRPr="004014AD">
              <w:rPr>
                <w:sz w:val="24"/>
                <w:szCs w:val="28"/>
              </w:rPr>
              <w:t>1.2.1.</w:t>
            </w:r>
          </w:p>
        </w:tc>
        <w:tc>
          <w:tcPr>
            <w:tcW w:w="3399" w:type="dxa"/>
            <w:tcBorders>
              <w:top w:val="single" w:sz="4" w:space="0" w:color="auto"/>
              <w:left w:val="single" w:sz="4" w:space="0" w:color="auto"/>
              <w:bottom w:val="single" w:sz="4" w:space="0" w:color="auto"/>
              <w:right w:val="single" w:sz="4" w:space="0" w:color="auto"/>
            </w:tcBorders>
          </w:tcPr>
          <w:p w:rsidR="004014AD" w:rsidRPr="004014AD" w:rsidRDefault="004014AD" w:rsidP="004947E0">
            <w:pPr>
              <w:tabs>
                <w:tab w:val="left" w:pos="3060"/>
              </w:tabs>
              <w:suppressAutoHyphens/>
              <w:jc w:val="both"/>
              <w:rPr>
                <w:sz w:val="24"/>
                <w:szCs w:val="28"/>
              </w:rPr>
            </w:pPr>
            <w:r w:rsidRPr="004014AD">
              <w:rPr>
                <w:sz w:val="24"/>
                <w:szCs w:val="28"/>
              </w:rPr>
              <w:t>Показатель 1. Количество разработанных и утвержденных проектов планировки (проектов межевания)  территории (ед.)</w:t>
            </w:r>
          </w:p>
        </w:tc>
        <w:tc>
          <w:tcPr>
            <w:tcW w:w="850" w:type="dxa"/>
            <w:tcBorders>
              <w:top w:val="single" w:sz="4" w:space="0" w:color="auto"/>
              <w:left w:val="single" w:sz="4" w:space="0" w:color="auto"/>
              <w:bottom w:val="single" w:sz="4" w:space="0" w:color="auto"/>
              <w:right w:val="single" w:sz="4" w:space="0" w:color="auto"/>
            </w:tcBorders>
          </w:tcPr>
          <w:p w:rsidR="004014AD" w:rsidRPr="004014AD" w:rsidRDefault="00BD109A" w:rsidP="004947E0">
            <w:pPr>
              <w:tabs>
                <w:tab w:val="left" w:pos="3060"/>
              </w:tabs>
              <w:suppressAutoHyphens/>
              <w:jc w:val="both"/>
              <w:rPr>
                <w:sz w:val="24"/>
                <w:szCs w:val="28"/>
              </w:rPr>
            </w:pPr>
            <w:r>
              <w:rPr>
                <w:sz w:val="24"/>
                <w:szCs w:val="28"/>
              </w:rPr>
              <w:t>-</w:t>
            </w:r>
          </w:p>
        </w:tc>
        <w:tc>
          <w:tcPr>
            <w:tcW w:w="851" w:type="dxa"/>
            <w:tcBorders>
              <w:top w:val="single" w:sz="4" w:space="0" w:color="auto"/>
              <w:left w:val="single" w:sz="4" w:space="0" w:color="auto"/>
              <w:bottom w:val="single" w:sz="4" w:space="0" w:color="auto"/>
              <w:right w:val="single" w:sz="4" w:space="0" w:color="auto"/>
            </w:tcBorders>
          </w:tcPr>
          <w:p w:rsidR="004014AD" w:rsidRPr="004014AD" w:rsidRDefault="004014AD" w:rsidP="004947E0">
            <w:pPr>
              <w:tabs>
                <w:tab w:val="left" w:pos="3060"/>
              </w:tabs>
              <w:suppressAutoHyphens/>
              <w:jc w:val="both"/>
              <w:rPr>
                <w:sz w:val="24"/>
                <w:szCs w:val="28"/>
              </w:rPr>
            </w:pPr>
            <w:r w:rsidRPr="004014AD">
              <w:rPr>
                <w:sz w:val="24"/>
                <w:szCs w:val="28"/>
              </w:rPr>
              <w:t>2</w:t>
            </w:r>
          </w:p>
        </w:tc>
        <w:tc>
          <w:tcPr>
            <w:tcW w:w="850" w:type="dxa"/>
            <w:tcBorders>
              <w:top w:val="single" w:sz="4" w:space="0" w:color="auto"/>
              <w:left w:val="single" w:sz="4" w:space="0" w:color="auto"/>
              <w:bottom w:val="single" w:sz="4" w:space="0" w:color="auto"/>
              <w:right w:val="single" w:sz="4" w:space="0" w:color="auto"/>
            </w:tcBorders>
          </w:tcPr>
          <w:p w:rsidR="004014AD" w:rsidRPr="004014AD" w:rsidRDefault="004014AD" w:rsidP="004947E0">
            <w:pPr>
              <w:tabs>
                <w:tab w:val="left" w:pos="3060"/>
              </w:tabs>
              <w:suppressAutoHyphens/>
              <w:jc w:val="both"/>
              <w:rPr>
                <w:sz w:val="24"/>
                <w:szCs w:val="28"/>
              </w:rPr>
            </w:pPr>
            <w:r w:rsidRPr="004014AD">
              <w:rPr>
                <w:sz w:val="24"/>
                <w:szCs w:val="28"/>
              </w:rPr>
              <w:t>2</w:t>
            </w:r>
          </w:p>
        </w:tc>
        <w:tc>
          <w:tcPr>
            <w:tcW w:w="851" w:type="dxa"/>
            <w:tcBorders>
              <w:top w:val="single" w:sz="4" w:space="0" w:color="auto"/>
              <w:left w:val="single" w:sz="4" w:space="0" w:color="auto"/>
              <w:bottom w:val="single" w:sz="4" w:space="0" w:color="auto"/>
              <w:right w:val="single" w:sz="4" w:space="0" w:color="auto"/>
            </w:tcBorders>
          </w:tcPr>
          <w:p w:rsidR="004014AD" w:rsidRPr="004014AD" w:rsidRDefault="004014AD" w:rsidP="004947E0">
            <w:pPr>
              <w:tabs>
                <w:tab w:val="left" w:pos="3060"/>
              </w:tabs>
              <w:suppressAutoHyphens/>
              <w:jc w:val="both"/>
              <w:rPr>
                <w:sz w:val="24"/>
                <w:szCs w:val="28"/>
              </w:rPr>
            </w:pPr>
            <w:r w:rsidRPr="004014AD">
              <w:rPr>
                <w:sz w:val="24"/>
                <w:szCs w:val="28"/>
              </w:rPr>
              <w:t>2</w:t>
            </w:r>
          </w:p>
        </w:tc>
        <w:tc>
          <w:tcPr>
            <w:tcW w:w="850" w:type="dxa"/>
            <w:tcBorders>
              <w:top w:val="single" w:sz="4" w:space="0" w:color="auto"/>
              <w:left w:val="single" w:sz="4" w:space="0" w:color="auto"/>
              <w:bottom w:val="single" w:sz="4" w:space="0" w:color="auto"/>
              <w:right w:val="single" w:sz="4" w:space="0" w:color="auto"/>
            </w:tcBorders>
          </w:tcPr>
          <w:p w:rsidR="004014AD" w:rsidRPr="004014AD" w:rsidRDefault="004014AD" w:rsidP="004947E0">
            <w:pPr>
              <w:tabs>
                <w:tab w:val="left" w:pos="3060"/>
              </w:tabs>
              <w:suppressAutoHyphens/>
              <w:jc w:val="both"/>
              <w:rPr>
                <w:sz w:val="24"/>
                <w:szCs w:val="28"/>
              </w:rPr>
            </w:pPr>
            <w:r w:rsidRPr="004014AD">
              <w:rPr>
                <w:sz w:val="24"/>
                <w:szCs w:val="28"/>
              </w:rPr>
              <w:t>2</w:t>
            </w:r>
          </w:p>
        </w:tc>
        <w:tc>
          <w:tcPr>
            <w:tcW w:w="843" w:type="dxa"/>
            <w:tcBorders>
              <w:top w:val="single" w:sz="4" w:space="0" w:color="auto"/>
              <w:left w:val="single" w:sz="4" w:space="0" w:color="auto"/>
              <w:bottom w:val="single" w:sz="4" w:space="0" w:color="auto"/>
              <w:right w:val="single" w:sz="4" w:space="0" w:color="auto"/>
            </w:tcBorders>
          </w:tcPr>
          <w:p w:rsidR="004014AD" w:rsidRPr="004014AD" w:rsidRDefault="004014AD" w:rsidP="004947E0">
            <w:pPr>
              <w:tabs>
                <w:tab w:val="left" w:pos="3060"/>
              </w:tabs>
              <w:suppressAutoHyphens/>
              <w:jc w:val="both"/>
              <w:rPr>
                <w:sz w:val="24"/>
                <w:szCs w:val="28"/>
              </w:rPr>
            </w:pPr>
            <w:r w:rsidRPr="004014AD">
              <w:rPr>
                <w:sz w:val="24"/>
                <w:szCs w:val="28"/>
              </w:rPr>
              <w:t>2</w:t>
            </w:r>
          </w:p>
        </w:tc>
      </w:tr>
      <w:tr w:rsidR="004014AD" w:rsidRPr="004014AD" w:rsidTr="004947E0">
        <w:trPr>
          <w:trHeight w:val="990"/>
        </w:trPr>
        <w:tc>
          <w:tcPr>
            <w:tcW w:w="849" w:type="dxa"/>
            <w:tcBorders>
              <w:top w:val="single" w:sz="4" w:space="0" w:color="auto"/>
              <w:left w:val="single" w:sz="4" w:space="0" w:color="auto"/>
              <w:bottom w:val="single" w:sz="4" w:space="0" w:color="auto"/>
              <w:right w:val="single" w:sz="4" w:space="0" w:color="auto"/>
            </w:tcBorders>
          </w:tcPr>
          <w:p w:rsidR="004014AD" w:rsidRPr="004014AD" w:rsidRDefault="004014AD" w:rsidP="004947E0">
            <w:pPr>
              <w:tabs>
                <w:tab w:val="left" w:pos="3060"/>
              </w:tabs>
              <w:suppressAutoHyphens/>
              <w:jc w:val="both"/>
              <w:rPr>
                <w:sz w:val="24"/>
                <w:szCs w:val="28"/>
              </w:rPr>
            </w:pPr>
            <w:r w:rsidRPr="004014AD">
              <w:rPr>
                <w:sz w:val="24"/>
                <w:szCs w:val="28"/>
              </w:rPr>
              <w:t>1.3.</w:t>
            </w:r>
          </w:p>
        </w:tc>
        <w:tc>
          <w:tcPr>
            <w:tcW w:w="8494" w:type="dxa"/>
            <w:gridSpan w:val="7"/>
            <w:tcBorders>
              <w:top w:val="single" w:sz="4" w:space="0" w:color="auto"/>
              <w:left w:val="single" w:sz="4" w:space="0" w:color="auto"/>
              <w:bottom w:val="single" w:sz="4" w:space="0" w:color="auto"/>
              <w:right w:val="single" w:sz="4" w:space="0" w:color="auto"/>
            </w:tcBorders>
          </w:tcPr>
          <w:p w:rsidR="004014AD" w:rsidRPr="004014AD" w:rsidRDefault="004014AD" w:rsidP="004947E0">
            <w:pPr>
              <w:tabs>
                <w:tab w:val="left" w:pos="3060"/>
              </w:tabs>
              <w:suppressAutoHyphens/>
              <w:jc w:val="both"/>
              <w:rPr>
                <w:sz w:val="24"/>
                <w:szCs w:val="28"/>
              </w:rPr>
            </w:pPr>
            <w:r w:rsidRPr="004014AD">
              <w:rPr>
                <w:sz w:val="24"/>
                <w:szCs w:val="28"/>
              </w:rPr>
              <w:t>Задача 3. Описание границ населённых пунктов Солецкого городского поселения в координатах характерных точек и внесение сведений о границах в государственный кадастр недвижимости</w:t>
            </w:r>
          </w:p>
        </w:tc>
      </w:tr>
      <w:tr w:rsidR="004014AD" w:rsidRPr="004014AD" w:rsidTr="004947E0">
        <w:trPr>
          <w:trHeight w:val="1020"/>
        </w:trPr>
        <w:tc>
          <w:tcPr>
            <w:tcW w:w="849" w:type="dxa"/>
            <w:tcBorders>
              <w:top w:val="single" w:sz="4" w:space="0" w:color="auto"/>
              <w:left w:val="single" w:sz="4" w:space="0" w:color="auto"/>
              <w:bottom w:val="single" w:sz="4" w:space="0" w:color="auto"/>
              <w:right w:val="single" w:sz="4" w:space="0" w:color="auto"/>
            </w:tcBorders>
          </w:tcPr>
          <w:p w:rsidR="004014AD" w:rsidRPr="004014AD" w:rsidRDefault="004014AD" w:rsidP="004947E0">
            <w:pPr>
              <w:tabs>
                <w:tab w:val="left" w:pos="3060"/>
              </w:tabs>
              <w:suppressAutoHyphens/>
              <w:jc w:val="both"/>
              <w:rPr>
                <w:sz w:val="24"/>
                <w:szCs w:val="28"/>
              </w:rPr>
            </w:pPr>
            <w:r w:rsidRPr="004014AD">
              <w:rPr>
                <w:sz w:val="24"/>
                <w:szCs w:val="28"/>
              </w:rPr>
              <w:t>1.3.1.</w:t>
            </w:r>
          </w:p>
        </w:tc>
        <w:tc>
          <w:tcPr>
            <w:tcW w:w="3399" w:type="dxa"/>
            <w:tcBorders>
              <w:top w:val="single" w:sz="4" w:space="0" w:color="auto"/>
              <w:left w:val="single" w:sz="4" w:space="0" w:color="auto"/>
              <w:bottom w:val="single" w:sz="4" w:space="0" w:color="auto"/>
              <w:right w:val="single" w:sz="4" w:space="0" w:color="auto"/>
            </w:tcBorders>
          </w:tcPr>
          <w:p w:rsidR="004014AD" w:rsidRPr="004014AD" w:rsidRDefault="004014AD" w:rsidP="004947E0">
            <w:pPr>
              <w:tabs>
                <w:tab w:val="left" w:pos="3060"/>
              </w:tabs>
              <w:suppressAutoHyphens/>
              <w:jc w:val="both"/>
              <w:rPr>
                <w:sz w:val="24"/>
                <w:szCs w:val="28"/>
              </w:rPr>
            </w:pPr>
            <w:r w:rsidRPr="004014AD">
              <w:rPr>
                <w:sz w:val="24"/>
                <w:szCs w:val="28"/>
              </w:rPr>
              <w:t>Показатель 1. Количество населённых пунктов, требующих описания границ в координатах характерных точек и внесения сведений о границах в государственный кадастр недвижимости (ед.)</w:t>
            </w:r>
          </w:p>
        </w:tc>
        <w:tc>
          <w:tcPr>
            <w:tcW w:w="850" w:type="dxa"/>
            <w:tcBorders>
              <w:top w:val="single" w:sz="4" w:space="0" w:color="auto"/>
              <w:left w:val="single" w:sz="4" w:space="0" w:color="auto"/>
              <w:bottom w:val="single" w:sz="4" w:space="0" w:color="auto"/>
              <w:right w:val="single" w:sz="4" w:space="0" w:color="auto"/>
            </w:tcBorders>
          </w:tcPr>
          <w:p w:rsidR="004014AD" w:rsidRPr="004014AD" w:rsidRDefault="00BD109A" w:rsidP="004947E0">
            <w:pPr>
              <w:tabs>
                <w:tab w:val="left" w:pos="3060"/>
              </w:tabs>
              <w:suppressAutoHyphens/>
              <w:jc w:val="both"/>
              <w:rPr>
                <w:sz w:val="24"/>
                <w:szCs w:val="28"/>
              </w:rPr>
            </w:pPr>
            <w:r>
              <w:rPr>
                <w:sz w:val="24"/>
                <w:szCs w:val="28"/>
              </w:rPr>
              <w:t>3</w:t>
            </w:r>
          </w:p>
        </w:tc>
        <w:tc>
          <w:tcPr>
            <w:tcW w:w="851" w:type="dxa"/>
            <w:tcBorders>
              <w:top w:val="single" w:sz="4" w:space="0" w:color="auto"/>
              <w:left w:val="single" w:sz="4" w:space="0" w:color="auto"/>
              <w:bottom w:val="single" w:sz="4" w:space="0" w:color="auto"/>
              <w:right w:val="single" w:sz="4" w:space="0" w:color="auto"/>
            </w:tcBorders>
          </w:tcPr>
          <w:p w:rsidR="004014AD" w:rsidRPr="004014AD" w:rsidRDefault="004014AD" w:rsidP="004947E0">
            <w:pPr>
              <w:tabs>
                <w:tab w:val="left" w:pos="3060"/>
              </w:tabs>
              <w:suppressAutoHyphens/>
              <w:jc w:val="both"/>
              <w:rPr>
                <w:sz w:val="24"/>
                <w:szCs w:val="28"/>
              </w:rPr>
            </w:pPr>
            <w:r w:rsidRPr="004014AD">
              <w:rPr>
                <w:sz w:val="24"/>
                <w:szCs w:val="28"/>
              </w:rPr>
              <w:t>2</w:t>
            </w:r>
          </w:p>
        </w:tc>
        <w:tc>
          <w:tcPr>
            <w:tcW w:w="850" w:type="dxa"/>
            <w:tcBorders>
              <w:top w:val="single" w:sz="4" w:space="0" w:color="auto"/>
              <w:left w:val="single" w:sz="4" w:space="0" w:color="auto"/>
              <w:bottom w:val="single" w:sz="4" w:space="0" w:color="auto"/>
              <w:right w:val="single" w:sz="4" w:space="0" w:color="auto"/>
            </w:tcBorders>
          </w:tcPr>
          <w:p w:rsidR="004014AD" w:rsidRPr="004014AD" w:rsidRDefault="004014AD" w:rsidP="004947E0">
            <w:pPr>
              <w:tabs>
                <w:tab w:val="left" w:pos="3060"/>
              </w:tabs>
              <w:suppressAutoHyphens/>
              <w:jc w:val="both"/>
              <w:rPr>
                <w:sz w:val="24"/>
                <w:szCs w:val="28"/>
              </w:rPr>
            </w:pPr>
            <w:r w:rsidRPr="004014AD">
              <w:rPr>
                <w:sz w:val="24"/>
                <w:szCs w:val="28"/>
              </w:rPr>
              <w:t>-</w:t>
            </w:r>
          </w:p>
        </w:tc>
        <w:tc>
          <w:tcPr>
            <w:tcW w:w="851" w:type="dxa"/>
            <w:tcBorders>
              <w:top w:val="single" w:sz="4" w:space="0" w:color="auto"/>
              <w:left w:val="single" w:sz="4" w:space="0" w:color="auto"/>
              <w:bottom w:val="single" w:sz="4" w:space="0" w:color="auto"/>
              <w:right w:val="single" w:sz="4" w:space="0" w:color="auto"/>
            </w:tcBorders>
          </w:tcPr>
          <w:p w:rsidR="004014AD" w:rsidRPr="004014AD" w:rsidRDefault="004014AD" w:rsidP="004947E0">
            <w:pPr>
              <w:tabs>
                <w:tab w:val="left" w:pos="3060"/>
              </w:tabs>
              <w:suppressAutoHyphens/>
              <w:jc w:val="both"/>
              <w:rPr>
                <w:sz w:val="24"/>
                <w:szCs w:val="28"/>
              </w:rPr>
            </w:pPr>
            <w:r w:rsidRPr="004014AD">
              <w:rPr>
                <w:sz w:val="24"/>
                <w:szCs w:val="28"/>
              </w:rPr>
              <w:t>-</w:t>
            </w:r>
          </w:p>
        </w:tc>
        <w:tc>
          <w:tcPr>
            <w:tcW w:w="850" w:type="dxa"/>
            <w:tcBorders>
              <w:top w:val="single" w:sz="4" w:space="0" w:color="auto"/>
              <w:left w:val="single" w:sz="4" w:space="0" w:color="auto"/>
              <w:bottom w:val="single" w:sz="4" w:space="0" w:color="auto"/>
              <w:right w:val="single" w:sz="4" w:space="0" w:color="auto"/>
            </w:tcBorders>
          </w:tcPr>
          <w:p w:rsidR="004014AD" w:rsidRPr="004014AD" w:rsidRDefault="004014AD" w:rsidP="004947E0">
            <w:pPr>
              <w:tabs>
                <w:tab w:val="left" w:pos="3060"/>
              </w:tabs>
              <w:suppressAutoHyphens/>
              <w:jc w:val="both"/>
              <w:rPr>
                <w:sz w:val="24"/>
                <w:szCs w:val="28"/>
              </w:rPr>
            </w:pPr>
            <w:r w:rsidRPr="004014AD">
              <w:rPr>
                <w:sz w:val="24"/>
                <w:szCs w:val="28"/>
              </w:rPr>
              <w:t>-</w:t>
            </w:r>
          </w:p>
        </w:tc>
        <w:tc>
          <w:tcPr>
            <w:tcW w:w="843" w:type="dxa"/>
            <w:tcBorders>
              <w:top w:val="single" w:sz="4" w:space="0" w:color="auto"/>
              <w:left w:val="single" w:sz="4" w:space="0" w:color="auto"/>
              <w:bottom w:val="single" w:sz="4" w:space="0" w:color="auto"/>
              <w:right w:val="single" w:sz="4" w:space="0" w:color="auto"/>
            </w:tcBorders>
          </w:tcPr>
          <w:p w:rsidR="004014AD" w:rsidRPr="004014AD" w:rsidRDefault="004014AD" w:rsidP="004947E0">
            <w:pPr>
              <w:tabs>
                <w:tab w:val="left" w:pos="3060"/>
              </w:tabs>
              <w:suppressAutoHyphens/>
              <w:jc w:val="both"/>
              <w:rPr>
                <w:sz w:val="24"/>
                <w:szCs w:val="28"/>
              </w:rPr>
            </w:pPr>
            <w:r w:rsidRPr="004014AD">
              <w:rPr>
                <w:sz w:val="24"/>
                <w:szCs w:val="28"/>
              </w:rPr>
              <w:t>-</w:t>
            </w:r>
          </w:p>
        </w:tc>
      </w:tr>
    </w:tbl>
    <w:p w:rsidR="004014AD" w:rsidRPr="004014AD" w:rsidRDefault="004014AD" w:rsidP="004014AD">
      <w:pPr>
        <w:suppressAutoHyphens/>
        <w:ind w:firstLine="720"/>
        <w:jc w:val="both"/>
        <w:rPr>
          <w:b/>
          <w:sz w:val="28"/>
          <w:szCs w:val="28"/>
        </w:rPr>
      </w:pPr>
      <w:r w:rsidRPr="004014AD">
        <w:rPr>
          <w:b/>
          <w:sz w:val="28"/>
          <w:szCs w:val="28"/>
        </w:rPr>
        <w:t>5. Сроки реализации муниципальной программы: 2019-2024 годы.</w:t>
      </w:r>
    </w:p>
    <w:p w:rsidR="001B21DF" w:rsidRPr="00050B6B" w:rsidRDefault="001B21DF" w:rsidP="001B21DF">
      <w:pPr>
        <w:suppressAutoHyphens/>
        <w:ind w:firstLine="720"/>
        <w:jc w:val="both"/>
        <w:rPr>
          <w:b/>
          <w:sz w:val="28"/>
          <w:szCs w:val="28"/>
        </w:rPr>
      </w:pPr>
      <w:r w:rsidRPr="00050B6B">
        <w:rPr>
          <w:b/>
          <w:sz w:val="28"/>
          <w:szCs w:val="28"/>
        </w:rPr>
        <w:t>6. Объёмы и источники финансирования муниципальной программы  в целом и по годам реализации (тыс</w:t>
      </w:r>
      <w:proofErr w:type="gramStart"/>
      <w:r w:rsidRPr="00050B6B">
        <w:rPr>
          <w:b/>
          <w:sz w:val="28"/>
          <w:szCs w:val="28"/>
        </w:rPr>
        <w:t>.р</w:t>
      </w:r>
      <w:proofErr w:type="gramEnd"/>
      <w:r w:rsidRPr="00050B6B">
        <w:rPr>
          <w:b/>
          <w:sz w:val="28"/>
          <w:szCs w:val="28"/>
        </w:rPr>
        <w:t>уб.):</w:t>
      </w:r>
    </w:p>
    <w:p w:rsidR="001B21DF" w:rsidRPr="004014AD" w:rsidRDefault="001B21DF" w:rsidP="001B21DF">
      <w:pPr>
        <w:suppressAutoHyphens/>
        <w:ind w:firstLine="720"/>
        <w:jc w:val="both"/>
        <w:rPr>
          <w:b/>
          <w:sz w:val="28"/>
          <w:szCs w:val="28"/>
        </w:rPr>
      </w:pP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4"/>
        <w:gridCol w:w="1268"/>
        <w:gridCol w:w="1620"/>
        <w:gridCol w:w="1080"/>
        <w:gridCol w:w="1620"/>
        <w:gridCol w:w="1211"/>
        <w:gridCol w:w="1648"/>
      </w:tblGrid>
      <w:tr w:rsidR="001B21DF" w:rsidRPr="004014AD" w:rsidTr="009340DB">
        <w:tc>
          <w:tcPr>
            <w:tcW w:w="1134" w:type="dxa"/>
            <w:vMerge w:val="restart"/>
          </w:tcPr>
          <w:p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Год</w:t>
            </w:r>
          </w:p>
        </w:tc>
        <w:tc>
          <w:tcPr>
            <w:tcW w:w="8447" w:type="dxa"/>
            <w:gridSpan w:val="6"/>
          </w:tcPr>
          <w:p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Источник финансирования</w:t>
            </w:r>
          </w:p>
        </w:tc>
      </w:tr>
      <w:tr w:rsidR="001B21DF" w:rsidRPr="004014AD" w:rsidTr="009340DB">
        <w:trPr>
          <w:trHeight w:val="1173"/>
        </w:trPr>
        <w:tc>
          <w:tcPr>
            <w:tcW w:w="1134" w:type="dxa"/>
            <w:vMerge/>
          </w:tcPr>
          <w:p w:rsidR="001B21DF" w:rsidRPr="004014AD" w:rsidRDefault="001B21DF" w:rsidP="009340DB">
            <w:pPr>
              <w:suppressAutoHyphens/>
              <w:rPr>
                <w:sz w:val="24"/>
                <w:szCs w:val="28"/>
              </w:rPr>
            </w:pPr>
          </w:p>
        </w:tc>
        <w:tc>
          <w:tcPr>
            <w:tcW w:w="1268" w:type="dxa"/>
          </w:tcPr>
          <w:p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федеральный бюджет</w:t>
            </w:r>
          </w:p>
        </w:tc>
        <w:tc>
          <w:tcPr>
            <w:tcW w:w="1620" w:type="dxa"/>
          </w:tcPr>
          <w:p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областной бюджет</w:t>
            </w:r>
          </w:p>
        </w:tc>
        <w:tc>
          <w:tcPr>
            <w:tcW w:w="1080" w:type="dxa"/>
          </w:tcPr>
          <w:p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бюджет муниципального района</w:t>
            </w:r>
          </w:p>
        </w:tc>
        <w:tc>
          <w:tcPr>
            <w:tcW w:w="1620" w:type="dxa"/>
          </w:tcPr>
          <w:p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 xml:space="preserve">бюджет </w:t>
            </w:r>
            <w:proofErr w:type="spellStart"/>
            <w:r w:rsidRPr="004014AD">
              <w:rPr>
                <w:rFonts w:ascii="Times New Roman" w:hAnsi="Times New Roman"/>
                <w:sz w:val="24"/>
                <w:szCs w:val="28"/>
              </w:rPr>
              <w:t>Солецкого</w:t>
            </w:r>
            <w:proofErr w:type="spellEnd"/>
            <w:r w:rsidRPr="004014AD">
              <w:rPr>
                <w:rFonts w:ascii="Times New Roman" w:hAnsi="Times New Roman"/>
                <w:sz w:val="24"/>
                <w:szCs w:val="28"/>
              </w:rPr>
              <w:t xml:space="preserve"> городского поселения</w:t>
            </w:r>
          </w:p>
        </w:tc>
        <w:tc>
          <w:tcPr>
            <w:tcW w:w="1211" w:type="dxa"/>
          </w:tcPr>
          <w:p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внебюджетные средства</w:t>
            </w:r>
          </w:p>
        </w:tc>
        <w:tc>
          <w:tcPr>
            <w:tcW w:w="1648" w:type="dxa"/>
          </w:tcPr>
          <w:p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всего</w:t>
            </w:r>
          </w:p>
        </w:tc>
      </w:tr>
      <w:tr w:rsidR="001B21DF" w:rsidRPr="004014AD" w:rsidTr="009340DB">
        <w:tc>
          <w:tcPr>
            <w:tcW w:w="1134" w:type="dxa"/>
          </w:tcPr>
          <w:p w:rsidR="001B21DF" w:rsidRPr="004014AD" w:rsidRDefault="001B21DF" w:rsidP="009340DB">
            <w:pPr>
              <w:suppressAutoHyphens/>
              <w:jc w:val="center"/>
              <w:rPr>
                <w:sz w:val="24"/>
                <w:szCs w:val="28"/>
              </w:rPr>
            </w:pPr>
            <w:r w:rsidRPr="004014AD">
              <w:rPr>
                <w:sz w:val="24"/>
                <w:szCs w:val="28"/>
              </w:rPr>
              <w:t>1</w:t>
            </w:r>
          </w:p>
        </w:tc>
        <w:tc>
          <w:tcPr>
            <w:tcW w:w="1268" w:type="dxa"/>
          </w:tcPr>
          <w:p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2</w:t>
            </w:r>
          </w:p>
        </w:tc>
        <w:tc>
          <w:tcPr>
            <w:tcW w:w="1620" w:type="dxa"/>
          </w:tcPr>
          <w:p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3</w:t>
            </w:r>
          </w:p>
        </w:tc>
        <w:tc>
          <w:tcPr>
            <w:tcW w:w="1080" w:type="dxa"/>
          </w:tcPr>
          <w:p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4</w:t>
            </w:r>
          </w:p>
        </w:tc>
        <w:tc>
          <w:tcPr>
            <w:tcW w:w="1620" w:type="dxa"/>
          </w:tcPr>
          <w:p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5</w:t>
            </w:r>
          </w:p>
        </w:tc>
        <w:tc>
          <w:tcPr>
            <w:tcW w:w="1211" w:type="dxa"/>
          </w:tcPr>
          <w:p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6</w:t>
            </w:r>
          </w:p>
        </w:tc>
        <w:tc>
          <w:tcPr>
            <w:tcW w:w="1648" w:type="dxa"/>
          </w:tcPr>
          <w:p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7</w:t>
            </w:r>
          </w:p>
        </w:tc>
      </w:tr>
      <w:tr w:rsidR="001B21DF" w:rsidRPr="004014AD" w:rsidTr="009340DB">
        <w:trPr>
          <w:trHeight w:val="348"/>
        </w:trPr>
        <w:tc>
          <w:tcPr>
            <w:tcW w:w="1134" w:type="dxa"/>
            <w:vAlign w:val="center"/>
          </w:tcPr>
          <w:p w:rsidR="001B21DF" w:rsidRPr="004014AD" w:rsidRDefault="001B21DF" w:rsidP="009340DB">
            <w:pPr>
              <w:pStyle w:val="ConsPlusNormal"/>
              <w:tabs>
                <w:tab w:val="left" w:pos="142"/>
              </w:tabs>
              <w:suppressAutoHyphens/>
              <w:jc w:val="center"/>
              <w:rPr>
                <w:rFonts w:ascii="Times New Roman" w:hAnsi="Times New Roman"/>
                <w:sz w:val="24"/>
                <w:szCs w:val="28"/>
              </w:rPr>
            </w:pPr>
            <w:r w:rsidRPr="004014AD">
              <w:rPr>
                <w:rFonts w:ascii="Times New Roman" w:hAnsi="Times New Roman"/>
                <w:sz w:val="24"/>
                <w:szCs w:val="28"/>
              </w:rPr>
              <w:t>2019</w:t>
            </w:r>
          </w:p>
        </w:tc>
        <w:tc>
          <w:tcPr>
            <w:tcW w:w="1268" w:type="dxa"/>
          </w:tcPr>
          <w:p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w:t>
            </w:r>
          </w:p>
        </w:tc>
        <w:tc>
          <w:tcPr>
            <w:tcW w:w="1620" w:type="dxa"/>
          </w:tcPr>
          <w:p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w:t>
            </w:r>
          </w:p>
        </w:tc>
        <w:tc>
          <w:tcPr>
            <w:tcW w:w="1080" w:type="dxa"/>
          </w:tcPr>
          <w:p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w:t>
            </w:r>
          </w:p>
        </w:tc>
        <w:tc>
          <w:tcPr>
            <w:tcW w:w="1620" w:type="dxa"/>
          </w:tcPr>
          <w:p w:rsidR="001B21DF" w:rsidRPr="004014AD" w:rsidRDefault="00BD109A" w:rsidP="009340DB">
            <w:pPr>
              <w:pStyle w:val="ConsPlusNormal"/>
              <w:suppressAutoHyphens/>
              <w:jc w:val="center"/>
              <w:rPr>
                <w:rFonts w:ascii="Times New Roman" w:hAnsi="Times New Roman"/>
                <w:sz w:val="24"/>
                <w:szCs w:val="28"/>
              </w:rPr>
            </w:pPr>
            <w:r>
              <w:rPr>
                <w:rFonts w:ascii="Times New Roman" w:hAnsi="Times New Roman"/>
                <w:sz w:val="24"/>
                <w:szCs w:val="28"/>
              </w:rPr>
              <w:t>82,35736</w:t>
            </w:r>
          </w:p>
        </w:tc>
        <w:tc>
          <w:tcPr>
            <w:tcW w:w="1211" w:type="dxa"/>
          </w:tcPr>
          <w:p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w:t>
            </w:r>
          </w:p>
        </w:tc>
        <w:tc>
          <w:tcPr>
            <w:tcW w:w="1648" w:type="dxa"/>
          </w:tcPr>
          <w:p w:rsidR="001B21DF" w:rsidRPr="004014AD" w:rsidRDefault="00BD109A" w:rsidP="009340DB">
            <w:pPr>
              <w:pStyle w:val="ConsPlusNormal"/>
              <w:suppressAutoHyphens/>
              <w:jc w:val="center"/>
              <w:rPr>
                <w:rFonts w:ascii="Times New Roman" w:hAnsi="Times New Roman"/>
                <w:sz w:val="24"/>
                <w:szCs w:val="28"/>
              </w:rPr>
            </w:pPr>
            <w:r>
              <w:rPr>
                <w:rFonts w:ascii="Times New Roman" w:hAnsi="Times New Roman"/>
                <w:sz w:val="24"/>
                <w:szCs w:val="28"/>
              </w:rPr>
              <w:t>82,35736</w:t>
            </w:r>
          </w:p>
        </w:tc>
      </w:tr>
      <w:tr w:rsidR="001B21DF" w:rsidRPr="004014AD" w:rsidTr="009340DB">
        <w:trPr>
          <w:trHeight w:val="465"/>
        </w:trPr>
        <w:tc>
          <w:tcPr>
            <w:tcW w:w="1134" w:type="dxa"/>
            <w:vAlign w:val="center"/>
          </w:tcPr>
          <w:p w:rsidR="001B21DF" w:rsidRPr="004014AD" w:rsidRDefault="001B21DF" w:rsidP="009340DB">
            <w:pPr>
              <w:pStyle w:val="ConsPlusNormal"/>
              <w:tabs>
                <w:tab w:val="left" w:pos="142"/>
              </w:tabs>
              <w:suppressAutoHyphens/>
              <w:jc w:val="center"/>
              <w:rPr>
                <w:rFonts w:ascii="Times New Roman" w:hAnsi="Times New Roman"/>
                <w:sz w:val="24"/>
                <w:szCs w:val="28"/>
              </w:rPr>
            </w:pPr>
            <w:r w:rsidRPr="004014AD">
              <w:rPr>
                <w:rFonts w:ascii="Times New Roman" w:hAnsi="Times New Roman"/>
                <w:sz w:val="24"/>
                <w:szCs w:val="28"/>
              </w:rPr>
              <w:t>2020</w:t>
            </w:r>
          </w:p>
        </w:tc>
        <w:tc>
          <w:tcPr>
            <w:tcW w:w="1268" w:type="dxa"/>
          </w:tcPr>
          <w:p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w:t>
            </w:r>
          </w:p>
        </w:tc>
        <w:tc>
          <w:tcPr>
            <w:tcW w:w="1620" w:type="dxa"/>
          </w:tcPr>
          <w:p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w:t>
            </w:r>
          </w:p>
        </w:tc>
        <w:tc>
          <w:tcPr>
            <w:tcW w:w="1080" w:type="dxa"/>
          </w:tcPr>
          <w:p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w:t>
            </w:r>
          </w:p>
        </w:tc>
        <w:tc>
          <w:tcPr>
            <w:tcW w:w="1620" w:type="dxa"/>
          </w:tcPr>
          <w:p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721,60000</w:t>
            </w:r>
          </w:p>
        </w:tc>
        <w:tc>
          <w:tcPr>
            <w:tcW w:w="1211" w:type="dxa"/>
          </w:tcPr>
          <w:p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w:t>
            </w:r>
          </w:p>
        </w:tc>
        <w:tc>
          <w:tcPr>
            <w:tcW w:w="1648" w:type="dxa"/>
          </w:tcPr>
          <w:p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721,60000</w:t>
            </w:r>
          </w:p>
        </w:tc>
      </w:tr>
      <w:tr w:rsidR="001B21DF" w:rsidRPr="004014AD" w:rsidTr="009340DB">
        <w:trPr>
          <w:trHeight w:val="480"/>
        </w:trPr>
        <w:tc>
          <w:tcPr>
            <w:tcW w:w="1134" w:type="dxa"/>
            <w:vAlign w:val="center"/>
          </w:tcPr>
          <w:p w:rsidR="001B21DF" w:rsidRPr="004014AD" w:rsidRDefault="001B21DF" w:rsidP="009340DB">
            <w:pPr>
              <w:pStyle w:val="ConsPlusNormal"/>
              <w:tabs>
                <w:tab w:val="left" w:pos="142"/>
              </w:tabs>
              <w:suppressAutoHyphens/>
              <w:jc w:val="center"/>
              <w:rPr>
                <w:rFonts w:ascii="Times New Roman" w:hAnsi="Times New Roman"/>
                <w:sz w:val="24"/>
                <w:szCs w:val="28"/>
              </w:rPr>
            </w:pPr>
            <w:r w:rsidRPr="004014AD">
              <w:rPr>
                <w:rFonts w:ascii="Times New Roman" w:hAnsi="Times New Roman"/>
                <w:sz w:val="24"/>
                <w:szCs w:val="28"/>
              </w:rPr>
              <w:t>2021</w:t>
            </w:r>
          </w:p>
        </w:tc>
        <w:tc>
          <w:tcPr>
            <w:tcW w:w="1268" w:type="dxa"/>
          </w:tcPr>
          <w:p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w:t>
            </w:r>
          </w:p>
        </w:tc>
        <w:tc>
          <w:tcPr>
            <w:tcW w:w="1620" w:type="dxa"/>
          </w:tcPr>
          <w:p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w:t>
            </w:r>
          </w:p>
        </w:tc>
        <w:tc>
          <w:tcPr>
            <w:tcW w:w="1080" w:type="dxa"/>
          </w:tcPr>
          <w:p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w:t>
            </w:r>
          </w:p>
        </w:tc>
        <w:tc>
          <w:tcPr>
            <w:tcW w:w="1620" w:type="dxa"/>
          </w:tcPr>
          <w:p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515,35000</w:t>
            </w:r>
          </w:p>
        </w:tc>
        <w:tc>
          <w:tcPr>
            <w:tcW w:w="1211" w:type="dxa"/>
          </w:tcPr>
          <w:p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w:t>
            </w:r>
          </w:p>
        </w:tc>
        <w:tc>
          <w:tcPr>
            <w:tcW w:w="1648" w:type="dxa"/>
          </w:tcPr>
          <w:p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515,35000</w:t>
            </w:r>
          </w:p>
        </w:tc>
      </w:tr>
      <w:tr w:rsidR="001B21DF" w:rsidRPr="004014AD" w:rsidTr="009340DB">
        <w:trPr>
          <w:trHeight w:val="435"/>
        </w:trPr>
        <w:tc>
          <w:tcPr>
            <w:tcW w:w="1134" w:type="dxa"/>
            <w:vAlign w:val="center"/>
          </w:tcPr>
          <w:p w:rsidR="001B21DF" w:rsidRPr="004014AD" w:rsidRDefault="001B21DF" w:rsidP="009340DB">
            <w:pPr>
              <w:pStyle w:val="ConsPlusNormal"/>
              <w:tabs>
                <w:tab w:val="left" w:pos="142"/>
              </w:tabs>
              <w:suppressAutoHyphens/>
              <w:jc w:val="center"/>
              <w:rPr>
                <w:rFonts w:ascii="Times New Roman" w:hAnsi="Times New Roman"/>
                <w:sz w:val="24"/>
                <w:szCs w:val="28"/>
              </w:rPr>
            </w:pPr>
            <w:r w:rsidRPr="004014AD">
              <w:rPr>
                <w:rFonts w:ascii="Times New Roman" w:hAnsi="Times New Roman"/>
                <w:sz w:val="24"/>
                <w:szCs w:val="28"/>
              </w:rPr>
              <w:t>2022</w:t>
            </w:r>
          </w:p>
        </w:tc>
        <w:tc>
          <w:tcPr>
            <w:tcW w:w="1268" w:type="dxa"/>
          </w:tcPr>
          <w:p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w:t>
            </w:r>
          </w:p>
        </w:tc>
        <w:tc>
          <w:tcPr>
            <w:tcW w:w="1620" w:type="dxa"/>
          </w:tcPr>
          <w:p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w:t>
            </w:r>
          </w:p>
        </w:tc>
        <w:tc>
          <w:tcPr>
            <w:tcW w:w="1080" w:type="dxa"/>
          </w:tcPr>
          <w:p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w:t>
            </w:r>
          </w:p>
        </w:tc>
        <w:tc>
          <w:tcPr>
            <w:tcW w:w="1620" w:type="dxa"/>
          </w:tcPr>
          <w:p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454,90000</w:t>
            </w:r>
          </w:p>
        </w:tc>
        <w:tc>
          <w:tcPr>
            <w:tcW w:w="1211" w:type="dxa"/>
          </w:tcPr>
          <w:p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w:t>
            </w:r>
          </w:p>
        </w:tc>
        <w:tc>
          <w:tcPr>
            <w:tcW w:w="1648" w:type="dxa"/>
          </w:tcPr>
          <w:p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454,90000</w:t>
            </w:r>
          </w:p>
        </w:tc>
      </w:tr>
      <w:tr w:rsidR="001B21DF" w:rsidRPr="004014AD" w:rsidTr="009340DB">
        <w:trPr>
          <w:trHeight w:val="390"/>
        </w:trPr>
        <w:tc>
          <w:tcPr>
            <w:tcW w:w="1134" w:type="dxa"/>
            <w:vAlign w:val="center"/>
          </w:tcPr>
          <w:p w:rsidR="001B21DF" w:rsidRPr="004014AD" w:rsidRDefault="001B21DF" w:rsidP="009340DB">
            <w:pPr>
              <w:pStyle w:val="ConsPlusNormal"/>
              <w:tabs>
                <w:tab w:val="left" w:pos="142"/>
              </w:tabs>
              <w:suppressAutoHyphens/>
              <w:jc w:val="center"/>
              <w:rPr>
                <w:rFonts w:ascii="Times New Roman" w:hAnsi="Times New Roman"/>
                <w:sz w:val="24"/>
                <w:szCs w:val="28"/>
              </w:rPr>
            </w:pPr>
            <w:r w:rsidRPr="004014AD">
              <w:rPr>
                <w:rFonts w:ascii="Times New Roman" w:hAnsi="Times New Roman"/>
                <w:sz w:val="24"/>
                <w:szCs w:val="28"/>
              </w:rPr>
              <w:lastRenderedPageBreak/>
              <w:t>2023</w:t>
            </w:r>
          </w:p>
        </w:tc>
        <w:tc>
          <w:tcPr>
            <w:tcW w:w="1268" w:type="dxa"/>
          </w:tcPr>
          <w:p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w:t>
            </w:r>
          </w:p>
        </w:tc>
        <w:tc>
          <w:tcPr>
            <w:tcW w:w="1620" w:type="dxa"/>
          </w:tcPr>
          <w:p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w:t>
            </w:r>
          </w:p>
        </w:tc>
        <w:tc>
          <w:tcPr>
            <w:tcW w:w="1080" w:type="dxa"/>
          </w:tcPr>
          <w:p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w:t>
            </w:r>
          </w:p>
        </w:tc>
        <w:tc>
          <w:tcPr>
            <w:tcW w:w="1620" w:type="dxa"/>
          </w:tcPr>
          <w:p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515,35000</w:t>
            </w:r>
          </w:p>
        </w:tc>
        <w:tc>
          <w:tcPr>
            <w:tcW w:w="1211" w:type="dxa"/>
          </w:tcPr>
          <w:p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w:t>
            </w:r>
          </w:p>
        </w:tc>
        <w:tc>
          <w:tcPr>
            <w:tcW w:w="1648" w:type="dxa"/>
          </w:tcPr>
          <w:p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515,35000</w:t>
            </w:r>
          </w:p>
        </w:tc>
      </w:tr>
      <w:tr w:rsidR="001B21DF" w:rsidRPr="004014AD" w:rsidTr="009340DB">
        <w:trPr>
          <w:trHeight w:val="390"/>
        </w:trPr>
        <w:tc>
          <w:tcPr>
            <w:tcW w:w="1134" w:type="dxa"/>
            <w:vAlign w:val="center"/>
          </w:tcPr>
          <w:p w:rsidR="001B21DF" w:rsidRPr="004014AD" w:rsidRDefault="001B21DF" w:rsidP="009340DB">
            <w:pPr>
              <w:pStyle w:val="ConsPlusNormal"/>
              <w:tabs>
                <w:tab w:val="left" w:pos="142"/>
              </w:tabs>
              <w:suppressAutoHyphens/>
              <w:jc w:val="center"/>
              <w:rPr>
                <w:rFonts w:ascii="Times New Roman" w:hAnsi="Times New Roman"/>
                <w:sz w:val="24"/>
                <w:szCs w:val="28"/>
              </w:rPr>
            </w:pPr>
            <w:r w:rsidRPr="004014AD">
              <w:rPr>
                <w:rFonts w:ascii="Times New Roman" w:hAnsi="Times New Roman"/>
                <w:sz w:val="24"/>
                <w:szCs w:val="28"/>
              </w:rPr>
              <w:t>2024</w:t>
            </w:r>
          </w:p>
        </w:tc>
        <w:tc>
          <w:tcPr>
            <w:tcW w:w="1268" w:type="dxa"/>
          </w:tcPr>
          <w:p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w:t>
            </w:r>
          </w:p>
        </w:tc>
        <w:tc>
          <w:tcPr>
            <w:tcW w:w="1620" w:type="dxa"/>
          </w:tcPr>
          <w:p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w:t>
            </w:r>
          </w:p>
        </w:tc>
        <w:tc>
          <w:tcPr>
            <w:tcW w:w="1080" w:type="dxa"/>
          </w:tcPr>
          <w:p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w:t>
            </w:r>
          </w:p>
        </w:tc>
        <w:tc>
          <w:tcPr>
            <w:tcW w:w="1620" w:type="dxa"/>
          </w:tcPr>
          <w:p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454,90000</w:t>
            </w:r>
          </w:p>
        </w:tc>
        <w:tc>
          <w:tcPr>
            <w:tcW w:w="1211" w:type="dxa"/>
          </w:tcPr>
          <w:p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w:t>
            </w:r>
          </w:p>
        </w:tc>
        <w:tc>
          <w:tcPr>
            <w:tcW w:w="1648" w:type="dxa"/>
          </w:tcPr>
          <w:p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454,90000</w:t>
            </w:r>
          </w:p>
        </w:tc>
      </w:tr>
      <w:tr w:rsidR="001B21DF" w:rsidRPr="004014AD" w:rsidTr="009340DB">
        <w:trPr>
          <w:trHeight w:val="236"/>
        </w:trPr>
        <w:tc>
          <w:tcPr>
            <w:tcW w:w="1134" w:type="dxa"/>
            <w:vAlign w:val="center"/>
          </w:tcPr>
          <w:p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ВСЕГО</w:t>
            </w:r>
          </w:p>
        </w:tc>
        <w:tc>
          <w:tcPr>
            <w:tcW w:w="1268" w:type="dxa"/>
          </w:tcPr>
          <w:p w:rsidR="001B21DF" w:rsidRPr="004014AD" w:rsidRDefault="001B21DF" w:rsidP="009340DB">
            <w:pPr>
              <w:pStyle w:val="ConsPlusNormal"/>
              <w:suppressAutoHyphens/>
              <w:jc w:val="center"/>
              <w:rPr>
                <w:rFonts w:ascii="Times New Roman" w:hAnsi="Times New Roman"/>
                <w:sz w:val="24"/>
                <w:szCs w:val="28"/>
              </w:rPr>
            </w:pPr>
          </w:p>
        </w:tc>
        <w:tc>
          <w:tcPr>
            <w:tcW w:w="1620" w:type="dxa"/>
          </w:tcPr>
          <w:p w:rsidR="001B21DF" w:rsidRPr="004014AD" w:rsidRDefault="001B21DF" w:rsidP="009340DB">
            <w:pPr>
              <w:pStyle w:val="ConsPlusNormal"/>
              <w:suppressAutoHyphens/>
              <w:jc w:val="center"/>
              <w:rPr>
                <w:rFonts w:ascii="Times New Roman" w:hAnsi="Times New Roman"/>
                <w:sz w:val="24"/>
                <w:szCs w:val="28"/>
              </w:rPr>
            </w:pPr>
          </w:p>
        </w:tc>
        <w:tc>
          <w:tcPr>
            <w:tcW w:w="1080" w:type="dxa"/>
          </w:tcPr>
          <w:p w:rsidR="001B21DF" w:rsidRPr="004014AD" w:rsidRDefault="001B21DF" w:rsidP="009340DB">
            <w:pPr>
              <w:pStyle w:val="ConsPlusNormal"/>
              <w:suppressAutoHyphens/>
              <w:jc w:val="center"/>
              <w:rPr>
                <w:rFonts w:ascii="Times New Roman" w:hAnsi="Times New Roman"/>
                <w:sz w:val="24"/>
                <w:szCs w:val="28"/>
              </w:rPr>
            </w:pPr>
          </w:p>
        </w:tc>
        <w:tc>
          <w:tcPr>
            <w:tcW w:w="1620" w:type="dxa"/>
          </w:tcPr>
          <w:p w:rsidR="001B21DF" w:rsidRPr="004014AD" w:rsidRDefault="00BD109A" w:rsidP="009340DB">
            <w:pPr>
              <w:pStyle w:val="ConsPlusNormal"/>
              <w:suppressAutoHyphens/>
              <w:jc w:val="center"/>
              <w:rPr>
                <w:rFonts w:ascii="Times New Roman" w:hAnsi="Times New Roman"/>
                <w:sz w:val="24"/>
                <w:szCs w:val="28"/>
              </w:rPr>
            </w:pPr>
            <w:r>
              <w:rPr>
                <w:rFonts w:ascii="Times New Roman" w:hAnsi="Times New Roman"/>
                <w:sz w:val="24"/>
                <w:szCs w:val="28"/>
              </w:rPr>
              <w:t>2844,45736</w:t>
            </w:r>
          </w:p>
        </w:tc>
        <w:tc>
          <w:tcPr>
            <w:tcW w:w="1211" w:type="dxa"/>
          </w:tcPr>
          <w:p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w:t>
            </w:r>
          </w:p>
        </w:tc>
        <w:tc>
          <w:tcPr>
            <w:tcW w:w="1648" w:type="dxa"/>
          </w:tcPr>
          <w:p w:rsidR="001B21DF" w:rsidRPr="004014AD" w:rsidRDefault="00BD109A" w:rsidP="009340DB">
            <w:pPr>
              <w:pStyle w:val="ConsPlusNormal"/>
              <w:suppressAutoHyphens/>
              <w:jc w:val="center"/>
              <w:rPr>
                <w:rFonts w:ascii="Times New Roman" w:hAnsi="Times New Roman"/>
                <w:sz w:val="24"/>
                <w:szCs w:val="28"/>
              </w:rPr>
            </w:pPr>
            <w:r>
              <w:rPr>
                <w:rFonts w:ascii="Times New Roman" w:hAnsi="Times New Roman"/>
                <w:sz w:val="24"/>
                <w:szCs w:val="28"/>
              </w:rPr>
              <w:t>2844,45736</w:t>
            </w:r>
          </w:p>
        </w:tc>
      </w:tr>
    </w:tbl>
    <w:p w:rsidR="004014AD" w:rsidRPr="004014AD" w:rsidRDefault="004014AD" w:rsidP="001B21DF">
      <w:pPr>
        <w:suppressAutoHyphens/>
        <w:jc w:val="both"/>
        <w:rPr>
          <w:b/>
          <w:sz w:val="28"/>
          <w:szCs w:val="28"/>
        </w:rPr>
      </w:pPr>
      <w:r w:rsidRPr="004014AD">
        <w:rPr>
          <w:b/>
          <w:sz w:val="28"/>
          <w:szCs w:val="28"/>
        </w:rPr>
        <w:t>7. Ожидаемые конечные результаты реализации муниципальной программы:</w:t>
      </w:r>
    </w:p>
    <w:p w:rsidR="004014AD" w:rsidRPr="004014AD" w:rsidRDefault="004014AD" w:rsidP="004014AD">
      <w:pPr>
        <w:suppressAutoHyphens/>
        <w:ind w:firstLine="720"/>
        <w:jc w:val="both"/>
        <w:rPr>
          <w:sz w:val="28"/>
          <w:szCs w:val="28"/>
        </w:rPr>
      </w:pPr>
      <w:r w:rsidRPr="004014AD">
        <w:rPr>
          <w:b/>
          <w:sz w:val="28"/>
          <w:szCs w:val="28"/>
        </w:rPr>
        <w:t xml:space="preserve">- </w:t>
      </w:r>
      <w:r w:rsidRPr="004014AD">
        <w:rPr>
          <w:sz w:val="28"/>
          <w:szCs w:val="28"/>
        </w:rPr>
        <w:t>своевременная и достоверная актуализация документов территориального планирования и градостроительного зонирования в соответствии с действующим законодательством для определения границ земельных участков, планируемых к размещению объектов федерального значения, объектов регионального значения, объектов местного значения для обеспечения при осуществлении градостроительной деятельности безопасности и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w:t>
      </w:r>
    </w:p>
    <w:p w:rsidR="004014AD" w:rsidRPr="004014AD" w:rsidRDefault="004014AD" w:rsidP="004014AD">
      <w:pPr>
        <w:suppressAutoHyphens/>
        <w:ind w:firstLine="720"/>
        <w:jc w:val="both"/>
        <w:rPr>
          <w:sz w:val="28"/>
          <w:szCs w:val="28"/>
        </w:rPr>
      </w:pPr>
      <w:r w:rsidRPr="004014AD">
        <w:rPr>
          <w:sz w:val="28"/>
          <w:szCs w:val="28"/>
        </w:rPr>
        <w:t>- описании местополо</w:t>
      </w:r>
      <w:r w:rsidRPr="004014AD">
        <w:rPr>
          <w:sz w:val="28"/>
          <w:szCs w:val="28"/>
        </w:rPr>
        <w:softHyphen/>
        <w:t>жения границ территориальных зон и внесение сведений в Единый государственный реестр недвижимости (ед.)</w:t>
      </w:r>
    </w:p>
    <w:p w:rsidR="004014AD" w:rsidRPr="004014AD" w:rsidRDefault="004014AD" w:rsidP="004014AD">
      <w:pPr>
        <w:suppressAutoHyphens/>
        <w:ind w:firstLine="720"/>
        <w:jc w:val="both"/>
        <w:rPr>
          <w:sz w:val="28"/>
          <w:szCs w:val="28"/>
        </w:rPr>
      </w:pPr>
      <w:r w:rsidRPr="004014AD">
        <w:rPr>
          <w:b/>
          <w:sz w:val="28"/>
          <w:szCs w:val="28"/>
        </w:rPr>
        <w:t xml:space="preserve">- </w:t>
      </w:r>
      <w:r w:rsidRPr="004014AD">
        <w:rPr>
          <w:sz w:val="28"/>
          <w:szCs w:val="28"/>
        </w:rPr>
        <w:t>соответствие нормативов градостроительного проектирования Солецкого городского поселения действующему законодательству;</w:t>
      </w:r>
    </w:p>
    <w:p w:rsidR="004014AD" w:rsidRPr="004014AD" w:rsidRDefault="004014AD" w:rsidP="004014AD">
      <w:pPr>
        <w:suppressAutoHyphens/>
        <w:ind w:firstLine="720"/>
        <w:jc w:val="both"/>
        <w:rPr>
          <w:sz w:val="28"/>
          <w:szCs w:val="28"/>
        </w:rPr>
      </w:pPr>
      <w:r w:rsidRPr="004014AD">
        <w:rPr>
          <w:b/>
          <w:sz w:val="28"/>
          <w:szCs w:val="28"/>
        </w:rPr>
        <w:t xml:space="preserve">- </w:t>
      </w:r>
      <w:r w:rsidRPr="004014AD">
        <w:rPr>
          <w:sz w:val="28"/>
          <w:szCs w:val="28"/>
        </w:rPr>
        <w:t>описание границ всех населенных пунктов на территории Солецкого городского поселения в координатах характерных точек и внесение сведений о границах в государственный кадастр недвижимости.</w:t>
      </w:r>
    </w:p>
    <w:p w:rsidR="001B21DF" w:rsidRPr="001B21DF" w:rsidRDefault="001B21DF" w:rsidP="004014AD">
      <w:pPr>
        <w:pStyle w:val="ConsPlusNormal"/>
        <w:suppressAutoHyphens/>
        <w:jc w:val="both"/>
        <w:rPr>
          <w:rFonts w:ascii="Times New Roman" w:hAnsi="Times New Roman" w:cs="Times New Roman"/>
          <w:sz w:val="28"/>
          <w:szCs w:val="28"/>
        </w:rPr>
      </w:pPr>
      <w:r>
        <w:rPr>
          <w:sz w:val="28"/>
          <w:szCs w:val="28"/>
        </w:rPr>
        <w:t xml:space="preserve">           - </w:t>
      </w:r>
      <w:r w:rsidRPr="001B21DF">
        <w:rPr>
          <w:rFonts w:ascii="Times New Roman" w:hAnsi="Times New Roman" w:cs="Times New Roman"/>
          <w:sz w:val="28"/>
          <w:szCs w:val="28"/>
        </w:rPr>
        <w:t>оценка качества  почвы на соответствие санитарно-эпидемиологическим правилам и нормативам "Санитарно-эпидемиологические требования к качеству почвы. СанПиН 2.1.7.1287-03", для формирования земельного участка под новое кладбище в соответствие с документами градостроительного зонирования</w:t>
      </w:r>
      <w:r>
        <w:rPr>
          <w:rFonts w:ascii="Times New Roman" w:hAnsi="Times New Roman" w:cs="Times New Roman"/>
          <w:sz w:val="28"/>
          <w:szCs w:val="28"/>
        </w:rPr>
        <w:t>.</w:t>
      </w:r>
    </w:p>
    <w:p w:rsidR="004014AD" w:rsidRPr="004014AD" w:rsidRDefault="004014AD" w:rsidP="004014AD">
      <w:pPr>
        <w:pStyle w:val="ConsPlusNormal"/>
        <w:suppressAutoHyphens/>
        <w:jc w:val="center"/>
        <w:rPr>
          <w:rFonts w:ascii="Times New Roman" w:hAnsi="Times New Roman"/>
          <w:b/>
          <w:sz w:val="28"/>
          <w:szCs w:val="28"/>
        </w:rPr>
      </w:pPr>
      <w:r w:rsidRPr="004014AD">
        <w:rPr>
          <w:rFonts w:ascii="Times New Roman" w:hAnsi="Times New Roman"/>
          <w:b/>
          <w:sz w:val="28"/>
          <w:szCs w:val="28"/>
        </w:rPr>
        <w:t>Общая характеристика текущего состояния соответствующей сферы социально-экономического развития Солецкого городского</w:t>
      </w:r>
    </w:p>
    <w:p w:rsidR="004014AD" w:rsidRPr="004014AD" w:rsidRDefault="004014AD" w:rsidP="004014AD">
      <w:pPr>
        <w:pStyle w:val="ConsPlusNormal"/>
        <w:suppressAutoHyphens/>
        <w:jc w:val="center"/>
        <w:rPr>
          <w:rFonts w:ascii="Times New Roman" w:hAnsi="Times New Roman"/>
          <w:b/>
          <w:sz w:val="28"/>
          <w:szCs w:val="28"/>
        </w:rPr>
      </w:pPr>
      <w:r w:rsidRPr="004014AD">
        <w:rPr>
          <w:rFonts w:ascii="Times New Roman" w:hAnsi="Times New Roman"/>
          <w:b/>
          <w:sz w:val="28"/>
          <w:szCs w:val="28"/>
        </w:rPr>
        <w:t>поселения, приоритеты и цели в указанной сфере</w:t>
      </w:r>
    </w:p>
    <w:p w:rsidR="004014AD" w:rsidRPr="004014AD" w:rsidRDefault="004014AD" w:rsidP="004014AD">
      <w:pPr>
        <w:suppressAutoHyphens/>
        <w:ind w:firstLine="720"/>
        <w:jc w:val="both"/>
        <w:rPr>
          <w:sz w:val="28"/>
          <w:szCs w:val="28"/>
        </w:rPr>
      </w:pPr>
      <w:r w:rsidRPr="004014AD">
        <w:rPr>
          <w:sz w:val="28"/>
          <w:szCs w:val="28"/>
        </w:rPr>
        <w:t>Одной из важнейших стратегических задач градостроительной политики на территории Солецкого городского поселения является обеспечение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рациональное использования природных ресурсов в интересах настоящего и будущего поколений, а также создание условий устойчивого экономического развития в части эффективного использования земли и иной недвижимости всех форм собственности в интересах удовлетворения потребностей жителей городского поселения.</w:t>
      </w:r>
    </w:p>
    <w:p w:rsidR="004014AD" w:rsidRPr="004014AD" w:rsidRDefault="004014AD" w:rsidP="004014AD">
      <w:pPr>
        <w:suppressAutoHyphens/>
        <w:ind w:firstLine="720"/>
        <w:jc w:val="both"/>
        <w:rPr>
          <w:sz w:val="28"/>
          <w:szCs w:val="28"/>
        </w:rPr>
      </w:pPr>
      <w:r w:rsidRPr="004014AD">
        <w:rPr>
          <w:sz w:val="28"/>
          <w:szCs w:val="28"/>
        </w:rPr>
        <w:t>Решение данных задач обеспечивается подготовкой и утверждением документов территориального планирования.</w:t>
      </w:r>
    </w:p>
    <w:p w:rsidR="004014AD" w:rsidRPr="004014AD" w:rsidRDefault="004014AD" w:rsidP="004014AD">
      <w:pPr>
        <w:suppressAutoHyphens/>
        <w:ind w:firstLine="720"/>
        <w:jc w:val="both"/>
        <w:rPr>
          <w:sz w:val="28"/>
          <w:szCs w:val="28"/>
        </w:rPr>
      </w:pPr>
      <w:r w:rsidRPr="004014AD">
        <w:rPr>
          <w:sz w:val="28"/>
          <w:szCs w:val="28"/>
        </w:rPr>
        <w:t>Территориальное развитие Солецкого городского поселения происходит путем размещения объектов нового капитального строительства как на свободных, так и на застроенных территориях.</w:t>
      </w:r>
    </w:p>
    <w:p w:rsidR="004014AD" w:rsidRPr="004014AD" w:rsidRDefault="004014AD" w:rsidP="004014AD">
      <w:pPr>
        <w:suppressAutoHyphens/>
        <w:ind w:firstLine="720"/>
        <w:jc w:val="both"/>
        <w:rPr>
          <w:sz w:val="28"/>
          <w:szCs w:val="28"/>
        </w:rPr>
      </w:pPr>
      <w:proofErr w:type="spellStart"/>
      <w:r w:rsidRPr="004014AD">
        <w:rPr>
          <w:sz w:val="28"/>
          <w:szCs w:val="28"/>
        </w:rPr>
        <w:lastRenderedPageBreak/>
        <w:t>Неотображение</w:t>
      </w:r>
      <w:proofErr w:type="spellEnd"/>
      <w:r w:rsidRPr="004014AD">
        <w:rPr>
          <w:sz w:val="28"/>
          <w:szCs w:val="28"/>
        </w:rPr>
        <w:t xml:space="preserve"> объектов местного значения, планируемых для размещения на территории Солецкого городского поселения, приведет к невозможности осуществления мероприятий по их строительству.</w:t>
      </w:r>
    </w:p>
    <w:p w:rsidR="004014AD" w:rsidRPr="004014AD" w:rsidRDefault="004014AD" w:rsidP="004014AD">
      <w:pPr>
        <w:suppressAutoHyphens/>
        <w:ind w:firstLine="720"/>
        <w:jc w:val="both"/>
        <w:rPr>
          <w:sz w:val="28"/>
          <w:szCs w:val="28"/>
        </w:rPr>
      </w:pPr>
      <w:r w:rsidRPr="004014AD">
        <w:rPr>
          <w:sz w:val="28"/>
          <w:szCs w:val="28"/>
        </w:rPr>
        <w:t>В соответствии с пунктом 12 статьи 34 Федерального закона от 23 июня 2014 года №171-ФЗ «О внесении изменений в Земельный кодекс Российской Федерации и отдельные законодательные акты Российской Федерации» органы местного самоуправления поселения обязаны до 1 января 2020 года внести изменения в правила землепользования и застройки в части приведения установленных градостроительным регламентом видов разрешённого использования земельных участков в соответствии с видами разрешённого использования земельных участков, предусмотренными Классификатором видов разрешённого использования земельных участков, утверждённым Приказом Министерства экономического развития Российской Федерации от 1 сентября 2014 года №540 (далее – Классификатор). В соответствии с частью 13 статьи 34 Федерального закона №171-ФЗ установлено, что по заявлению правообладателя земельного участкам об установлении соответствия разрешённого использования земельного участка Классификатору уполномоченные на установление или изменение видов разрешённого использования земельного участка орган государственной власти или орган местного самоуправления в течении одного месяца со дня поступления такого заявления обязаны принять решение об установлении соответствия между разрешённым использованием земельного участка, указанным в заявлении, и видом разрешённого использования земельных участков, установленным Классификатором.</w:t>
      </w:r>
    </w:p>
    <w:p w:rsidR="004014AD" w:rsidRPr="004014AD" w:rsidRDefault="004014AD" w:rsidP="004014AD">
      <w:pPr>
        <w:suppressAutoHyphens/>
        <w:ind w:firstLine="720"/>
        <w:jc w:val="both"/>
        <w:rPr>
          <w:sz w:val="28"/>
          <w:szCs w:val="28"/>
        </w:rPr>
      </w:pPr>
      <w:r w:rsidRPr="004014AD">
        <w:rPr>
          <w:sz w:val="28"/>
          <w:szCs w:val="28"/>
        </w:rPr>
        <w:t>В соответствии с Градостроительным кодексом Российской Федерации обязательным приложением к документам территориального планирования являются сведения о границах населённых пунктов.</w:t>
      </w:r>
    </w:p>
    <w:p w:rsidR="004014AD" w:rsidRPr="004014AD" w:rsidRDefault="004014AD" w:rsidP="004014AD">
      <w:pPr>
        <w:suppressAutoHyphens/>
        <w:ind w:firstLine="720"/>
        <w:jc w:val="both"/>
        <w:rPr>
          <w:sz w:val="28"/>
          <w:szCs w:val="28"/>
        </w:rPr>
      </w:pPr>
      <w:r w:rsidRPr="004014AD">
        <w:rPr>
          <w:sz w:val="28"/>
          <w:szCs w:val="28"/>
        </w:rPr>
        <w:t xml:space="preserve">На территории Солецкого городского поселения находятся 3 населенных пункта, описание которых необходимо в </w:t>
      </w:r>
      <w:proofErr w:type="spellStart"/>
      <w:r w:rsidRPr="004014AD">
        <w:rPr>
          <w:sz w:val="28"/>
          <w:szCs w:val="28"/>
        </w:rPr>
        <w:t>соответсвии</w:t>
      </w:r>
      <w:proofErr w:type="spellEnd"/>
      <w:r w:rsidRPr="004014AD">
        <w:rPr>
          <w:sz w:val="28"/>
          <w:szCs w:val="28"/>
        </w:rPr>
        <w:t xml:space="preserve"> с законодательством Российской Федерации.</w:t>
      </w:r>
    </w:p>
    <w:p w:rsidR="004014AD" w:rsidRPr="004014AD" w:rsidRDefault="004014AD" w:rsidP="004014AD">
      <w:pPr>
        <w:suppressAutoHyphens/>
        <w:ind w:firstLine="720"/>
        <w:jc w:val="both"/>
        <w:rPr>
          <w:sz w:val="28"/>
          <w:szCs w:val="28"/>
        </w:rPr>
      </w:pPr>
      <w:r w:rsidRPr="004014AD">
        <w:rPr>
          <w:sz w:val="28"/>
          <w:szCs w:val="28"/>
        </w:rPr>
        <w:t>В 2009 году Администрацией Солецкого городского поселения были утверждены нормативы градостроительного проектирования Солецкого городского поселения. В связи с вступлением в силу  Федерального закона от 05 мая 2014 года  №131-ФЗ «О внесении изменений в Градостроительный кодекс Российской Федерации» и изменением требований к составу и порядку утверждения нормативов градостроительного проектирования, возникла необходимость корректировки данного документа и приведение его в соответствие с действующим законодательством Российской Федерации.</w:t>
      </w:r>
    </w:p>
    <w:p w:rsidR="004014AD" w:rsidRPr="004014AD" w:rsidRDefault="004014AD" w:rsidP="004014AD">
      <w:pPr>
        <w:pStyle w:val="ConsPlusNormal"/>
        <w:suppressAutoHyphens/>
        <w:ind w:firstLine="540"/>
        <w:jc w:val="both"/>
        <w:rPr>
          <w:rFonts w:ascii="Times New Roman" w:hAnsi="Times New Roman"/>
          <w:sz w:val="28"/>
          <w:szCs w:val="28"/>
        </w:rPr>
      </w:pPr>
      <w:r w:rsidRPr="004014AD">
        <w:rPr>
          <w:rFonts w:ascii="Times New Roman" w:hAnsi="Times New Roman"/>
          <w:sz w:val="28"/>
          <w:szCs w:val="28"/>
        </w:rPr>
        <w:t xml:space="preserve">Приоритетами муниципальной политики в градостроительной отрасли на территории Солецкого городского поселения являются обеспечение градостроительной деятельности на территории Солецкого городского поселения в соответствии с основными принципами законодательства о градостроительной деятельности, направленными на устойчивое развитие территории, создание условий для привлечения инвестиций и активизации строительства, формирования экологически безопасной, благоприятной среды жизнедеятельности, комплексное и эффективное развитие социальной, производственной и инженерно-транспортной инфраструктуры, бережное природопользование, сохранение исторического и культурного наследия, </w:t>
      </w:r>
      <w:r w:rsidRPr="004014AD">
        <w:rPr>
          <w:rFonts w:ascii="Times New Roman" w:hAnsi="Times New Roman"/>
          <w:sz w:val="28"/>
          <w:szCs w:val="28"/>
        </w:rPr>
        <w:lastRenderedPageBreak/>
        <w:t>природных ландшафтов, повышение уровня архитектурно-художественной выразительности застройки населенных пунктов.</w:t>
      </w:r>
    </w:p>
    <w:p w:rsidR="004014AD" w:rsidRPr="004014AD" w:rsidRDefault="004014AD" w:rsidP="004014AD">
      <w:pPr>
        <w:pStyle w:val="ConsPlusNormal"/>
        <w:suppressAutoHyphens/>
        <w:jc w:val="center"/>
        <w:rPr>
          <w:rFonts w:ascii="Times New Roman" w:hAnsi="Times New Roman"/>
        </w:rPr>
      </w:pPr>
    </w:p>
    <w:p w:rsidR="004014AD" w:rsidRPr="004014AD" w:rsidRDefault="004014AD" w:rsidP="004014AD">
      <w:pPr>
        <w:pStyle w:val="ConsPlusNormal"/>
        <w:suppressAutoHyphens/>
        <w:jc w:val="center"/>
        <w:rPr>
          <w:rFonts w:ascii="Times New Roman" w:hAnsi="Times New Roman"/>
          <w:b/>
          <w:sz w:val="28"/>
          <w:szCs w:val="28"/>
        </w:rPr>
      </w:pPr>
      <w:r w:rsidRPr="004014AD">
        <w:rPr>
          <w:rFonts w:ascii="Times New Roman" w:hAnsi="Times New Roman"/>
          <w:b/>
          <w:sz w:val="28"/>
          <w:szCs w:val="28"/>
        </w:rPr>
        <w:t>Основные показатели и анализ социальных, финансово-экономических и прочих рисков реализации муниципальной программы:</w:t>
      </w:r>
    </w:p>
    <w:p w:rsidR="004014AD" w:rsidRPr="004014AD" w:rsidRDefault="004014AD" w:rsidP="004014AD">
      <w:pPr>
        <w:pStyle w:val="ConsPlusNormal"/>
        <w:suppressAutoHyphens/>
        <w:ind w:firstLine="540"/>
        <w:jc w:val="both"/>
        <w:rPr>
          <w:rFonts w:ascii="Times New Roman" w:hAnsi="Times New Roman"/>
          <w:sz w:val="28"/>
          <w:szCs w:val="28"/>
        </w:rPr>
      </w:pPr>
      <w:r w:rsidRPr="004014AD">
        <w:rPr>
          <w:rFonts w:ascii="Times New Roman" w:hAnsi="Times New Roman"/>
          <w:sz w:val="28"/>
          <w:szCs w:val="28"/>
        </w:rPr>
        <w:t>Основными показателями реализации муниципальной программы являются:</w:t>
      </w:r>
    </w:p>
    <w:p w:rsidR="004014AD" w:rsidRPr="004014AD" w:rsidRDefault="004014AD" w:rsidP="004014AD">
      <w:pPr>
        <w:pStyle w:val="ConsPlusNormal"/>
        <w:suppressAutoHyphens/>
        <w:ind w:firstLine="540"/>
        <w:jc w:val="both"/>
        <w:rPr>
          <w:rFonts w:ascii="Times New Roman" w:hAnsi="Times New Roman"/>
          <w:sz w:val="28"/>
          <w:szCs w:val="28"/>
        </w:rPr>
      </w:pPr>
      <w:r w:rsidRPr="004014AD">
        <w:rPr>
          <w:rFonts w:ascii="Times New Roman" w:hAnsi="Times New Roman"/>
          <w:b/>
          <w:sz w:val="28"/>
          <w:szCs w:val="28"/>
        </w:rPr>
        <w:t xml:space="preserve">- </w:t>
      </w:r>
      <w:r w:rsidRPr="004014AD">
        <w:rPr>
          <w:rFonts w:ascii="Times New Roman" w:hAnsi="Times New Roman"/>
          <w:sz w:val="28"/>
          <w:szCs w:val="28"/>
        </w:rPr>
        <w:t>внесённые изменения в документы территориального планирования Солецкого городского поселения;</w:t>
      </w:r>
    </w:p>
    <w:p w:rsidR="004014AD" w:rsidRPr="004014AD" w:rsidRDefault="004014AD" w:rsidP="004014AD">
      <w:pPr>
        <w:pStyle w:val="ConsPlusNormal"/>
        <w:suppressAutoHyphens/>
        <w:ind w:firstLine="540"/>
        <w:jc w:val="both"/>
        <w:rPr>
          <w:rFonts w:ascii="Times New Roman" w:hAnsi="Times New Roman"/>
          <w:sz w:val="28"/>
          <w:szCs w:val="28"/>
        </w:rPr>
      </w:pPr>
      <w:r w:rsidRPr="004014AD">
        <w:rPr>
          <w:rFonts w:ascii="Times New Roman" w:hAnsi="Times New Roman"/>
          <w:b/>
          <w:sz w:val="28"/>
          <w:szCs w:val="28"/>
        </w:rPr>
        <w:t xml:space="preserve">- </w:t>
      </w:r>
      <w:r w:rsidRPr="004014AD">
        <w:rPr>
          <w:rFonts w:ascii="Times New Roman" w:hAnsi="Times New Roman"/>
          <w:sz w:val="28"/>
          <w:szCs w:val="28"/>
        </w:rPr>
        <w:t>внесённые изменения в документы градостроительного зонирования Солецкого городского поселения;</w:t>
      </w:r>
    </w:p>
    <w:p w:rsidR="004014AD" w:rsidRPr="004014AD" w:rsidRDefault="004014AD" w:rsidP="004014AD">
      <w:pPr>
        <w:pStyle w:val="ConsPlusNormal"/>
        <w:suppressAutoHyphens/>
        <w:ind w:firstLine="540"/>
        <w:jc w:val="both"/>
        <w:rPr>
          <w:rFonts w:ascii="Times New Roman" w:hAnsi="Times New Roman"/>
          <w:sz w:val="28"/>
          <w:szCs w:val="28"/>
        </w:rPr>
      </w:pPr>
      <w:r w:rsidRPr="004014AD">
        <w:rPr>
          <w:rFonts w:ascii="Times New Roman" w:hAnsi="Times New Roman"/>
          <w:b/>
          <w:sz w:val="28"/>
          <w:szCs w:val="28"/>
        </w:rPr>
        <w:t xml:space="preserve">- </w:t>
      </w:r>
      <w:r w:rsidRPr="004014AD">
        <w:rPr>
          <w:rFonts w:ascii="Times New Roman" w:hAnsi="Times New Roman"/>
          <w:sz w:val="28"/>
          <w:szCs w:val="28"/>
        </w:rPr>
        <w:t>приведение в соответствие с требованиями законодательства местных нормативов градостроительного проектирования  Солецкого городского поселения;</w:t>
      </w:r>
    </w:p>
    <w:p w:rsidR="004014AD" w:rsidRPr="004014AD" w:rsidRDefault="004014AD" w:rsidP="004014AD">
      <w:pPr>
        <w:pStyle w:val="ConsPlusNormal"/>
        <w:suppressAutoHyphens/>
        <w:ind w:firstLine="540"/>
        <w:jc w:val="both"/>
        <w:rPr>
          <w:rFonts w:ascii="Times New Roman" w:hAnsi="Times New Roman"/>
          <w:sz w:val="28"/>
          <w:szCs w:val="28"/>
        </w:rPr>
      </w:pPr>
      <w:r w:rsidRPr="004014AD">
        <w:rPr>
          <w:rFonts w:ascii="Times New Roman" w:hAnsi="Times New Roman"/>
          <w:sz w:val="28"/>
          <w:szCs w:val="28"/>
        </w:rPr>
        <w:t>- описание местополо</w:t>
      </w:r>
      <w:r w:rsidRPr="004014AD">
        <w:rPr>
          <w:rFonts w:ascii="Times New Roman" w:hAnsi="Times New Roman"/>
          <w:sz w:val="28"/>
          <w:szCs w:val="28"/>
        </w:rPr>
        <w:softHyphen/>
        <w:t>жения границ территориальных зон территории Солецкого городского поселения и вне</w:t>
      </w:r>
      <w:r w:rsidRPr="004014AD">
        <w:rPr>
          <w:rFonts w:ascii="Times New Roman" w:hAnsi="Times New Roman"/>
          <w:sz w:val="28"/>
          <w:szCs w:val="28"/>
        </w:rPr>
        <w:softHyphen/>
        <w:t>сение сведения в Единый государственный реестр недвижимости.</w:t>
      </w:r>
    </w:p>
    <w:p w:rsidR="004014AD" w:rsidRPr="004014AD" w:rsidRDefault="004014AD" w:rsidP="004014AD">
      <w:pPr>
        <w:pStyle w:val="ConsPlusNormal"/>
        <w:suppressAutoHyphens/>
        <w:ind w:firstLine="540"/>
        <w:jc w:val="both"/>
        <w:rPr>
          <w:rFonts w:ascii="Times New Roman" w:hAnsi="Times New Roman"/>
          <w:sz w:val="28"/>
          <w:szCs w:val="28"/>
        </w:rPr>
      </w:pPr>
      <w:r w:rsidRPr="004014AD">
        <w:rPr>
          <w:rFonts w:ascii="Times New Roman" w:hAnsi="Times New Roman"/>
          <w:b/>
          <w:sz w:val="28"/>
          <w:szCs w:val="28"/>
        </w:rPr>
        <w:t xml:space="preserve">- </w:t>
      </w:r>
      <w:r w:rsidRPr="004014AD">
        <w:rPr>
          <w:rFonts w:ascii="Times New Roman" w:hAnsi="Times New Roman"/>
          <w:sz w:val="28"/>
          <w:szCs w:val="28"/>
        </w:rPr>
        <w:t xml:space="preserve">описание границ г.Сольцы, </w:t>
      </w:r>
      <w:proofErr w:type="spellStart"/>
      <w:r w:rsidRPr="004014AD">
        <w:rPr>
          <w:rFonts w:ascii="Times New Roman" w:hAnsi="Times New Roman"/>
          <w:sz w:val="28"/>
          <w:szCs w:val="28"/>
        </w:rPr>
        <w:t>д.Ёгольник</w:t>
      </w:r>
      <w:proofErr w:type="spellEnd"/>
      <w:r w:rsidRPr="004014AD">
        <w:rPr>
          <w:rFonts w:ascii="Times New Roman" w:hAnsi="Times New Roman"/>
          <w:sz w:val="28"/>
          <w:szCs w:val="28"/>
        </w:rPr>
        <w:t>, д.Дубец, входящих в состав Солецкого городского поселения, в координатах характерных точек и внесение сведений о границах в государственный кадастр недвижимости;</w:t>
      </w:r>
    </w:p>
    <w:p w:rsidR="004014AD" w:rsidRPr="004014AD" w:rsidRDefault="004014AD" w:rsidP="004014AD">
      <w:pPr>
        <w:pStyle w:val="ConsPlusNormal"/>
        <w:suppressAutoHyphens/>
        <w:ind w:firstLine="540"/>
        <w:jc w:val="both"/>
        <w:rPr>
          <w:rFonts w:ascii="Times New Roman" w:hAnsi="Times New Roman"/>
          <w:sz w:val="28"/>
          <w:szCs w:val="28"/>
        </w:rPr>
      </w:pPr>
      <w:r w:rsidRPr="004014AD">
        <w:rPr>
          <w:rFonts w:ascii="Times New Roman" w:hAnsi="Times New Roman"/>
          <w:sz w:val="28"/>
          <w:szCs w:val="28"/>
        </w:rPr>
        <w:t>Наиболее значимые риски, основные причины их возникновения, перечни предупреждающих и компенсирующих мероприятий приведены ниже.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0"/>
        <w:gridCol w:w="2696"/>
        <w:gridCol w:w="2239"/>
        <w:gridCol w:w="2184"/>
      </w:tblGrid>
      <w:tr w:rsidR="004014AD" w:rsidRPr="004014AD" w:rsidTr="004014AD">
        <w:tc>
          <w:tcPr>
            <w:tcW w:w="0" w:type="auto"/>
          </w:tcPr>
          <w:p w:rsidR="004014AD" w:rsidRPr="004014AD" w:rsidRDefault="004014AD" w:rsidP="004947E0">
            <w:pPr>
              <w:pStyle w:val="ConsPlusNormal"/>
              <w:suppressAutoHyphens/>
              <w:jc w:val="center"/>
              <w:rPr>
                <w:rFonts w:ascii="Times New Roman" w:hAnsi="Times New Roman"/>
                <w:sz w:val="24"/>
                <w:szCs w:val="28"/>
              </w:rPr>
            </w:pPr>
            <w:r w:rsidRPr="004014AD">
              <w:rPr>
                <w:rFonts w:ascii="Times New Roman" w:hAnsi="Times New Roman"/>
                <w:sz w:val="24"/>
                <w:szCs w:val="28"/>
              </w:rPr>
              <w:t>Риски</w:t>
            </w:r>
          </w:p>
        </w:tc>
        <w:tc>
          <w:tcPr>
            <w:tcW w:w="0" w:type="auto"/>
          </w:tcPr>
          <w:p w:rsidR="004014AD" w:rsidRPr="004014AD" w:rsidRDefault="004014AD" w:rsidP="004947E0">
            <w:pPr>
              <w:pStyle w:val="ConsPlusNormal"/>
              <w:suppressAutoHyphens/>
              <w:jc w:val="center"/>
              <w:rPr>
                <w:rFonts w:ascii="Times New Roman" w:hAnsi="Times New Roman"/>
                <w:sz w:val="24"/>
                <w:szCs w:val="28"/>
              </w:rPr>
            </w:pPr>
            <w:r w:rsidRPr="004014AD">
              <w:rPr>
                <w:rFonts w:ascii="Times New Roman" w:hAnsi="Times New Roman"/>
                <w:sz w:val="24"/>
                <w:szCs w:val="28"/>
              </w:rPr>
              <w:t>Основные причины возникновения рисков</w:t>
            </w:r>
          </w:p>
        </w:tc>
        <w:tc>
          <w:tcPr>
            <w:tcW w:w="0" w:type="auto"/>
          </w:tcPr>
          <w:p w:rsidR="004014AD" w:rsidRPr="004014AD" w:rsidRDefault="004014AD" w:rsidP="004947E0">
            <w:pPr>
              <w:pStyle w:val="ConsPlusNormal"/>
              <w:suppressAutoHyphens/>
              <w:jc w:val="center"/>
              <w:rPr>
                <w:rFonts w:ascii="Times New Roman" w:hAnsi="Times New Roman"/>
                <w:sz w:val="24"/>
                <w:szCs w:val="28"/>
              </w:rPr>
            </w:pPr>
            <w:r w:rsidRPr="004014AD">
              <w:rPr>
                <w:rFonts w:ascii="Times New Roman" w:hAnsi="Times New Roman"/>
                <w:sz w:val="24"/>
                <w:szCs w:val="28"/>
              </w:rPr>
              <w:t>Предупреждающие мероприятия</w:t>
            </w:r>
          </w:p>
        </w:tc>
        <w:tc>
          <w:tcPr>
            <w:tcW w:w="0" w:type="auto"/>
          </w:tcPr>
          <w:p w:rsidR="004014AD" w:rsidRPr="004014AD" w:rsidRDefault="004014AD" w:rsidP="004947E0">
            <w:pPr>
              <w:pStyle w:val="ConsPlusNormal"/>
              <w:suppressAutoHyphens/>
              <w:jc w:val="center"/>
              <w:rPr>
                <w:rFonts w:ascii="Times New Roman" w:hAnsi="Times New Roman"/>
                <w:sz w:val="24"/>
                <w:szCs w:val="28"/>
              </w:rPr>
            </w:pPr>
            <w:r w:rsidRPr="004014AD">
              <w:rPr>
                <w:rFonts w:ascii="Times New Roman" w:hAnsi="Times New Roman"/>
                <w:sz w:val="24"/>
                <w:szCs w:val="28"/>
              </w:rPr>
              <w:t>Компенсирующие мероприятия</w:t>
            </w:r>
          </w:p>
        </w:tc>
      </w:tr>
      <w:tr w:rsidR="004014AD" w:rsidRPr="004014AD" w:rsidTr="004014AD">
        <w:tc>
          <w:tcPr>
            <w:tcW w:w="0" w:type="auto"/>
            <w:gridSpan w:val="4"/>
          </w:tcPr>
          <w:p w:rsidR="004014AD" w:rsidRPr="004014AD" w:rsidRDefault="004014AD" w:rsidP="004947E0">
            <w:pPr>
              <w:pStyle w:val="ConsPlusNormal"/>
              <w:suppressAutoHyphens/>
              <w:jc w:val="center"/>
              <w:rPr>
                <w:rFonts w:ascii="Times New Roman" w:hAnsi="Times New Roman"/>
                <w:sz w:val="24"/>
                <w:szCs w:val="28"/>
              </w:rPr>
            </w:pPr>
            <w:r w:rsidRPr="004014AD">
              <w:rPr>
                <w:rFonts w:ascii="Times New Roman" w:hAnsi="Times New Roman"/>
                <w:sz w:val="24"/>
                <w:szCs w:val="28"/>
              </w:rPr>
              <w:t>Внешние риски</w:t>
            </w:r>
          </w:p>
        </w:tc>
      </w:tr>
      <w:tr w:rsidR="004014AD" w:rsidRPr="004014AD" w:rsidTr="004014AD">
        <w:tc>
          <w:tcPr>
            <w:tcW w:w="2447" w:type="dxa"/>
          </w:tcPr>
          <w:p w:rsidR="004014AD" w:rsidRPr="004014AD" w:rsidRDefault="004014AD" w:rsidP="004947E0">
            <w:pPr>
              <w:pStyle w:val="ConsPlusNormal"/>
              <w:suppressAutoHyphens/>
              <w:rPr>
                <w:rFonts w:ascii="Times New Roman" w:hAnsi="Times New Roman"/>
                <w:sz w:val="24"/>
                <w:szCs w:val="28"/>
              </w:rPr>
            </w:pPr>
            <w:r w:rsidRPr="004014AD">
              <w:rPr>
                <w:rFonts w:ascii="Times New Roman" w:hAnsi="Times New Roman"/>
                <w:sz w:val="24"/>
                <w:szCs w:val="28"/>
              </w:rPr>
              <w:t>Правовые</w:t>
            </w:r>
          </w:p>
        </w:tc>
        <w:tc>
          <w:tcPr>
            <w:tcW w:w="2587" w:type="dxa"/>
          </w:tcPr>
          <w:p w:rsidR="004014AD" w:rsidRPr="004014AD" w:rsidRDefault="004014AD" w:rsidP="004947E0">
            <w:pPr>
              <w:pStyle w:val="ConsPlusNormal"/>
              <w:suppressAutoHyphens/>
              <w:rPr>
                <w:rFonts w:ascii="Times New Roman" w:hAnsi="Times New Roman"/>
                <w:sz w:val="24"/>
                <w:szCs w:val="28"/>
              </w:rPr>
            </w:pPr>
            <w:r w:rsidRPr="004014AD">
              <w:rPr>
                <w:rFonts w:ascii="Times New Roman" w:hAnsi="Times New Roman"/>
                <w:sz w:val="24"/>
                <w:szCs w:val="28"/>
              </w:rPr>
              <w:t>Изменение действующих нормативных правовых актов, принятых на федеральном и областном уровне, влияющих на условия реализации муниципальной программы</w:t>
            </w:r>
          </w:p>
        </w:tc>
        <w:tc>
          <w:tcPr>
            <w:tcW w:w="0" w:type="auto"/>
          </w:tcPr>
          <w:p w:rsidR="004014AD" w:rsidRPr="004014AD" w:rsidRDefault="004014AD" w:rsidP="004947E0">
            <w:pPr>
              <w:pStyle w:val="ConsPlusNormal"/>
              <w:suppressAutoHyphens/>
              <w:rPr>
                <w:rFonts w:ascii="Times New Roman" w:hAnsi="Times New Roman"/>
                <w:sz w:val="24"/>
                <w:szCs w:val="28"/>
              </w:rPr>
            </w:pPr>
            <w:r w:rsidRPr="004014AD">
              <w:rPr>
                <w:rFonts w:ascii="Times New Roman" w:hAnsi="Times New Roman"/>
                <w:sz w:val="24"/>
                <w:szCs w:val="28"/>
              </w:rPr>
              <w:t>Мониторинг изменений законодательства в области градостроительства и жилищной политики государства</w:t>
            </w:r>
          </w:p>
        </w:tc>
        <w:tc>
          <w:tcPr>
            <w:tcW w:w="0" w:type="auto"/>
          </w:tcPr>
          <w:p w:rsidR="004014AD" w:rsidRPr="004014AD" w:rsidRDefault="004014AD" w:rsidP="004947E0">
            <w:pPr>
              <w:pStyle w:val="ConsPlusNormal"/>
              <w:suppressAutoHyphens/>
              <w:rPr>
                <w:rFonts w:ascii="Times New Roman" w:hAnsi="Times New Roman"/>
                <w:sz w:val="24"/>
                <w:szCs w:val="28"/>
              </w:rPr>
            </w:pPr>
            <w:r w:rsidRPr="004014AD">
              <w:rPr>
                <w:rFonts w:ascii="Times New Roman" w:hAnsi="Times New Roman"/>
                <w:sz w:val="24"/>
                <w:szCs w:val="28"/>
              </w:rPr>
              <w:t>Корректировка муниципальной программы</w:t>
            </w:r>
          </w:p>
          <w:p w:rsidR="004014AD" w:rsidRPr="004014AD" w:rsidRDefault="004014AD" w:rsidP="004947E0">
            <w:pPr>
              <w:pStyle w:val="ConsPlusNormal"/>
              <w:suppressAutoHyphens/>
              <w:rPr>
                <w:rFonts w:ascii="Times New Roman" w:hAnsi="Times New Roman"/>
                <w:sz w:val="24"/>
                <w:szCs w:val="28"/>
              </w:rPr>
            </w:pPr>
          </w:p>
          <w:p w:rsidR="004014AD" w:rsidRPr="004014AD" w:rsidRDefault="004014AD" w:rsidP="004947E0">
            <w:pPr>
              <w:pStyle w:val="ConsPlusNormal"/>
              <w:suppressAutoHyphens/>
              <w:rPr>
                <w:rFonts w:ascii="Times New Roman" w:hAnsi="Times New Roman"/>
                <w:sz w:val="24"/>
                <w:szCs w:val="28"/>
              </w:rPr>
            </w:pPr>
            <w:r w:rsidRPr="004014AD">
              <w:rPr>
                <w:rFonts w:ascii="Times New Roman" w:hAnsi="Times New Roman"/>
                <w:sz w:val="24"/>
                <w:szCs w:val="28"/>
              </w:rPr>
              <w:t>Корректировка муниципальных нормативных правовых актов</w:t>
            </w:r>
          </w:p>
        </w:tc>
      </w:tr>
      <w:tr w:rsidR="004014AD" w:rsidRPr="004014AD" w:rsidTr="004014AD">
        <w:tc>
          <w:tcPr>
            <w:tcW w:w="2447" w:type="dxa"/>
          </w:tcPr>
          <w:p w:rsidR="004014AD" w:rsidRPr="004014AD" w:rsidRDefault="004014AD" w:rsidP="004947E0">
            <w:pPr>
              <w:pStyle w:val="ConsPlusNormal"/>
              <w:suppressAutoHyphens/>
              <w:rPr>
                <w:rFonts w:ascii="Times New Roman" w:hAnsi="Times New Roman"/>
                <w:sz w:val="24"/>
                <w:szCs w:val="28"/>
              </w:rPr>
            </w:pPr>
            <w:r w:rsidRPr="004014AD">
              <w:rPr>
                <w:rFonts w:ascii="Times New Roman" w:hAnsi="Times New Roman"/>
                <w:sz w:val="24"/>
                <w:szCs w:val="28"/>
              </w:rPr>
              <w:t>Макроэкономические (финансовые)</w:t>
            </w:r>
          </w:p>
        </w:tc>
        <w:tc>
          <w:tcPr>
            <w:tcW w:w="2587" w:type="dxa"/>
          </w:tcPr>
          <w:p w:rsidR="004014AD" w:rsidRPr="004014AD" w:rsidRDefault="004014AD" w:rsidP="004947E0">
            <w:pPr>
              <w:pStyle w:val="ConsPlusNormal"/>
              <w:suppressAutoHyphens/>
              <w:rPr>
                <w:rFonts w:ascii="Times New Roman" w:hAnsi="Times New Roman"/>
                <w:sz w:val="24"/>
                <w:szCs w:val="28"/>
              </w:rPr>
            </w:pPr>
            <w:r w:rsidRPr="004014AD">
              <w:rPr>
                <w:rFonts w:ascii="Times New Roman" w:hAnsi="Times New Roman"/>
                <w:sz w:val="24"/>
                <w:szCs w:val="28"/>
              </w:rPr>
              <w:t xml:space="preserve">Неблагоприятное развитие экономических процессов в стране и в мире в целом, приводящее к выпадению доходов бюджета городского поселения или увеличению расходов и, как следствие, к пересмотру финансирования ранее принятых расходных обязательств на реализацию мероприятий </w:t>
            </w:r>
            <w:r w:rsidRPr="004014AD">
              <w:rPr>
                <w:rFonts w:ascii="Times New Roman" w:hAnsi="Times New Roman"/>
                <w:sz w:val="24"/>
                <w:szCs w:val="28"/>
              </w:rPr>
              <w:lastRenderedPageBreak/>
              <w:t>муниципальной программы</w:t>
            </w:r>
          </w:p>
        </w:tc>
        <w:tc>
          <w:tcPr>
            <w:tcW w:w="0" w:type="auto"/>
          </w:tcPr>
          <w:p w:rsidR="004014AD" w:rsidRPr="004014AD" w:rsidRDefault="004014AD" w:rsidP="004947E0">
            <w:pPr>
              <w:pStyle w:val="ConsPlusNormal"/>
              <w:suppressAutoHyphens/>
              <w:rPr>
                <w:rFonts w:ascii="Times New Roman" w:hAnsi="Times New Roman"/>
                <w:sz w:val="24"/>
                <w:szCs w:val="28"/>
              </w:rPr>
            </w:pPr>
            <w:r w:rsidRPr="004014AD">
              <w:rPr>
                <w:rFonts w:ascii="Times New Roman" w:hAnsi="Times New Roman"/>
                <w:sz w:val="24"/>
                <w:szCs w:val="28"/>
              </w:rPr>
              <w:lastRenderedPageBreak/>
              <w:t>Привлечение средств на реализацию мероприятий муниципальной программы из вышестоящего бюджета.</w:t>
            </w:r>
          </w:p>
          <w:p w:rsidR="004014AD" w:rsidRPr="004014AD" w:rsidRDefault="004014AD" w:rsidP="004947E0">
            <w:pPr>
              <w:pStyle w:val="ConsPlusNormal"/>
              <w:suppressAutoHyphens/>
              <w:rPr>
                <w:rFonts w:ascii="Times New Roman" w:hAnsi="Times New Roman"/>
                <w:sz w:val="24"/>
                <w:szCs w:val="28"/>
              </w:rPr>
            </w:pPr>
          </w:p>
          <w:p w:rsidR="004014AD" w:rsidRPr="004014AD" w:rsidRDefault="004014AD" w:rsidP="004947E0">
            <w:pPr>
              <w:pStyle w:val="ConsPlusNormal"/>
              <w:suppressAutoHyphens/>
              <w:rPr>
                <w:rFonts w:ascii="Times New Roman" w:hAnsi="Times New Roman"/>
                <w:sz w:val="24"/>
                <w:szCs w:val="28"/>
              </w:rPr>
            </w:pPr>
            <w:r w:rsidRPr="004014AD">
              <w:rPr>
                <w:rFonts w:ascii="Times New Roman" w:hAnsi="Times New Roman"/>
                <w:sz w:val="24"/>
                <w:szCs w:val="28"/>
              </w:rPr>
              <w:t xml:space="preserve">Мониторинг результативности мероприятий муниципальной программы и эффективности использования бюджетных </w:t>
            </w:r>
            <w:r w:rsidRPr="004014AD">
              <w:rPr>
                <w:rFonts w:ascii="Times New Roman" w:hAnsi="Times New Roman"/>
                <w:sz w:val="24"/>
                <w:szCs w:val="28"/>
              </w:rPr>
              <w:lastRenderedPageBreak/>
              <w:t>средств, направляемых на реализацию муниципальной программы.</w:t>
            </w:r>
          </w:p>
          <w:p w:rsidR="004014AD" w:rsidRPr="004014AD" w:rsidRDefault="004014AD" w:rsidP="004947E0">
            <w:pPr>
              <w:pStyle w:val="ConsPlusNormal"/>
              <w:suppressAutoHyphens/>
              <w:rPr>
                <w:rFonts w:ascii="Times New Roman" w:hAnsi="Times New Roman"/>
                <w:sz w:val="24"/>
                <w:szCs w:val="28"/>
              </w:rPr>
            </w:pPr>
          </w:p>
          <w:p w:rsidR="004014AD" w:rsidRPr="004014AD" w:rsidRDefault="004014AD" w:rsidP="004947E0">
            <w:pPr>
              <w:pStyle w:val="ConsPlusNormal"/>
              <w:suppressAutoHyphens/>
              <w:rPr>
                <w:rFonts w:ascii="Times New Roman" w:hAnsi="Times New Roman"/>
                <w:sz w:val="24"/>
                <w:szCs w:val="28"/>
              </w:rPr>
            </w:pPr>
            <w:r w:rsidRPr="004014AD">
              <w:rPr>
                <w:rFonts w:ascii="Times New Roman" w:hAnsi="Times New Roman"/>
                <w:sz w:val="24"/>
                <w:szCs w:val="28"/>
              </w:rPr>
              <w:t>Рациональное использование имеющихся финансовых средств.</w:t>
            </w:r>
          </w:p>
        </w:tc>
        <w:tc>
          <w:tcPr>
            <w:tcW w:w="0" w:type="auto"/>
          </w:tcPr>
          <w:p w:rsidR="004014AD" w:rsidRPr="004014AD" w:rsidRDefault="004014AD" w:rsidP="004947E0">
            <w:pPr>
              <w:pStyle w:val="ConsPlusNormal"/>
              <w:suppressAutoHyphens/>
              <w:rPr>
                <w:rFonts w:ascii="Times New Roman" w:hAnsi="Times New Roman"/>
                <w:sz w:val="24"/>
                <w:szCs w:val="28"/>
              </w:rPr>
            </w:pPr>
            <w:r w:rsidRPr="004014AD">
              <w:rPr>
                <w:rFonts w:ascii="Times New Roman" w:hAnsi="Times New Roman"/>
                <w:sz w:val="24"/>
                <w:szCs w:val="28"/>
              </w:rPr>
              <w:lastRenderedPageBreak/>
              <w:t xml:space="preserve">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муниципальной программы, сокращение объемов финансирования </w:t>
            </w:r>
            <w:r w:rsidRPr="004014AD">
              <w:rPr>
                <w:rFonts w:ascii="Times New Roman" w:hAnsi="Times New Roman"/>
                <w:sz w:val="24"/>
                <w:szCs w:val="28"/>
              </w:rPr>
              <w:lastRenderedPageBreak/>
              <w:t>менее приоритетных направлений муниципальной программы</w:t>
            </w:r>
          </w:p>
        </w:tc>
      </w:tr>
      <w:tr w:rsidR="004014AD" w:rsidRPr="004014AD" w:rsidTr="004014AD">
        <w:tc>
          <w:tcPr>
            <w:tcW w:w="0" w:type="auto"/>
            <w:gridSpan w:val="4"/>
          </w:tcPr>
          <w:p w:rsidR="004014AD" w:rsidRPr="004014AD" w:rsidRDefault="004014AD" w:rsidP="004947E0">
            <w:pPr>
              <w:pStyle w:val="ConsPlusNormal"/>
              <w:suppressAutoHyphens/>
              <w:jc w:val="center"/>
              <w:rPr>
                <w:rFonts w:ascii="Times New Roman" w:hAnsi="Times New Roman"/>
                <w:sz w:val="24"/>
                <w:szCs w:val="28"/>
              </w:rPr>
            </w:pPr>
            <w:r w:rsidRPr="004014AD">
              <w:rPr>
                <w:rFonts w:ascii="Times New Roman" w:hAnsi="Times New Roman"/>
                <w:sz w:val="24"/>
                <w:szCs w:val="28"/>
              </w:rPr>
              <w:lastRenderedPageBreak/>
              <w:t>Внутренние риски</w:t>
            </w:r>
          </w:p>
        </w:tc>
      </w:tr>
      <w:tr w:rsidR="004014AD" w:rsidRPr="004014AD" w:rsidTr="004014AD">
        <w:tc>
          <w:tcPr>
            <w:tcW w:w="0" w:type="auto"/>
          </w:tcPr>
          <w:p w:rsidR="004014AD" w:rsidRPr="004014AD" w:rsidRDefault="004014AD" w:rsidP="004947E0">
            <w:pPr>
              <w:pStyle w:val="ConsPlusNormal"/>
              <w:suppressAutoHyphens/>
              <w:rPr>
                <w:rFonts w:ascii="Times New Roman" w:hAnsi="Times New Roman"/>
                <w:sz w:val="24"/>
                <w:szCs w:val="28"/>
              </w:rPr>
            </w:pPr>
            <w:r w:rsidRPr="004014AD">
              <w:rPr>
                <w:rFonts w:ascii="Times New Roman" w:hAnsi="Times New Roman"/>
                <w:sz w:val="24"/>
                <w:szCs w:val="28"/>
              </w:rPr>
              <w:t>Организационные</w:t>
            </w:r>
          </w:p>
        </w:tc>
        <w:tc>
          <w:tcPr>
            <w:tcW w:w="0" w:type="auto"/>
          </w:tcPr>
          <w:p w:rsidR="004014AD" w:rsidRPr="004014AD" w:rsidRDefault="004014AD" w:rsidP="004947E0">
            <w:pPr>
              <w:pStyle w:val="ConsPlusNormal"/>
              <w:suppressAutoHyphens/>
              <w:rPr>
                <w:rFonts w:ascii="Times New Roman" w:hAnsi="Times New Roman"/>
                <w:sz w:val="24"/>
                <w:szCs w:val="28"/>
              </w:rPr>
            </w:pPr>
            <w:r w:rsidRPr="004014AD">
              <w:rPr>
                <w:rFonts w:ascii="Times New Roman" w:hAnsi="Times New Roman"/>
                <w:sz w:val="24"/>
                <w:szCs w:val="28"/>
              </w:rPr>
              <w:t>Недостаточная точность планирования мероприятий и прогнозирования значений показателей муниципальной программы</w:t>
            </w:r>
          </w:p>
        </w:tc>
        <w:tc>
          <w:tcPr>
            <w:tcW w:w="0" w:type="auto"/>
          </w:tcPr>
          <w:p w:rsidR="004014AD" w:rsidRPr="004014AD" w:rsidRDefault="004014AD" w:rsidP="004947E0">
            <w:pPr>
              <w:pStyle w:val="ConsPlusNormal"/>
              <w:suppressAutoHyphens/>
              <w:rPr>
                <w:rFonts w:ascii="Times New Roman" w:hAnsi="Times New Roman"/>
                <w:sz w:val="24"/>
                <w:szCs w:val="28"/>
              </w:rPr>
            </w:pPr>
            <w:r w:rsidRPr="004014AD">
              <w:rPr>
                <w:rFonts w:ascii="Times New Roman" w:hAnsi="Times New Roman"/>
                <w:sz w:val="24"/>
                <w:szCs w:val="28"/>
              </w:rPr>
              <w:t>Составление годовых планов реализации мероприятий муниципальной программы, осуществление последующего мониторинга их выполнения.</w:t>
            </w:r>
          </w:p>
          <w:p w:rsidR="004014AD" w:rsidRPr="004014AD" w:rsidRDefault="004014AD" w:rsidP="004947E0">
            <w:pPr>
              <w:pStyle w:val="ConsPlusNormal"/>
              <w:suppressAutoHyphens/>
              <w:rPr>
                <w:rFonts w:ascii="Times New Roman" w:hAnsi="Times New Roman"/>
                <w:sz w:val="24"/>
                <w:szCs w:val="28"/>
              </w:rPr>
            </w:pPr>
          </w:p>
          <w:p w:rsidR="004014AD" w:rsidRPr="004014AD" w:rsidRDefault="004014AD" w:rsidP="004947E0">
            <w:pPr>
              <w:pStyle w:val="ConsPlusNormal"/>
              <w:suppressAutoHyphens/>
              <w:rPr>
                <w:rFonts w:ascii="Times New Roman" w:hAnsi="Times New Roman"/>
                <w:sz w:val="24"/>
                <w:szCs w:val="28"/>
              </w:rPr>
            </w:pPr>
            <w:r w:rsidRPr="004014AD">
              <w:rPr>
                <w:rFonts w:ascii="Times New Roman" w:hAnsi="Times New Roman"/>
                <w:sz w:val="24"/>
                <w:szCs w:val="28"/>
              </w:rPr>
              <w:t>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программы.</w:t>
            </w:r>
          </w:p>
          <w:p w:rsidR="004014AD" w:rsidRPr="004014AD" w:rsidRDefault="004014AD" w:rsidP="004947E0">
            <w:pPr>
              <w:pStyle w:val="ConsPlusNormal"/>
              <w:suppressAutoHyphens/>
              <w:rPr>
                <w:rFonts w:ascii="Times New Roman" w:hAnsi="Times New Roman"/>
                <w:sz w:val="24"/>
                <w:szCs w:val="28"/>
              </w:rPr>
            </w:pPr>
          </w:p>
          <w:p w:rsidR="004014AD" w:rsidRPr="004014AD" w:rsidRDefault="004014AD" w:rsidP="004947E0">
            <w:pPr>
              <w:pStyle w:val="ConsPlusNormal"/>
              <w:suppressAutoHyphens/>
              <w:rPr>
                <w:rFonts w:ascii="Times New Roman" w:hAnsi="Times New Roman"/>
                <w:sz w:val="24"/>
                <w:szCs w:val="28"/>
              </w:rPr>
            </w:pPr>
            <w:r w:rsidRPr="004014AD">
              <w:rPr>
                <w:rFonts w:ascii="Times New Roman" w:hAnsi="Times New Roman"/>
                <w:sz w:val="24"/>
                <w:szCs w:val="28"/>
              </w:rPr>
              <w:t>Размещение информации о результатах реализации мероприятий муниципальной программы на сайте Администрации муниципального района в информационно-коммуникационной сети "Интернет".</w:t>
            </w:r>
          </w:p>
          <w:p w:rsidR="004014AD" w:rsidRPr="004014AD" w:rsidRDefault="004014AD" w:rsidP="004947E0">
            <w:pPr>
              <w:pStyle w:val="ConsPlusNormal"/>
              <w:suppressAutoHyphens/>
              <w:rPr>
                <w:rFonts w:ascii="Times New Roman" w:hAnsi="Times New Roman"/>
                <w:sz w:val="24"/>
                <w:szCs w:val="28"/>
              </w:rPr>
            </w:pPr>
          </w:p>
        </w:tc>
        <w:tc>
          <w:tcPr>
            <w:tcW w:w="0" w:type="auto"/>
          </w:tcPr>
          <w:p w:rsidR="004014AD" w:rsidRPr="004014AD" w:rsidRDefault="004014AD" w:rsidP="004947E0">
            <w:pPr>
              <w:pStyle w:val="ConsPlusNormal"/>
              <w:suppressAutoHyphens/>
              <w:rPr>
                <w:rFonts w:ascii="Times New Roman" w:hAnsi="Times New Roman"/>
                <w:sz w:val="24"/>
                <w:szCs w:val="28"/>
              </w:rPr>
            </w:pPr>
            <w:r w:rsidRPr="004014AD">
              <w:rPr>
                <w:rFonts w:ascii="Times New Roman" w:hAnsi="Times New Roman"/>
                <w:sz w:val="24"/>
                <w:szCs w:val="28"/>
              </w:rPr>
              <w:t>Корректировка плана мероприятий муниципальной программы и значений показателей реализации муниципальной программы</w:t>
            </w:r>
          </w:p>
          <w:p w:rsidR="004014AD" w:rsidRPr="004014AD" w:rsidRDefault="004014AD" w:rsidP="004947E0">
            <w:pPr>
              <w:pStyle w:val="ConsPlusNormal"/>
              <w:suppressAutoHyphens/>
              <w:rPr>
                <w:rFonts w:ascii="Times New Roman" w:hAnsi="Times New Roman"/>
                <w:sz w:val="24"/>
                <w:szCs w:val="28"/>
              </w:rPr>
            </w:pPr>
          </w:p>
          <w:p w:rsidR="004014AD" w:rsidRPr="004014AD" w:rsidRDefault="004014AD" w:rsidP="004947E0">
            <w:pPr>
              <w:pStyle w:val="ConsPlusNormal"/>
              <w:suppressAutoHyphens/>
              <w:rPr>
                <w:rFonts w:ascii="Times New Roman" w:hAnsi="Times New Roman"/>
                <w:sz w:val="24"/>
                <w:szCs w:val="28"/>
              </w:rPr>
            </w:pPr>
            <w:r w:rsidRPr="004014AD">
              <w:rPr>
                <w:rFonts w:ascii="Times New Roman" w:hAnsi="Times New Roman"/>
                <w:sz w:val="24"/>
                <w:szCs w:val="28"/>
              </w:rPr>
              <w:t>Применение штрафных санкций к внешним исполнителям мероприятий муниципальной программы, при необходимости - замена исполнителей мероприятий</w:t>
            </w:r>
          </w:p>
        </w:tc>
      </w:tr>
      <w:tr w:rsidR="004014AD" w:rsidRPr="004014AD" w:rsidTr="004014AD">
        <w:tc>
          <w:tcPr>
            <w:tcW w:w="0" w:type="auto"/>
          </w:tcPr>
          <w:p w:rsidR="004014AD" w:rsidRPr="004014AD" w:rsidRDefault="004014AD" w:rsidP="004947E0">
            <w:pPr>
              <w:pStyle w:val="ConsPlusNormal"/>
              <w:suppressAutoHyphens/>
              <w:jc w:val="both"/>
              <w:rPr>
                <w:rFonts w:ascii="Times New Roman" w:hAnsi="Times New Roman"/>
                <w:sz w:val="24"/>
                <w:szCs w:val="28"/>
              </w:rPr>
            </w:pPr>
            <w:r w:rsidRPr="004014AD">
              <w:rPr>
                <w:rFonts w:ascii="Times New Roman" w:hAnsi="Times New Roman"/>
                <w:sz w:val="24"/>
                <w:szCs w:val="28"/>
              </w:rPr>
              <w:t>Ресурсные (кадровые)</w:t>
            </w:r>
          </w:p>
        </w:tc>
        <w:tc>
          <w:tcPr>
            <w:tcW w:w="0" w:type="auto"/>
          </w:tcPr>
          <w:p w:rsidR="004014AD" w:rsidRPr="004014AD" w:rsidRDefault="004014AD" w:rsidP="004947E0">
            <w:pPr>
              <w:pStyle w:val="ConsPlusNormal"/>
              <w:suppressAutoHyphens/>
              <w:jc w:val="both"/>
              <w:rPr>
                <w:rFonts w:ascii="Times New Roman" w:hAnsi="Times New Roman"/>
                <w:sz w:val="24"/>
                <w:szCs w:val="28"/>
              </w:rPr>
            </w:pPr>
            <w:r w:rsidRPr="004014AD">
              <w:rPr>
                <w:rFonts w:ascii="Times New Roman" w:hAnsi="Times New Roman"/>
                <w:sz w:val="24"/>
                <w:szCs w:val="28"/>
              </w:rPr>
              <w:t xml:space="preserve">Недостаточная квалификация специалистов, исполняющих </w:t>
            </w:r>
            <w:r w:rsidRPr="004014AD">
              <w:rPr>
                <w:rFonts w:ascii="Times New Roman" w:hAnsi="Times New Roman"/>
                <w:sz w:val="24"/>
                <w:szCs w:val="28"/>
              </w:rPr>
              <w:lastRenderedPageBreak/>
              <w:t>мероприятия муниципальной программы</w:t>
            </w:r>
          </w:p>
        </w:tc>
        <w:tc>
          <w:tcPr>
            <w:tcW w:w="0" w:type="auto"/>
          </w:tcPr>
          <w:p w:rsidR="004014AD" w:rsidRPr="004014AD" w:rsidRDefault="004014AD" w:rsidP="004947E0">
            <w:pPr>
              <w:pStyle w:val="ConsPlusNormal"/>
              <w:suppressAutoHyphens/>
              <w:jc w:val="both"/>
              <w:rPr>
                <w:rFonts w:ascii="Times New Roman" w:hAnsi="Times New Roman"/>
                <w:sz w:val="24"/>
                <w:szCs w:val="28"/>
              </w:rPr>
            </w:pPr>
            <w:r w:rsidRPr="004014AD">
              <w:rPr>
                <w:rFonts w:ascii="Times New Roman" w:hAnsi="Times New Roman"/>
                <w:sz w:val="24"/>
                <w:szCs w:val="28"/>
              </w:rPr>
              <w:lastRenderedPageBreak/>
              <w:t xml:space="preserve">Назначение постоянных ответственных исполнителей с </w:t>
            </w:r>
            <w:r w:rsidRPr="004014AD">
              <w:rPr>
                <w:rFonts w:ascii="Times New Roman" w:hAnsi="Times New Roman"/>
                <w:sz w:val="24"/>
                <w:szCs w:val="28"/>
              </w:rPr>
              <w:lastRenderedPageBreak/>
              <w:t>обеспечением возможности их полноценного участия в реализации мероприятий муниципальной программы.</w:t>
            </w:r>
          </w:p>
          <w:p w:rsidR="004014AD" w:rsidRPr="004014AD" w:rsidRDefault="004014AD" w:rsidP="004947E0">
            <w:pPr>
              <w:pStyle w:val="ConsPlusNormal"/>
              <w:suppressAutoHyphens/>
              <w:rPr>
                <w:rFonts w:ascii="Times New Roman" w:hAnsi="Times New Roman"/>
                <w:sz w:val="24"/>
                <w:szCs w:val="28"/>
              </w:rPr>
            </w:pPr>
          </w:p>
          <w:p w:rsidR="004014AD" w:rsidRPr="004014AD" w:rsidRDefault="004014AD" w:rsidP="004947E0">
            <w:pPr>
              <w:pStyle w:val="ConsPlusNormal"/>
              <w:suppressAutoHyphens/>
              <w:jc w:val="both"/>
              <w:rPr>
                <w:rFonts w:ascii="Times New Roman" w:hAnsi="Times New Roman"/>
                <w:sz w:val="24"/>
                <w:szCs w:val="28"/>
              </w:rPr>
            </w:pPr>
            <w:r w:rsidRPr="004014AD">
              <w:rPr>
                <w:rFonts w:ascii="Times New Roman" w:hAnsi="Times New Roman"/>
                <w:sz w:val="24"/>
                <w:szCs w:val="28"/>
              </w:rPr>
              <w:t>Повышение квалификации исполнителей мероприятий муниципальной программы (проведение обучения, семинаров, обеспечение им открытого доступа к методическим и информационным материалам).</w:t>
            </w:r>
          </w:p>
          <w:p w:rsidR="004014AD" w:rsidRPr="004014AD" w:rsidRDefault="004014AD" w:rsidP="004947E0">
            <w:pPr>
              <w:pStyle w:val="ConsPlusNormal"/>
              <w:suppressAutoHyphens/>
              <w:rPr>
                <w:rFonts w:ascii="Times New Roman" w:hAnsi="Times New Roman"/>
                <w:sz w:val="24"/>
                <w:szCs w:val="28"/>
              </w:rPr>
            </w:pPr>
          </w:p>
          <w:p w:rsidR="004014AD" w:rsidRPr="004014AD" w:rsidRDefault="004014AD" w:rsidP="004947E0">
            <w:pPr>
              <w:pStyle w:val="ConsPlusNormal"/>
              <w:suppressAutoHyphens/>
              <w:jc w:val="both"/>
              <w:rPr>
                <w:rFonts w:ascii="Times New Roman" w:hAnsi="Times New Roman"/>
                <w:sz w:val="24"/>
                <w:szCs w:val="28"/>
              </w:rPr>
            </w:pPr>
            <w:r w:rsidRPr="004014AD">
              <w:rPr>
                <w:rFonts w:ascii="Times New Roman" w:hAnsi="Times New Roman"/>
                <w:sz w:val="24"/>
                <w:szCs w:val="28"/>
              </w:rPr>
              <w:t>Привлечение к реализации мероприятий муниципальной программы представителей общественных и научных организаций.</w:t>
            </w:r>
          </w:p>
        </w:tc>
        <w:tc>
          <w:tcPr>
            <w:tcW w:w="0" w:type="auto"/>
          </w:tcPr>
          <w:p w:rsidR="004014AD" w:rsidRPr="004014AD" w:rsidRDefault="004014AD" w:rsidP="004947E0">
            <w:pPr>
              <w:pStyle w:val="ConsPlusNormal"/>
              <w:suppressAutoHyphens/>
              <w:jc w:val="both"/>
              <w:rPr>
                <w:rFonts w:ascii="Times New Roman" w:hAnsi="Times New Roman"/>
                <w:sz w:val="24"/>
                <w:szCs w:val="28"/>
              </w:rPr>
            </w:pPr>
            <w:r w:rsidRPr="004014AD">
              <w:rPr>
                <w:rFonts w:ascii="Times New Roman" w:hAnsi="Times New Roman"/>
                <w:sz w:val="24"/>
                <w:szCs w:val="28"/>
              </w:rPr>
              <w:lastRenderedPageBreak/>
              <w:t xml:space="preserve">Ротация или замена исполнителей мероприятий </w:t>
            </w:r>
            <w:r w:rsidRPr="004014AD">
              <w:rPr>
                <w:rFonts w:ascii="Times New Roman" w:hAnsi="Times New Roman"/>
                <w:sz w:val="24"/>
                <w:szCs w:val="28"/>
              </w:rPr>
              <w:lastRenderedPageBreak/>
              <w:t>муниципальной программы</w:t>
            </w:r>
          </w:p>
        </w:tc>
      </w:tr>
    </w:tbl>
    <w:p w:rsidR="004014AD" w:rsidRPr="004014AD" w:rsidRDefault="004014AD" w:rsidP="004014AD">
      <w:pPr>
        <w:pStyle w:val="ConsPlusNormal"/>
        <w:suppressAutoHyphens/>
        <w:jc w:val="center"/>
        <w:rPr>
          <w:rFonts w:ascii="Times New Roman" w:hAnsi="Times New Roman"/>
        </w:rPr>
      </w:pPr>
    </w:p>
    <w:p w:rsidR="004014AD" w:rsidRPr="004014AD" w:rsidRDefault="004014AD" w:rsidP="004014AD">
      <w:pPr>
        <w:pStyle w:val="ConsPlusNormal"/>
        <w:suppressAutoHyphens/>
        <w:jc w:val="center"/>
        <w:rPr>
          <w:rFonts w:ascii="Times New Roman" w:hAnsi="Times New Roman"/>
          <w:b/>
          <w:sz w:val="28"/>
          <w:szCs w:val="28"/>
        </w:rPr>
      </w:pPr>
      <w:r w:rsidRPr="004014AD">
        <w:rPr>
          <w:rFonts w:ascii="Times New Roman" w:hAnsi="Times New Roman"/>
          <w:b/>
          <w:sz w:val="28"/>
          <w:szCs w:val="28"/>
        </w:rPr>
        <w:t>Механизм управления реализацией муниципальной программы</w:t>
      </w:r>
    </w:p>
    <w:p w:rsidR="004014AD" w:rsidRPr="004014AD" w:rsidRDefault="004014AD" w:rsidP="004014AD">
      <w:pPr>
        <w:pStyle w:val="ConsPlusNormal"/>
        <w:suppressAutoHyphens/>
        <w:ind w:firstLine="540"/>
        <w:jc w:val="both"/>
        <w:rPr>
          <w:rFonts w:ascii="Times New Roman" w:hAnsi="Times New Roman"/>
        </w:rPr>
      </w:pPr>
      <w:r w:rsidRPr="004014AD">
        <w:rPr>
          <w:rFonts w:ascii="Times New Roman" w:hAnsi="Times New Roman"/>
          <w:sz w:val="28"/>
          <w:szCs w:val="28"/>
        </w:rPr>
        <w:t>Муниципальная программа предусматривает реализацию к 2025 году системы мероприятий, ориентированных на решение проблем градостроительства Солецкого городского поселения</w:t>
      </w:r>
      <w:r w:rsidRPr="004014AD">
        <w:rPr>
          <w:rFonts w:ascii="Times New Roman" w:hAnsi="Times New Roman"/>
        </w:rPr>
        <w:t>.</w:t>
      </w:r>
    </w:p>
    <w:p w:rsidR="004014AD" w:rsidRPr="004014AD" w:rsidRDefault="004014AD" w:rsidP="004014AD">
      <w:pPr>
        <w:pStyle w:val="ConsPlusNormal"/>
        <w:suppressAutoHyphens/>
        <w:ind w:firstLine="540"/>
        <w:jc w:val="both"/>
        <w:rPr>
          <w:rFonts w:ascii="Times New Roman" w:hAnsi="Times New Roman"/>
          <w:sz w:val="28"/>
          <w:szCs w:val="28"/>
        </w:rPr>
      </w:pPr>
      <w:r w:rsidRPr="004014AD">
        <w:rPr>
          <w:rFonts w:ascii="Times New Roman" w:hAnsi="Times New Roman"/>
          <w:sz w:val="28"/>
          <w:szCs w:val="28"/>
        </w:rPr>
        <w:t>Оперативный контроль за ходом реализации муниципальной программы и систематизацию информации о ходе ее реализации обеспечивает отдел градостроительства и благоустройства.</w:t>
      </w:r>
    </w:p>
    <w:p w:rsidR="004014AD" w:rsidRPr="004014AD" w:rsidRDefault="004014AD" w:rsidP="004014AD">
      <w:pPr>
        <w:pStyle w:val="ConsPlusNormal"/>
        <w:suppressAutoHyphens/>
        <w:ind w:firstLine="540"/>
        <w:jc w:val="both"/>
        <w:rPr>
          <w:rFonts w:ascii="Times New Roman" w:hAnsi="Times New Roman"/>
          <w:sz w:val="28"/>
          <w:szCs w:val="28"/>
        </w:rPr>
      </w:pPr>
      <w:r w:rsidRPr="004014AD">
        <w:rPr>
          <w:rFonts w:ascii="Times New Roman" w:hAnsi="Times New Roman"/>
          <w:sz w:val="28"/>
          <w:szCs w:val="28"/>
        </w:rPr>
        <w:t>Отдел градостроительства и благоустройства до 5 июля текущего года и до 20 февраля года, следующего за отчетным, готовит полугодовой и годовой отчеты о ходе реализации муниципальной программы, обеспечивает их согласование с Главой муниципального района и первым заместителем Главы администрации муниципального района и направляет их в отдел по организации и общим вопросам Администрации муниципального района. Расчёт интегральной эффективности оценки эффективности реализации программы составляется ежегодно до 20 февраля года, следующего за отчётным.</w:t>
      </w:r>
    </w:p>
    <w:p w:rsidR="004014AD" w:rsidRPr="004014AD" w:rsidRDefault="004014AD" w:rsidP="004014AD">
      <w:pPr>
        <w:pStyle w:val="ConsPlusNormal"/>
        <w:suppressAutoHyphens/>
        <w:ind w:firstLine="540"/>
        <w:jc w:val="both"/>
        <w:rPr>
          <w:rFonts w:ascii="Times New Roman" w:hAnsi="Times New Roman"/>
          <w:sz w:val="28"/>
          <w:szCs w:val="28"/>
        </w:rPr>
      </w:pPr>
      <w:r w:rsidRPr="004014AD">
        <w:rPr>
          <w:rFonts w:ascii="Times New Roman" w:hAnsi="Times New Roman"/>
          <w:sz w:val="28"/>
          <w:szCs w:val="28"/>
        </w:rPr>
        <w:t xml:space="preserve">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w:t>
      </w:r>
      <w:r w:rsidRPr="004014AD">
        <w:rPr>
          <w:rFonts w:ascii="Times New Roman" w:hAnsi="Times New Roman"/>
          <w:sz w:val="28"/>
          <w:szCs w:val="28"/>
        </w:rPr>
        <w:lastRenderedPageBreak/>
        <w:t>невыполнения, а также информация о причинах неполного освоения финансовых средств.</w:t>
      </w:r>
    </w:p>
    <w:p w:rsidR="004014AD" w:rsidRPr="004014AD" w:rsidRDefault="004014AD" w:rsidP="004014AD">
      <w:pPr>
        <w:pStyle w:val="ConsPlusNormal"/>
        <w:suppressAutoHyphens/>
        <w:ind w:firstLine="540"/>
        <w:jc w:val="both"/>
        <w:rPr>
          <w:rFonts w:ascii="Times New Roman" w:hAnsi="Times New Roman"/>
          <w:sz w:val="28"/>
          <w:szCs w:val="28"/>
        </w:rPr>
      </w:pPr>
    </w:p>
    <w:p w:rsidR="004014AD" w:rsidRPr="004014AD" w:rsidRDefault="004014AD" w:rsidP="004014AD">
      <w:pPr>
        <w:pStyle w:val="ConsPlusNormal"/>
        <w:suppressAutoHyphens/>
        <w:ind w:firstLine="540"/>
        <w:jc w:val="both"/>
        <w:rPr>
          <w:rFonts w:ascii="Times New Roman" w:hAnsi="Times New Roman"/>
          <w:sz w:val="28"/>
          <w:szCs w:val="28"/>
        </w:rPr>
      </w:pPr>
    </w:p>
    <w:p w:rsidR="004014AD" w:rsidRPr="004014AD" w:rsidRDefault="004014AD" w:rsidP="004014AD">
      <w:pPr>
        <w:pStyle w:val="ConsPlusNormal"/>
        <w:suppressAutoHyphens/>
        <w:ind w:firstLine="540"/>
        <w:jc w:val="both"/>
        <w:rPr>
          <w:rFonts w:ascii="Times New Roman" w:hAnsi="Times New Roman"/>
          <w:sz w:val="28"/>
          <w:szCs w:val="28"/>
        </w:rPr>
      </w:pPr>
    </w:p>
    <w:p w:rsidR="004014AD" w:rsidRPr="004014AD" w:rsidRDefault="004014AD" w:rsidP="004014AD">
      <w:pPr>
        <w:pStyle w:val="ConsPlusNormal"/>
        <w:suppressAutoHyphens/>
        <w:ind w:firstLine="540"/>
        <w:jc w:val="both"/>
        <w:rPr>
          <w:rFonts w:ascii="Times New Roman" w:hAnsi="Times New Roman"/>
          <w:sz w:val="28"/>
          <w:szCs w:val="28"/>
        </w:rPr>
      </w:pPr>
    </w:p>
    <w:p w:rsidR="004014AD" w:rsidRPr="004014AD" w:rsidRDefault="004014AD" w:rsidP="004014AD">
      <w:pPr>
        <w:pStyle w:val="ConsPlusNormal"/>
        <w:suppressAutoHyphens/>
        <w:ind w:firstLine="540"/>
        <w:jc w:val="both"/>
        <w:rPr>
          <w:rFonts w:ascii="Times New Roman" w:hAnsi="Times New Roman"/>
          <w:sz w:val="28"/>
          <w:szCs w:val="28"/>
        </w:rPr>
      </w:pPr>
    </w:p>
    <w:p w:rsidR="004014AD" w:rsidRPr="004014AD" w:rsidRDefault="004014AD" w:rsidP="004014AD">
      <w:pPr>
        <w:pStyle w:val="ConsPlusNormal"/>
        <w:suppressAutoHyphens/>
        <w:ind w:firstLine="540"/>
        <w:jc w:val="both"/>
        <w:rPr>
          <w:rFonts w:ascii="Times New Roman" w:hAnsi="Times New Roman"/>
          <w:sz w:val="28"/>
          <w:szCs w:val="28"/>
        </w:rPr>
      </w:pPr>
    </w:p>
    <w:p w:rsidR="004014AD" w:rsidRPr="004014AD" w:rsidRDefault="004014AD" w:rsidP="004014AD">
      <w:pPr>
        <w:pStyle w:val="ConsPlusNormal"/>
        <w:suppressAutoHyphens/>
        <w:ind w:firstLine="540"/>
        <w:jc w:val="both"/>
        <w:rPr>
          <w:rFonts w:ascii="Times New Roman" w:hAnsi="Times New Roman"/>
          <w:sz w:val="28"/>
          <w:szCs w:val="28"/>
        </w:rPr>
      </w:pPr>
    </w:p>
    <w:p w:rsidR="004014AD" w:rsidRPr="004014AD" w:rsidRDefault="004014AD" w:rsidP="004014AD">
      <w:pPr>
        <w:pStyle w:val="ConsPlusNormal"/>
        <w:suppressAutoHyphens/>
        <w:ind w:firstLine="540"/>
        <w:jc w:val="both"/>
        <w:rPr>
          <w:rFonts w:ascii="Times New Roman" w:hAnsi="Times New Roman"/>
          <w:sz w:val="28"/>
          <w:szCs w:val="28"/>
        </w:rPr>
      </w:pPr>
    </w:p>
    <w:p w:rsidR="004014AD" w:rsidRPr="004014AD" w:rsidRDefault="004014AD" w:rsidP="004014AD">
      <w:pPr>
        <w:pStyle w:val="ConsPlusNormal"/>
        <w:suppressAutoHyphens/>
        <w:rPr>
          <w:rFonts w:ascii="Times New Roman" w:hAnsi="Times New Roman"/>
        </w:rPr>
        <w:sectPr w:rsidR="004014AD" w:rsidRPr="004014AD" w:rsidSect="00A15C90">
          <w:pgSz w:w="11905" w:h="16838"/>
          <w:pgMar w:top="567" w:right="567" w:bottom="567" w:left="1985" w:header="0" w:footer="0" w:gutter="0"/>
          <w:cols w:space="720"/>
        </w:sectPr>
      </w:pPr>
    </w:p>
    <w:p w:rsidR="00BD109A" w:rsidRPr="00BD109A" w:rsidRDefault="004014AD" w:rsidP="00BD109A">
      <w:pPr>
        <w:pStyle w:val="ConsPlusNormal"/>
        <w:suppressAutoHyphens/>
        <w:jc w:val="center"/>
        <w:rPr>
          <w:b/>
          <w:sz w:val="28"/>
          <w:szCs w:val="28"/>
        </w:rPr>
      </w:pPr>
      <w:r w:rsidRPr="004014AD">
        <w:rPr>
          <w:rFonts w:ascii="Times New Roman" w:hAnsi="Times New Roman"/>
          <w:b/>
          <w:sz w:val="28"/>
          <w:szCs w:val="28"/>
        </w:rPr>
        <w:lastRenderedPageBreak/>
        <w:t>Мероприятия муниципальной программы</w:t>
      </w:r>
    </w:p>
    <w:p w:rsidR="00BD109A" w:rsidRPr="00BD109A" w:rsidRDefault="00BD109A" w:rsidP="00BD109A">
      <w:pPr>
        <w:widowControl w:val="0"/>
        <w:suppressAutoHyphens/>
        <w:autoSpaceDE w:val="0"/>
        <w:autoSpaceDN w:val="0"/>
        <w:adjustRightInd w:val="0"/>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629"/>
        <w:gridCol w:w="3046"/>
        <w:gridCol w:w="1937"/>
        <w:gridCol w:w="1119"/>
        <w:gridCol w:w="1768"/>
        <w:gridCol w:w="1669"/>
        <w:gridCol w:w="874"/>
        <w:gridCol w:w="974"/>
        <w:gridCol w:w="974"/>
        <w:gridCol w:w="974"/>
        <w:gridCol w:w="1004"/>
        <w:gridCol w:w="974"/>
      </w:tblGrid>
      <w:tr w:rsidR="00BD109A" w:rsidRPr="00BD109A" w:rsidTr="00B164C7">
        <w:tc>
          <w:tcPr>
            <w:tcW w:w="629" w:type="dxa"/>
            <w:vMerge w:val="restart"/>
          </w:tcPr>
          <w:p w:rsidR="00BD109A" w:rsidRPr="00BD109A" w:rsidRDefault="00BD109A" w:rsidP="00BD109A">
            <w:pPr>
              <w:widowControl w:val="0"/>
              <w:suppressAutoHyphens/>
              <w:autoSpaceDE w:val="0"/>
              <w:autoSpaceDN w:val="0"/>
              <w:adjustRightInd w:val="0"/>
              <w:ind w:firstLine="720"/>
              <w:jc w:val="center"/>
              <w:rPr>
                <w:szCs w:val="24"/>
              </w:rPr>
            </w:pPr>
            <w:r w:rsidRPr="00BD109A">
              <w:rPr>
                <w:szCs w:val="24"/>
              </w:rPr>
              <w:t>N п/п</w:t>
            </w:r>
          </w:p>
        </w:tc>
        <w:tc>
          <w:tcPr>
            <w:tcW w:w="3046" w:type="dxa"/>
            <w:vMerge w:val="restart"/>
          </w:tcPr>
          <w:p w:rsidR="00BD109A" w:rsidRPr="00BD109A" w:rsidRDefault="00BD109A" w:rsidP="00BD109A">
            <w:pPr>
              <w:widowControl w:val="0"/>
              <w:suppressAutoHyphens/>
              <w:autoSpaceDE w:val="0"/>
              <w:autoSpaceDN w:val="0"/>
              <w:adjustRightInd w:val="0"/>
              <w:ind w:hanging="7"/>
              <w:jc w:val="center"/>
              <w:rPr>
                <w:szCs w:val="24"/>
              </w:rPr>
            </w:pPr>
            <w:r w:rsidRPr="00BD109A">
              <w:rPr>
                <w:szCs w:val="24"/>
              </w:rPr>
              <w:t>Наименование мероприятия</w:t>
            </w:r>
          </w:p>
        </w:tc>
        <w:tc>
          <w:tcPr>
            <w:tcW w:w="0" w:type="auto"/>
            <w:vMerge w:val="restart"/>
          </w:tcPr>
          <w:p w:rsidR="00BD109A" w:rsidRPr="00BD109A" w:rsidRDefault="00BD109A" w:rsidP="00BD109A">
            <w:pPr>
              <w:widowControl w:val="0"/>
              <w:suppressAutoHyphens/>
              <w:autoSpaceDE w:val="0"/>
              <w:autoSpaceDN w:val="0"/>
              <w:adjustRightInd w:val="0"/>
              <w:ind w:hanging="7"/>
              <w:jc w:val="center"/>
              <w:rPr>
                <w:szCs w:val="24"/>
              </w:rPr>
            </w:pPr>
            <w:r w:rsidRPr="00BD109A">
              <w:rPr>
                <w:szCs w:val="24"/>
              </w:rPr>
              <w:t>Исполнитель мероприятия</w:t>
            </w:r>
          </w:p>
        </w:tc>
        <w:tc>
          <w:tcPr>
            <w:tcW w:w="0" w:type="auto"/>
            <w:vMerge w:val="restart"/>
          </w:tcPr>
          <w:p w:rsidR="00BD109A" w:rsidRPr="00BD109A" w:rsidRDefault="00BD109A" w:rsidP="00BD109A">
            <w:pPr>
              <w:widowControl w:val="0"/>
              <w:suppressAutoHyphens/>
              <w:autoSpaceDE w:val="0"/>
              <w:autoSpaceDN w:val="0"/>
              <w:adjustRightInd w:val="0"/>
              <w:ind w:hanging="7"/>
              <w:jc w:val="center"/>
              <w:rPr>
                <w:szCs w:val="24"/>
              </w:rPr>
            </w:pPr>
            <w:r w:rsidRPr="00BD109A">
              <w:rPr>
                <w:szCs w:val="24"/>
              </w:rPr>
              <w:t>Срок реализации</w:t>
            </w:r>
          </w:p>
        </w:tc>
        <w:tc>
          <w:tcPr>
            <w:tcW w:w="0" w:type="auto"/>
            <w:vMerge w:val="restart"/>
          </w:tcPr>
          <w:p w:rsidR="00BD109A" w:rsidRPr="00BD109A" w:rsidRDefault="00BD109A" w:rsidP="00BD109A">
            <w:pPr>
              <w:widowControl w:val="0"/>
              <w:suppressAutoHyphens/>
              <w:autoSpaceDE w:val="0"/>
              <w:autoSpaceDN w:val="0"/>
              <w:adjustRightInd w:val="0"/>
              <w:ind w:hanging="7"/>
              <w:jc w:val="center"/>
              <w:rPr>
                <w:szCs w:val="24"/>
              </w:rPr>
            </w:pPr>
            <w:r w:rsidRPr="00BD109A">
              <w:rPr>
                <w:szCs w:val="24"/>
              </w:rPr>
              <w:t>Целевой показатель (номер целевого показателя из паспорта подпрограммы)</w:t>
            </w:r>
          </w:p>
        </w:tc>
        <w:tc>
          <w:tcPr>
            <w:tcW w:w="0" w:type="auto"/>
            <w:vMerge w:val="restart"/>
          </w:tcPr>
          <w:p w:rsidR="00BD109A" w:rsidRPr="00BD109A" w:rsidRDefault="00BD109A" w:rsidP="00BD109A">
            <w:pPr>
              <w:widowControl w:val="0"/>
              <w:suppressAutoHyphens/>
              <w:autoSpaceDE w:val="0"/>
              <w:autoSpaceDN w:val="0"/>
              <w:adjustRightInd w:val="0"/>
              <w:ind w:hanging="7"/>
              <w:jc w:val="center"/>
              <w:rPr>
                <w:szCs w:val="24"/>
              </w:rPr>
            </w:pPr>
            <w:r w:rsidRPr="00BD109A">
              <w:rPr>
                <w:szCs w:val="24"/>
              </w:rPr>
              <w:t>Источник финансирования</w:t>
            </w:r>
          </w:p>
        </w:tc>
        <w:tc>
          <w:tcPr>
            <w:tcW w:w="0" w:type="auto"/>
            <w:gridSpan w:val="6"/>
          </w:tcPr>
          <w:p w:rsidR="00BD109A" w:rsidRPr="00BD109A" w:rsidRDefault="00BD109A" w:rsidP="00BD109A">
            <w:pPr>
              <w:widowControl w:val="0"/>
              <w:suppressAutoHyphens/>
              <w:autoSpaceDE w:val="0"/>
              <w:autoSpaceDN w:val="0"/>
              <w:adjustRightInd w:val="0"/>
              <w:ind w:hanging="7"/>
              <w:jc w:val="center"/>
              <w:rPr>
                <w:szCs w:val="24"/>
              </w:rPr>
            </w:pPr>
            <w:r w:rsidRPr="00BD109A">
              <w:rPr>
                <w:szCs w:val="24"/>
              </w:rPr>
              <w:t>Объем финансирования по годам (тыс. руб.)</w:t>
            </w:r>
          </w:p>
        </w:tc>
      </w:tr>
      <w:tr w:rsidR="00BD109A" w:rsidRPr="00BD109A" w:rsidTr="00B164C7">
        <w:tc>
          <w:tcPr>
            <w:tcW w:w="629" w:type="dxa"/>
            <w:vMerge/>
          </w:tcPr>
          <w:p w:rsidR="00BD109A" w:rsidRPr="00BD109A" w:rsidRDefault="00BD109A" w:rsidP="00BD109A">
            <w:pPr>
              <w:suppressAutoHyphens/>
              <w:rPr>
                <w:sz w:val="22"/>
                <w:szCs w:val="24"/>
              </w:rPr>
            </w:pPr>
          </w:p>
        </w:tc>
        <w:tc>
          <w:tcPr>
            <w:tcW w:w="3046" w:type="dxa"/>
            <w:vMerge/>
          </w:tcPr>
          <w:p w:rsidR="00BD109A" w:rsidRPr="00BD109A" w:rsidRDefault="00BD109A" w:rsidP="00BD109A">
            <w:pPr>
              <w:suppressAutoHyphens/>
              <w:ind w:hanging="7"/>
              <w:rPr>
                <w:sz w:val="22"/>
                <w:szCs w:val="24"/>
              </w:rPr>
            </w:pPr>
          </w:p>
        </w:tc>
        <w:tc>
          <w:tcPr>
            <w:tcW w:w="0" w:type="auto"/>
            <w:vMerge/>
          </w:tcPr>
          <w:p w:rsidR="00BD109A" w:rsidRPr="00BD109A" w:rsidRDefault="00BD109A" w:rsidP="00BD109A">
            <w:pPr>
              <w:suppressAutoHyphens/>
              <w:ind w:hanging="7"/>
              <w:rPr>
                <w:sz w:val="22"/>
                <w:szCs w:val="24"/>
              </w:rPr>
            </w:pPr>
          </w:p>
        </w:tc>
        <w:tc>
          <w:tcPr>
            <w:tcW w:w="0" w:type="auto"/>
            <w:vMerge/>
          </w:tcPr>
          <w:p w:rsidR="00BD109A" w:rsidRPr="00BD109A" w:rsidRDefault="00BD109A" w:rsidP="00BD109A">
            <w:pPr>
              <w:suppressAutoHyphens/>
              <w:ind w:hanging="7"/>
              <w:rPr>
                <w:sz w:val="22"/>
                <w:szCs w:val="24"/>
              </w:rPr>
            </w:pPr>
          </w:p>
        </w:tc>
        <w:tc>
          <w:tcPr>
            <w:tcW w:w="0" w:type="auto"/>
            <w:vMerge/>
          </w:tcPr>
          <w:p w:rsidR="00BD109A" w:rsidRPr="00BD109A" w:rsidRDefault="00BD109A" w:rsidP="00BD109A">
            <w:pPr>
              <w:suppressAutoHyphens/>
              <w:ind w:hanging="7"/>
              <w:rPr>
                <w:sz w:val="22"/>
                <w:szCs w:val="24"/>
              </w:rPr>
            </w:pPr>
          </w:p>
        </w:tc>
        <w:tc>
          <w:tcPr>
            <w:tcW w:w="0" w:type="auto"/>
            <w:vMerge/>
          </w:tcPr>
          <w:p w:rsidR="00BD109A" w:rsidRPr="00BD109A" w:rsidRDefault="00BD109A" w:rsidP="00BD109A">
            <w:pPr>
              <w:suppressAutoHyphens/>
              <w:ind w:hanging="7"/>
              <w:rPr>
                <w:sz w:val="22"/>
                <w:szCs w:val="24"/>
              </w:rPr>
            </w:pPr>
          </w:p>
        </w:tc>
        <w:tc>
          <w:tcPr>
            <w:tcW w:w="0" w:type="auto"/>
            <w:tcBorders>
              <w:right w:val="single" w:sz="4" w:space="0" w:color="000000"/>
            </w:tcBorders>
          </w:tcPr>
          <w:p w:rsidR="00BD109A" w:rsidRPr="00BD109A" w:rsidRDefault="00BD109A" w:rsidP="00BD109A">
            <w:pPr>
              <w:widowControl w:val="0"/>
              <w:suppressAutoHyphens/>
              <w:autoSpaceDE w:val="0"/>
              <w:autoSpaceDN w:val="0"/>
              <w:adjustRightInd w:val="0"/>
              <w:ind w:hanging="7"/>
              <w:jc w:val="center"/>
              <w:rPr>
                <w:szCs w:val="24"/>
              </w:rPr>
            </w:pPr>
            <w:r w:rsidRPr="00BD109A">
              <w:rPr>
                <w:szCs w:val="24"/>
              </w:rPr>
              <w:t>2019</w:t>
            </w:r>
          </w:p>
        </w:tc>
        <w:tc>
          <w:tcPr>
            <w:tcW w:w="0" w:type="auto"/>
            <w:tcBorders>
              <w:left w:val="single" w:sz="4" w:space="0" w:color="000000"/>
              <w:right w:val="single" w:sz="4" w:space="0" w:color="000000"/>
            </w:tcBorders>
          </w:tcPr>
          <w:p w:rsidR="00BD109A" w:rsidRPr="00BD109A" w:rsidRDefault="00BD109A" w:rsidP="00BD109A">
            <w:pPr>
              <w:widowControl w:val="0"/>
              <w:suppressAutoHyphens/>
              <w:autoSpaceDE w:val="0"/>
              <w:autoSpaceDN w:val="0"/>
              <w:adjustRightInd w:val="0"/>
              <w:ind w:hanging="7"/>
              <w:jc w:val="center"/>
              <w:rPr>
                <w:szCs w:val="24"/>
              </w:rPr>
            </w:pPr>
            <w:r w:rsidRPr="00BD109A">
              <w:rPr>
                <w:szCs w:val="24"/>
              </w:rPr>
              <w:t>2020</w:t>
            </w:r>
          </w:p>
        </w:tc>
        <w:tc>
          <w:tcPr>
            <w:tcW w:w="0" w:type="auto"/>
            <w:tcBorders>
              <w:left w:val="single" w:sz="4" w:space="0" w:color="000000"/>
              <w:right w:val="single" w:sz="4" w:space="0" w:color="000000"/>
            </w:tcBorders>
          </w:tcPr>
          <w:p w:rsidR="00BD109A" w:rsidRPr="00BD109A" w:rsidRDefault="00BD109A" w:rsidP="00BD109A">
            <w:pPr>
              <w:widowControl w:val="0"/>
              <w:suppressAutoHyphens/>
              <w:autoSpaceDE w:val="0"/>
              <w:autoSpaceDN w:val="0"/>
              <w:adjustRightInd w:val="0"/>
              <w:ind w:hanging="7"/>
              <w:jc w:val="center"/>
              <w:rPr>
                <w:szCs w:val="24"/>
              </w:rPr>
            </w:pPr>
            <w:r w:rsidRPr="00BD109A">
              <w:rPr>
                <w:szCs w:val="24"/>
              </w:rPr>
              <w:t>2021</w:t>
            </w:r>
          </w:p>
        </w:tc>
        <w:tc>
          <w:tcPr>
            <w:tcW w:w="0" w:type="auto"/>
            <w:tcBorders>
              <w:left w:val="single" w:sz="4" w:space="0" w:color="000000"/>
              <w:right w:val="single" w:sz="4" w:space="0" w:color="000000"/>
            </w:tcBorders>
          </w:tcPr>
          <w:p w:rsidR="00BD109A" w:rsidRPr="00BD109A" w:rsidRDefault="00BD109A" w:rsidP="00BD109A">
            <w:pPr>
              <w:widowControl w:val="0"/>
              <w:suppressAutoHyphens/>
              <w:autoSpaceDE w:val="0"/>
              <w:autoSpaceDN w:val="0"/>
              <w:adjustRightInd w:val="0"/>
              <w:ind w:hanging="7"/>
              <w:jc w:val="center"/>
              <w:rPr>
                <w:szCs w:val="24"/>
              </w:rPr>
            </w:pPr>
            <w:r w:rsidRPr="00BD109A">
              <w:rPr>
                <w:szCs w:val="24"/>
              </w:rPr>
              <w:t>2022</w:t>
            </w:r>
          </w:p>
        </w:tc>
        <w:tc>
          <w:tcPr>
            <w:tcW w:w="0" w:type="auto"/>
            <w:tcBorders>
              <w:left w:val="single" w:sz="4" w:space="0" w:color="000000"/>
            </w:tcBorders>
          </w:tcPr>
          <w:p w:rsidR="00BD109A" w:rsidRPr="00BD109A" w:rsidRDefault="00BD109A" w:rsidP="00BD109A">
            <w:pPr>
              <w:widowControl w:val="0"/>
              <w:suppressAutoHyphens/>
              <w:autoSpaceDE w:val="0"/>
              <w:autoSpaceDN w:val="0"/>
              <w:adjustRightInd w:val="0"/>
              <w:ind w:hanging="7"/>
              <w:jc w:val="center"/>
              <w:rPr>
                <w:szCs w:val="24"/>
              </w:rPr>
            </w:pPr>
            <w:r w:rsidRPr="00BD109A">
              <w:rPr>
                <w:szCs w:val="24"/>
              </w:rPr>
              <w:t>2023</w:t>
            </w:r>
          </w:p>
        </w:tc>
        <w:tc>
          <w:tcPr>
            <w:tcW w:w="0" w:type="auto"/>
            <w:tcBorders>
              <w:left w:val="single" w:sz="4" w:space="0" w:color="000000"/>
            </w:tcBorders>
          </w:tcPr>
          <w:p w:rsidR="00BD109A" w:rsidRPr="00BD109A" w:rsidRDefault="00BD109A" w:rsidP="00BD109A">
            <w:pPr>
              <w:widowControl w:val="0"/>
              <w:suppressAutoHyphens/>
              <w:autoSpaceDE w:val="0"/>
              <w:autoSpaceDN w:val="0"/>
              <w:adjustRightInd w:val="0"/>
              <w:ind w:hanging="7"/>
              <w:jc w:val="center"/>
              <w:rPr>
                <w:szCs w:val="24"/>
              </w:rPr>
            </w:pPr>
            <w:r w:rsidRPr="00BD109A">
              <w:rPr>
                <w:szCs w:val="24"/>
              </w:rPr>
              <w:t>2024</w:t>
            </w:r>
          </w:p>
        </w:tc>
      </w:tr>
      <w:tr w:rsidR="00BD109A" w:rsidRPr="00BD109A" w:rsidTr="00B164C7">
        <w:trPr>
          <w:trHeight w:val="207"/>
        </w:trPr>
        <w:tc>
          <w:tcPr>
            <w:tcW w:w="629" w:type="dxa"/>
          </w:tcPr>
          <w:p w:rsidR="00BD109A" w:rsidRPr="00BD109A" w:rsidRDefault="00BD109A" w:rsidP="00BD109A">
            <w:pPr>
              <w:widowControl w:val="0"/>
              <w:suppressAutoHyphens/>
              <w:autoSpaceDE w:val="0"/>
              <w:autoSpaceDN w:val="0"/>
              <w:adjustRightInd w:val="0"/>
              <w:ind w:firstLine="720"/>
              <w:jc w:val="center"/>
              <w:rPr>
                <w:b/>
                <w:szCs w:val="24"/>
              </w:rPr>
            </w:pPr>
            <w:r w:rsidRPr="00BD109A">
              <w:rPr>
                <w:b/>
                <w:szCs w:val="24"/>
              </w:rPr>
              <w:t>1</w:t>
            </w:r>
          </w:p>
        </w:tc>
        <w:tc>
          <w:tcPr>
            <w:tcW w:w="3046" w:type="dxa"/>
          </w:tcPr>
          <w:p w:rsidR="00BD109A" w:rsidRPr="00BD109A" w:rsidRDefault="00BD109A" w:rsidP="00BD109A">
            <w:pPr>
              <w:widowControl w:val="0"/>
              <w:suppressAutoHyphens/>
              <w:autoSpaceDE w:val="0"/>
              <w:autoSpaceDN w:val="0"/>
              <w:adjustRightInd w:val="0"/>
              <w:ind w:hanging="7"/>
              <w:jc w:val="center"/>
              <w:rPr>
                <w:b/>
                <w:szCs w:val="24"/>
              </w:rPr>
            </w:pPr>
            <w:r w:rsidRPr="00BD109A">
              <w:rPr>
                <w:b/>
                <w:szCs w:val="24"/>
              </w:rPr>
              <w:t>2</w:t>
            </w:r>
          </w:p>
        </w:tc>
        <w:tc>
          <w:tcPr>
            <w:tcW w:w="0" w:type="auto"/>
          </w:tcPr>
          <w:p w:rsidR="00BD109A" w:rsidRPr="00BD109A" w:rsidRDefault="00BD109A" w:rsidP="00BD109A">
            <w:pPr>
              <w:widowControl w:val="0"/>
              <w:suppressAutoHyphens/>
              <w:autoSpaceDE w:val="0"/>
              <w:autoSpaceDN w:val="0"/>
              <w:adjustRightInd w:val="0"/>
              <w:ind w:hanging="7"/>
              <w:jc w:val="center"/>
              <w:rPr>
                <w:b/>
                <w:szCs w:val="24"/>
              </w:rPr>
            </w:pPr>
            <w:r w:rsidRPr="00BD109A">
              <w:rPr>
                <w:b/>
                <w:szCs w:val="24"/>
              </w:rPr>
              <w:t>3</w:t>
            </w:r>
          </w:p>
        </w:tc>
        <w:tc>
          <w:tcPr>
            <w:tcW w:w="0" w:type="auto"/>
          </w:tcPr>
          <w:p w:rsidR="00BD109A" w:rsidRPr="00BD109A" w:rsidRDefault="00BD109A" w:rsidP="00BD109A">
            <w:pPr>
              <w:widowControl w:val="0"/>
              <w:suppressAutoHyphens/>
              <w:autoSpaceDE w:val="0"/>
              <w:autoSpaceDN w:val="0"/>
              <w:adjustRightInd w:val="0"/>
              <w:ind w:hanging="7"/>
              <w:jc w:val="center"/>
              <w:rPr>
                <w:b/>
                <w:szCs w:val="24"/>
              </w:rPr>
            </w:pPr>
            <w:r w:rsidRPr="00BD109A">
              <w:rPr>
                <w:b/>
                <w:szCs w:val="24"/>
              </w:rPr>
              <w:t>4</w:t>
            </w:r>
          </w:p>
        </w:tc>
        <w:tc>
          <w:tcPr>
            <w:tcW w:w="0" w:type="auto"/>
          </w:tcPr>
          <w:p w:rsidR="00BD109A" w:rsidRPr="00BD109A" w:rsidRDefault="00BD109A" w:rsidP="00BD109A">
            <w:pPr>
              <w:widowControl w:val="0"/>
              <w:suppressAutoHyphens/>
              <w:autoSpaceDE w:val="0"/>
              <w:autoSpaceDN w:val="0"/>
              <w:adjustRightInd w:val="0"/>
              <w:ind w:hanging="7"/>
              <w:jc w:val="center"/>
              <w:rPr>
                <w:b/>
                <w:szCs w:val="24"/>
              </w:rPr>
            </w:pPr>
            <w:r w:rsidRPr="00BD109A">
              <w:rPr>
                <w:b/>
                <w:szCs w:val="24"/>
              </w:rPr>
              <w:t>5</w:t>
            </w:r>
          </w:p>
        </w:tc>
        <w:tc>
          <w:tcPr>
            <w:tcW w:w="0" w:type="auto"/>
          </w:tcPr>
          <w:p w:rsidR="00BD109A" w:rsidRPr="00BD109A" w:rsidRDefault="00BD109A" w:rsidP="00BD109A">
            <w:pPr>
              <w:widowControl w:val="0"/>
              <w:suppressAutoHyphens/>
              <w:autoSpaceDE w:val="0"/>
              <w:autoSpaceDN w:val="0"/>
              <w:adjustRightInd w:val="0"/>
              <w:ind w:hanging="7"/>
              <w:jc w:val="center"/>
              <w:rPr>
                <w:b/>
                <w:szCs w:val="24"/>
              </w:rPr>
            </w:pPr>
            <w:r w:rsidRPr="00BD109A">
              <w:rPr>
                <w:b/>
                <w:szCs w:val="24"/>
              </w:rPr>
              <w:t>6</w:t>
            </w:r>
          </w:p>
        </w:tc>
        <w:tc>
          <w:tcPr>
            <w:tcW w:w="0" w:type="auto"/>
            <w:tcBorders>
              <w:right w:val="single" w:sz="4" w:space="0" w:color="000000"/>
            </w:tcBorders>
          </w:tcPr>
          <w:p w:rsidR="00BD109A" w:rsidRPr="00BD109A" w:rsidRDefault="00BD109A" w:rsidP="00BD109A">
            <w:pPr>
              <w:widowControl w:val="0"/>
              <w:suppressAutoHyphens/>
              <w:autoSpaceDE w:val="0"/>
              <w:autoSpaceDN w:val="0"/>
              <w:adjustRightInd w:val="0"/>
              <w:ind w:hanging="7"/>
              <w:jc w:val="center"/>
              <w:rPr>
                <w:b/>
                <w:szCs w:val="24"/>
              </w:rPr>
            </w:pPr>
            <w:r w:rsidRPr="00BD109A">
              <w:rPr>
                <w:b/>
                <w:szCs w:val="24"/>
              </w:rPr>
              <w:t>7</w:t>
            </w:r>
          </w:p>
        </w:tc>
        <w:tc>
          <w:tcPr>
            <w:tcW w:w="0" w:type="auto"/>
            <w:tcBorders>
              <w:left w:val="single" w:sz="4" w:space="0" w:color="000000"/>
              <w:right w:val="single" w:sz="4" w:space="0" w:color="000000"/>
            </w:tcBorders>
          </w:tcPr>
          <w:p w:rsidR="00BD109A" w:rsidRPr="00BD109A" w:rsidRDefault="00BD109A" w:rsidP="00BD109A">
            <w:pPr>
              <w:widowControl w:val="0"/>
              <w:suppressAutoHyphens/>
              <w:autoSpaceDE w:val="0"/>
              <w:autoSpaceDN w:val="0"/>
              <w:adjustRightInd w:val="0"/>
              <w:ind w:hanging="7"/>
              <w:jc w:val="center"/>
              <w:rPr>
                <w:b/>
                <w:szCs w:val="24"/>
              </w:rPr>
            </w:pPr>
            <w:r w:rsidRPr="00BD109A">
              <w:rPr>
                <w:b/>
                <w:szCs w:val="24"/>
              </w:rPr>
              <w:t>8</w:t>
            </w:r>
          </w:p>
        </w:tc>
        <w:tc>
          <w:tcPr>
            <w:tcW w:w="0" w:type="auto"/>
            <w:tcBorders>
              <w:left w:val="single" w:sz="4" w:space="0" w:color="000000"/>
              <w:right w:val="single" w:sz="4" w:space="0" w:color="000000"/>
            </w:tcBorders>
          </w:tcPr>
          <w:p w:rsidR="00BD109A" w:rsidRPr="00BD109A" w:rsidRDefault="00BD109A" w:rsidP="00BD109A">
            <w:pPr>
              <w:widowControl w:val="0"/>
              <w:suppressAutoHyphens/>
              <w:autoSpaceDE w:val="0"/>
              <w:autoSpaceDN w:val="0"/>
              <w:adjustRightInd w:val="0"/>
              <w:ind w:hanging="7"/>
              <w:jc w:val="center"/>
              <w:rPr>
                <w:b/>
                <w:szCs w:val="24"/>
              </w:rPr>
            </w:pPr>
            <w:r w:rsidRPr="00BD109A">
              <w:rPr>
                <w:b/>
                <w:szCs w:val="24"/>
              </w:rPr>
              <w:t>9</w:t>
            </w:r>
          </w:p>
        </w:tc>
        <w:tc>
          <w:tcPr>
            <w:tcW w:w="0" w:type="auto"/>
            <w:tcBorders>
              <w:left w:val="single" w:sz="4" w:space="0" w:color="000000"/>
              <w:right w:val="single" w:sz="4" w:space="0" w:color="000000"/>
            </w:tcBorders>
          </w:tcPr>
          <w:p w:rsidR="00BD109A" w:rsidRPr="00BD109A" w:rsidRDefault="00BD109A" w:rsidP="00BD109A">
            <w:pPr>
              <w:widowControl w:val="0"/>
              <w:suppressAutoHyphens/>
              <w:autoSpaceDE w:val="0"/>
              <w:autoSpaceDN w:val="0"/>
              <w:adjustRightInd w:val="0"/>
              <w:ind w:hanging="7"/>
              <w:jc w:val="center"/>
              <w:rPr>
                <w:b/>
                <w:szCs w:val="24"/>
              </w:rPr>
            </w:pPr>
            <w:r w:rsidRPr="00BD109A">
              <w:rPr>
                <w:b/>
                <w:szCs w:val="24"/>
              </w:rPr>
              <w:t>10</w:t>
            </w:r>
          </w:p>
        </w:tc>
        <w:tc>
          <w:tcPr>
            <w:tcW w:w="0" w:type="auto"/>
            <w:tcBorders>
              <w:left w:val="single" w:sz="4" w:space="0" w:color="000000"/>
            </w:tcBorders>
          </w:tcPr>
          <w:p w:rsidR="00BD109A" w:rsidRPr="00BD109A" w:rsidRDefault="00BD109A" w:rsidP="00BD109A">
            <w:pPr>
              <w:widowControl w:val="0"/>
              <w:suppressAutoHyphens/>
              <w:autoSpaceDE w:val="0"/>
              <w:autoSpaceDN w:val="0"/>
              <w:adjustRightInd w:val="0"/>
              <w:ind w:hanging="7"/>
              <w:jc w:val="center"/>
              <w:rPr>
                <w:b/>
                <w:szCs w:val="24"/>
              </w:rPr>
            </w:pPr>
            <w:r w:rsidRPr="00BD109A">
              <w:rPr>
                <w:b/>
                <w:szCs w:val="24"/>
              </w:rPr>
              <w:t>11</w:t>
            </w:r>
          </w:p>
        </w:tc>
        <w:tc>
          <w:tcPr>
            <w:tcW w:w="0" w:type="auto"/>
            <w:tcBorders>
              <w:left w:val="single" w:sz="4" w:space="0" w:color="000000"/>
            </w:tcBorders>
          </w:tcPr>
          <w:p w:rsidR="00BD109A" w:rsidRPr="00BD109A" w:rsidRDefault="00BD109A" w:rsidP="00BD109A">
            <w:pPr>
              <w:widowControl w:val="0"/>
              <w:suppressAutoHyphens/>
              <w:autoSpaceDE w:val="0"/>
              <w:autoSpaceDN w:val="0"/>
              <w:adjustRightInd w:val="0"/>
              <w:ind w:hanging="7"/>
              <w:jc w:val="center"/>
              <w:rPr>
                <w:b/>
                <w:szCs w:val="24"/>
              </w:rPr>
            </w:pPr>
            <w:r w:rsidRPr="00BD109A">
              <w:rPr>
                <w:b/>
                <w:szCs w:val="24"/>
              </w:rPr>
              <w:t>12</w:t>
            </w:r>
          </w:p>
        </w:tc>
      </w:tr>
      <w:tr w:rsidR="00BD109A" w:rsidRPr="00BD109A" w:rsidTr="00B164C7">
        <w:trPr>
          <w:trHeight w:val="518"/>
        </w:trPr>
        <w:tc>
          <w:tcPr>
            <w:tcW w:w="629" w:type="dxa"/>
          </w:tcPr>
          <w:p w:rsidR="00BD109A" w:rsidRPr="00BD109A" w:rsidRDefault="00BD109A" w:rsidP="00BD109A">
            <w:pPr>
              <w:widowControl w:val="0"/>
              <w:suppressAutoHyphens/>
              <w:autoSpaceDE w:val="0"/>
              <w:autoSpaceDN w:val="0"/>
              <w:adjustRightInd w:val="0"/>
              <w:jc w:val="center"/>
              <w:rPr>
                <w:szCs w:val="24"/>
              </w:rPr>
            </w:pPr>
            <w:r w:rsidRPr="00BD109A">
              <w:rPr>
                <w:szCs w:val="24"/>
              </w:rPr>
              <w:t>1.</w:t>
            </w:r>
          </w:p>
        </w:tc>
        <w:tc>
          <w:tcPr>
            <w:tcW w:w="15313" w:type="dxa"/>
            <w:gridSpan w:val="11"/>
          </w:tcPr>
          <w:p w:rsidR="00BD109A" w:rsidRPr="00BD109A" w:rsidRDefault="00BD109A" w:rsidP="00BD109A">
            <w:pPr>
              <w:widowControl w:val="0"/>
              <w:suppressAutoHyphens/>
              <w:autoSpaceDE w:val="0"/>
              <w:autoSpaceDN w:val="0"/>
              <w:adjustRightInd w:val="0"/>
              <w:ind w:firstLine="720"/>
              <w:jc w:val="both"/>
              <w:rPr>
                <w:szCs w:val="24"/>
              </w:rPr>
            </w:pPr>
            <w:r w:rsidRPr="00BD109A">
              <w:rPr>
                <w:szCs w:val="24"/>
              </w:rPr>
              <w:t xml:space="preserve">Разработка градостроительной документации и упорядочение градостроительной деятельности на территории </w:t>
            </w:r>
            <w:proofErr w:type="spellStart"/>
            <w:r w:rsidRPr="00BD109A">
              <w:rPr>
                <w:szCs w:val="24"/>
              </w:rPr>
              <w:t>Солецкого</w:t>
            </w:r>
            <w:proofErr w:type="spellEnd"/>
            <w:r w:rsidRPr="00BD109A">
              <w:rPr>
                <w:szCs w:val="24"/>
              </w:rPr>
              <w:t xml:space="preserve"> городского поселения</w:t>
            </w:r>
          </w:p>
        </w:tc>
      </w:tr>
      <w:tr w:rsidR="00BD109A" w:rsidRPr="00BD109A" w:rsidTr="00B164C7">
        <w:trPr>
          <w:trHeight w:val="1188"/>
        </w:trPr>
        <w:tc>
          <w:tcPr>
            <w:tcW w:w="629" w:type="dxa"/>
          </w:tcPr>
          <w:p w:rsidR="00BD109A" w:rsidRPr="00BD109A" w:rsidRDefault="00BD109A" w:rsidP="00BD109A">
            <w:pPr>
              <w:widowControl w:val="0"/>
              <w:suppressAutoHyphens/>
              <w:autoSpaceDE w:val="0"/>
              <w:autoSpaceDN w:val="0"/>
              <w:adjustRightInd w:val="0"/>
              <w:jc w:val="center"/>
              <w:rPr>
                <w:szCs w:val="24"/>
              </w:rPr>
            </w:pPr>
            <w:r w:rsidRPr="00BD109A">
              <w:rPr>
                <w:szCs w:val="24"/>
              </w:rPr>
              <w:t>1.1.</w:t>
            </w:r>
          </w:p>
        </w:tc>
        <w:tc>
          <w:tcPr>
            <w:tcW w:w="3046" w:type="dxa"/>
          </w:tcPr>
          <w:p w:rsidR="00BD109A" w:rsidRPr="00BD109A" w:rsidRDefault="00BD109A" w:rsidP="00BD109A">
            <w:pPr>
              <w:widowControl w:val="0"/>
              <w:suppressAutoHyphens/>
              <w:autoSpaceDE w:val="0"/>
              <w:autoSpaceDN w:val="0"/>
              <w:adjustRightInd w:val="0"/>
              <w:jc w:val="both"/>
              <w:rPr>
                <w:szCs w:val="24"/>
              </w:rPr>
            </w:pPr>
            <w:r w:rsidRPr="00BD109A">
              <w:rPr>
                <w:szCs w:val="24"/>
              </w:rPr>
              <w:t xml:space="preserve">Корректировка генерального плана </w:t>
            </w:r>
            <w:proofErr w:type="spellStart"/>
            <w:r w:rsidRPr="00BD109A">
              <w:rPr>
                <w:szCs w:val="24"/>
              </w:rPr>
              <w:t>Солецкого</w:t>
            </w:r>
            <w:proofErr w:type="spellEnd"/>
            <w:r w:rsidRPr="00BD109A">
              <w:rPr>
                <w:szCs w:val="24"/>
              </w:rPr>
              <w:t xml:space="preserve"> городского поселения</w:t>
            </w:r>
          </w:p>
        </w:tc>
        <w:tc>
          <w:tcPr>
            <w:tcW w:w="0" w:type="auto"/>
          </w:tcPr>
          <w:p w:rsidR="00BD109A" w:rsidRPr="00BD109A" w:rsidRDefault="00BD109A" w:rsidP="00BD109A">
            <w:pPr>
              <w:widowControl w:val="0"/>
              <w:suppressAutoHyphens/>
              <w:autoSpaceDE w:val="0"/>
              <w:autoSpaceDN w:val="0"/>
              <w:adjustRightInd w:val="0"/>
              <w:jc w:val="center"/>
              <w:rPr>
                <w:szCs w:val="24"/>
              </w:rPr>
            </w:pPr>
            <w:r w:rsidRPr="00BD109A">
              <w:rPr>
                <w:szCs w:val="24"/>
              </w:rPr>
              <w:t xml:space="preserve">Отдел градостроительства и благоустройства </w:t>
            </w:r>
          </w:p>
          <w:p w:rsidR="00BD109A" w:rsidRPr="00BD109A" w:rsidRDefault="00BD109A" w:rsidP="00BD109A">
            <w:pPr>
              <w:widowControl w:val="0"/>
              <w:suppressAutoHyphens/>
              <w:autoSpaceDE w:val="0"/>
              <w:autoSpaceDN w:val="0"/>
              <w:adjustRightInd w:val="0"/>
              <w:jc w:val="center"/>
              <w:rPr>
                <w:szCs w:val="24"/>
              </w:rPr>
            </w:pPr>
            <w:r w:rsidRPr="00BD109A">
              <w:rPr>
                <w:szCs w:val="24"/>
              </w:rPr>
              <w:t>Организации (по согласованию)</w:t>
            </w:r>
          </w:p>
        </w:tc>
        <w:tc>
          <w:tcPr>
            <w:tcW w:w="0" w:type="auto"/>
          </w:tcPr>
          <w:p w:rsidR="00BD109A" w:rsidRPr="00BD109A" w:rsidRDefault="00BD109A" w:rsidP="00BD109A">
            <w:pPr>
              <w:widowControl w:val="0"/>
              <w:suppressAutoHyphens/>
              <w:autoSpaceDE w:val="0"/>
              <w:autoSpaceDN w:val="0"/>
              <w:adjustRightInd w:val="0"/>
              <w:jc w:val="center"/>
              <w:rPr>
                <w:szCs w:val="24"/>
              </w:rPr>
            </w:pPr>
            <w:r w:rsidRPr="00BD109A">
              <w:rPr>
                <w:szCs w:val="24"/>
              </w:rPr>
              <w:t xml:space="preserve">2019-2024 </w:t>
            </w:r>
          </w:p>
        </w:tc>
        <w:tc>
          <w:tcPr>
            <w:tcW w:w="0" w:type="auto"/>
          </w:tcPr>
          <w:p w:rsidR="00BD109A" w:rsidRPr="00BD109A" w:rsidRDefault="00BD109A" w:rsidP="00BD109A">
            <w:pPr>
              <w:widowControl w:val="0"/>
              <w:suppressAutoHyphens/>
              <w:autoSpaceDE w:val="0"/>
              <w:autoSpaceDN w:val="0"/>
              <w:adjustRightInd w:val="0"/>
              <w:jc w:val="center"/>
              <w:rPr>
                <w:szCs w:val="24"/>
              </w:rPr>
            </w:pPr>
            <w:r w:rsidRPr="00BD109A">
              <w:rPr>
                <w:szCs w:val="24"/>
              </w:rPr>
              <w:t>1.</w:t>
            </w:r>
            <w:hyperlink w:anchor="P73" w:history="1">
              <w:r w:rsidRPr="00BD109A">
                <w:rPr>
                  <w:szCs w:val="24"/>
                </w:rPr>
                <w:t>1.1.</w:t>
              </w:r>
            </w:hyperlink>
          </w:p>
        </w:tc>
        <w:tc>
          <w:tcPr>
            <w:tcW w:w="0" w:type="auto"/>
          </w:tcPr>
          <w:p w:rsidR="00BD109A" w:rsidRPr="00BD109A" w:rsidRDefault="00BD109A" w:rsidP="00BD109A">
            <w:pPr>
              <w:widowControl w:val="0"/>
              <w:suppressAutoHyphens/>
              <w:autoSpaceDE w:val="0"/>
              <w:autoSpaceDN w:val="0"/>
              <w:adjustRightInd w:val="0"/>
              <w:jc w:val="center"/>
              <w:rPr>
                <w:szCs w:val="24"/>
              </w:rPr>
            </w:pPr>
            <w:r w:rsidRPr="00BD109A">
              <w:rPr>
                <w:szCs w:val="24"/>
              </w:rPr>
              <w:t xml:space="preserve">бюджет </w:t>
            </w:r>
            <w:proofErr w:type="spellStart"/>
            <w:r w:rsidRPr="00BD109A">
              <w:rPr>
                <w:szCs w:val="24"/>
              </w:rPr>
              <w:t>Солецкого</w:t>
            </w:r>
            <w:proofErr w:type="spellEnd"/>
            <w:r w:rsidRPr="00BD109A">
              <w:rPr>
                <w:szCs w:val="24"/>
              </w:rPr>
              <w:t xml:space="preserve"> городского поселения</w:t>
            </w:r>
          </w:p>
        </w:tc>
        <w:tc>
          <w:tcPr>
            <w:tcW w:w="0" w:type="auto"/>
            <w:tcBorders>
              <w:right w:val="single" w:sz="4" w:space="0" w:color="000000"/>
            </w:tcBorders>
          </w:tcPr>
          <w:p w:rsidR="00BD109A" w:rsidRPr="00BD109A" w:rsidRDefault="00BD109A" w:rsidP="00BD109A">
            <w:pPr>
              <w:widowControl w:val="0"/>
              <w:suppressAutoHyphens/>
              <w:autoSpaceDE w:val="0"/>
              <w:autoSpaceDN w:val="0"/>
              <w:adjustRightInd w:val="0"/>
              <w:ind w:left="-28"/>
              <w:jc w:val="center"/>
              <w:rPr>
                <w:szCs w:val="24"/>
              </w:rPr>
            </w:pPr>
            <w:r w:rsidRPr="00BD109A">
              <w:rPr>
                <w:szCs w:val="24"/>
              </w:rPr>
              <w:t>-</w:t>
            </w:r>
          </w:p>
        </w:tc>
        <w:tc>
          <w:tcPr>
            <w:tcW w:w="0" w:type="auto"/>
            <w:tcBorders>
              <w:left w:val="single" w:sz="4" w:space="0" w:color="000000"/>
              <w:right w:val="single" w:sz="4" w:space="0" w:color="000000"/>
            </w:tcBorders>
          </w:tcPr>
          <w:p w:rsidR="00BD109A" w:rsidRPr="00BD109A" w:rsidRDefault="00BD109A" w:rsidP="00BD109A">
            <w:pPr>
              <w:widowControl w:val="0"/>
              <w:suppressAutoHyphens/>
              <w:autoSpaceDE w:val="0"/>
              <w:autoSpaceDN w:val="0"/>
              <w:adjustRightInd w:val="0"/>
              <w:jc w:val="center"/>
              <w:rPr>
                <w:szCs w:val="24"/>
              </w:rPr>
            </w:pPr>
            <w:r w:rsidRPr="00BD109A">
              <w:rPr>
                <w:szCs w:val="24"/>
              </w:rPr>
              <w:t>220,00000</w:t>
            </w:r>
          </w:p>
        </w:tc>
        <w:tc>
          <w:tcPr>
            <w:tcW w:w="0" w:type="auto"/>
            <w:tcBorders>
              <w:left w:val="single" w:sz="4" w:space="0" w:color="000000"/>
              <w:right w:val="single" w:sz="4" w:space="0" w:color="000000"/>
            </w:tcBorders>
          </w:tcPr>
          <w:p w:rsidR="00BD109A" w:rsidRPr="00BD109A" w:rsidRDefault="00BD109A" w:rsidP="00BD109A">
            <w:pPr>
              <w:widowControl w:val="0"/>
              <w:suppressAutoHyphens/>
              <w:autoSpaceDE w:val="0"/>
              <w:autoSpaceDN w:val="0"/>
              <w:adjustRightInd w:val="0"/>
              <w:jc w:val="center"/>
              <w:rPr>
                <w:szCs w:val="24"/>
              </w:rPr>
            </w:pPr>
            <w:r w:rsidRPr="00BD109A">
              <w:rPr>
                <w:szCs w:val="24"/>
              </w:rPr>
              <w:t>-</w:t>
            </w:r>
          </w:p>
        </w:tc>
        <w:tc>
          <w:tcPr>
            <w:tcW w:w="0" w:type="auto"/>
            <w:tcBorders>
              <w:left w:val="single" w:sz="4" w:space="0" w:color="000000"/>
              <w:right w:val="single" w:sz="4" w:space="0" w:color="000000"/>
            </w:tcBorders>
          </w:tcPr>
          <w:p w:rsidR="00BD109A" w:rsidRPr="00BD109A" w:rsidRDefault="00BD109A" w:rsidP="00BD109A">
            <w:pPr>
              <w:widowControl w:val="0"/>
              <w:suppressAutoHyphens/>
              <w:autoSpaceDE w:val="0"/>
              <w:autoSpaceDN w:val="0"/>
              <w:adjustRightInd w:val="0"/>
              <w:jc w:val="center"/>
              <w:rPr>
                <w:szCs w:val="24"/>
              </w:rPr>
            </w:pPr>
            <w:r w:rsidRPr="00BD109A">
              <w:rPr>
                <w:szCs w:val="24"/>
              </w:rPr>
              <w:t>220,00000</w:t>
            </w:r>
          </w:p>
        </w:tc>
        <w:tc>
          <w:tcPr>
            <w:tcW w:w="0" w:type="auto"/>
            <w:tcBorders>
              <w:left w:val="single" w:sz="4" w:space="0" w:color="000000"/>
            </w:tcBorders>
          </w:tcPr>
          <w:p w:rsidR="00BD109A" w:rsidRPr="00BD109A" w:rsidRDefault="00BD109A" w:rsidP="00BD109A">
            <w:pPr>
              <w:widowControl w:val="0"/>
              <w:suppressAutoHyphens/>
              <w:autoSpaceDE w:val="0"/>
              <w:autoSpaceDN w:val="0"/>
              <w:adjustRightInd w:val="0"/>
              <w:ind w:left="30"/>
              <w:jc w:val="center"/>
              <w:rPr>
                <w:szCs w:val="24"/>
              </w:rPr>
            </w:pPr>
            <w:r w:rsidRPr="00BD109A">
              <w:rPr>
                <w:szCs w:val="24"/>
              </w:rPr>
              <w:t>-</w:t>
            </w:r>
          </w:p>
        </w:tc>
        <w:tc>
          <w:tcPr>
            <w:tcW w:w="0" w:type="auto"/>
            <w:tcBorders>
              <w:left w:val="single" w:sz="4" w:space="0" w:color="000000"/>
            </w:tcBorders>
          </w:tcPr>
          <w:p w:rsidR="00BD109A" w:rsidRPr="00BD109A" w:rsidRDefault="00BD109A" w:rsidP="00BD109A">
            <w:pPr>
              <w:widowControl w:val="0"/>
              <w:suppressAutoHyphens/>
              <w:autoSpaceDE w:val="0"/>
              <w:autoSpaceDN w:val="0"/>
              <w:adjustRightInd w:val="0"/>
              <w:jc w:val="center"/>
              <w:rPr>
                <w:szCs w:val="22"/>
              </w:rPr>
            </w:pPr>
            <w:r w:rsidRPr="00BD109A">
              <w:rPr>
                <w:szCs w:val="22"/>
              </w:rPr>
              <w:t>220,00000</w:t>
            </w:r>
          </w:p>
        </w:tc>
      </w:tr>
      <w:tr w:rsidR="00BD109A" w:rsidRPr="00BD109A" w:rsidTr="00B164C7">
        <w:trPr>
          <w:trHeight w:val="1129"/>
        </w:trPr>
        <w:tc>
          <w:tcPr>
            <w:tcW w:w="629" w:type="dxa"/>
          </w:tcPr>
          <w:p w:rsidR="00BD109A" w:rsidRPr="00BD109A" w:rsidRDefault="00BD109A" w:rsidP="00BD109A">
            <w:pPr>
              <w:widowControl w:val="0"/>
              <w:suppressAutoHyphens/>
              <w:autoSpaceDE w:val="0"/>
              <w:autoSpaceDN w:val="0"/>
              <w:adjustRightInd w:val="0"/>
              <w:jc w:val="center"/>
              <w:rPr>
                <w:szCs w:val="24"/>
              </w:rPr>
            </w:pPr>
            <w:r w:rsidRPr="00BD109A">
              <w:rPr>
                <w:szCs w:val="24"/>
              </w:rPr>
              <w:t>1.2.</w:t>
            </w:r>
          </w:p>
        </w:tc>
        <w:tc>
          <w:tcPr>
            <w:tcW w:w="3046" w:type="dxa"/>
          </w:tcPr>
          <w:p w:rsidR="00BD109A" w:rsidRPr="00BD109A" w:rsidRDefault="00BD109A" w:rsidP="00BD109A">
            <w:pPr>
              <w:widowControl w:val="0"/>
              <w:suppressAutoHyphens/>
              <w:autoSpaceDE w:val="0"/>
              <w:autoSpaceDN w:val="0"/>
              <w:adjustRightInd w:val="0"/>
              <w:jc w:val="both"/>
              <w:rPr>
                <w:szCs w:val="24"/>
              </w:rPr>
            </w:pPr>
            <w:r w:rsidRPr="00BD109A">
              <w:rPr>
                <w:szCs w:val="24"/>
              </w:rPr>
              <w:t xml:space="preserve">Корректировка Правил землепользования и застройки </w:t>
            </w:r>
            <w:proofErr w:type="spellStart"/>
            <w:r w:rsidRPr="00BD109A">
              <w:rPr>
                <w:szCs w:val="24"/>
              </w:rPr>
              <w:t>Солецкого</w:t>
            </w:r>
            <w:proofErr w:type="spellEnd"/>
            <w:r w:rsidRPr="00BD109A">
              <w:rPr>
                <w:szCs w:val="24"/>
              </w:rPr>
              <w:t xml:space="preserve"> городского поселения</w:t>
            </w:r>
          </w:p>
        </w:tc>
        <w:tc>
          <w:tcPr>
            <w:tcW w:w="0" w:type="auto"/>
          </w:tcPr>
          <w:p w:rsidR="00BD109A" w:rsidRPr="00BD109A" w:rsidRDefault="00BD109A" w:rsidP="00BD109A">
            <w:pPr>
              <w:widowControl w:val="0"/>
              <w:suppressAutoHyphens/>
              <w:autoSpaceDE w:val="0"/>
              <w:autoSpaceDN w:val="0"/>
              <w:adjustRightInd w:val="0"/>
              <w:jc w:val="center"/>
              <w:rPr>
                <w:szCs w:val="24"/>
              </w:rPr>
            </w:pPr>
            <w:r w:rsidRPr="00BD109A">
              <w:rPr>
                <w:szCs w:val="24"/>
              </w:rPr>
              <w:t xml:space="preserve">Отдел градостроительства и благоустройства </w:t>
            </w:r>
          </w:p>
          <w:p w:rsidR="00BD109A" w:rsidRPr="00BD109A" w:rsidRDefault="00BD109A" w:rsidP="00BD109A">
            <w:pPr>
              <w:widowControl w:val="0"/>
              <w:suppressAutoHyphens/>
              <w:autoSpaceDE w:val="0"/>
              <w:autoSpaceDN w:val="0"/>
              <w:adjustRightInd w:val="0"/>
              <w:jc w:val="center"/>
              <w:rPr>
                <w:szCs w:val="24"/>
              </w:rPr>
            </w:pPr>
            <w:r w:rsidRPr="00BD109A">
              <w:rPr>
                <w:szCs w:val="24"/>
              </w:rPr>
              <w:t>Организации (по согласованию)</w:t>
            </w:r>
          </w:p>
        </w:tc>
        <w:tc>
          <w:tcPr>
            <w:tcW w:w="0" w:type="auto"/>
          </w:tcPr>
          <w:p w:rsidR="00BD109A" w:rsidRPr="00BD109A" w:rsidRDefault="00BD109A" w:rsidP="00BD109A">
            <w:pPr>
              <w:widowControl w:val="0"/>
              <w:suppressAutoHyphens/>
              <w:autoSpaceDE w:val="0"/>
              <w:autoSpaceDN w:val="0"/>
              <w:adjustRightInd w:val="0"/>
              <w:jc w:val="center"/>
              <w:rPr>
                <w:szCs w:val="24"/>
              </w:rPr>
            </w:pPr>
            <w:r w:rsidRPr="00BD109A">
              <w:rPr>
                <w:szCs w:val="24"/>
              </w:rPr>
              <w:t xml:space="preserve">2019-2023 </w:t>
            </w:r>
          </w:p>
        </w:tc>
        <w:tc>
          <w:tcPr>
            <w:tcW w:w="0" w:type="auto"/>
          </w:tcPr>
          <w:p w:rsidR="00BD109A" w:rsidRPr="00BD109A" w:rsidRDefault="00BD109A" w:rsidP="00BD109A">
            <w:pPr>
              <w:widowControl w:val="0"/>
              <w:suppressAutoHyphens/>
              <w:autoSpaceDE w:val="0"/>
              <w:autoSpaceDN w:val="0"/>
              <w:adjustRightInd w:val="0"/>
              <w:jc w:val="center"/>
              <w:rPr>
                <w:szCs w:val="24"/>
              </w:rPr>
            </w:pPr>
            <w:r w:rsidRPr="00BD109A">
              <w:rPr>
                <w:szCs w:val="24"/>
              </w:rPr>
              <w:t>1.</w:t>
            </w:r>
            <w:hyperlink w:anchor="P80" w:history="1">
              <w:r w:rsidRPr="00BD109A">
                <w:rPr>
                  <w:szCs w:val="24"/>
                </w:rPr>
                <w:t>1.2.</w:t>
              </w:r>
            </w:hyperlink>
          </w:p>
        </w:tc>
        <w:tc>
          <w:tcPr>
            <w:tcW w:w="0" w:type="auto"/>
          </w:tcPr>
          <w:p w:rsidR="00BD109A" w:rsidRPr="00BD109A" w:rsidRDefault="00BD109A" w:rsidP="00BD109A">
            <w:pPr>
              <w:widowControl w:val="0"/>
              <w:suppressAutoHyphens/>
              <w:autoSpaceDE w:val="0"/>
              <w:autoSpaceDN w:val="0"/>
              <w:adjustRightInd w:val="0"/>
              <w:jc w:val="center"/>
              <w:rPr>
                <w:szCs w:val="24"/>
              </w:rPr>
            </w:pPr>
            <w:r w:rsidRPr="00BD109A">
              <w:rPr>
                <w:szCs w:val="24"/>
              </w:rPr>
              <w:t xml:space="preserve">бюджет </w:t>
            </w:r>
            <w:proofErr w:type="spellStart"/>
            <w:r w:rsidRPr="00BD109A">
              <w:rPr>
                <w:szCs w:val="24"/>
              </w:rPr>
              <w:t>Солецкого</w:t>
            </w:r>
            <w:proofErr w:type="spellEnd"/>
            <w:r w:rsidRPr="00BD109A">
              <w:rPr>
                <w:szCs w:val="24"/>
              </w:rPr>
              <w:t xml:space="preserve"> городского поселения</w:t>
            </w:r>
          </w:p>
        </w:tc>
        <w:tc>
          <w:tcPr>
            <w:tcW w:w="0" w:type="auto"/>
            <w:tcBorders>
              <w:right w:val="single" w:sz="4" w:space="0" w:color="000000"/>
            </w:tcBorders>
          </w:tcPr>
          <w:p w:rsidR="00BD109A" w:rsidRPr="00BD109A" w:rsidRDefault="00BD109A" w:rsidP="00BD109A">
            <w:pPr>
              <w:widowControl w:val="0"/>
              <w:suppressAutoHyphens/>
              <w:autoSpaceDE w:val="0"/>
              <w:autoSpaceDN w:val="0"/>
              <w:adjustRightInd w:val="0"/>
              <w:jc w:val="center"/>
              <w:rPr>
                <w:szCs w:val="24"/>
              </w:rPr>
            </w:pPr>
            <w:r w:rsidRPr="00BD109A">
              <w:rPr>
                <w:szCs w:val="24"/>
              </w:rPr>
              <w:t>-</w:t>
            </w:r>
          </w:p>
        </w:tc>
        <w:tc>
          <w:tcPr>
            <w:tcW w:w="0" w:type="auto"/>
            <w:tcBorders>
              <w:left w:val="single" w:sz="4" w:space="0" w:color="000000"/>
              <w:right w:val="single" w:sz="4" w:space="0" w:color="000000"/>
            </w:tcBorders>
          </w:tcPr>
          <w:p w:rsidR="00BD109A" w:rsidRPr="00BD109A" w:rsidRDefault="00BD109A" w:rsidP="00BD109A">
            <w:pPr>
              <w:widowControl w:val="0"/>
              <w:suppressAutoHyphens/>
              <w:autoSpaceDE w:val="0"/>
              <w:autoSpaceDN w:val="0"/>
              <w:adjustRightInd w:val="0"/>
              <w:jc w:val="center"/>
              <w:rPr>
                <w:szCs w:val="24"/>
              </w:rPr>
            </w:pPr>
            <w:r w:rsidRPr="00BD109A">
              <w:rPr>
                <w:szCs w:val="24"/>
              </w:rPr>
              <w:t>196,70000</w:t>
            </w:r>
          </w:p>
        </w:tc>
        <w:tc>
          <w:tcPr>
            <w:tcW w:w="0" w:type="auto"/>
            <w:tcBorders>
              <w:left w:val="single" w:sz="4" w:space="0" w:color="000000"/>
              <w:right w:val="single" w:sz="4" w:space="0" w:color="000000"/>
            </w:tcBorders>
          </w:tcPr>
          <w:p w:rsidR="00BD109A" w:rsidRPr="00BD109A" w:rsidRDefault="00BD109A" w:rsidP="00BD109A">
            <w:pPr>
              <w:widowControl w:val="0"/>
              <w:suppressAutoHyphens/>
              <w:autoSpaceDE w:val="0"/>
              <w:autoSpaceDN w:val="0"/>
              <w:adjustRightInd w:val="0"/>
              <w:jc w:val="center"/>
              <w:rPr>
                <w:szCs w:val="24"/>
              </w:rPr>
            </w:pPr>
            <w:r w:rsidRPr="00BD109A">
              <w:rPr>
                <w:szCs w:val="24"/>
              </w:rPr>
              <w:t>196,70000</w:t>
            </w:r>
          </w:p>
        </w:tc>
        <w:tc>
          <w:tcPr>
            <w:tcW w:w="0" w:type="auto"/>
            <w:tcBorders>
              <w:left w:val="single" w:sz="4" w:space="0" w:color="000000"/>
              <w:right w:val="single" w:sz="4" w:space="0" w:color="000000"/>
            </w:tcBorders>
          </w:tcPr>
          <w:p w:rsidR="00BD109A" w:rsidRPr="00BD109A" w:rsidRDefault="00BD109A" w:rsidP="00BD109A">
            <w:pPr>
              <w:widowControl w:val="0"/>
              <w:suppressAutoHyphens/>
              <w:autoSpaceDE w:val="0"/>
              <w:autoSpaceDN w:val="0"/>
              <w:adjustRightInd w:val="0"/>
              <w:jc w:val="center"/>
              <w:rPr>
                <w:szCs w:val="24"/>
              </w:rPr>
            </w:pPr>
            <w:r w:rsidRPr="00BD109A">
              <w:rPr>
                <w:szCs w:val="24"/>
              </w:rPr>
              <w:t>-</w:t>
            </w:r>
          </w:p>
        </w:tc>
        <w:tc>
          <w:tcPr>
            <w:tcW w:w="0" w:type="auto"/>
            <w:tcBorders>
              <w:left w:val="single" w:sz="4" w:space="0" w:color="000000"/>
            </w:tcBorders>
          </w:tcPr>
          <w:p w:rsidR="00BD109A" w:rsidRPr="00BD109A" w:rsidRDefault="00BD109A" w:rsidP="00BD109A">
            <w:pPr>
              <w:widowControl w:val="0"/>
              <w:suppressAutoHyphens/>
              <w:autoSpaceDE w:val="0"/>
              <w:autoSpaceDN w:val="0"/>
              <w:adjustRightInd w:val="0"/>
              <w:ind w:left="30"/>
              <w:jc w:val="center"/>
              <w:rPr>
                <w:szCs w:val="24"/>
              </w:rPr>
            </w:pPr>
            <w:r w:rsidRPr="00BD109A">
              <w:rPr>
                <w:szCs w:val="24"/>
              </w:rPr>
              <w:t>196,70000</w:t>
            </w:r>
          </w:p>
        </w:tc>
        <w:tc>
          <w:tcPr>
            <w:tcW w:w="0" w:type="auto"/>
            <w:tcBorders>
              <w:left w:val="single" w:sz="4" w:space="0" w:color="000000"/>
            </w:tcBorders>
          </w:tcPr>
          <w:p w:rsidR="00BD109A" w:rsidRPr="00BD109A" w:rsidRDefault="00BD109A" w:rsidP="00BD109A">
            <w:pPr>
              <w:widowControl w:val="0"/>
              <w:suppressAutoHyphens/>
              <w:autoSpaceDE w:val="0"/>
              <w:autoSpaceDN w:val="0"/>
              <w:adjustRightInd w:val="0"/>
              <w:jc w:val="center"/>
              <w:rPr>
                <w:szCs w:val="24"/>
              </w:rPr>
            </w:pPr>
            <w:r w:rsidRPr="00BD109A">
              <w:rPr>
                <w:szCs w:val="24"/>
              </w:rPr>
              <w:t>-</w:t>
            </w:r>
          </w:p>
        </w:tc>
      </w:tr>
      <w:tr w:rsidR="00BD109A" w:rsidRPr="00BD109A" w:rsidTr="00B164C7">
        <w:trPr>
          <w:trHeight w:val="315"/>
        </w:trPr>
        <w:tc>
          <w:tcPr>
            <w:tcW w:w="629" w:type="dxa"/>
          </w:tcPr>
          <w:p w:rsidR="00BD109A" w:rsidRPr="00BD109A" w:rsidRDefault="00BD109A" w:rsidP="00BD109A">
            <w:pPr>
              <w:widowControl w:val="0"/>
              <w:suppressAutoHyphens/>
              <w:autoSpaceDE w:val="0"/>
              <w:autoSpaceDN w:val="0"/>
              <w:adjustRightInd w:val="0"/>
              <w:jc w:val="center"/>
              <w:rPr>
                <w:szCs w:val="24"/>
              </w:rPr>
            </w:pPr>
            <w:r w:rsidRPr="00BD109A">
              <w:rPr>
                <w:szCs w:val="24"/>
              </w:rPr>
              <w:t>1.3.</w:t>
            </w:r>
          </w:p>
        </w:tc>
        <w:tc>
          <w:tcPr>
            <w:tcW w:w="3046" w:type="dxa"/>
          </w:tcPr>
          <w:p w:rsidR="00BD109A" w:rsidRPr="00BD109A" w:rsidRDefault="00BD109A" w:rsidP="00BD109A">
            <w:pPr>
              <w:widowControl w:val="0"/>
              <w:suppressAutoHyphens/>
              <w:autoSpaceDE w:val="0"/>
              <w:autoSpaceDN w:val="0"/>
              <w:adjustRightInd w:val="0"/>
              <w:jc w:val="both"/>
              <w:rPr>
                <w:szCs w:val="24"/>
              </w:rPr>
            </w:pPr>
            <w:r w:rsidRPr="00BD109A">
              <w:rPr>
                <w:szCs w:val="24"/>
              </w:rPr>
              <w:t xml:space="preserve">Разработка нормативов градостроительного проектирования </w:t>
            </w:r>
            <w:proofErr w:type="spellStart"/>
            <w:r w:rsidRPr="00BD109A">
              <w:rPr>
                <w:szCs w:val="24"/>
              </w:rPr>
              <w:t>Солецкого</w:t>
            </w:r>
            <w:proofErr w:type="spellEnd"/>
            <w:r w:rsidRPr="00BD109A">
              <w:rPr>
                <w:szCs w:val="24"/>
              </w:rPr>
              <w:t xml:space="preserve"> городского поселения или внесения в них изменений</w:t>
            </w:r>
          </w:p>
        </w:tc>
        <w:tc>
          <w:tcPr>
            <w:tcW w:w="0" w:type="auto"/>
          </w:tcPr>
          <w:p w:rsidR="00BD109A" w:rsidRPr="00BD109A" w:rsidRDefault="00BD109A" w:rsidP="00BD109A">
            <w:pPr>
              <w:widowControl w:val="0"/>
              <w:suppressAutoHyphens/>
              <w:autoSpaceDE w:val="0"/>
              <w:autoSpaceDN w:val="0"/>
              <w:adjustRightInd w:val="0"/>
              <w:jc w:val="center"/>
              <w:rPr>
                <w:szCs w:val="24"/>
              </w:rPr>
            </w:pPr>
            <w:r w:rsidRPr="00BD109A">
              <w:rPr>
                <w:szCs w:val="24"/>
              </w:rPr>
              <w:t xml:space="preserve">Отдел градостроительства и благоустройства </w:t>
            </w:r>
          </w:p>
          <w:p w:rsidR="00BD109A" w:rsidRPr="00BD109A" w:rsidRDefault="00BD109A" w:rsidP="00BD109A">
            <w:pPr>
              <w:widowControl w:val="0"/>
              <w:suppressAutoHyphens/>
              <w:autoSpaceDE w:val="0"/>
              <w:autoSpaceDN w:val="0"/>
              <w:adjustRightInd w:val="0"/>
              <w:jc w:val="center"/>
              <w:rPr>
                <w:szCs w:val="24"/>
              </w:rPr>
            </w:pPr>
            <w:r w:rsidRPr="00BD109A">
              <w:rPr>
                <w:szCs w:val="24"/>
              </w:rPr>
              <w:t>Организации (по согласованию)</w:t>
            </w:r>
          </w:p>
        </w:tc>
        <w:tc>
          <w:tcPr>
            <w:tcW w:w="0" w:type="auto"/>
          </w:tcPr>
          <w:p w:rsidR="00BD109A" w:rsidRPr="00BD109A" w:rsidRDefault="00BD109A" w:rsidP="00BD109A">
            <w:pPr>
              <w:widowControl w:val="0"/>
              <w:suppressAutoHyphens/>
              <w:autoSpaceDE w:val="0"/>
              <w:autoSpaceDN w:val="0"/>
              <w:adjustRightInd w:val="0"/>
              <w:jc w:val="center"/>
              <w:rPr>
                <w:szCs w:val="24"/>
              </w:rPr>
            </w:pPr>
            <w:r w:rsidRPr="00BD109A">
              <w:rPr>
                <w:szCs w:val="24"/>
              </w:rPr>
              <w:t>2019-2023</w:t>
            </w:r>
          </w:p>
        </w:tc>
        <w:tc>
          <w:tcPr>
            <w:tcW w:w="0" w:type="auto"/>
          </w:tcPr>
          <w:p w:rsidR="00BD109A" w:rsidRPr="00BD109A" w:rsidRDefault="00BD109A" w:rsidP="00BD109A">
            <w:pPr>
              <w:widowControl w:val="0"/>
              <w:suppressAutoHyphens/>
              <w:autoSpaceDE w:val="0"/>
              <w:autoSpaceDN w:val="0"/>
              <w:adjustRightInd w:val="0"/>
              <w:jc w:val="center"/>
              <w:rPr>
                <w:szCs w:val="24"/>
              </w:rPr>
            </w:pPr>
            <w:r w:rsidRPr="00BD109A">
              <w:rPr>
                <w:szCs w:val="24"/>
              </w:rPr>
              <w:t>1.</w:t>
            </w:r>
            <w:hyperlink w:anchor="P80" w:history="1">
              <w:r w:rsidRPr="00BD109A">
                <w:rPr>
                  <w:szCs w:val="24"/>
                </w:rPr>
                <w:t>1.3</w:t>
              </w:r>
            </w:hyperlink>
            <w:r w:rsidRPr="00BD109A">
              <w:rPr>
                <w:szCs w:val="24"/>
              </w:rPr>
              <w:t>.</w:t>
            </w:r>
          </w:p>
        </w:tc>
        <w:tc>
          <w:tcPr>
            <w:tcW w:w="0" w:type="auto"/>
          </w:tcPr>
          <w:p w:rsidR="00BD109A" w:rsidRPr="00BD109A" w:rsidRDefault="00BD109A" w:rsidP="00BD109A">
            <w:pPr>
              <w:widowControl w:val="0"/>
              <w:suppressAutoHyphens/>
              <w:autoSpaceDE w:val="0"/>
              <w:autoSpaceDN w:val="0"/>
              <w:adjustRightInd w:val="0"/>
              <w:jc w:val="center"/>
              <w:rPr>
                <w:szCs w:val="24"/>
              </w:rPr>
            </w:pPr>
            <w:r w:rsidRPr="00BD109A">
              <w:rPr>
                <w:szCs w:val="24"/>
              </w:rPr>
              <w:t xml:space="preserve">бюджет </w:t>
            </w:r>
            <w:proofErr w:type="spellStart"/>
            <w:r w:rsidRPr="00BD109A">
              <w:rPr>
                <w:szCs w:val="24"/>
              </w:rPr>
              <w:t>Солецкого</w:t>
            </w:r>
            <w:proofErr w:type="spellEnd"/>
            <w:r w:rsidRPr="00BD109A">
              <w:rPr>
                <w:szCs w:val="24"/>
              </w:rPr>
              <w:t xml:space="preserve"> городского поселения</w:t>
            </w:r>
          </w:p>
        </w:tc>
        <w:tc>
          <w:tcPr>
            <w:tcW w:w="0" w:type="auto"/>
            <w:tcBorders>
              <w:right w:val="single" w:sz="4" w:space="0" w:color="000000"/>
            </w:tcBorders>
          </w:tcPr>
          <w:p w:rsidR="00BD109A" w:rsidRPr="00BD109A" w:rsidRDefault="00BD109A" w:rsidP="00BD109A">
            <w:pPr>
              <w:widowControl w:val="0"/>
              <w:suppressAutoHyphens/>
              <w:autoSpaceDE w:val="0"/>
              <w:autoSpaceDN w:val="0"/>
              <w:adjustRightInd w:val="0"/>
              <w:jc w:val="center"/>
              <w:rPr>
                <w:szCs w:val="24"/>
              </w:rPr>
            </w:pPr>
            <w:r w:rsidRPr="00BD109A">
              <w:rPr>
                <w:szCs w:val="24"/>
              </w:rPr>
              <w:t>-</w:t>
            </w:r>
          </w:p>
        </w:tc>
        <w:tc>
          <w:tcPr>
            <w:tcW w:w="0" w:type="auto"/>
            <w:tcBorders>
              <w:left w:val="single" w:sz="4" w:space="0" w:color="000000"/>
              <w:right w:val="single" w:sz="4" w:space="0" w:color="000000"/>
            </w:tcBorders>
          </w:tcPr>
          <w:p w:rsidR="00BD109A" w:rsidRPr="00BD109A" w:rsidRDefault="00BD109A" w:rsidP="00BD109A">
            <w:pPr>
              <w:widowControl w:val="0"/>
              <w:suppressAutoHyphens/>
              <w:autoSpaceDE w:val="0"/>
              <w:autoSpaceDN w:val="0"/>
              <w:adjustRightInd w:val="0"/>
              <w:jc w:val="center"/>
              <w:rPr>
                <w:szCs w:val="24"/>
              </w:rPr>
            </w:pPr>
            <w:r w:rsidRPr="00BD109A">
              <w:rPr>
                <w:szCs w:val="24"/>
              </w:rPr>
              <w:t>-</w:t>
            </w:r>
          </w:p>
        </w:tc>
        <w:tc>
          <w:tcPr>
            <w:tcW w:w="0" w:type="auto"/>
            <w:tcBorders>
              <w:left w:val="single" w:sz="4" w:space="0" w:color="000000"/>
              <w:right w:val="single" w:sz="4" w:space="0" w:color="000000"/>
            </w:tcBorders>
          </w:tcPr>
          <w:p w:rsidR="00BD109A" w:rsidRPr="00BD109A" w:rsidRDefault="00BD109A" w:rsidP="00BD109A">
            <w:pPr>
              <w:widowControl w:val="0"/>
              <w:suppressAutoHyphens/>
              <w:autoSpaceDE w:val="0"/>
              <w:autoSpaceDN w:val="0"/>
              <w:adjustRightInd w:val="0"/>
              <w:jc w:val="center"/>
              <w:rPr>
                <w:szCs w:val="24"/>
              </w:rPr>
            </w:pPr>
            <w:r w:rsidRPr="00BD109A">
              <w:rPr>
                <w:szCs w:val="24"/>
              </w:rPr>
              <w:t>83,75000</w:t>
            </w:r>
          </w:p>
        </w:tc>
        <w:tc>
          <w:tcPr>
            <w:tcW w:w="0" w:type="auto"/>
            <w:tcBorders>
              <w:left w:val="single" w:sz="4" w:space="0" w:color="000000"/>
              <w:right w:val="single" w:sz="4" w:space="0" w:color="000000"/>
            </w:tcBorders>
          </w:tcPr>
          <w:p w:rsidR="00BD109A" w:rsidRPr="00BD109A" w:rsidRDefault="00BD109A" w:rsidP="00BD109A">
            <w:pPr>
              <w:widowControl w:val="0"/>
              <w:suppressAutoHyphens/>
              <w:autoSpaceDE w:val="0"/>
              <w:autoSpaceDN w:val="0"/>
              <w:adjustRightInd w:val="0"/>
              <w:jc w:val="center"/>
              <w:rPr>
                <w:szCs w:val="24"/>
              </w:rPr>
            </w:pPr>
            <w:r w:rsidRPr="00BD109A">
              <w:rPr>
                <w:szCs w:val="24"/>
              </w:rPr>
              <w:t>-</w:t>
            </w:r>
          </w:p>
        </w:tc>
        <w:tc>
          <w:tcPr>
            <w:tcW w:w="0" w:type="auto"/>
            <w:tcBorders>
              <w:left w:val="single" w:sz="4" w:space="0" w:color="000000"/>
            </w:tcBorders>
          </w:tcPr>
          <w:p w:rsidR="00BD109A" w:rsidRPr="00BD109A" w:rsidRDefault="00BD109A" w:rsidP="00BD109A">
            <w:pPr>
              <w:widowControl w:val="0"/>
              <w:suppressAutoHyphens/>
              <w:autoSpaceDE w:val="0"/>
              <w:autoSpaceDN w:val="0"/>
              <w:adjustRightInd w:val="0"/>
              <w:jc w:val="center"/>
              <w:rPr>
                <w:szCs w:val="24"/>
              </w:rPr>
            </w:pPr>
            <w:r w:rsidRPr="00BD109A">
              <w:rPr>
                <w:szCs w:val="24"/>
              </w:rPr>
              <w:t>83,75000</w:t>
            </w:r>
          </w:p>
        </w:tc>
        <w:tc>
          <w:tcPr>
            <w:tcW w:w="0" w:type="auto"/>
            <w:tcBorders>
              <w:left w:val="single" w:sz="4" w:space="0" w:color="000000"/>
            </w:tcBorders>
          </w:tcPr>
          <w:p w:rsidR="00BD109A" w:rsidRPr="00BD109A" w:rsidRDefault="00BD109A" w:rsidP="00BD109A">
            <w:pPr>
              <w:widowControl w:val="0"/>
              <w:suppressAutoHyphens/>
              <w:autoSpaceDE w:val="0"/>
              <w:autoSpaceDN w:val="0"/>
              <w:adjustRightInd w:val="0"/>
              <w:jc w:val="center"/>
              <w:rPr>
                <w:szCs w:val="24"/>
              </w:rPr>
            </w:pPr>
            <w:r w:rsidRPr="00BD109A">
              <w:rPr>
                <w:szCs w:val="24"/>
              </w:rPr>
              <w:t>-</w:t>
            </w:r>
          </w:p>
        </w:tc>
      </w:tr>
      <w:tr w:rsidR="00BD109A" w:rsidRPr="00BD109A" w:rsidTr="00B164C7">
        <w:trPr>
          <w:trHeight w:val="315"/>
        </w:trPr>
        <w:tc>
          <w:tcPr>
            <w:tcW w:w="629" w:type="dxa"/>
          </w:tcPr>
          <w:p w:rsidR="00BD109A" w:rsidRPr="00BD109A" w:rsidRDefault="00BD109A" w:rsidP="00BD109A">
            <w:pPr>
              <w:widowControl w:val="0"/>
              <w:suppressAutoHyphens/>
              <w:autoSpaceDE w:val="0"/>
              <w:autoSpaceDN w:val="0"/>
              <w:adjustRightInd w:val="0"/>
              <w:jc w:val="center"/>
              <w:rPr>
                <w:szCs w:val="24"/>
              </w:rPr>
            </w:pPr>
            <w:r w:rsidRPr="00BD109A">
              <w:rPr>
                <w:szCs w:val="24"/>
              </w:rPr>
              <w:t>1.4.</w:t>
            </w:r>
          </w:p>
        </w:tc>
        <w:tc>
          <w:tcPr>
            <w:tcW w:w="3046" w:type="dxa"/>
          </w:tcPr>
          <w:p w:rsidR="00BD109A" w:rsidRPr="00BD109A" w:rsidRDefault="00BD109A" w:rsidP="00BD109A">
            <w:pPr>
              <w:widowControl w:val="0"/>
              <w:suppressAutoHyphens/>
              <w:autoSpaceDE w:val="0"/>
              <w:autoSpaceDN w:val="0"/>
              <w:adjustRightInd w:val="0"/>
              <w:jc w:val="both"/>
              <w:rPr>
                <w:szCs w:val="24"/>
              </w:rPr>
            </w:pPr>
            <w:r w:rsidRPr="00BD109A">
              <w:rPr>
                <w:szCs w:val="24"/>
              </w:rPr>
              <w:t>Графическое описании местополо</w:t>
            </w:r>
            <w:r w:rsidRPr="00BD109A">
              <w:rPr>
                <w:szCs w:val="24"/>
              </w:rPr>
              <w:softHyphen/>
              <w:t xml:space="preserve">жения границ территориальных зон и внесение сведении в Единый государственный реестр недвижимости </w:t>
            </w:r>
          </w:p>
        </w:tc>
        <w:tc>
          <w:tcPr>
            <w:tcW w:w="0" w:type="auto"/>
          </w:tcPr>
          <w:p w:rsidR="00BD109A" w:rsidRPr="00BD109A" w:rsidRDefault="00BD109A" w:rsidP="00BD109A">
            <w:pPr>
              <w:widowControl w:val="0"/>
              <w:suppressAutoHyphens/>
              <w:autoSpaceDE w:val="0"/>
              <w:autoSpaceDN w:val="0"/>
              <w:adjustRightInd w:val="0"/>
              <w:jc w:val="center"/>
              <w:rPr>
                <w:szCs w:val="24"/>
              </w:rPr>
            </w:pPr>
            <w:r w:rsidRPr="00BD109A">
              <w:rPr>
                <w:szCs w:val="24"/>
              </w:rPr>
              <w:t xml:space="preserve">Отдел градостроительства и благоустройства </w:t>
            </w:r>
          </w:p>
          <w:p w:rsidR="00BD109A" w:rsidRPr="00BD109A" w:rsidRDefault="00BD109A" w:rsidP="00BD109A">
            <w:pPr>
              <w:widowControl w:val="0"/>
              <w:suppressAutoHyphens/>
              <w:autoSpaceDE w:val="0"/>
              <w:autoSpaceDN w:val="0"/>
              <w:adjustRightInd w:val="0"/>
              <w:jc w:val="center"/>
              <w:rPr>
                <w:szCs w:val="24"/>
              </w:rPr>
            </w:pPr>
            <w:r w:rsidRPr="00BD109A">
              <w:rPr>
                <w:szCs w:val="24"/>
              </w:rPr>
              <w:t>Организации (по согласованию)</w:t>
            </w:r>
          </w:p>
        </w:tc>
        <w:tc>
          <w:tcPr>
            <w:tcW w:w="0" w:type="auto"/>
          </w:tcPr>
          <w:p w:rsidR="00BD109A" w:rsidRPr="00BD109A" w:rsidRDefault="00BD109A" w:rsidP="00BD109A">
            <w:pPr>
              <w:widowControl w:val="0"/>
              <w:suppressAutoHyphens/>
              <w:autoSpaceDE w:val="0"/>
              <w:autoSpaceDN w:val="0"/>
              <w:adjustRightInd w:val="0"/>
              <w:jc w:val="center"/>
              <w:rPr>
                <w:szCs w:val="24"/>
              </w:rPr>
            </w:pPr>
            <w:r w:rsidRPr="00BD109A">
              <w:rPr>
                <w:szCs w:val="24"/>
              </w:rPr>
              <w:t>2019</w:t>
            </w:r>
          </w:p>
        </w:tc>
        <w:tc>
          <w:tcPr>
            <w:tcW w:w="0" w:type="auto"/>
          </w:tcPr>
          <w:p w:rsidR="00BD109A" w:rsidRPr="00BD109A" w:rsidRDefault="00BD109A" w:rsidP="00BD109A">
            <w:pPr>
              <w:widowControl w:val="0"/>
              <w:suppressAutoHyphens/>
              <w:autoSpaceDE w:val="0"/>
              <w:autoSpaceDN w:val="0"/>
              <w:adjustRightInd w:val="0"/>
              <w:jc w:val="center"/>
              <w:rPr>
                <w:szCs w:val="24"/>
              </w:rPr>
            </w:pPr>
            <w:r w:rsidRPr="00BD109A">
              <w:rPr>
                <w:szCs w:val="24"/>
              </w:rPr>
              <w:t>1.1.4</w:t>
            </w:r>
          </w:p>
        </w:tc>
        <w:tc>
          <w:tcPr>
            <w:tcW w:w="0" w:type="auto"/>
          </w:tcPr>
          <w:p w:rsidR="00BD109A" w:rsidRPr="00BD109A" w:rsidRDefault="00BD109A" w:rsidP="00BD109A">
            <w:pPr>
              <w:widowControl w:val="0"/>
              <w:suppressAutoHyphens/>
              <w:autoSpaceDE w:val="0"/>
              <w:autoSpaceDN w:val="0"/>
              <w:adjustRightInd w:val="0"/>
              <w:jc w:val="center"/>
              <w:rPr>
                <w:szCs w:val="24"/>
              </w:rPr>
            </w:pPr>
            <w:r w:rsidRPr="00BD109A">
              <w:rPr>
                <w:szCs w:val="24"/>
              </w:rPr>
              <w:t xml:space="preserve">бюджет </w:t>
            </w:r>
            <w:proofErr w:type="spellStart"/>
            <w:r w:rsidRPr="00BD109A">
              <w:rPr>
                <w:szCs w:val="24"/>
              </w:rPr>
              <w:t>Солецкого</w:t>
            </w:r>
            <w:proofErr w:type="spellEnd"/>
            <w:r w:rsidRPr="00BD109A">
              <w:rPr>
                <w:szCs w:val="24"/>
              </w:rPr>
              <w:t xml:space="preserve"> городского поселения</w:t>
            </w:r>
          </w:p>
        </w:tc>
        <w:tc>
          <w:tcPr>
            <w:tcW w:w="0" w:type="auto"/>
            <w:tcBorders>
              <w:right w:val="single" w:sz="4" w:space="0" w:color="000000"/>
            </w:tcBorders>
          </w:tcPr>
          <w:p w:rsidR="00BD109A" w:rsidRPr="00BD109A" w:rsidRDefault="00BD109A" w:rsidP="00BD109A">
            <w:pPr>
              <w:widowControl w:val="0"/>
              <w:suppressAutoHyphens/>
              <w:autoSpaceDE w:val="0"/>
              <w:autoSpaceDN w:val="0"/>
              <w:adjustRightInd w:val="0"/>
              <w:jc w:val="center"/>
              <w:rPr>
                <w:szCs w:val="24"/>
              </w:rPr>
            </w:pPr>
            <w:r w:rsidRPr="00BD109A">
              <w:rPr>
                <w:szCs w:val="24"/>
              </w:rPr>
              <w:t>-</w:t>
            </w:r>
          </w:p>
        </w:tc>
        <w:tc>
          <w:tcPr>
            <w:tcW w:w="0" w:type="auto"/>
            <w:tcBorders>
              <w:left w:val="single" w:sz="4" w:space="0" w:color="000000"/>
              <w:right w:val="single" w:sz="4" w:space="0" w:color="000000"/>
            </w:tcBorders>
          </w:tcPr>
          <w:p w:rsidR="00BD109A" w:rsidRPr="00BD109A" w:rsidRDefault="00BD109A" w:rsidP="00BD109A">
            <w:pPr>
              <w:widowControl w:val="0"/>
              <w:suppressAutoHyphens/>
              <w:autoSpaceDE w:val="0"/>
              <w:autoSpaceDN w:val="0"/>
              <w:adjustRightInd w:val="0"/>
              <w:jc w:val="center"/>
              <w:rPr>
                <w:szCs w:val="24"/>
              </w:rPr>
            </w:pPr>
            <w:r w:rsidRPr="00BD109A">
              <w:rPr>
                <w:szCs w:val="24"/>
              </w:rPr>
              <w:t>-</w:t>
            </w:r>
          </w:p>
        </w:tc>
        <w:tc>
          <w:tcPr>
            <w:tcW w:w="0" w:type="auto"/>
            <w:tcBorders>
              <w:left w:val="single" w:sz="4" w:space="0" w:color="000000"/>
              <w:right w:val="single" w:sz="4" w:space="0" w:color="000000"/>
            </w:tcBorders>
          </w:tcPr>
          <w:p w:rsidR="00BD109A" w:rsidRPr="00BD109A" w:rsidRDefault="00BD109A" w:rsidP="00BD109A">
            <w:pPr>
              <w:widowControl w:val="0"/>
              <w:suppressAutoHyphens/>
              <w:autoSpaceDE w:val="0"/>
              <w:autoSpaceDN w:val="0"/>
              <w:adjustRightInd w:val="0"/>
              <w:jc w:val="center"/>
              <w:rPr>
                <w:szCs w:val="24"/>
              </w:rPr>
            </w:pPr>
            <w:r w:rsidRPr="00BD109A">
              <w:rPr>
                <w:szCs w:val="24"/>
              </w:rPr>
              <w:t>-</w:t>
            </w:r>
          </w:p>
        </w:tc>
        <w:tc>
          <w:tcPr>
            <w:tcW w:w="0" w:type="auto"/>
            <w:tcBorders>
              <w:left w:val="single" w:sz="4" w:space="0" w:color="000000"/>
              <w:right w:val="single" w:sz="4" w:space="0" w:color="000000"/>
            </w:tcBorders>
          </w:tcPr>
          <w:p w:rsidR="00BD109A" w:rsidRPr="00BD109A" w:rsidRDefault="00BD109A" w:rsidP="00BD109A">
            <w:pPr>
              <w:widowControl w:val="0"/>
              <w:suppressAutoHyphens/>
              <w:autoSpaceDE w:val="0"/>
              <w:autoSpaceDN w:val="0"/>
              <w:adjustRightInd w:val="0"/>
              <w:jc w:val="center"/>
              <w:rPr>
                <w:szCs w:val="24"/>
              </w:rPr>
            </w:pPr>
            <w:r w:rsidRPr="00BD109A">
              <w:rPr>
                <w:szCs w:val="24"/>
              </w:rPr>
              <w:t>-</w:t>
            </w:r>
          </w:p>
        </w:tc>
        <w:tc>
          <w:tcPr>
            <w:tcW w:w="0" w:type="auto"/>
            <w:tcBorders>
              <w:left w:val="single" w:sz="4" w:space="0" w:color="000000"/>
            </w:tcBorders>
          </w:tcPr>
          <w:p w:rsidR="00BD109A" w:rsidRPr="00BD109A" w:rsidRDefault="00BD109A" w:rsidP="00BD109A">
            <w:pPr>
              <w:widowControl w:val="0"/>
              <w:suppressAutoHyphens/>
              <w:autoSpaceDE w:val="0"/>
              <w:autoSpaceDN w:val="0"/>
              <w:adjustRightInd w:val="0"/>
              <w:jc w:val="center"/>
              <w:rPr>
                <w:szCs w:val="24"/>
              </w:rPr>
            </w:pPr>
            <w:r w:rsidRPr="00BD109A">
              <w:rPr>
                <w:szCs w:val="24"/>
              </w:rPr>
              <w:t>-</w:t>
            </w:r>
          </w:p>
        </w:tc>
        <w:tc>
          <w:tcPr>
            <w:tcW w:w="0" w:type="auto"/>
            <w:tcBorders>
              <w:left w:val="single" w:sz="4" w:space="0" w:color="000000"/>
            </w:tcBorders>
          </w:tcPr>
          <w:p w:rsidR="00BD109A" w:rsidRPr="00BD109A" w:rsidRDefault="00BD109A" w:rsidP="00BD109A">
            <w:pPr>
              <w:widowControl w:val="0"/>
              <w:suppressAutoHyphens/>
              <w:autoSpaceDE w:val="0"/>
              <w:autoSpaceDN w:val="0"/>
              <w:adjustRightInd w:val="0"/>
              <w:jc w:val="center"/>
              <w:rPr>
                <w:szCs w:val="24"/>
              </w:rPr>
            </w:pPr>
            <w:r w:rsidRPr="00BD109A">
              <w:rPr>
                <w:szCs w:val="24"/>
              </w:rPr>
              <w:t>-</w:t>
            </w:r>
          </w:p>
        </w:tc>
      </w:tr>
      <w:tr w:rsidR="00BD109A" w:rsidRPr="00BD109A" w:rsidTr="00B164C7">
        <w:trPr>
          <w:trHeight w:val="315"/>
        </w:trPr>
        <w:tc>
          <w:tcPr>
            <w:tcW w:w="629" w:type="dxa"/>
          </w:tcPr>
          <w:p w:rsidR="00BD109A" w:rsidRPr="00BD109A" w:rsidRDefault="00BD109A" w:rsidP="00BD109A">
            <w:pPr>
              <w:widowControl w:val="0"/>
              <w:suppressAutoHyphens/>
              <w:autoSpaceDE w:val="0"/>
              <w:autoSpaceDN w:val="0"/>
              <w:adjustRightInd w:val="0"/>
              <w:jc w:val="center"/>
              <w:rPr>
                <w:szCs w:val="24"/>
              </w:rPr>
            </w:pPr>
            <w:r w:rsidRPr="00BD109A">
              <w:rPr>
                <w:szCs w:val="24"/>
              </w:rPr>
              <w:lastRenderedPageBreak/>
              <w:t>1.5.</w:t>
            </w:r>
          </w:p>
        </w:tc>
        <w:tc>
          <w:tcPr>
            <w:tcW w:w="3046" w:type="dxa"/>
          </w:tcPr>
          <w:p w:rsidR="00BD109A" w:rsidRPr="00BD109A" w:rsidRDefault="00BD109A" w:rsidP="00BD109A">
            <w:pPr>
              <w:widowControl w:val="0"/>
              <w:suppressAutoHyphens/>
              <w:autoSpaceDE w:val="0"/>
              <w:autoSpaceDN w:val="0"/>
              <w:adjustRightInd w:val="0"/>
              <w:jc w:val="both"/>
              <w:rPr>
                <w:szCs w:val="24"/>
              </w:rPr>
            </w:pPr>
            <w:r w:rsidRPr="00BD109A">
              <w:rPr>
                <w:szCs w:val="24"/>
              </w:rPr>
              <w:t>Проведение обследования земельного участка (территории) планируемого под место погребени</w:t>
            </w:r>
            <w:proofErr w:type="gramStart"/>
            <w:r w:rsidRPr="00BD109A">
              <w:rPr>
                <w:szCs w:val="24"/>
              </w:rPr>
              <w:t>я(</w:t>
            </w:r>
            <w:proofErr w:type="gramEnd"/>
            <w:r w:rsidRPr="00BD109A">
              <w:rPr>
                <w:szCs w:val="24"/>
              </w:rPr>
              <w:t xml:space="preserve">кладбище) на соответствие требованиям  санитарно -эпидемиологических правил и нормативов </w:t>
            </w:r>
          </w:p>
          <w:p w:rsidR="00BD109A" w:rsidRPr="00BD109A" w:rsidRDefault="00BD109A" w:rsidP="00BD109A">
            <w:pPr>
              <w:widowControl w:val="0"/>
              <w:suppressAutoHyphens/>
              <w:autoSpaceDE w:val="0"/>
              <w:autoSpaceDN w:val="0"/>
              <w:adjustRightInd w:val="0"/>
              <w:ind w:firstLine="426"/>
              <w:jc w:val="both"/>
              <w:rPr>
                <w:szCs w:val="24"/>
              </w:rPr>
            </w:pPr>
          </w:p>
        </w:tc>
        <w:tc>
          <w:tcPr>
            <w:tcW w:w="0" w:type="auto"/>
          </w:tcPr>
          <w:p w:rsidR="00BD109A" w:rsidRPr="00BD109A" w:rsidRDefault="00BD109A" w:rsidP="00BD109A">
            <w:pPr>
              <w:widowControl w:val="0"/>
              <w:suppressAutoHyphens/>
              <w:autoSpaceDE w:val="0"/>
              <w:autoSpaceDN w:val="0"/>
              <w:adjustRightInd w:val="0"/>
              <w:ind w:firstLine="79"/>
              <w:jc w:val="center"/>
            </w:pPr>
            <w:r w:rsidRPr="00BD109A">
              <w:t xml:space="preserve">Отдел градостроительства и благоустройства </w:t>
            </w:r>
          </w:p>
          <w:p w:rsidR="00BD109A" w:rsidRPr="00BD109A" w:rsidRDefault="00BD109A" w:rsidP="00BD109A">
            <w:pPr>
              <w:widowControl w:val="0"/>
              <w:suppressAutoHyphens/>
              <w:autoSpaceDE w:val="0"/>
              <w:autoSpaceDN w:val="0"/>
              <w:adjustRightInd w:val="0"/>
              <w:ind w:firstLine="79"/>
              <w:jc w:val="center"/>
              <w:rPr>
                <w:szCs w:val="24"/>
              </w:rPr>
            </w:pPr>
            <w:r w:rsidRPr="00BD109A">
              <w:t>Организации (по согласованию)</w:t>
            </w:r>
          </w:p>
        </w:tc>
        <w:tc>
          <w:tcPr>
            <w:tcW w:w="0" w:type="auto"/>
          </w:tcPr>
          <w:p w:rsidR="00BD109A" w:rsidRPr="00BD109A" w:rsidRDefault="00BD109A" w:rsidP="00BD109A">
            <w:pPr>
              <w:widowControl w:val="0"/>
              <w:suppressAutoHyphens/>
              <w:autoSpaceDE w:val="0"/>
              <w:autoSpaceDN w:val="0"/>
              <w:adjustRightInd w:val="0"/>
              <w:ind w:firstLine="79"/>
              <w:jc w:val="center"/>
              <w:rPr>
                <w:szCs w:val="24"/>
              </w:rPr>
            </w:pPr>
            <w:r w:rsidRPr="00BD109A">
              <w:rPr>
                <w:szCs w:val="24"/>
              </w:rPr>
              <w:t>2019</w:t>
            </w:r>
          </w:p>
        </w:tc>
        <w:tc>
          <w:tcPr>
            <w:tcW w:w="0" w:type="auto"/>
          </w:tcPr>
          <w:p w:rsidR="00BD109A" w:rsidRPr="00BD109A" w:rsidRDefault="00BD109A" w:rsidP="00BD109A">
            <w:pPr>
              <w:widowControl w:val="0"/>
              <w:suppressAutoHyphens/>
              <w:autoSpaceDE w:val="0"/>
              <w:autoSpaceDN w:val="0"/>
              <w:adjustRightInd w:val="0"/>
              <w:ind w:firstLine="79"/>
              <w:jc w:val="center"/>
              <w:rPr>
                <w:szCs w:val="24"/>
              </w:rPr>
            </w:pPr>
            <w:r w:rsidRPr="00BD109A">
              <w:rPr>
                <w:szCs w:val="24"/>
              </w:rPr>
              <w:t>1.1.5.</w:t>
            </w:r>
          </w:p>
        </w:tc>
        <w:tc>
          <w:tcPr>
            <w:tcW w:w="0" w:type="auto"/>
          </w:tcPr>
          <w:p w:rsidR="00BD109A" w:rsidRPr="00BD109A" w:rsidRDefault="00BD109A" w:rsidP="00BD109A">
            <w:pPr>
              <w:widowControl w:val="0"/>
              <w:suppressAutoHyphens/>
              <w:autoSpaceDE w:val="0"/>
              <w:autoSpaceDN w:val="0"/>
              <w:adjustRightInd w:val="0"/>
              <w:ind w:firstLine="79"/>
              <w:jc w:val="center"/>
              <w:rPr>
                <w:szCs w:val="24"/>
              </w:rPr>
            </w:pPr>
            <w:r w:rsidRPr="00BD109A">
              <w:t xml:space="preserve">бюджет </w:t>
            </w:r>
            <w:proofErr w:type="spellStart"/>
            <w:r w:rsidRPr="00BD109A">
              <w:t>Солецкого</w:t>
            </w:r>
            <w:proofErr w:type="spellEnd"/>
            <w:r w:rsidRPr="00BD109A">
              <w:t xml:space="preserve"> городского поселения</w:t>
            </w:r>
          </w:p>
        </w:tc>
        <w:tc>
          <w:tcPr>
            <w:tcW w:w="0" w:type="auto"/>
            <w:tcBorders>
              <w:right w:val="single" w:sz="4" w:space="0" w:color="000000"/>
            </w:tcBorders>
          </w:tcPr>
          <w:p w:rsidR="00BD109A" w:rsidRPr="00BD109A" w:rsidRDefault="00BD109A" w:rsidP="00BD109A">
            <w:pPr>
              <w:widowControl w:val="0"/>
              <w:suppressAutoHyphens/>
              <w:autoSpaceDE w:val="0"/>
              <w:autoSpaceDN w:val="0"/>
              <w:adjustRightInd w:val="0"/>
              <w:ind w:firstLine="79"/>
              <w:jc w:val="center"/>
              <w:rPr>
                <w:szCs w:val="24"/>
              </w:rPr>
            </w:pPr>
            <w:r w:rsidRPr="00BD109A">
              <w:t>37,92600</w:t>
            </w:r>
          </w:p>
        </w:tc>
        <w:tc>
          <w:tcPr>
            <w:tcW w:w="0" w:type="auto"/>
            <w:tcBorders>
              <w:left w:val="single" w:sz="4" w:space="0" w:color="000000"/>
              <w:right w:val="single" w:sz="4" w:space="0" w:color="000000"/>
            </w:tcBorders>
          </w:tcPr>
          <w:p w:rsidR="00BD109A" w:rsidRPr="00BD109A" w:rsidRDefault="00BD109A" w:rsidP="00BD109A">
            <w:pPr>
              <w:widowControl w:val="0"/>
              <w:suppressAutoHyphens/>
              <w:autoSpaceDE w:val="0"/>
              <w:autoSpaceDN w:val="0"/>
              <w:adjustRightInd w:val="0"/>
              <w:ind w:firstLine="79"/>
              <w:jc w:val="center"/>
              <w:rPr>
                <w:szCs w:val="24"/>
              </w:rPr>
            </w:pPr>
            <w:r w:rsidRPr="00BD109A">
              <w:rPr>
                <w:szCs w:val="24"/>
              </w:rPr>
              <w:t>-</w:t>
            </w:r>
          </w:p>
        </w:tc>
        <w:tc>
          <w:tcPr>
            <w:tcW w:w="0" w:type="auto"/>
            <w:tcBorders>
              <w:left w:val="single" w:sz="4" w:space="0" w:color="000000"/>
              <w:right w:val="single" w:sz="4" w:space="0" w:color="000000"/>
            </w:tcBorders>
          </w:tcPr>
          <w:p w:rsidR="00BD109A" w:rsidRPr="00BD109A" w:rsidRDefault="00BD109A" w:rsidP="00BD109A">
            <w:pPr>
              <w:widowControl w:val="0"/>
              <w:suppressAutoHyphens/>
              <w:autoSpaceDE w:val="0"/>
              <w:autoSpaceDN w:val="0"/>
              <w:adjustRightInd w:val="0"/>
              <w:ind w:firstLine="79"/>
              <w:jc w:val="center"/>
              <w:rPr>
                <w:szCs w:val="24"/>
              </w:rPr>
            </w:pPr>
            <w:r w:rsidRPr="00BD109A">
              <w:rPr>
                <w:szCs w:val="24"/>
              </w:rPr>
              <w:t>-</w:t>
            </w:r>
          </w:p>
        </w:tc>
        <w:tc>
          <w:tcPr>
            <w:tcW w:w="0" w:type="auto"/>
            <w:tcBorders>
              <w:left w:val="single" w:sz="4" w:space="0" w:color="000000"/>
              <w:right w:val="single" w:sz="4" w:space="0" w:color="000000"/>
            </w:tcBorders>
          </w:tcPr>
          <w:p w:rsidR="00BD109A" w:rsidRPr="00BD109A" w:rsidRDefault="00BD109A" w:rsidP="00BD109A">
            <w:pPr>
              <w:widowControl w:val="0"/>
              <w:suppressAutoHyphens/>
              <w:autoSpaceDE w:val="0"/>
              <w:autoSpaceDN w:val="0"/>
              <w:adjustRightInd w:val="0"/>
              <w:ind w:firstLine="79"/>
              <w:jc w:val="center"/>
              <w:rPr>
                <w:szCs w:val="24"/>
              </w:rPr>
            </w:pPr>
            <w:r w:rsidRPr="00BD109A">
              <w:rPr>
                <w:szCs w:val="24"/>
              </w:rPr>
              <w:t>-</w:t>
            </w:r>
          </w:p>
        </w:tc>
        <w:tc>
          <w:tcPr>
            <w:tcW w:w="0" w:type="auto"/>
            <w:tcBorders>
              <w:left w:val="single" w:sz="4" w:space="0" w:color="000000"/>
            </w:tcBorders>
          </w:tcPr>
          <w:p w:rsidR="00BD109A" w:rsidRPr="00BD109A" w:rsidRDefault="00BD109A" w:rsidP="00BD109A">
            <w:pPr>
              <w:widowControl w:val="0"/>
              <w:suppressAutoHyphens/>
              <w:autoSpaceDE w:val="0"/>
              <w:autoSpaceDN w:val="0"/>
              <w:adjustRightInd w:val="0"/>
              <w:ind w:firstLine="79"/>
              <w:jc w:val="center"/>
              <w:rPr>
                <w:szCs w:val="24"/>
              </w:rPr>
            </w:pPr>
            <w:r w:rsidRPr="00BD109A">
              <w:rPr>
                <w:szCs w:val="24"/>
              </w:rPr>
              <w:t>-</w:t>
            </w:r>
          </w:p>
        </w:tc>
        <w:tc>
          <w:tcPr>
            <w:tcW w:w="0" w:type="auto"/>
            <w:tcBorders>
              <w:left w:val="single" w:sz="4" w:space="0" w:color="000000"/>
            </w:tcBorders>
          </w:tcPr>
          <w:p w:rsidR="00BD109A" w:rsidRPr="00BD109A" w:rsidRDefault="00BD109A" w:rsidP="00BD109A">
            <w:pPr>
              <w:widowControl w:val="0"/>
              <w:suppressAutoHyphens/>
              <w:autoSpaceDE w:val="0"/>
              <w:autoSpaceDN w:val="0"/>
              <w:adjustRightInd w:val="0"/>
              <w:ind w:firstLine="79"/>
              <w:jc w:val="center"/>
              <w:rPr>
                <w:szCs w:val="24"/>
              </w:rPr>
            </w:pPr>
            <w:r w:rsidRPr="00BD109A">
              <w:rPr>
                <w:szCs w:val="24"/>
              </w:rPr>
              <w:t>-</w:t>
            </w:r>
          </w:p>
        </w:tc>
      </w:tr>
      <w:tr w:rsidR="00BD109A" w:rsidRPr="00BD109A" w:rsidTr="00B164C7">
        <w:trPr>
          <w:trHeight w:val="252"/>
        </w:trPr>
        <w:tc>
          <w:tcPr>
            <w:tcW w:w="629" w:type="dxa"/>
          </w:tcPr>
          <w:p w:rsidR="00BD109A" w:rsidRPr="00BD109A" w:rsidRDefault="00BD109A" w:rsidP="00BD109A">
            <w:pPr>
              <w:widowControl w:val="0"/>
              <w:suppressAutoHyphens/>
              <w:autoSpaceDE w:val="0"/>
              <w:autoSpaceDN w:val="0"/>
              <w:adjustRightInd w:val="0"/>
              <w:jc w:val="center"/>
              <w:rPr>
                <w:szCs w:val="24"/>
              </w:rPr>
            </w:pPr>
            <w:r w:rsidRPr="00BD109A">
              <w:rPr>
                <w:szCs w:val="24"/>
              </w:rPr>
              <w:t>2.</w:t>
            </w:r>
          </w:p>
        </w:tc>
        <w:tc>
          <w:tcPr>
            <w:tcW w:w="15313" w:type="dxa"/>
            <w:gridSpan w:val="11"/>
          </w:tcPr>
          <w:p w:rsidR="00BD109A" w:rsidRPr="00BD109A" w:rsidRDefault="00BD109A" w:rsidP="00BD109A">
            <w:pPr>
              <w:widowControl w:val="0"/>
              <w:suppressAutoHyphens/>
              <w:autoSpaceDE w:val="0"/>
              <w:autoSpaceDN w:val="0"/>
              <w:adjustRightInd w:val="0"/>
              <w:jc w:val="both"/>
              <w:rPr>
                <w:szCs w:val="24"/>
              </w:rPr>
            </w:pPr>
            <w:r w:rsidRPr="00BD109A">
              <w:rPr>
                <w:szCs w:val="24"/>
              </w:rPr>
              <w:t>Подготовка и утверждение документации по планировке территории в соответствии с документами территориального планирования</w:t>
            </w:r>
          </w:p>
        </w:tc>
      </w:tr>
      <w:tr w:rsidR="00BD109A" w:rsidRPr="00BD109A" w:rsidTr="00B164C7">
        <w:trPr>
          <w:trHeight w:val="1150"/>
        </w:trPr>
        <w:tc>
          <w:tcPr>
            <w:tcW w:w="629" w:type="dxa"/>
          </w:tcPr>
          <w:p w:rsidR="00BD109A" w:rsidRPr="00BD109A" w:rsidRDefault="00BD109A" w:rsidP="00BD109A">
            <w:pPr>
              <w:widowControl w:val="0"/>
              <w:suppressAutoHyphens/>
              <w:autoSpaceDE w:val="0"/>
              <w:autoSpaceDN w:val="0"/>
              <w:adjustRightInd w:val="0"/>
              <w:jc w:val="center"/>
              <w:rPr>
                <w:szCs w:val="24"/>
              </w:rPr>
            </w:pPr>
            <w:r w:rsidRPr="00BD109A">
              <w:rPr>
                <w:szCs w:val="24"/>
              </w:rPr>
              <w:t>2.1.</w:t>
            </w:r>
          </w:p>
        </w:tc>
        <w:tc>
          <w:tcPr>
            <w:tcW w:w="3046" w:type="dxa"/>
          </w:tcPr>
          <w:p w:rsidR="00BD109A" w:rsidRPr="00BD109A" w:rsidRDefault="00BD109A" w:rsidP="00BD109A">
            <w:pPr>
              <w:widowControl w:val="0"/>
              <w:suppressAutoHyphens/>
              <w:autoSpaceDE w:val="0"/>
              <w:autoSpaceDN w:val="0"/>
              <w:adjustRightInd w:val="0"/>
              <w:jc w:val="both"/>
              <w:rPr>
                <w:szCs w:val="24"/>
              </w:rPr>
            </w:pPr>
            <w:r w:rsidRPr="00BD109A">
              <w:rPr>
                <w:szCs w:val="24"/>
              </w:rPr>
              <w:t>Обеспечение подготовки проектов планировки территории (проектов межевания территории, градостроительных планов земельных участков)</w:t>
            </w:r>
          </w:p>
        </w:tc>
        <w:tc>
          <w:tcPr>
            <w:tcW w:w="0" w:type="auto"/>
          </w:tcPr>
          <w:p w:rsidR="00BD109A" w:rsidRPr="00BD109A" w:rsidRDefault="00BD109A" w:rsidP="00BD109A">
            <w:pPr>
              <w:widowControl w:val="0"/>
              <w:suppressAutoHyphens/>
              <w:autoSpaceDE w:val="0"/>
              <w:autoSpaceDN w:val="0"/>
              <w:adjustRightInd w:val="0"/>
              <w:ind w:firstLine="79"/>
              <w:jc w:val="center"/>
              <w:rPr>
                <w:szCs w:val="24"/>
              </w:rPr>
            </w:pPr>
            <w:r w:rsidRPr="00BD109A">
              <w:rPr>
                <w:szCs w:val="24"/>
              </w:rPr>
              <w:t xml:space="preserve">Отдел градостроительства и благоустройства </w:t>
            </w:r>
          </w:p>
          <w:p w:rsidR="00BD109A" w:rsidRPr="00BD109A" w:rsidRDefault="00BD109A" w:rsidP="00BD109A">
            <w:pPr>
              <w:widowControl w:val="0"/>
              <w:suppressAutoHyphens/>
              <w:autoSpaceDE w:val="0"/>
              <w:autoSpaceDN w:val="0"/>
              <w:adjustRightInd w:val="0"/>
              <w:ind w:firstLine="79"/>
              <w:jc w:val="center"/>
              <w:rPr>
                <w:szCs w:val="24"/>
              </w:rPr>
            </w:pPr>
            <w:r w:rsidRPr="00BD109A">
              <w:rPr>
                <w:szCs w:val="24"/>
              </w:rPr>
              <w:t>Организации (по согласованию)</w:t>
            </w:r>
          </w:p>
        </w:tc>
        <w:tc>
          <w:tcPr>
            <w:tcW w:w="0" w:type="auto"/>
          </w:tcPr>
          <w:p w:rsidR="00BD109A" w:rsidRPr="00BD109A" w:rsidRDefault="00BD109A" w:rsidP="00BD109A">
            <w:pPr>
              <w:widowControl w:val="0"/>
              <w:suppressAutoHyphens/>
              <w:autoSpaceDE w:val="0"/>
              <w:autoSpaceDN w:val="0"/>
              <w:adjustRightInd w:val="0"/>
              <w:ind w:firstLine="79"/>
              <w:jc w:val="center"/>
              <w:rPr>
                <w:szCs w:val="24"/>
              </w:rPr>
            </w:pPr>
            <w:r w:rsidRPr="00BD109A">
              <w:rPr>
                <w:szCs w:val="24"/>
              </w:rPr>
              <w:t>2019-2024</w:t>
            </w:r>
          </w:p>
        </w:tc>
        <w:tc>
          <w:tcPr>
            <w:tcW w:w="0" w:type="auto"/>
          </w:tcPr>
          <w:p w:rsidR="00BD109A" w:rsidRPr="00BD109A" w:rsidRDefault="00BD109A" w:rsidP="00BD109A">
            <w:pPr>
              <w:widowControl w:val="0"/>
              <w:suppressAutoHyphens/>
              <w:autoSpaceDE w:val="0"/>
              <w:autoSpaceDN w:val="0"/>
              <w:adjustRightInd w:val="0"/>
              <w:ind w:firstLine="79"/>
              <w:jc w:val="center"/>
              <w:rPr>
                <w:szCs w:val="24"/>
              </w:rPr>
            </w:pPr>
            <w:r w:rsidRPr="00BD109A">
              <w:rPr>
                <w:szCs w:val="24"/>
              </w:rPr>
              <w:t>1.</w:t>
            </w:r>
            <w:hyperlink w:anchor="P80" w:history="1">
              <w:r w:rsidRPr="00BD109A">
                <w:rPr>
                  <w:szCs w:val="24"/>
                </w:rPr>
                <w:t>2.1</w:t>
              </w:r>
            </w:hyperlink>
            <w:r w:rsidRPr="00BD109A">
              <w:rPr>
                <w:szCs w:val="24"/>
              </w:rPr>
              <w:t>.</w:t>
            </w:r>
          </w:p>
        </w:tc>
        <w:tc>
          <w:tcPr>
            <w:tcW w:w="0" w:type="auto"/>
          </w:tcPr>
          <w:p w:rsidR="00BD109A" w:rsidRPr="00BD109A" w:rsidRDefault="00BD109A" w:rsidP="00BD109A">
            <w:pPr>
              <w:widowControl w:val="0"/>
              <w:suppressAutoHyphens/>
              <w:autoSpaceDE w:val="0"/>
              <w:autoSpaceDN w:val="0"/>
              <w:adjustRightInd w:val="0"/>
              <w:ind w:firstLine="79"/>
              <w:jc w:val="center"/>
              <w:rPr>
                <w:szCs w:val="24"/>
              </w:rPr>
            </w:pPr>
            <w:r w:rsidRPr="00BD109A">
              <w:rPr>
                <w:szCs w:val="24"/>
              </w:rPr>
              <w:t xml:space="preserve">бюджет </w:t>
            </w:r>
            <w:proofErr w:type="spellStart"/>
            <w:r w:rsidRPr="00BD109A">
              <w:rPr>
                <w:szCs w:val="24"/>
              </w:rPr>
              <w:t>Солецкого</w:t>
            </w:r>
            <w:proofErr w:type="spellEnd"/>
            <w:r w:rsidRPr="00BD109A">
              <w:rPr>
                <w:szCs w:val="24"/>
              </w:rPr>
              <w:t xml:space="preserve"> городского поселения</w:t>
            </w:r>
          </w:p>
        </w:tc>
        <w:tc>
          <w:tcPr>
            <w:tcW w:w="0" w:type="auto"/>
            <w:tcBorders>
              <w:right w:val="single" w:sz="4" w:space="0" w:color="000000"/>
            </w:tcBorders>
          </w:tcPr>
          <w:p w:rsidR="00BD109A" w:rsidRPr="00BD109A" w:rsidRDefault="00BD109A" w:rsidP="00BD109A">
            <w:pPr>
              <w:widowControl w:val="0"/>
              <w:suppressAutoHyphens/>
              <w:autoSpaceDE w:val="0"/>
              <w:autoSpaceDN w:val="0"/>
              <w:adjustRightInd w:val="0"/>
              <w:ind w:hanging="3"/>
              <w:jc w:val="center"/>
              <w:rPr>
                <w:szCs w:val="22"/>
              </w:rPr>
            </w:pPr>
            <w:r w:rsidRPr="00BD109A">
              <w:rPr>
                <w:szCs w:val="22"/>
              </w:rPr>
              <w:t>0</w:t>
            </w:r>
          </w:p>
        </w:tc>
        <w:tc>
          <w:tcPr>
            <w:tcW w:w="0" w:type="auto"/>
            <w:tcBorders>
              <w:left w:val="single" w:sz="4" w:space="0" w:color="000000"/>
              <w:right w:val="single" w:sz="4" w:space="0" w:color="000000"/>
            </w:tcBorders>
          </w:tcPr>
          <w:p w:rsidR="00BD109A" w:rsidRPr="00BD109A" w:rsidRDefault="00BD109A" w:rsidP="00BD109A">
            <w:pPr>
              <w:widowControl w:val="0"/>
              <w:suppressAutoHyphens/>
              <w:autoSpaceDE w:val="0"/>
              <w:autoSpaceDN w:val="0"/>
              <w:adjustRightInd w:val="0"/>
              <w:ind w:hanging="3"/>
              <w:jc w:val="center"/>
              <w:rPr>
                <w:szCs w:val="22"/>
              </w:rPr>
            </w:pPr>
            <w:r w:rsidRPr="00BD109A">
              <w:rPr>
                <w:szCs w:val="22"/>
              </w:rPr>
              <w:t>234,90000</w:t>
            </w:r>
          </w:p>
        </w:tc>
        <w:tc>
          <w:tcPr>
            <w:tcW w:w="0" w:type="auto"/>
            <w:tcBorders>
              <w:left w:val="single" w:sz="4" w:space="0" w:color="000000"/>
              <w:right w:val="single" w:sz="4" w:space="0" w:color="000000"/>
            </w:tcBorders>
          </w:tcPr>
          <w:p w:rsidR="00BD109A" w:rsidRPr="00BD109A" w:rsidRDefault="00BD109A" w:rsidP="00BD109A">
            <w:pPr>
              <w:widowControl w:val="0"/>
              <w:suppressAutoHyphens/>
              <w:autoSpaceDE w:val="0"/>
              <w:autoSpaceDN w:val="0"/>
              <w:adjustRightInd w:val="0"/>
              <w:ind w:hanging="3"/>
              <w:jc w:val="center"/>
              <w:rPr>
                <w:szCs w:val="22"/>
              </w:rPr>
            </w:pPr>
            <w:r w:rsidRPr="00BD109A">
              <w:rPr>
                <w:szCs w:val="22"/>
              </w:rPr>
              <w:t>234,90000</w:t>
            </w:r>
          </w:p>
        </w:tc>
        <w:tc>
          <w:tcPr>
            <w:tcW w:w="0" w:type="auto"/>
            <w:tcBorders>
              <w:left w:val="single" w:sz="4" w:space="0" w:color="000000"/>
              <w:right w:val="single" w:sz="4" w:space="0" w:color="000000"/>
            </w:tcBorders>
          </w:tcPr>
          <w:p w:rsidR="00BD109A" w:rsidRPr="00BD109A" w:rsidRDefault="00BD109A" w:rsidP="00BD109A">
            <w:pPr>
              <w:widowControl w:val="0"/>
              <w:suppressAutoHyphens/>
              <w:autoSpaceDE w:val="0"/>
              <w:autoSpaceDN w:val="0"/>
              <w:adjustRightInd w:val="0"/>
              <w:ind w:hanging="3"/>
              <w:jc w:val="center"/>
              <w:rPr>
                <w:szCs w:val="22"/>
              </w:rPr>
            </w:pPr>
            <w:r w:rsidRPr="00BD109A">
              <w:rPr>
                <w:szCs w:val="22"/>
              </w:rPr>
              <w:t>234,90000</w:t>
            </w:r>
          </w:p>
        </w:tc>
        <w:tc>
          <w:tcPr>
            <w:tcW w:w="0" w:type="auto"/>
            <w:tcBorders>
              <w:left w:val="single" w:sz="4" w:space="0" w:color="000000"/>
            </w:tcBorders>
          </w:tcPr>
          <w:p w:rsidR="00BD109A" w:rsidRPr="00BD109A" w:rsidRDefault="00BD109A" w:rsidP="00BD109A">
            <w:pPr>
              <w:widowControl w:val="0"/>
              <w:suppressAutoHyphens/>
              <w:autoSpaceDE w:val="0"/>
              <w:autoSpaceDN w:val="0"/>
              <w:adjustRightInd w:val="0"/>
              <w:ind w:left="30" w:hanging="3"/>
              <w:jc w:val="center"/>
            </w:pPr>
            <w:r w:rsidRPr="00BD109A">
              <w:rPr>
                <w:szCs w:val="22"/>
              </w:rPr>
              <w:t>234,90000</w:t>
            </w:r>
          </w:p>
        </w:tc>
        <w:tc>
          <w:tcPr>
            <w:tcW w:w="0" w:type="auto"/>
            <w:tcBorders>
              <w:left w:val="single" w:sz="4" w:space="0" w:color="000000"/>
            </w:tcBorders>
          </w:tcPr>
          <w:p w:rsidR="00BD109A" w:rsidRPr="00BD109A" w:rsidRDefault="00BD109A" w:rsidP="00BD109A">
            <w:pPr>
              <w:widowControl w:val="0"/>
              <w:suppressAutoHyphens/>
              <w:autoSpaceDE w:val="0"/>
              <w:autoSpaceDN w:val="0"/>
              <w:adjustRightInd w:val="0"/>
              <w:ind w:hanging="3"/>
              <w:jc w:val="center"/>
              <w:rPr>
                <w:szCs w:val="22"/>
              </w:rPr>
            </w:pPr>
            <w:r w:rsidRPr="00BD109A">
              <w:rPr>
                <w:szCs w:val="22"/>
              </w:rPr>
              <w:t>234,90000</w:t>
            </w:r>
          </w:p>
        </w:tc>
      </w:tr>
      <w:tr w:rsidR="00BD109A" w:rsidRPr="00BD109A" w:rsidTr="00B164C7">
        <w:trPr>
          <w:trHeight w:val="390"/>
        </w:trPr>
        <w:tc>
          <w:tcPr>
            <w:tcW w:w="629" w:type="dxa"/>
          </w:tcPr>
          <w:p w:rsidR="00BD109A" w:rsidRPr="00BD109A" w:rsidRDefault="00BD109A" w:rsidP="00BD109A">
            <w:pPr>
              <w:widowControl w:val="0"/>
              <w:suppressAutoHyphens/>
              <w:autoSpaceDE w:val="0"/>
              <w:autoSpaceDN w:val="0"/>
              <w:adjustRightInd w:val="0"/>
              <w:jc w:val="center"/>
              <w:rPr>
                <w:szCs w:val="24"/>
              </w:rPr>
            </w:pPr>
            <w:r w:rsidRPr="00BD109A">
              <w:rPr>
                <w:szCs w:val="24"/>
              </w:rPr>
              <w:t>3.</w:t>
            </w:r>
          </w:p>
        </w:tc>
        <w:tc>
          <w:tcPr>
            <w:tcW w:w="15313" w:type="dxa"/>
            <w:gridSpan w:val="11"/>
          </w:tcPr>
          <w:p w:rsidR="00BD109A" w:rsidRPr="00BD109A" w:rsidRDefault="00BD109A" w:rsidP="00BD109A">
            <w:pPr>
              <w:widowControl w:val="0"/>
              <w:suppressAutoHyphens/>
              <w:autoSpaceDE w:val="0"/>
              <w:autoSpaceDN w:val="0"/>
              <w:adjustRightInd w:val="0"/>
              <w:rPr>
                <w:szCs w:val="24"/>
              </w:rPr>
            </w:pPr>
            <w:r w:rsidRPr="00BD109A">
              <w:rPr>
                <w:szCs w:val="24"/>
              </w:rPr>
              <w:t xml:space="preserve">Описание границ населённых пунктов </w:t>
            </w:r>
            <w:proofErr w:type="spellStart"/>
            <w:r w:rsidRPr="00BD109A">
              <w:rPr>
                <w:szCs w:val="24"/>
              </w:rPr>
              <w:t>Солецкого</w:t>
            </w:r>
            <w:proofErr w:type="spellEnd"/>
            <w:r w:rsidRPr="00BD109A">
              <w:rPr>
                <w:szCs w:val="24"/>
              </w:rPr>
              <w:t xml:space="preserve"> городского поселения в координатах характерных точек и внесение сведений о границах в государственный кадастр недвижимости</w:t>
            </w:r>
          </w:p>
        </w:tc>
      </w:tr>
      <w:tr w:rsidR="00BD109A" w:rsidRPr="00BD109A" w:rsidTr="00B164C7">
        <w:trPr>
          <w:trHeight w:val="2250"/>
        </w:trPr>
        <w:tc>
          <w:tcPr>
            <w:tcW w:w="629" w:type="dxa"/>
          </w:tcPr>
          <w:p w:rsidR="00BD109A" w:rsidRPr="00BD109A" w:rsidRDefault="00BD109A" w:rsidP="00BD109A">
            <w:pPr>
              <w:widowControl w:val="0"/>
              <w:suppressAutoHyphens/>
              <w:autoSpaceDE w:val="0"/>
              <w:autoSpaceDN w:val="0"/>
              <w:adjustRightInd w:val="0"/>
              <w:jc w:val="center"/>
              <w:rPr>
                <w:szCs w:val="24"/>
              </w:rPr>
            </w:pPr>
            <w:r w:rsidRPr="00BD109A">
              <w:rPr>
                <w:szCs w:val="24"/>
              </w:rPr>
              <w:t>3.1.</w:t>
            </w:r>
          </w:p>
        </w:tc>
        <w:tc>
          <w:tcPr>
            <w:tcW w:w="3046" w:type="dxa"/>
          </w:tcPr>
          <w:p w:rsidR="00BD109A" w:rsidRPr="00BD109A" w:rsidRDefault="00BD109A" w:rsidP="00BD109A">
            <w:pPr>
              <w:widowControl w:val="0"/>
              <w:suppressAutoHyphens/>
              <w:autoSpaceDE w:val="0"/>
              <w:autoSpaceDN w:val="0"/>
              <w:adjustRightInd w:val="0"/>
              <w:jc w:val="both"/>
              <w:rPr>
                <w:szCs w:val="24"/>
              </w:rPr>
            </w:pPr>
            <w:r w:rsidRPr="00BD109A">
              <w:rPr>
                <w:szCs w:val="24"/>
              </w:rPr>
              <w:t xml:space="preserve">Корректировка описания границ населенных пунктов в координатах характерных точек и внесение сведений о границах в государственный кадастр недвижимости в связи с внесенными изменениями в генеральный план </w:t>
            </w:r>
            <w:proofErr w:type="spellStart"/>
            <w:r w:rsidRPr="00BD109A">
              <w:rPr>
                <w:szCs w:val="24"/>
              </w:rPr>
              <w:t>Солецкого</w:t>
            </w:r>
            <w:proofErr w:type="spellEnd"/>
            <w:r w:rsidRPr="00BD109A">
              <w:rPr>
                <w:szCs w:val="24"/>
              </w:rPr>
              <w:t xml:space="preserve"> городского поселения</w:t>
            </w:r>
          </w:p>
        </w:tc>
        <w:tc>
          <w:tcPr>
            <w:tcW w:w="0" w:type="auto"/>
          </w:tcPr>
          <w:p w:rsidR="00BD109A" w:rsidRPr="00BD109A" w:rsidRDefault="00BD109A" w:rsidP="00BD109A">
            <w:pPr>
              <w:widowControl w:val="0"/>
              <w:suppressAutoHyphens/>
              <w:autoSpaceDE w:val="0"/>
              <w:autoSpaceDN w:val="0"/>
              <w:adjustRightInd w:val="0"/>
              <w:ind w:firstLine="79"/>
              <w:jc w:val="center"/>
              <w:rPr>
                <w:szCs w:val="24"/>
              </w:rPr>
            </w:pPr>
            <w:r w:rsidRPr="00BD109A">
              <w:rPr>
                <w:szCs w:val="24"/>
              </w:rPr>
              <w:t xml:space="preserve">Отдел градостроительства и благоустройства </w:t>
            </w:r>
          </w:p>
          <w:p w:rsidR="00BD109A" w:rsidRPr="00BD109A" w:rsidRDefault="00BD109A" w:rsidP="00BD109A">
            <w:pPr>
              <w:widowControl w:val="0"/>
              <w:suppressAutoHyphens/>
              <w:autoSpaceDE w:val="0"/>
              <w:autoSpaceDN w:val="0"/>
              <w:adjustRightInd w:val="0"/>
              <w:ind w:firstLine="79"/>
              <w:jc w:val="center"/>
              <w:rPr>
                <w:szCs w:val="24"/>
              </w:rPr>
            </w:pPr>
            <w:r w:rsidRPr="00BD109A">
              <w:rPr>
                <w:szCs w:val="24"/>
              </w:rPr>
              <w:t>Организации (по согласованию)</w:t>
            </w:r>
          </w:p>
        </w:tc>
        <w:tc>
          <w:tcPr>
            <w:tcW w:w="0" w:type="auto"/>
          </w:tcPr>
          <w:p w:rsidR="00BD109A" w:rsidRPr="00BD109A" w:rsidRDefault="00BD109A" w:rsidP="00BD109A">
            <w:pPr>
              <w:widowControl w:val="0"/>
              <w:suppressAutoHyphens/>
              <w:autoSpaceDE w:val="0"/>
              <w:autoSpaceDN w:val="0"/>
              <w:adjustRightInd w:val="0"/>
              <w:ind w:firstLine="79"/>
              <w:jc w:val="center"/>
              <w:rPr>
                <w:szCs w:val="24"/>
              </w:rPr>
            </w:pPr>
            <w:r w:rsidRPr="00BD109A">
              <w:rPr>
                <w:szCs w:val="24"/>
              </w:rPr>
              <w:t>2019-2020</w:t>
            </w:r>
          </w:p>
        </w:tc>
        <w:tc>
          <w:tcPr>
            <w:tcW w:w="0" w:type="auto"/>
          </w:tcPr>
          <w:p w:rsidR="00BD109A" w:rsidRPr="00BD109A" w:rsidRDefault="00BD109A" w:rsidP="00BD109A">
            <w:pPr>
              <w:widowControl w:val="0"/>
              <w:suppressAutoHyphens/>
              <w:autoSpaceDE w:val="0"/>
              <w:autoSpaceDN w:val="0"/>
              <w:adjustRightInd w:val="0"/>
              <w:ind w:firstLine="79"/>
              <w:jc w:val="center"/>
              <w:rPr>
                <w:szCs w:val="24"/>
              </w:rPr>
            </w:pPr>
            <w:r w:rsidRPr="00BD109A">
              <w:rPr>
                <w:szCs w:val="24"/>
              </w:rPr>
              <w:t>1.</w:t>
            </w:r>
            <w:hyperlink w:anchor="P73" w:history="1">
              <w:r w:rsidRPr="00BD109A">
                <w:rPr>
                  <w:szCs w:val="24"/>
                </w:rPr>
                <w:t>3.1.</w:t>
              </w:r>
            </w:hyperlink>
          </w:p>
        </w:tc>
        <w:tc>
          <w:tcPr>
            <w:tcW w:w="0" w:type="auto"/>
          </w:tcPr>
          <w:p w:rsidR="00BD109A" w:rsidRPr="00BD109A" w:rsidRDefault="00BD109A" w:rsidP="00BD109A">
            <w:pPr>
              <w:widowControl w:val="0"/>
              <w:suppressAutoHyphens/>
              <w:autoSpaceDE w:val="0"/>
              <w:autoSpaceDN w:val="0"/>
              <w:adjustRightInd w:val="0"/>
              <w:ind w:firstLine="79"/>
              <w:jc w:val="center"/>
              <w:rPr>
                <w:szCs w:val="24"/>
              </w:rPr>
            </w:pPr>
            <w:r w:rsidRPr="00BD109A">
              <w:rPr>
                <w:szCs w:val="24"/>
              </w:rPr>
              <w:t xml:space="preserve">бюджет </w:t>
            </w:r>
            <w:proofErr w:type="spellStart"/>
            <w:r w:rsidRPr="00BD109A">
              <w:rPr>
                <w:szCs w:val="24"/>
              </w:rPr>
              <w:t>Солецкого</w:t>
            </w:r>
            <w:proofErr w:type="spellEnd"/>
            <w:r w:rsidRPr="00BD109A">
              <w:rPr>
                <w:szCs w:val="24"/>
              </w:rPr>
              <w:t xml:space="preserve"> городского поселения</w:t>
            </w:r>
          </w:p>
        </w:tc>
        <w:tc>
          <w:tcPr>
            <w:tcW w:w="0" w:type="auto"/>
            <w:tcBorders>
              <w:right w:val="single" w:sz="4" w:space="0" w:color="000000"/>
            </w:tcBorders>
          </w:tcPr>
          <w:p w:rsidR="00BD109A" w:rsidRPr="00BD109A" w:rsidRDefault="00BD109A" w:rsidP="00BD109A">
            <w:pPr>
              <w:widowControl w:val="0"/>
              <w:suppressAutoHyphens/>
              <w:autoSpaceDE w:val="0"/>
              <w:autoSpaceDN w:val="0"/>
              <w:adjustRightInd w:val="0"/>
              <w:ind w:firstLine="79"/>
              <w:jc w:val="center"/>
              <w:rPr>
                <w:szCs w:val="24"/>
              </w:rPr>
            </w:pPr>
            <w:r w:rsidRPr="00BD109A">
              <w:rPr>
                <w:szCs w:val="24"/>
              </w:rPr>
              <w:t>44,43136</w:t>
            </w:r>
          </w:p>
        </w:tc>
        <w:tc>
          <w:tcPr>
            <w:tcW w:w="0" w:type="auto"/>
            <w:tcBorders>
              <w:left w:val="single" w:sz="4" w:space="0" w:color="000000"/>
              <w:right w:val="single" w:sz="4" w:space="0" w:color="000000"/>
            </w:tcBorders>
          </w:tcPr>
          <w:p w:rsidR="00BD109A" w:rsidRPr="00BD109A" w:rsidRDefault="00BD109A" w:rsidP="00BD109A">
            <w:pPr>
              <w:widowControl w:val="0"/>
              <w:suppressAutoHyphens/>
              <w:autoSpaceDE w:val="0"/>
              <w:autoSpaceDN w:val="0"/>
              <w:adjustRightInd w:val="0"/>
              <w:ind w:firstLine="79"/>
              <w:jc w:val="center"/>
              <w:rPr>
                <w:szCs w:val="24"/>
              </w:rPr>
            </w:pPr>
            <w:r w:rsidRPr="00BD109A">
              <w:rPr>
                <w:szCs w:val="24"/>
              </w:rPr>
              <w:t>70,00000</w:t>
            </w:r>
          </w:p>
          <w:p w:rsidR="00BD109A" w:rsidRPr="00BD109A" w:rsidRDefault="00BD109A" w:rsidP="00BD109A">
            <w:pPr>
              <w:widowControl w:val="0"/>
              <w:suppressAutoHyphens/>
              <w:autoSpaceDE w:val="0"/>
              <w:autoSpaceDN w:val="0"/>
              <w:adjustRightInd w:val="0"/>
              <w:ind w:firstLine="79"/>
              <w:jc w:val="center"/>
              <w:rPr>
                <w:szCs w:val="24"/>
              </w:rPr>
            </w:pPr>
          </w:p>
        </w:tc>
        <w:tc>
          <w:tcPr>
            <w:tcW w:w="0" w:type="auto"/>
            <w:tcBorders>
              <w:left w:val="single" w:sz="4" w:space="0" w:color="000000"/>
              <w:right w:val="single" w:sz="4" w:space="0" w:color="000000"/>
            </w:tcBorders>
          </w:tcPr>
          <w:p w:rsidR="00BD109A" w:rsidRPr="00BD109A" w:rsidRDefault="00BD109A" w:rsidP="00BD109A">
            <w:pPr>
              <w:widowControl w:val="0"/>
              <w:suppressAutoHyphens/>
              <w:autoSpaceDE w:val="0"/>
              <w:autoSpaceDN w:val="0"/>
              <w:adjustRightInd w:val="0"/>
              <w:ind w:firstLine="79"/>
              <w:jc w:val="center"/>
              <w:rPr>
                <w:szCs w:val="24"/>
              </w:rPr>
            </w:pPr>
            <w:r w:rsidRPr="00BD109A">
              <w:rPr>
                <w:szCs w:val="24"/>
              </w:rPr>
              <w:t>-</w:t>
            </w:r>
          </w:p>
        </w:tc>
        <w:tc>
          <w:tcPr>
            <w:tcW w:w="0" w:type="auto"/>
            <w:tcBorders>
              <w:left w:val="single" w:sz="4" w:space="0" w:color="000000"/>
              <w:right w:val="single" w:sz="4" w:space="0" w:color="000000"/>
            </w:tcBorders>
          </w:tcPr>
          <w:p w:rsidR="00BD109A" w:rsidRPr="00BD109A" w:rsidRDefault="00BD109A" w:rsidP="00BD109A">
            <w:pPr>
              <w:widowControl w:val="0"/>
              <w:suppressAutoHyphens/>
              <w:autoSpaceDE w:val="0"/>
              <w:autoSpaceDN w:val="0"/>
              <w:adjustRightInd w:val="0"/>
              <w:ind w:firstLine="79"/>
              <w:jc w:val="center"/>
              <w:rPr>
                <w:szCs w:val="24"/>
              </w:rPr>
            </w:pPr>
            <w:r w:rsidRPr="00BD109A">
              <w:rPr>
                <w:szCs w:val="24"/>
              </w:rPr>
              <w:t>-</w:t>
            </w:r>
          </w:p>
        </w:tc>
        <w:tc>
          <w:tcPr>
            <w:tcW w:w="0" w:type="auto"/>
            <w:tcBorders>
              <w:left w:val="single" w:sz="4" w:space="0" w:color="000000"/>
            </w:tcBorders>
          </w:tcPr>
          <w:p w:rsidR="00BD109A" w:rsidRPr="00BD109A" w:rsidRDefault="00BD109A" w:rsidP="00BD109A">
            <w:pPr>
              <w:widowControl w:val="0"/>
              <w:suppressAutoHyphens/>
              <w:autoSpaceDE w:val="0"/>
              <w:autoSpaceDN w:val="0"/>
              <w:adjustRightInd w:val="0"/>
              <w:ind w:firstLine="79"/>
              <w:jc w:val="center"/>
              <w:rPr>
                <w:szCs w:val="24"/>
              </w:rPr>
            </w:pPr>
            <w:r w:rsidRPr="00BD109A">
              <w:rPr>
                <w:szCs w:val="24"/>
              </w:rPr>
              <w:t>-</w:t>
            </w:r>
          </w:p>
        </w:tc>
        <w:tc>
          <w:tcPr>
            <w:tcW w:w="0" w:type="auto"/>
            <w:tcBorders>
              <w:left w:val="single" w:sz="4" w:space="0" w:color="000000"/>
            </w:tcBorders>
          </w:tcPr>
          <w:p w:rsidR="00BD109A" w:rsidRPr="00BD109A" w:rsidRDefault="00BD109A" w:rsidP="00BD109A">
            <w:pPr>
              <w:widowControl w:val="0"/>
              <w:suppressAutoHyphens/>
              <w:autoSpaceDE w:val="0"/>
              <w:autoSpaceDN w:val="0"/>
              <w:adjustRightInd w:val="0"/>
              <w:ind w:firstLine="79"/>
              <w:jc w:val="center"/>
              <w:rPr>
                <w:szCs w:val="24"/>
              </w:rPr>
            </w:pPr>
            <w:r w:rsidRPr="00BD109A">
              <w:rPr>
                <w:szCs w:val="24"/>
              </w:rPr>
              <w:t>-</w:t>
            </w:r>
          </w:p>
        </w:tc>
      </w:tr>
      <w:tr w:rsidR="00BD109A" w:rsidRPr="00BD109A" w:rsidTr="00B164C7">
        <w:trPr>
          <w:trHeight w:val="541"/>
        </w:trPr>
        <w:tc>
          <w:tcPr>
            <w:tcW w:w="629" w:type="dxa"/>
          </w:tcPr>
          <w:p w:rsidR="00BD109A" w:rsidRPr="00BD109A" w:rsidRDefault="00BD109A" w:rsidP="00BD109A">
            <w:pPr>
              <w:widowControl w:val="0"/>
              <w:suppressAutoHyphens/>
              <w:autoSpaceDE w:val="0"/>
              <w:autoSpaceDN w:val="0"/>
              <w:adjustRightInd w:val="0"/>
              <w:jc w:val="center"/>
              <w:rPr>
                <w:szCs w:val="24"/>
              </w:rPr>
            </w:pPr>
            <w:r w:rsidRPr="00BD109A">
              <w:rPr>
                <w:szCs w:val="24"/>
              </w:rPr>
              <w:t>4</w:t>
            </w:r>
          </w:p>
        </w:tc>
        <w:tc>
          <w:tcPr>
            <w:tcW w:w="3046" w:type="dxa"/>
          </w:tcPr>
          <w:p w:rsidR="00BD109A" w:rsidRPr="00BD109A" w:rsidRDefault="00BD109A" w:rsidP="00BD109A">
            <w:pPr>
              <w:widowControl w:val="0"/>
              <w:suppressAutoHyphens/>
              <w:autoSpaceDE w:val="0"/>
              <w:autoSpaceDN w:val="0"/>
              <w:adjustRightInd w:val="0"/>
              <w:ind w:firstLine="426"/>
              <w:jc w:val="both"/>
              <w:rPr>
                <w:szCs w:val="24"/>
              </w:rPr>
            </w:pPr>
            <w:r w:rsidRPr="00BD109A">
              <w:rPr>
                <w:szCs w:val="24"/>
              </w:rPr>
              <w:t>Итого по программе:</w:t>
            </w:r>
          </w:p>
        </w:tc>
        <w:tc>
          <w:tcPr>
            <w:tcW w:w="0" w:type="auto"/>
          </w:tcPr>
          <w:p w:rsidR="00BD109A" w:rsidRPr="00BD109A" w:rsidRDefault="00BD109A" w:rsidP="00BD109A">
            <w:pPr>
              <w:widowControl w:val="0"/>
              <w:suppressAutoHyphens/>
              <w:autoSpaceDE w:val="0"/>
              <w:autoSpaceDN w:val="0"/>
              <w:adjustRightInd w:val="0"/>
              <w:ind w:firstLine="79"/>
              <w:jc w:val="center"/>
              <w:rPr>
                <w:szCs w:val="24"/>
              </w:rPr>
            </w:pPr>
          </w:p>
        </w:tc>
        <w:tc>
          <w:tcPr>
            <w:tcW w:w="0" w:type="auto"/>
          </w:tcPr>
          <w:p w:rsidR="00BD109A" w:rsidRPr="00BD109A" w:rsidRDefault="00BD109A" w:rsidP="00BD109A">
            <w:pPr>
              <w:widowControl w:val="0"/>
              <w:suppressAutoHyphens/>
              <w:autoSpaceDE w:val="0"/>
              <w:autoSpaceDN w:val="0"/>
              <w:adjustRightInd w:val="0"/>
              <w:ind w:firstLine="79"/>
              <w:jc w:val="center"/>
              <w:rPr>
                <w:szCs w:val="24"/>
              </w:rPr>
            </w:pPr>
          </w:p>
        </w:tc>
        <w:tc>
          <w:tcPr>
            <w:tcW w:w="0" w:type="auto"/>
          </w:tcPr>
          <w:p w:rsidR="00BD109A" w:rsidRPr="00BD109A" w:rsidRDefault="00BD109A" w:rsidP="00BD109A">
            <w:pPr>
              <w:widowControl w:val="0"/>
              <w:suppressAutoHyphens/>
              <w:autoSpaceDE w:val="0"/>
              <w:autoSpaceDN w:val="0"/>
              <w:adjustRightInd w:val="0"/>
              <w:ind w:firstLine="79"/>
              <w:jc w:val="center"/>
              <w:rPr>
                <w:szCs w:val="24"/>
              </w:rPr>
            </w:pPr>
          </w:p>
        </w:tc>
        <w:tc>
          <w:tcPr>
            <w:tcW w:w="0" w:type="auto"/>
          </w:tcPr>
          <w:p w:rsidR="00BD109A" w:rsidRPr="00BD109A" w:rsidRDefault="00BD109A" w:rsidP="00BD109A">
            <w:pPr>
              <w:widowControl w:val="0"/>
              <w:suppressAutoHyphens/>
              <w:autoSpaceDE w:val="0"/>
              <w:autoSpaceDN w:val="0"/>
              <w:adjustRightInd w:val="0"/>
              <w:ind w:firstLine="79"/>
              <w:jc w:val="center"/>
              <w:rPr>
                <w:szCs w:val="24"/>
              </w:rPr>
            </w:pPr>
            <w:r w:rsidRPr="00BD109A">
              <w:rPr>
                <w:szCs w:val="24"/>
              </w:rPr>
              <w:t>всего:</w:t>
            </w:r>
          </w:p>
        </w:tc>
        <w:tc>
          <w:tcPr>
            <w:tcW w:w="0" w:type="auto"/>
            <w:tcBorders>
              <w:right w:val="single" w:sz="4" w:space="0" w:color="000000"/>
            </w:tcBorders>
          </w:tcPr>
          <w:p w:rsidR="00BD109A" w:rsidRPr="00BD109A" w:rsidRDefault="00BD109A" w:rsidP="00BD109A">
            <w:pPr>
              <w:widowControl w:val="0"/>
              <w:suppressAutoHyphens/>
              <w:autoSpaceDE w:val="0"/>
              <w:autoSpaceDN w:val="0"/>
              <w:adjustRightInd w:val="0"/>
              <w:ind w:hanging="3"/>
              <w:rPr>
                <w:szCs w:val="24"/>
              </w:rPr>
            </w:pPr>
            <w:r w:rsidRPr="00BD109A">
              <w:t>82,35736</w:t>
            </w:r>
          </w:p>
        </w:tc>
        <w:tc>
          <w:tcPr>
            <w:tcW w:w="0" w:type="auto"/>
            <w:tcBorders>
              <w:left w:val="single" w:sz="4" w:space="0" w:color="000000"/>
              <w:right w:val="single" w:sz="4" w:space="0" w:color="000000"/>
            </w:tcBorders>
          </w:tcPr>
          <w:p w:rsidR="00BD109A" w:rsidRPr="00BD109A" w:rsidRDefault="00BD109A" w:rsidP="00BD109A">
            <w:pPr>
              <w:widowControl w:val="0"/>
              <w:suppressAutoHyphens/>
              <w:autoSpaceDE w:val="0"/>
              <w:autoSpaceDN w:val="0"/>
              <w:adjustRightInd w:val="0"/>
              <w:ind w:hanging="3"/>
              <w:rPr>
                <w:szCs w:val="24"/>
              </w:rPr>
            </w:pPr>
            <w:r w:rsidRPr="00BD109A">
              <w:t>721,60000</w:t>
            </w:r>
          </w:p>
        </w:tc>
        <w:tc>
          <w:tcPr>
            <w:tcW w:w="0" w:type="auto"/>
            <w:tcBorders>
              <w:left w:val="single" w:sz="4" w:space="0" w:color="000000"/>
              <w:right w:val="single" w:sz="4" w:space="0" w:color="000000"/>
            </w:tcBorders>
          </w:tcPr>
          <w:p w:rsidR="00BD109A" w:rsidRPr="00BD109A" w:rsidRDefault="00BD109A" w:rsidP="00BD109A">
            <w:pPr>
              <w:widowControl w:val="0"/>
              <w:suppressAutoHyphens/>
              <w:autoSpaceDE w:val="0"/>
              <w:autoSpaceDN w:val="0"/>
              <w:adjustRightInd w:val="0"/>
              <w:ind w:hanging="3"/>
              <w:rPr>
                <w:szCs w:val="24"/>
              </w:rPr>
            </w:pPr>
            <w:r w:rsidRPr="00BD109A">
              <w:t>515,35000</w:t>
            </w:r>
          </w:p>
        </w:tc>
        <w:tc>
          <w:tcPr>
            <w:tcW w:w="0" w:type="auto"/>
            <w:tcBorders>
              <w:left w:val="single" w:sz="4" w:space="0" w:color="000000"/>
              <w:right w:val="single" w:sz="4" w:space="0" w:color="000000"/>
            </w:tcBorders>
          </w:tcPr>
          <w:p w:rsidR="00BD109A" w:rsidRPr="00BD109A" w:rsidRDefault="00BD109A" w:rsidP="00BD109A">
            <w:pPr>
              <w:widowControl w:val="0"/>
              <w:suppressAutoHyphens/>
              <w:autoSpaceDE w:val="0"/>
              <w:autoSpaceDN w:val="0"/>
              <w:adjustRightInd w:val="0"/>
              <w:ind w:hanging="3"/>
              <w:jc w:val="center"/>
              <w:rPr>
                <w:szCs w:val="24"/>
              </w:rPr>
            </w:pPr>
            <w:r w:rsidRPr="00BD109A">
              <w:t>454,90000</w:t>
            </w:r>
          </w:p>
        </w:tc>
        <w:tc>
          <w:tcPr>
            <w:tcW w:w="0" w:type="auto"/>
            <w:tcBorders>
              <w:left w:val="single" w:sz="4" w:space="0" w:color="000000"/>
            </w:tcBorders>
          </w:tcPr>
          <w:p w:rsidR="00BD109A" w:rsidRPr="00BD109A" w:rsidRDefault="00BD109A" w:rsidP="00BD109A">
            <w:pPr>
              <w:widowControl w:val="0"/>
              <w:suppressAutoHyphens/>
              <w:autoSpaceDE w:val="0"/>
              <w:autoSpaceDN w:val="0"/>
              <w:adjustRightInd w:val="0"/>
              <w:ind w:hanging="3"/>
              <w:jc w:val="center"/>
              <w:rPr>
                <w:szCs w:val="24"/>
              </w:rPr>
            </w:pPr>
            <w:r w:rsidRPr="00BD109A">
              <w:t>615,35000</w:t>
            </w:r>
          </w:p>
        </w:tc>
        <w:tc>
          <w:tcPr>
            <w:tcW w:w="0" w:type="auto"/>
            <w:tcBorders>
              <w:left w:val="single" w:sz="4" w:space="0" w:color="000000"/>
            </w:tcBorders>
          </w:tcPr>
          <w:p w:rsidR="00BD109A" w:rsidRPr="00BD109A" w:rsidRDefault="00BD109A" w:rsidP="00BD109A">
            <w:pPr>
              <w:widowControl w:val="0"/>
              <w:suppressAutoHyphens/>
              <w:autoSpaceDE w:val="0"/>
              <w:autoSpaceDN w:val="0"/>
              <w:adjustRightInd w:val="0"/>
              <w:ind w:hanging="3"/>
              <w:jc w:val="center"/>
              <w:rPr>
                <w:szCs w:val="24"/>
              </w:rPr>
            </w:pPr>
            <w:r w:rsidRPr="00BD109A">
              <w:t>454,90000</w:t>
            </w:r>
          </w:p>
        </w:tc>
      </w:tr>
    </w:tbl>
    <w:p w:rsidR="00BD109A" w:rsidRPr="00BD109A" w:rsidRDefault="00BD109A" w:rsidP="00BD109A">
      <w:pPr>
        <w:suppressAutoHyphens/>
        <w:spacing w:line="360" w:lineRule="atLeast"/>
        <w:jc w:val="both"/>
        <w:rPr>
          <w:szCs w:val="24"/>
        </w:rPr>
        <w:sectPr w:rsidR="00BD109A" w:rsidRPr="00BD109A" w:rsidSect="004707EA">
          <w:pgSz w:w="16838" w:h="11906" w:orient="landscape"/>
          <w:pgMar w:top="1985" w:right="510" w:bottom="567" w:left="510" w:header="709" w:footer="709" w:gutter="0"/>
          <w:cols w:space="708"/>
          <w:docGrid w:linePitch="360"/>
        </w:sectPr>
      </w:pPr>
    </w:p>
    <w:p w:rsidR="004014AD" w:rsidRPr="004014AD" w:rsidRDefault="004014AD" w:rsidP="00BD109A">
      <w:pPr>
        <w:pStyle w:val="ConsPlusNormal"/>
        <w:suppressAutoHyphens/>
        <w:jc w:val="center"/>
        <w:rPr>
          <w:rFonts w:ascii="Times New Roman" w:hAnsi="Times New Roman"/>
          <w:szCs w:val="24"/>
        </w:rPr>
      </w:pPr>
    </w:p>
    <w:p w:rsidR="004014AD" w:rsidRPr="004014AD" w:rsidRDefault="004014AD" w:rsidP="00146D4A">
      <w:pPr>
        <w:pStyle w:val="3"/>
        <w:suppressAutoHyphens/>
        <w:spacing w:after="0"/>
        <w:ind w:left="0"/>
        <w:rPr>
          <w:b/>
          <w:sz w:val="28"/>
          <w:szCs w:val="28"/>
        </w:rPr>
      </w:pPr>
    </w:p>
    <w:sectPr w:rsidR="004014AD" w:rsidRPr="004014AD" w:rsidSect="004014AD">
      <w:pgSz w:w="16838" w:h="11906" w:orient="landscape"/>
      <w:pgMar w:top="1361"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B78CC"/>
    <w:multiLevelType w:val="multilevel"/>
    <w:tmpl w:val="E6C25C0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7E805694"/>
    <w:multiLevelType w:val="hybridMultilevel"/>
    <w:tmpl w:val="802A4726"/>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210B"/>
    <w:rsid w:val="000003B4"/>
    <w:rsid w:val="000010CD"/>
    <w:rsid w:val="00015F66"/>
    <w:rsid w:val="00032BB2"/>
    <w:rsid w:val="00037F69"/>
    <w:rsid w:val="00053767"/>
    <w:rsid w:val="00067F20"/>
    <w:rsid w:val="00074333"/>
    <w:rsid w:val="00085E6D"/>
    <w:rsid w:val="00086642"/>
    <w:rsid w:val="000872FB"/>
    <w:rsid w:val="000A0B21"/>
    <w:rsid w:val="000A2208"/>
    <w:rsid w:val="000B4C64"/>
    <w:rsid w:val="000B573E"/>
    <w:rsid w:val="000D19AC"/>
    <w:rsid w:val="000D7E8B"/>
    <w:rsid w:val="001113CB"/>
    <w:rsid w:val="00113FA8"/>
    <w:rsid w:val="001311D2"/>
    <w:rsid w:val="00134BCB"/>
    <w:rsid w:val="00137147"/>
    <w:rsid w:val="00146D4A"/>
    <w:rsid w:val="001471AE"/>
    <w:rsid w:val="00156937"/>
    <w:rsid w:val="001638EE"/>
    <w:rsid w:val="00173EEE"/>
    <w:rsid w:val="001812B8"/>
    <w:rsid w:val="00192731"/>
    <w:rsid w:val="001959FA"/>
    <w:rsid w:val="001A0BD9"/>
    <w:rsid w:val="001A4FED"/>
    <w:rsid w:val="001B21DF"/>
    <w:rsid w:val="001B371C"/>
    <w:rsid w:val="001B626B"/>
    <w:rsid w:val="001C105B"/>
    <w:rsid w:val="001E1DF8"/>
    <w:rsid w:val="001E744B"/>
    <w:rsid w:val="001F6564"/>
    <w:rsid w:val="00214020"/>
    <w:rsid w:val="0022363D"/>
    <w:rsid w:val="0022663C"/>
    <w:rsid w:val="00236396"/>
    <w:rsid w:val="0023687F"/>
    <w:rsid w:val="00251E88"/>
    <w:rsid w:val="002573F0"/>
    <w:rsid w:val="0026248A"/>
    <w:rsid w:val="00263DD6"/>
    <w:rsid w:val="002716B7"/>
    <w:rsid w:val="00284F1F"/>
    <w:rsid w:val="002B194E"/>
    <w:rsid w:val="002B5F09"/>
    <w:rsid w:val="002D5C89"/>
    <w:rsid w:val="002E3ADA"/>
    <w:rsid w:val="002E5655"/>
    <w:rsid w:val="002E5720"/>
    <w:rsid w:val="002E6ACD"/>
    <w:rsid w:val="002E7F83"/>
    <w:rsid w:val="002F0DFB"/>
    <w:rsid w:val="002F20B9"/>
    <w:rsid w:val="00300125"/>
    <w:rsid w:val="00301A5E"/>
    <w:rsid w:val="0031602D"/>
    <w:rsid w:val="0032197D"/>
    <w:rsid w:val="00325B6B"/>
    <w:rsid w:val="00342F49"/>
    <w:rsid w:val="00345106"/>
    <w:rsid w:val="00381D31"/>
    <w:rsid w:val="003828EF"/>
    <w:rsid w:val="00396E9C"/>
    <w:rsid w:val="003A4E42"/>
    <w:rsid w:val="003B2854"/>
    <w:rsid w:val="003B5F13"/>
    <w:rsid w:val="003B765B"/>
    <w:rsid w:val="003C2CAB"/>
    <w:rsid w:val="003C2F19"/>
    <w:rsid w:val="003D1ACF"/>
    <w:rsid w:val="003E527D"/>
    <w:rsid w:val="003F66E2"/>
    <w:rsid w:val="004014AD"/>
    <w:rsid w:val="00404853"/>
    <w:rsid w:val="00411519"/>
    <w:rsid w:val="0042521D"/>
    <w:rsid w:val="004347F0"/>
    <w:rsid w:val="004364C0"/>
    <w:rsid w:val="00446F23"/>
    <w:rsid w:val="004510C9"/>
    <w:rsid w:val="00454F03"/>
    <w:rsid w:val="004564E1"/>
    <w:rsid w:val="0046112B"/>
    <w:rsid w:val="00490334"/>
    <w:rsid w:val="00491A8B"/>
    <w:rsid w:val="0049647B"/>
    <w:rsid w:val="004A5C5C"/>
    <w:rsid w:val="004C0FE2"/>
    <w:rsid w:val="004D46C8"/>
    <w:rsid w:val="004D610C"/>
    <w:rsid w:val="004E27FA"/>
    <w:rsid w:val="004E4CD8"/>
    <w:rsid w:val="004F29F6"/>
    <w:rsid w:val="004F3FA7"/>
    <w:rsid w:val="004F7ACF"/>
    <w:rsid w:val="0050122D"/>
    <w:rsid w:val="00503497"/>
    <w:rsid w:val="005039D6"/>
    <w:rsid w:val="005054A8"/>
    <w:rsid w:val="00505F24"/>
    <w:rsid w:val="00512254"/>
    <w:rsid w:val="00514BB1"/>
    <w:rsid w:val="00520620"/>
    <w:rsid w:val="00521E76"/>
    <w:rsid w:val="00521FB4"/>
    <w:rsid w:val="00530D7E"/>
    <w:rsid w:val="00531B5D"/>
    <w:rsid w:val="00533BB3"/>
    <w:rsid w:val="00561E8E"/>
    <w:rsid w:val="005635F5"/>
    <w:rsid w:val="00563CE7"/>
    <w:rsid w:val="00563F0D"/>
    <w:rsid w:val="00572057"/>
    <w:rsid w:val="0057775B"/>
    <w:rsid w:val="00580C1F"/>
    <w:rsid w:val="005863B7"/>
    <w:rsid w:val="00586A05"/>
    <w:rsid w:val="00586AB0"/>
    <w:rsid w:val="00591071"/>
    <w:rsid w:val="005A3F58"/>
    <w:rsid w:val="005B012D"/>
    <w:rsid w:val="005B5F90"/>
    <w:rsid w:val="005B70FD"/>
    <w:rsid w:val="005C312C"/>
    <w:rsid w:val="005C72AC"/>
    <w:rsid w:val="005C7C6A"/>
    <w:rsid w:val="005D18F9"/>
    <w:rsid w:val="005D6F7B"/>
    <w:rsid w:val="005E4A2A"/>
    <w:rsid w:val="005F0408"/>
    <w:rsid w:val="005F0E38"/>
    <w:rsid w:val="005F1644"/>
    <w:rsid w:val="005F3F15"/>
    <w:rsid w:val="005F62A3"/>
    <w:rsid w:val="005F7CD2"/>
    <w:rsid w:val="00600538"/>
    <w:rsid w:val="006026FB"/>
    <w:rsid w:val="00602815"/>
    <w:rsid w:val="00607927"/>
    <w:rsid w:val="00617367"/>
    <w:rsid w:val="006222E9"/>
    <w:rsid w:val="00622E17"/>
    <w:rsid w:val="006454AA"/>
    <w:rsid w:val="00651EFC"/>
    <w:rsid w:val="00664B7E"/>
    <w:rsid w:val="00667B65"/>
    <w:rsid w:val="00670646"/>
    <w:rsid w:val="006741A8"/>
    <w:rsid w:val="00694606"/>
    <w:rsid w:val="006B24FA"/>
    <w:rsid w:val="006B2D47"/>
    <w:rsid w:val="006B3956"/>
    <w:rsid w:val="006C3A7F"/>
    <w:rsid w:val="006C5792"/>
    <w:rsid w:val="006D046D"/>
    <w:rsid w:val="006D58CE"/>
    <w:rsid w:val="006D6294"/>
    <w:rsid w:val="006E2A00"/>
    <w:rsid w:val="006E40EA"/>
    <w:rsid w:val="006E6950"/>
    <w:rsid w:val="006E6F64"/>
    <w:rsid w:val="006F1645"/>
    <w:rsid w:val="006F43FC"/>
    <w:rsid w:val="00701050"/>
    <w:rsid w:val="00703BC9"/>
    <w:rsid w:val="00723735"/>
    <w:rsid w:val="00733A64"/>
    <w:rsid w:val="007460A7"/>
    <w:rsid w:val="00746D78"/>
    <w:rsid w:val="007579D2"/>
    <w:rsid w:val="00760224"/>
    <w:rsid w:val="00763029"/>
    <w:rsid w:val="00763B73"/>
    <w:rsid w:val="00770D0D"/>
    <w:rsid w:val="007863ED"/>
    <w:rsid w:val="007962D4"/>
    <w:rsid w:val="007A6EBE"/>
    <w:rsid w:val="007B5131"/>
    <w:rsid w:val="007C4268"/>
    <w:rsid w:val="007C63D8"/>
    <w:rsid w:val="0081019A"/>
    <w:rsid w:val="00811906"/>
    <w:rsid w:val="008438C0"/>
    <w:rsid w:val="008479B0"/>
    <w:rsid w:val="00854FA7"/>
    <w:rsid w:val="00856334"/>
    <w:rsid w:val="00867F15"/>
    <w:rsid w:val="00874C06"/>
    <w:rsid w:val="00894B23"/>
    <w:rsid w:val="008A6E9E"/>
    <w:rsid w:val="008B0B11"/>
    <w:rsid w:val="008C42EF"/>
    <w:rsid w:val="008D72DD"/>
    <w:rsid w:val="008E1305"/>
    <w:rsid w:val="008E5C92"/>
    <w:rsid w:val="00900921"/>
    <w:rsid w:val="00900FA8"/>
    <w:rsid w:val="009136AF"/>
    <w:rsid w:val="009201ED"/>
    <w:rsid w:val="009203A4"/>
    <w:rsid w:val="0092410B"/>
    <w:rsid w:val="0092481E"/>
    <w:rsid w:val="00926E95"/>
    <w:rsid w:val="009430C1"/>
    <w:rsid w:val="0095007E"/>
    <w:rsid w:val="00962171"/>
    <w:rsid w:val="00966B04"/>
    <w:rsid w:val="00966D32"/>
    <w:rsid w:val="00967F88"/>
    <w:rsid w:val="00973CD3"/>
    <w:rsid w:val="0098213A"/>
    <w:rsid w:val="009821B9"/>
    <w:rsid w:val="00993C15"/>
    <w:rsid w:val="0099482B"/>
    <w:rsid w:val="009A1453"/>
    <w:rsid w:val="009A7994"/>
    <w:rsid w:val="009B17BC"/>
    <w:rsid w:val="009E49B1"/>
    <w:rsid w:val="009F131C"/>
    <w:rsid w:val="00A04067"/>
    <w:rsid w:val="00A13B01"/>
    <w:rsid w:val="00A15EDA"/>
    <w:rsid w:val="00A212FC"/>
    <w:rsid w:val="00A25C1F"/>
    <w:rsid w:val="00A26051"/>
    <w:rsid w:val="00A3603C"/>
    <w:rsid w:val="00A42754"/>
    <w:rsid w:val="00A4486B"/>
    <w:rsid w:val="00A45309"/>
    <w:rsid w:val="00A611BD"/>
    <w:rsid w:val="00A6411A"/>
    <w:rsid w:val="00A665BB"/>
    <w:rsid w:val="00A67B74"/>
    <w:rsid w:val="00A67EC9"/>
    <w:rsid w:val="00A82FC4"/>
    <w:rsid w:val="00A85444"/>
    <w:rsid w:val="00A90E26"/>
    <w:rsid w:val="00AA24DA"/>
    <w:rsid w:val="00AA3F37"/>
    <w:rsid w:val="00AA621F"/>
    <w:rsid w:val="00AB210B"/>
    <w:rsid w:val="00AB3510"/>
    <w:rsid w:val="00AD7BA2"/>
    <w:rsid w:val="00AE0CBF"/>
    <w:rsid w:val="00AE4276"/>
    <w:rsid w:val="00AF024D"/>
    <w:rsid w:val="00B12DB6"/>
    <w:rsid w:val="00B160FA"/>
    <w:rsid w:val="00B210BF"/>
    <w:rsid w:val="00B413EA"/>
    <w:rsid w:val="00B42257"/>
    <w:rsid w:val="00B50E8E"/>
    <w:rsid w:val="00B5255B"/>
    <w:rsid w:val="00B61C03"/>
    <w:rsid w:val="00B63E25"/>
    <w:rsid w:val="00B70688"/>
    <w:rsid w:val="00B754E1"/>
    <w:rsid w:val="00B76DD4"/>
    <w:rsid w:val="00B81C10"/>
    <w:rsid w:val="00B85194"/>
    <w:rsid w:val="00B9475A"/>
    <w:rsid w:val="00B95814"/>
    <w:rsid w:val="00B95B73"/>
    <w:rsid w:val="00B961C6"/>
    <w:rsid w:val="00BA0815"/>
    <w:rsid w:val="00BB73B8"/>
    <w:rsid w:val="00BC198A"/>
    <w:rsid w:val="00BD109A"/>
    <w:rsid w:val="00BD6A2B"/>
    <w:rsid w:val="00BD758C"/>
    <w:rsid w:val="00BE7B60"/>
    <w:rsid w:val="00BF77AE"/>
    <w:rsid w:val="00C01E5C"/>
    <w:rsid w:val="00C0264A"/>
    <w:rsid w:val="00C1093C"/>
    <w:rsid w:val="00C12974"/>
    <w:rsid w:val="00C2120C"/>
    <w:rsid w:val="00C24582"/>
    <w:rsid w:val="00C373AB"/>
    <w:rsid w:val="00C40E07"/>
    <w:rsid w:val="00C60D1A"/>
    <w:rsid w:val="00C70BE1"/>
    <w:rsid w:val="00C8477A"/>
    <w:rsid w:val="00C9052A"/>
    <w:rsid w:val="00C94789"/>
    <w:rsid w:val="00CA7ED6"/>
    <w:rsid w:val="00CC1E04"/>
    <w:rsid w:val="00CD616D"/>
    <w:rsid w:val="00CE3CC1"/>
    <w:rsid w:val="00CF2833"/>
    <w:rsid w:val="00D014D8"/>
    <w:rsid w:val="00D07748"/>
    <w:rsid w:val="00D15F92"/>
    <w:rsid w:val="00D23AC4"/>
    <w:rsid w:val="00D251F3"/>
    <w:rsid w:val="00D27323"/>
    <w:rsid w:val="00D339AE"/>
    <w:rsid w:val="00D3777A"/>
    <w:rsid w:val="00D60769"/>
    <w:rsid w:val="00D668A7"/>
    <w:rsid w:val="00D7627D"/>
    <w:rsid w:val="00D76AB8"/>
    <w:rsid w:val="00D778E9"/>
    <w:rsid w:val="00D80942"/>
    <w:rsid w:val="00D91A75"/>
    <w:rsid w:val="00D93DFA"/>
    <w:rsid w:val="00DA5C5E"/>
    <w:rsid w:val="00DA66C2"/>
    <w:rsid w:val="00DB49A7"/>
    <w:rsid w:val="00DB5C8D"/>
    <w:rsid w:val="00DC4CCA"/>
    <w:rsid w:val="00DC51A2"/>
    <w:rsid w:val="00DD08E0"/>
    <w:rsid w:val="00DD123D"/>
    <w:rsid w:val="00DE72B2"/>
    <w:rsid w:val="00DF117A"/>
    <w:rsid w:val="00E413B6"/>
    <w:rsid w:val="00E435A3"/>
    <w:rsid w:val="00E45E10"/>
    <w:rsid w:val="00E5111E"/>
    <w:rsid w:val="00E65809"/>
    <w:rsid w:val="00E721B2"/>
    <w:rsid w:val="00E73D1B"/>
    <w:rsid w:val="00E84617"/>
    <w:rsid w:val="00E84846"/>
    <w:rsid w:val="00E85744"/>
    <w:rsid w:val="00E973ED"/>
    <w:rsid w:val="00EA48CC"/>
    <w:rsid w:val="00EB2FB7"/>
    <w:rsid w:val="00EB6E69"/>
    <w:rsid w:val="00ED18AF"/>
    <w:rsid w:val="00ED6233"/>
    <w:rsid w:val="00EE3C11"/>
    <w:rsid w:val="00EF0CDA"/>
    <w:rsid w:val="00EF20B2"/>
    <w:rsid w:val="00F00E93"/>
    <w:rsid w:val="00F04EAB"/>
    <w:rsid w:val="00F16A46"/>
    <w:rsid w:val="00F20415"/>
    <w:rsid w:val="00F2346B"/>
    <w:rsid w:val="00F234AC"/>
    <w:rsid w:val="00F26914"/>
    <w:rsid w:val="00F34215"/>
    <w:rsid w:val="00F47F31"/>
    <w:rsid w:val="00F5255A"/>
    <w:rsid w:val="00F539C6"/>
    <w:rsid w:val="00F572CF"/>
    <w:rsid w:val="00F7680C"/>
    <w:rsid w:val="00F80D6E"/>
    <w:rsid w:val="00F92D2A"/>
    <w:rsid w:val="00F93271"/>
    <w:rsid w:val="00F9516E"/>
    <w:rsid w:val="00FB0D73"/>
    <w:rsid w:val="00FB2571"/>
    <w:rsid w:val="00FC32EB"/>
    <w:rsid w:val="00FD12F1"/>
    <w:rsid w:val="00FD3F0C"/>
    <w:rsid w:val="00FD49F3"/>
    <w:rsid w:val="00FF215E"/>
    <w:rsid w:val="00FF53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AB210B"/>
    <w:pPr>
      <w:tabs>
        <w:tab w:val="left" w:pos="3060"/>
      </w:tabs>
      <w:jc w:val="both"/>
    </w:pPr>
    <w:rPr>
      <w:sz w:val="28"/>
    </w:rPr>
  </w:style>
  <w:style w:type="character" w:customStyle="1" w:styleId="a4">
    <w:name w:val="Основной текст Знак"/>
    <w:basedOn w:val="a0"/>
    <w:link w:val="a3"/>
    <w:semiHidden/>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semiHidden/>
    <w:unhideWhenUsed/>
    <w:rsid w:val="00AB210B"/>
    <w:rPr>
      <w:rFonts w:ascii="Tahoma" w:hAnsi="Tahoma" w:cs="Tahoma"/>
      <w:sz w:val="16"/>
      <w:szCs w:val="16"/>
    </w:rPr>
  </w:style>
  <w:style w:type="character" w:customStyle="1" w:styleId="a9">
    <w:name w:val="Текст выноски Знак"/>
    <w:basedOn w:val="a0"/>
    <w:link w:val="a8"/>
    <w:uiPriority w:val="99"/>
    <w:semiHidden/>
    <w:rsid w:val="00AB210B"/>
    <w:rPr>
      <w:rFonts w:ascii="Tahoma" w:eastAsia="Times New Roman" w:hAnsi="Tahoma" w:cs="Tahoma"/>
      <w:sz w:val="16"/>
      <w:szCs w:val="16"/>
      <w:lang w:eastAsia="ru-RU"/>
    </w:rPr>
  </w:style>
  <w:style w:type="paragraph" w:styleId="3">
    <w:name w:val="Body Text Indent 3"/>
    <w:basedOn w:val="a"/>
    <w:link w:val="30"/>
    <w:unhideWhenUsed/>
    <w:rsid w:val="00AA24DA"/>
    <w:pPr>
      <w:spacing w:after="120"/>
      <w:ind w:left="283"/>
    </w:pPr>
    <w:rPr>
      <w:sz w:val="16"/>
      <w:szCs w:val="16"/>
    </w:rPr>
  </w:style>
  <w:style w:type="character" w:customStyle="1" w:styleId="30">
    <w:name w:val="Основной текст с отступом 3 Знак"/>
    <w:basedOn w:val="a0"/>
    <w:link w:val="3"/>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uiPriority w:val="59"/>
    <w:rsid w:val="00FD3F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D668A7"/>
    <w:pPr>
      <w:widowControl w:val="0"/>
      <w:autoSpaceDE w:val="0"/>
      <w:autoSpaceDN w:val="0"/>
      <w:spacing w:after="0" w:line="240" w:lineRule="auto"/>
    </w:pPr>
    <w:rPr>
      <w:rFonts w:ascii="Arial Narrow" w:eastAsia="Times New Roman" w:hAnsi="Arial Narrow" w:cs="Arial Narrow"/>
      <w:szCs w:val="20"/>
      <w:lang w:eastAsia="ru-RU"/>
    </w:rPr>
  </w:style>
  <w:style w:type="paragraph" w:styleId="ac">
    <w:name w:val="List Paragraph"/>
    <w:basedOn w:val="a"/>
    <w:uiPriority w:val="34"/>
    <w:qFormat/>
    <w:rsid w:val="00D668A7"/>
    <w:pPr>
      <w:ind w:left="720"/>
      <w:contextualSpacing/>
    </w:pPr>
  </w:style>
  <w:style w:type="paragraph" w:customStyle="1" w:styleId="ConsPlusTitle">
    <w:name w:val="ConsPlusTitle"/>
    <w:rsid w:val="00D668A7"/>
    <w:pPr>
      <w:widowControl w:val="0"/>
      <w:autoSpaceDE w:val="0"/>
      <w:autoSpaceDN w:val="0"/>
      <w:spacing w:after="0" w:line="240" w:lineRule="auto"/>
    </w:pPr>
    <w:rPr>
      <w:rFonts w:ascii="Arial Narrow" w:eastAsia="Times New Roman" w:hAnsi="Arial Narrow" w:cs="Arial Narrow"/>
      <w:b/>
      <w:szCs w:val="20"/>
      <w:lang w:eastAsia="ru-RU"/>
    </w:rPr>
  </w:style>
  <w:style w:type="character" w:styleId="ad">
    <w:name w:val="Hyperlink"/>
    <w:basedOn w:val="a0"/>
    <w:uiPriority w:val="99"/>
    <w:unhideWhenUsed/>
    <w:rsid w:val="00D668A7"/>
    <w:rPr>
      <w:color w:val="0000FF"/>
      <w:u w:val="single"/>
    </w:rPr>
  </w:style>
  <w:style w:type="character" w:styleId="ae">
    <w:name w:val="FollowedHyperlink"/>
    <w:basedOn w:val="a0"/>
    <w:uiPriority w:val="99"/>
    <w:semiHidden/>
    <w:unhideWhenUsed/>
    <w:rsid w:val="00D668A7"/>
    <w:rPr>
      <w:color w:val="800080"/>
      <w:u w:val="single"/>
    </w:rPr>
  </w:style>
  <w:style w:type="paragraph" w:customStyle="1" w:styleId="ConsPlusNonformat">
    <w:name w:val="ConsPlusNonformat"/>
    <w:rsid w:val="00D668A7"/>
    <w:pPr>
      <w:spacing w:after="0" w:line="240" w:lineRule="auto"/>
    </w:pPr>
    <w:rPr>
      <w:rFonts w:ascii="Courier New" w:eastAsia="Times New Roman" w:hAnsi="Courier New" w:cs="Times New Roman"/>
      <w:snapToGrid w:val="0"/>
      <w:sz w:val="20"/>
      <w:szCs w:val="20"/>
      <w:lang w:eastAsia="ru-RU"/>
    </w:rPr>
  </w:style>
  <w:style w:type="paragraph" w:customStyle="1" w:styleId="ConsPlusCell">
    <w:name w:val="ConsPlusCell"/>
    <w:uiPriority w:val="99"/>
    <w:rsid w:val="00D668A7"/>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35pt1pt">
    <w:name w:val="Основной текст + 13;5 pt;Интервал 1 pt"/>
    <w:rsid w:val="001B21DF"/>
    <w:rPr>
      <w:rFonts w:ascii="Times New Roman" w:eastAsia="Times New Roman" w:hAnsi="Times New Roman" w:cs="Times New Roman"/>
      <w:b w:val="0"/>
      <w:bCs w:val="0"/>
      <w:i w:val="0"/>
      <w:iCs w:val="0"/>
      <w:smallCaps w:val="0"/>
      <w:strike w:val="0"/>
      <w:spacing w:val="30"/>
      <w:sz w:val="27"/>
      <w:szCs w:val="27"/>
    </w:rPr>
  </w:style>
  <w:style w:type="character" w:customStyle="1" w:styleId="ConsPlusNormal0">
    <w:name w:val="ConsPlusNormal Знак"/>
    <w:link w:val="ConsPlusNormal"/>
    <w:uiPriority w:val="99"/>
    <w:rsid w:val="00BD109A"/>
    <w:rPr>
      <w:rFonts w:ascii="Arial Narrow" w:eastAsia="Times New Roman" w:hAnsi="Arial Narrow" w:cs="Arial Narrow"/>
      <w:szCs w:val="20"/>
      <w:lang w:eastAsia="ru-RU"/>
    </w:rPr>
  </w:style>
</w:styles>
</file>

<file path=word/webSettings.xml><?xml version="1.0" encoding="utf-8"?>
<w:webSettings xmlns:r="http://schemas.openxmlformats.org/officeDocument/2006/relationships" xmlns:w="http://schemas.openxmlformats.org/wordprocessingml/2006/main">
  <w:divs>
    <w:div w:id="22638454">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46848381">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808623744">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CD8AB95AFB3FE7E6D0095673D27AB646787993FC9A9DCBC1665A3C222BA5D9D83CB57EFF8936B40CQ4OF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4897E-9770-4E57-BEEC-7F8CD1375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3102</Words>
  <Characters>17686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dc:creator>
  <cp:lastModifiedBy>User</cp:lastModifiedBy>
  <cp:revision>11</cp:revision>
  <cp:lastPrinted>2020-01-29T06:29:00Z</cp:lastPrinted>
  <dcterms:created xsi:type="dcterms:W3CDTF">2019-09-23T11:30:00Z</dcterms:created>
  <dcterms:modified xsi:type="dcterms:W3CDTF">2020-03-12T05:25:00Z</dcterms:modified>
</cp:coreProperties>
</file>