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5839932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AD6726" w:rsidRPr="003A0AD9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372D5" w:rsidRPr="006372D5" w:rsidRDefault="006372D5" w:rsidP="006372D5">
      <w:pPr>
        <w:spacing w:line="240" w:lineRule="exact"/>
        <w:jc w:val="center"/>
        <w:rPr>
          <w:b/>
          <w:szCs w:val="28"/>
        </w:rPr>
      </w:pPr>
      <w:r w:rsidRPr="006372D5">
        <w:rPr>
          <w:b/>
          <w:szCs w:val="28"/>
        </w:rPr>
        <w:t xml:space="preserve">Об утверждении промежуточного ликвидационного баланса Администрации </w:t>
      </w:r>
      <w:r w:rsidR="00D4237F">
        <w:rPr>
          <w:b/>
          <w:szCs w:val="28"/>
        </w:rPr>
        <w:t>Дубровского</w:t>
      </w:r>
      <w:r w:rsidRPr="006372D5">
        <w:rPr>
          <w:b/>
          <w:szCs w:val="28"/>
        </w:rPr>
        <w:t xml:space="preserve"> сельского поселения</w:t>
      </w: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февраля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4237F" w:rsidRPr="00D4237F" w:rsidRDefault="00D4237F" w:rsidP="00D4237F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D4237F">
        <w:rPr>
          <w:color w:val="333333"/>
          <w:szCs w:val="28"/>
        </w:rPr>
        <w:t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532 – ОЗ «О преобразовании всех поселений, входящих в состав Солецкого муниципального района, путём их объединения и наделения вновь образованного муниципального образования статусом муниципального округа»,</w:t>
      </w:r>
      <w:r w:rsidRPr="00D4237F">
        <w:rPr>
          <w:szCs w:val="28"/>
        </w:rPr>
        <w:t xml:space="preserve"> во исполнение</w:t>
      </w:r>
      <w:proofErr w:type="gramEnd"/>
      <w:r w:rsidRPr="00D4237F">
        <w:rPr>
          <w:szCs w:val="28"/>
        </w:rPr>
        <w:t xml:space="preserve"> п. 8 Плана мероприятий по ликвидации Администрации Дубровского сельского</w:t>
      </w:r>
      <w:r w:rsidRPr="00D4237F">
        <w:rPr>
          <w:color w:val="000000"/>
          <w:szCs w:val="28"/>
        </w:rPr>
        <w:t xml:space="preserve"> поселения, </w:t>
      </w:r>
      <w:r w:rsidRPr="00D4237F">
        <w:rPr>
          <w:szCs w:val="28"/>
        </w:rPr>
        <w:t xml:space="preserve">утвержденного решением </w:t>
      </w:r>
      <w:r w:rsidRPr="00D4237F">
        <w:rPr>
          <w:color w:val="000000"/>
          <w:szCs w:val="28"/>
        </w:rPr>
        <w:t>Думы Солецкого муниципального  округа от 25.09.2020 № 20 «О ликвидации  Администрации Дубровского сельского поселения»</w:t>
      </w:r>
      <w:r w:rsidRPr="00D4237F">
        <w:rPr>
          <w:szCs w:val="28"/>
        </w:rPr>
        <w:t xml:space="preserve">, Дума Солецкого муниципального округа </w:t>
      </w:r>
      <w:r w:rsidRPr="00D4237F">
        <w:rPr>
          <w:b/>
          <w:caps/>
          <w:szCs w:val="28"/>
        </w:rPr>
        <w:t>решИЛА:</w:t>
      </w:r>
    </w:p>
    <w:p w:rsidR="00D4237F" w:rsidRPr="00D4237F" w:rsidRDefault="00D4237F" w:rsidP="00D4237F">
      <w:pPr>
        <w:ind w:firstLine="709"/>
        <w:jc w:val="both"/>
        <w:rPr>
          <w:szCs w:val="28"/>
        </w:rPr>
      </w:pPr>
      <w:r w:rsidRPr="00D4237F">
        <w:rPr>
          <w:szCs w:val="28"/>
        </w:rPr>
        <w:t xml:space="preserve">1. Утвердить прилагаемый промежуточный ликвидационный баланс </w:t>
      </w:r>
      <w:r w:rsidRPr="00D4237F">
        <w:rPr>
          <w:color w:val="000000"/>
          <w:szCs w:val="28"/>
        </w:rPr>
        <w:t xml:space="preserve">Администрации Дубровского сельского поселения </w:t>
      </w:r>
      <w:r w:rsidRPr="00D4237F">
        <w:rPr>
          <w:szCs w:val="28"/>
        </w:rPr>
        <w:t xml:space="preserve">по состоянию на 01 января 2021 года. </w:t>
      </w:r>
    </w:p>
    <w:p w:rsidR="00D4237F" w:rsidRPr="00D4237F" w:rsidRDefault="00D4237F" w:rsidP="00D4237F">
      <w:pPr>
        <w:ind w:firstLine="709"/>
        <w:jc w:val="both"/>
        <w:rPr>
          <w:szCs w:val="28"/>
        </w:rPr>
      </w:pPr>
      <w:r w:rsidRPr="00D4237F">
        <w:rPr>
          <w:szCs w:val="28"/>
        </w:rPr>
        <w:t xml:space="preserve">2. </w:t>
      </w:r>
      <w:proofErr w:type="gramStart"/>
      <w:r w:rsidRPr="00D4237F">
        <w:rPr>
          <w:szCs w:val="28"/>
        </w:rPr>
        <w:t>Разместить</w:t>
      </w:r>
      <w:proofErr w:type="gramEnd"/>
      <w:r w:rsidRPr="00D4237F">
        <w:rPr>
          <w:szCs w:val="28"/>
        </w:rPr>
        <w:t xml:space="preserve">   настоящее решение на официальном сайте Администрации Солецкого муниципального округа.</w:t>
      </w:r>
    </w:p>
    <w:p w:rsidR="00D4237F" w:rsidRPr="00D4237F" w:rsidRDefault="00D4237F" w:rsidP="00D4237F">
      <w:pPr>
        <w:tabs>
          <w:tab w:val="left" w:pos="1134"/>
        </w:tabs>
        <w:rPr>
          <w:szCs w:val="28"/>
        </w:rPr>
      </w:pPr>
      <w:r w:rsidRPr="00D4237F">
        <w:rPr>
          <w:szCs w:val="28"/>
        </w:rPr>
        <w:t xml:space="preserve">          3.Контроль исполнения решения оставляю за собой.</w:t>
      </w:r>
    </w:p>
    <w:p w:rsidR="006372D5" w:rsidRDefault="006372D5" w:rsidP="00BE5E83">
      <w:pPr>
        <w:pStyle w:val="1"/>
        <w:suppressLineNumbers/>
        <w:snapToGrid w:val="0"/>
        <w:spacing w:before="0" w:after="0" w:line="360" w:lineRule="atLeast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5E83" w:rsidRDefault="00BE5E83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Председатель Думы Солецкого </w:t>
      </w:r>
    </w:p>
    <w:p w:rsidR="00ED7827" w:rsidRPr="003A0AD9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  <w:lang w:eastAsia="x-none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4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0AD9"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6372D5" w:rsidRDefault="006372D5" w:rsidP="00303840">
      <w:pPr>
        <w:spacing w:line="240" w:lineRule="exact"/>
        <w:jc w:val="center"/>
        <w:rPr>
          <w:szCs w:val="28"/>
        </w:rPr>
      </w:pPr>
    </w:p>
    <w:p w:rsidR="003E5412" w:rsidRPr="003A0AD9" w:rsidRDefault="003E5412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февраля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A105F9" w:rsidRPr="003A0AD9">
        <w:rPr>
          <w:b/>
          <w:sz w:val="28"/>
          <w:szCs w:val="28"/>
          <w:lang w:val="ru-RU"/>
        </w:rPr>
        <w:t>1</w:t>
      </w:r>
      <w:r w:rsidR="00D4237F">
        <w:rPr>
          <w:b/>
          <w:sz w:val="28"/>
          <w:szCs w:val="28"/>
          <w:lang w:val="ru-RU"/>
        </w:rPr>
        <w:t>20</w:t>
      </w:r>
    </w:p>
    <w:p w:rsidR="00ED7827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ED7827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4067B"/>
    <w:rsid w:val="001778C1"/>
    <w:rsid w:val="001B6EBC"/>
    <w:rsid w:val="002D7F6A"/>
    <w:rsid w:val="00303840"/>
    <w:rsid w:val="00394387"/>
    <w:rsid w:val="003A0AD9"/>
    <w:rsid w:val="003D2D88"/>
    <w:rsid w:val="003E5412"/>
    <w:rsid w:val="00460202"/>
    <w:rsid w:val="004B7740"/>
    <w:rsid w:val="004F0F36"/>
    <w:rsid w:val="005701C6"/>
    <w:rsid w:val="005A3BB2"/>
    <w:rsid w:val="005A694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249D7"/>
    <w:rsid w:val="008E6635"/>
    <w:rsid w:val="00902207"/>
    <w:rsid w:val="009921F8"/>
    <w:rsid w:val="009B6F37"/>
    <w:rsid w:val="009B7043"/>
    <w:rsid w:val="00A105F9"/>
    <w:rsid w:val="00A4135C"/>
    <w:rsid w:val="00A9502E"/>
    <w:rsid w:val="00AD6726"/>
    <w:rsid w:val="00B72C9F"/>
    <w:rsid w:val="00BB54CC"/>
    <w:rsid w:val="00BE5E83"/>
    <w:rsid w:val="00C043C8"/>
    <w:rsid w:val="00CF5D36"/>
    <w:rsid w:val="00D4237F"/>
    <w:rsid w:val="00DC4AB6"/>
    <w:rsid w:val="00DD1C5B"/>
    <w:rsid w:val="00DE2695"/>
    <w:rsid w:val="00ED78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2021-02-26T07:19:00Z</cp:lastPrinted>
  <dcterms:created xsi:type="dcterms:W3CDTF">2021-02-26T07:18:00Z</dcterms:created>
  <dcterms:modified xsi:type="dcterms:W3CDTF">2021-02-26T07:19:00Z</dcterms:modified>
</cp:coreProperties>
</file>