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5" o:title=""/>
          </v:shape>
          <o:OLEObject Type="Embed" ProgID="Word.Picture.8" ShapeID="_x0000_i1025" DrawAspect="Content" ObjectID="_1682334523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81238" w:rsidRPr="003A0AD9" w:rsidRDefault="00581238" w:rsidP="00581238">
      <w:pPr>
        <w:jc w:val="center"/>
        <w:rPr>
          <w:rFonts w:eastAsia="Calibri"/>
          <w:b/>
          <w:szCs w:val="22"/>
          <w:lang w:eastAsia="en-US"/>
        </w:rPr>
      </w:pP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043976" w:rsidRDefault="00043976" w:rsidP="00043976">
      <w:pPr>
        <w:spacing w:line="240" w:lineRule="exact"/>
        <w:jc w:val="center"/>
        <w:outlineLvl w:val="0"/>
        <w:rPr>
          <w:b/>
          <w:szCs w:val="28"/>
        </w:rPr>
      </w:pPr>
      <w:r w:rsidRPr="00ED3382">
        <w:rPr>
          <w:b/>
          <w:szCs w:val="28"/>
        </w:rPr>
        <w:t>О</w:t>
      </w:r>
      <w:r>
        <w:rPr>
          <w:b/>
          <w:szCs w:val="28"/>
        </w:rPr>
        <w:t xml:space="preserve">б утверждении периодического печатного </w:t>
      </w:r>
    </w:p>
    <w:p w:rsidR="00043976" w:rsidRPr="00ED3382" w:rsidRDefault="00043976" w:rsidP="00043976">
      <w:pPr>
        <w:spacing w:line="240" w:lineRule="exact"/>
        <w:jc w:val="center"/>
        <w:outlineLvl w:val="0"/>
        <w:rPr>
          <w:b/>
          <w:szCs w:val="28"/>
        </w:rPr>
      </w:pPr>
      <w:r>
        <w:rPr>
          <w:b/>
          <w:szCs w:val="28"/>
        </w:rPr>
        <w:t>издания – «Бюллетень Солецкого муниципального округа»</w:t>
      </w: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81238" w:rsidRPr="003A0AD9" w:rsidRDefault="00581238" w:rsidP="00581238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CC36D0" w:rsidRDefault="00CC36D0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81238" w:rsidRPr="003A0AD9" w:rsidRDefault="00581238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 w:rsidR="00043976">
        <w:rPr>
          <w:szCs w:val="28"/>
        </w:rPr>
        <w:t>30</w:t>
      </w:r>
      <w:proofErr w:type="gramEnd"/>
      <w:r w:rsidR="00043976">
        <w:rPr>
          <w:szCs w:val="28"/>
        </w:rPr>
        <w:t xml:space="preserve"> апреля</w:t>
      </w:r>
      <w:r w:rsidRPr="003A0AD9">
        <w:rPr>
          <w:szCs w:val="28"/>
        </w:rPr>
        <w:t xml:space="preserve"> 2021 года</w:t>
      </w:r>
    </w:p>
    <w:p w:rsidR="00581238" w:rsidRDefault="00581238" w:rsidP="00581238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581238" w:rsidRDefault="00581238" w:rsidP="00581238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Cs w:val="28"/>
        </w:rPr>
      </w:pPr>
      <w:r w:rsidRPr="0092764D">
        <w:rPr>
          <w:szCs w:val="28"/>
        </w:rPr>
        <w:t xml:space="preserve">В целях обеспечения  публикации муниципальных правовых актов органов местного самоуправления  Солецкого муниципального округа Новгородской области, затрагивающих права, свободы и обязанности человека и гражданина, руководствуясь пунктом 7 части 1   статьи 17 Федерального закона от 6 октября 2003 года №131-ФЗ «Об общих принципах организации местного самоуправления в Российской Федерации», статьёй 7 Закона Российской Федерации от 27 декабря 1991 года № 2124-1 «О средствах массовой информации», Уставом Солецкого муниципального округа Новгородской области,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Дума Солецкого муниципального округа  </w:t>
      </w:r>
      <w:r w:rsidRPr="0092764D">
        <w:rPr>
          <w:b/>
          <w:szCs w:val="28"/>
        </w:rPr>
        <w:t>РЕШИЛА: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 xml:space="preserve">1. Учредить периодическое печатное издание - </w:t>
      </w:r>
      <w:r w:rsidRPr="0092764D">
        <w:rPr>
          <w:b/>
          <w:szCs w:val="28"/>
        </w:rPr>
        <w:t>«Бюллетень Солецкого муниципального округа».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 xml:space="preserve">2. Утвердить прилагаемое Положение о периодическом печатном издании - </w:t>
      </w:r>
      <w:r w:rsidRPr="0092764D">
        <w:rPr>
          <w:b/>
          <w:szCs w:val="28"/>
        </w:rPr>
        <w:t>«Бюллетень Солецкого муниципального округа».</w:t>
      </w:r>
      <w:r w:rsidRPr="0092764D">
        <w:rPr>
          <w:szCs w:val="28"/>
        </w:rPr>
        <w:t xml:space="preserve"> 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 xml:space="preserve">3. Определить в качестве источника официального опубликования муниципальных правовых актов органов местного самоуправления Солецкого муниципального округа и соглашений, заключенных органами местного самоуправления муниципального </w:t>
      </w:r>
      <w:proofErr w:type="gramStart"/>
      <w:r w:rsidRPr="0092764D">
        <w:rPr>
          <w:szCs w:val="28"/>
        </w:rPr>
        <w:t>округа,  периодическое</w:t>
      </w:r>
      <w:proofErr w:type="gramEnd"/>
      <w:r w:rsidRPr="0092764D">
        <w:rPr>
          <w:szCs w:val="28"/>
        </w:rPr>
        <w:t xml:space="preserve"> печатное издание - </w:t>
      </w:r>
      <w:r w:rsidRPr="0092764D">
        <w:rPr>
          <w:b/>
          <w:szCs w:val="28"/>
        </w:rPr>
        <w:t>«Бюллетень Солецкого муниципального округа» ( далее  -  Бюллетень Солецкого муниципального округа).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>4. Администрации Солецкого муниципального округа: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 xml:space="preserve">4.1. Осуществлять функции редакции </w:t>
      </w:r>
      <w:r w:rsidRPr="0092764D">
        <w:rPr>
          <w:b/>
          <w:szCs w:val="28"/>
        </w:rPr>
        <w:t>Бюллетеня Солецкого муниципального округа;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lastRenderedPageBreak/>
        <w:t xml:space="preserve">4.2. Определить места и способы распространения </w:t>
      </w:r>
      <w:r w:rsidRPr="0092764D">
        <w:rPr>
          <w:b/>
          <w:szCs w:val="28"/>
        </w:rPr>
        <w:t>Бюллетеня Солецкого муниципального округа;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>4.3. Подготовить информационное сообщение в газету «Солецкая газета» о местах и способах распространения</w:t>
      </w:r>
      <w:r w:rsidRPr="0092764D">
        <w:rPr>
          <w:b/>
          <w:szCs w:val="28"/>
        </w:rPr>
        <w:t xml:space="preserve"> Бюллетеня Солецкого муниципального округа</w:t>
      </w:r>
      <w:r w:rsidRPr="0092764D">
        <w:rPr>
          <w:szCs w:val="28"/>
        </w:rPr>
        <w:t>;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 xml:space="preserve">4.4. Подготовить проект договора между учредителем и редакцией </w:t>
      </w:r>
      <w:r w:rsidRPr="0092764D">
        <w:rPr>
          <w:b/>
          <w:szCs w:val="28"/>
        </w:rPr>
        <w:t>Бюллетеня Солецкого муниципального округа.</w:t>
      </w:r>
      <w:r w:rsidRPr="0092764D">
        <w:rPr>
          <w:szCs w:val="28"/>
        </w:rPr>
        <w:t xml:space="preserve"> 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>5. Признать утратившими силу: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>5.1 решения Думы Солецкого муниципального района:</w:t>
      </w:r>
    </w:p>
    <w:p w:rsidR="0092764D" w:rsidRPr="0092764D" w:rsidRDefault="0092764D" w:rsidP="0092764D">
      <w:pPr>
        <w:suppressAutoHyphens/>
        <w:spacing w:line="360" w:lineRule="atLeast"/>
        <w:ind w:firstLine="709"/>
        <w:jc w:val="both"/>
        <w:outlineLvl w:val="0"/>
        <w:rPr>
          <w:szCs w:val="28"/>
        </w:rPr>
      </w:pPr>
      <w:r w:rsidRPr="0092764D">
        <w:rPr>
          <w:szCs w:val="28"/>
        </w:rPr>
        <w:t xml:space="preserve">от 24.04.2014 № 326 «Об утверждении периодического печатного </w:t>
      </w:r>
    </w:p>
    <w:p w:rsidR="0092764D" w:rsidRPr="0092764D" w:rsidRDefault="0092764D" w:rsidP="0092764D">
      <w:pPr>
        <w:suppressAutoHyphens/>
        <w:spacing w:line="360" w:lineRule="atLeast"/>
        <w:ind w:firstLine="709"/>
        <w:jc w:val="both"/>
        <w:outlineLvl w:val="0"/>
        <w:rPr>
          <w:szCs w:val="28"/>
        </w:rPr>
      </w:pPr>
      <w:r w:rsidRPr="0092764D">
        <w:rPr>
          <w:szCs w:val="28"/>
        </w:rPr>
        <w:t>издания – бюллетень «Солецкий вестник»,</w:t>
      </w:r>
    </w:p>
    <w:p w:rsidR="0092764D" w:rsidRPr="0092764D" w:rsidRDefault="0092764D" w:rsidP="0092764D">
      <w:pPr>
        <w:suppressAutoHyphens/>
        <w:spacing w:line="360" w:lineRule="atLeast"/>
        <w:ind w:firstLine="709"/>
        <w:jc w:val="both"/>
        <w:outlineLvl w:val="0"/>
        <w:rPr>
          <w:szCs w:val="28"/>
        </w:rPr>
      </w:pPr>
      <w:r w:rsidRPr="0092764D">
        <w:rPr>
          <w:szCs w:val="28"/>
        </w:rPr>
        <w:t>от 22.12.2016 № 114 «О внесении изменений в решение Думы Солецкого муниципального района от 24.04.2014 № 216№,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>от 01.06.2016 № 39 «О внесении изменения в Положение о периодическом печатном издании – бюллетень «Солецкий вестник»;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 xml:space="preserve">5.2 решение </w:t>
      </w:r>
      <w:proofErr w:type="gramStart"/>
      <w:r w:rsidRPr="0092764D">
        <w:rPr>
          <w:szCs w:val="28"/>
        </w:rPr>
        <w:t>Думы  Солецкого</w:t>
      </w:r>
      <w:proofErr w:type="gramEnd"/>
      <w:r w:rsidRPr="0092764D">
        <w:rPr>
          <w:szCs w:val="28"/>
        </w:rPr>
        <w:t xml:space="preserve"> муниципального округа от 21.09.2020 № 9 « Об определении источника официального опубликования муниципальных нормативных правовых актов и соглашений». </w:t>
      </w:r>
    </w:p>
    <w:p w:rsidR="0092764D" w:rsidRPr="0092764D" w:rsidRDefault="0092764D" w:rsidP="0092764D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2764D">
        <w:rPr>
          <w:szCs w:val="28"/>
        </w:rPr>
        <w:t>6. Опубликовать настоящее решение в периодическом печатном издании –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</w:t>
      </w:r>
      <w:r>
        <w:rPr>
          <w:szCs w:val="28"/>
        </w:rPr>
        <w:t>.</w:t>
      </w:r>
      <w:r w:rsidRPr="0092764D">
        <w:rPr>
          <w:szCs w:val="28"/>
        </w:rPr>
        <w:t xml:space="preserve"> </w:t>
      </w:r>
    </w:p>
    <w:p w:rsidR="0092764D" w:rsidRDefault="0092764D" w:rsidP="00581238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170FB8" w:rsidRDefault="00170FB8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35BC1" w:rsidRDefault="00935BC1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81238" w:rsidRPr="003A0AD9" w:rsidRDefault="00581238" w:rsidP="00581238">
      <w:pPr>
        <w:spacing w:line="240" w:lineRule="exact"/>
        <w:jc w:val="center"/>
        <w:rPr>
          <w:szCs w:val="28"/>
        </w:rPr>
      </w:pPr>
    </w:p>
    <w:p w:rsidR="00581238" w:rsidRPr="003A0AD9" w:rsidRDefault="00043976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30 апреля</w:t>
      </w:r>
      <w:r w:rsidR="00581238" w:rsidRPr="003A0AD9">
        <w:rPr>
          <w:b/>
          <w:sz w:val="28"/>
          <w:szCs w:val="28"/>
          <w:lang w:val="ru-RU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043976">
        <w:rPr>
          <w:b/>
          <w:sz w:val="28"/>
          <w:szCs w:val="28"/>
          <w:lang w:val="ru-RU"/>
        </w:rPr>
        <w:t>3</w:t>
      </w:r>
      <w:r w:rsidR="00277C20">
        <w:rPr>
          <w:b/>
          <w:sz w:val="28"/>
          <w:szCs w:val="28"/>
          <w:lang w:val="ru-RU"/>
        </w:rPr>
        <w:t>4</w:t>
      </w:r>
      <w:bookmarkStart w:id="0" w:name="_GoBack"/>
      <w:bookmarkEnd w:id="0"/>
    </w:p>
    <w:p w:rsidR="00581238" w:rsidRDefault="00581238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581238" w:rsidRDefault="00581238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2764D" w:rsidRDefault="0092764D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2764D" w:rsidRDefault="0092764D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2764D" w:rsidRDefault="0092764D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2764D" w:rsidRDefault="0092764D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2764D" w:rsidRDefault="0092764D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2764D" w:rsidRDefault="0092764D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2764D" w:rsidRDefault="0092764D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2764D" w:rsidRPr="00E314A4" w:rsidRDefault="0092764D" w:rsidP="0092764D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Утверждено</w:t>
      </w:r>
    </w:p>
    <w:p w:rsidR="0092764D" w:rsidRPr="00E314A4" w:rsidRDefault="0092764D" w:rsidP="0092764D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решением </w:t>
      </w:r>
      <w:proofErr w:type="gramStart"/>
      <w:r>
        <w:rPr>
          <w:sz w:val="24"/>
          <w:szCs w:val="24"/>
        </w:rPr>
        <w:t>Думы  Солецкого</w:t>
      </w:r>
      <w:proofErr w:type="gramEnd"/>
      <w:r w:rsidRPr="00E314A4">
        <w:rPr>
          <w:sz w:val="24"/>
          <w:szCs w:val="24"/>
        </w:rPr>
        <w:t xml:space="preserve"> </w:t>
      </w:r>
    </w:p>
    <w:p w:rsidR="0092764D" w:rsidRPr="00E314A4" w:rsidRDefault="0092764D" w:rsidP="0092764D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Pr="00E314A4">
        <w:rPr>
          <w:sz w:val="24"/>
          <w:szCs w:val="24"/>
        </w:rPr>
        <w:t xml:space="preserve"> </w:t>
      </w:r>
    </w:p>
    <w:p w:rsidR="0092764D" w:rsidRDefault="0092764D" w:rsidP="0092764D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E314A4"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 xml:space="preserve">30.04.2021 </w:t>
      </w:r>
      <w:r w:rsidRPr="00E314A4">
        <w:rPr>
          <w:sz w:val="24"/>
          <w:szCs w:val="24"/>
        </w:rPr>
        <w:t xml:space="preserve"> №</w:t>
      </w:r>
      <w:proofErr w:type="gramEnd"/>
      <w:r w:rsidRPr="00E314A4">
        <w:rPr>
          <w:sz w:val="24"/>
          <w:szCs w:val="24"/>
        </w:rPr>
        <w:t xml:space="preserve"> </w:t>
      </w:r>
      <w:r>
        <w:rPr>
          <w:sz w:val="24"/>
          <w:szCs w:val="24"/>
        </w:rPr>
        <w:t>134</w:t>
      </w:r>
    </w:p>
    <w:p w:rsidR="0092764D" w:rsidRDefault="0092764D" w:rsidP="0092764D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764D" w:rsidRPr="00770177" w:rsidRDefault="0092764D" w:rsidP="0092764D">
      <w:pPr>
        <w:ind w:firstLine="851"/>
        <w:jc w:val="right"/>
        <w:rPr>
          <w:b/>
          <w:sz w:val="24"/>
          <w:szCs w:val="24"/>
        </w:rPr>
      </w:pPr>
    </w:p>
    <w:p w:rsidR="0092764D" w:rsidRPr="00770177" w:rsidRDefault="0092764D" w:rsidP="0092764D">
      <w:pPr>
        <w:jc w:val="center"/>
        <w:rPr>
          <w:b/>
          <w:szCs w:val="28"/>
        </w:rPr>
      </w:pPr>
      <w:r w:rsidRPr="00770177">
        <w:rPr>
          <w:b/>
          <w:szCs w:val="28"/>
        </w:rPr>
        <w:t>ПОЛОЖЕНИЕ</w:t>
      </w:r>
    </w:p>
    <w:p w:rsidR="0092764D" w:rsidRPr="00770177" w:rsidRDefault="0092764D" w:rsidP="0092764D">
      <w:pPr>
        <w:ind w:left="708"/>
        <w:jc w:val="center"/>
        <w:rPr>
          <w:b/>
          <w:szCs w:val="28"/>
        </w:rPr>
      </w:pPr>
      <w:r w:rsidRPr="00770177">
        <w:rPr>
          <w:b/>
          <w:szCs w:val="28"/>
        </w:rPr>
        <w:t>О ПЕРИОДИЧЕСКОМ ПЕЧАТНОМ ИЗДАНИИ - «БЮЛЛЕТЕНЬ СОЛЕЦКОГО МУНИЦИПАЛЬНОГО ОКРУГА»</w:t>
      </w:r>
    </w:p>
    <w:p w:rsidR="0092764D" w:rsidRPr="007D043C" w:rsidRDefault="0092764D" w:rsidP="0092764D">
      <w:pPr>
        <w:jc w:val="center"/>
        <w:rPr>
          <w:szCs w:val="28"/>
        </w:rPr>
      </w:pPr>
    </w:p>
    <w:p w:rsidR="0092764D" w:rsidRPr="003D3B13" w:rsidRDefault="0092764D" w:rsidP="0092764D">
      <w:pPr>
        <w:jc w:val="center"/>
        <w:rPr>
          <w:b/>
          <w:szCs w:val="28"/>
        </w:rPr>
      </w:pPr>
      <w:r w:rsidRPr="003D3B13">
        <w:rPr>
          <w:b/>
          <w:szCs w:val="28"/>
        </w:rPr>
        <w:t>1. Общие положения</w:t>
      </w:r>
    </w:p>
    <w:p w:rsidR="0092764D" w:rsidRDefault="0092764D" w:rsidP="0092764D">
      <w:pPr>
        <w:ind w:firstLine="709"/>
        <w:jc w:val="both"/>
        <w:rPr>
          <w:szCs w:val="28"/>
        </w:rPr>
      </w:pPr>
      <w:r w:rsidRPr="00AB3B5C">
        <w:rPr>
          <w:szCs w:val="28"/>
        </w:rPr>
        <w:t>1.</w:t>
      </w:r>
      <w:r>
        <w:rPr>
          <w:szCs w:val="28"/>
        </w:rPr>
        <w:t xml:space="preserve">1. Периодическое печатное издание – «Бюллетень Солецкого муниципального округа» </w:t>
      </w:r>
      <w:r w:rsidRPr="007D043C">
        <w:rPr>
          <w:szCs w:val="28"/>
        </w:rPr>
        <w:t>(далее-Бюллетень) является средством массовой информации, учрежденным и издающимся в соответствии с Законом Российской Федерации от 27 декабря 1991 года  № 2124-1 «О средствах массовой информации»</w:t>
      </w:r>
      <w:r>
        <w:rPr>
          <w:szCs w:val="28"/>
        </w:rPr>
        <w:t>, и предназначен</w:t>
      </w:r>
      <w:r w:rsidRPr="007D043C">
        <w:rPr>
          <w:szCs w:val="28"/>
        </w:rPr>
        <w:t xml:space="preserve"> для опубликования муниципальных правовых актов органов м</w:t>
      </w:r>
      <w:r>
        <w:rPr>
          <w:szCs w:val="28"/>
        </w:rPr>
        <w:t>естного самоуправления Солецкого муниципального округа, соглашений, заключенных органами местного самоуправления муниципального округа,</w:t>
      </w:r>
      <w:r w:rsidRPr="007D043C">
        <w:rPr>
          <w:szCs w:val="28"/>
        </w:rPr>
        <w:t xml:space="preserve">  </w:t>
      </w:r>
      <w:r>
        <w:rPr>
          <w:szCs w:val="28"/>
        </w:rPr>
        <w:t>обсуждения проектов муниципальных правовых актов по вопросам местного значения, доведения до сведения жителей муниципального округа официальной информации о социально-экономическом и социально-культурном развитии муниципального округа , о развитии его общественной инфраструктуры и иной официальной информации.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Бюллетень издается на русском языке и распространяется на территории Солецкого муниципального округа.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D043C">
        <w:rPr>
          <w:szCs w:val="28"/>
        </w:rPr>
        <w:t>2.</w:t>
      </w:r>
      <w:r>
        <w:rPr>
          <w:szCs w:val="28"/>
        </w:rPr>
        <w:t xml:space="preserve"> Учредителем Бюллетеня являю</w:t>
      </w:r>
      <w:r w:rsidRPr="007D043C">
        <w:rPr>
          <w:szCs w:val="28"/>
        </w:rPr>
        <w:t xml:space="preserve">тся Дума </w:t>
      </w:r>
      <w:r>
        <w:rPr>
          <w:szCs w:val="28"/>
        </w:rPr>
        <w:t>Солецкого муниципального округа.</w:t>
      </w:r>
      <w:r w:rsidRPr="007D043C">
        <w:rPr>
          <w:szCs w:val="28"/>
        </w:rPr>
        <w:t xml:space="preserve"> Гла</w:t>
      </w:r>
      <w:r>
        <w:rPr>
          <w:szCs w:val="28"/>
        </w:rPr>
        <w:t>ва Солецкого муниципального округа</w:t>
      </w:r>
      <w:r w:rsidRPr="007D043C">
        <w:rPr>
          <w:szCs w:val="28"/>
        </w:rPr>
        <w:t xml:space="preserve"> является глав</w:t>
      </w:r>
      <w:r>
        <w:rPr>
          <w:szCs w:val="28"/>
        </w:rPr>
        <w:t xml:space="preserve">ным редактором Бюллетеня. Администрация Солецкого муниципального округа </w:t>
      </w:r>
      <w:r w:rsidRPr="007D043C">
        <w:rPr>
          <w:szCs w:val="28"/>
        </w:rPr>
        <w:t>выступает в качестве редакции, издателя и распространителя Бюллетеня.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D043C">
        <w:rPr>
          <w:szCs w:val="28"/>
        </w:rPr>
        <w:t>3.</w:t>
      </w:r>
      <w:r>
        <w:rPr>
          <w:szCs w:val="28"/>
        </w:rPr>
        <w:t xml:space="preserve"> </w:t>
      </w:r>
      <w:r w:rsidRPr="007D043C">
        <w:rPr>
          <w:szCs w:val="28"/>
        </w:rPr>
        <w:t>Бюллетень и</w:t>
      </w:r>
      <w:r>
        <w:rPr>
          <w:szCs w:val="28"/>
        </w:rPr>
        <w:t xml:space="preserve">здается с целью информирования </w:t>
      </w:r>
      <w:r w:rsidRPr="007D043C">
        <w:rPr>
          <w:szCs w:val="28"/>
        </w:rPr>
        <w:t xml:space="preserve">граждан, организаций, учреждений, предприятий, </w:t>
      </w:r>
      <w:r>
        <w:rPr>
          <w:szCs w:val="28"/>
        </w:rPr>
        <w:t xml:space="preserve">органов местного самоуправления </w:t>
      </w:r>
      <w:r w:rsidRPr="007D043C">
        <w:rPr>
          <w:szCs w:val="28"/>
        </w:rPr>
        <w:t xml:space="preserve">и их должностных лиц о принятых муниципальных правовых </w:t>
      </w:r>
      <w:r>
        <w:rPr>
          <w:szCs w:val="28"/>
        </w:rPr>
        <w:t xml:space="preserve">актах, официальных сообщений и </w:t>
      </w:r>
      <w:r w:rsidRPr="007D043C">
        <w:rPr>
          <w:szCs w:val="28"/>
        </w:rPr>
        <w:t>материалов органов местного самоуп</w:t>
      </w:r>
      <w:r>
        <w:rPr>
          <w:szCs w:val="28"/>
        </w:rPr>
        <w:t>равления Солецкого муниципального округа</w:t>
      </w:r>
      <w:r w:rsidRPr="007D043C">
        <w:rPr>
          <w:szCs w:val="28"/>
        </w:rPr>
        <w:t>.</w:t>
      </w:r>
    </w:p>
    <w:p w:rsidR="0092764D" w:rsidRPr="007D043C" w:rsidRDefault="0092764D" w:rsidP="0092764D">
      <w:pPr>
        <w:ind w:firstLine="709"/>
        <w:jc w:val="center"/>
        <w:rPr>
          <w:szCs w:val="28"/>
        </w:rPr>
      </w:pPr>
    </w:p>
    <w:p w:rsidR="0092764D" w:rsidRPr="007D043C" w:rsidRDefault="0092764D" w:rsidP="0092764D">
      <w:pPr>
        <w:ind w:firstLine="709"/>
        <w:jc w:val="center"/>
        <w:rPr>
          <w:szCs w:val="28"/>
        </w:rPr>
      </w:pPr>
      <w:r w:rsidRPr="003D3B13">
        <w:rPr>
          <w:b/>
          <w:szCs w:val="28"/>
        </w:rPr>
        <w:t xml:space="preserve">2. Правовая основа периодического печатного издания- </w:t>
      </w:r>
      <w:r>
        <w:rPr>
          <w:b/>
          <w:szCs w:val="28"/>
        </w:rPr>
        <w:t>«Бюллетень Солецкого муниципального округа»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Правовую основу Бюлл</w:t>
      </w:r>
      <w:r>
        <w:rPr>
          <w:szCs w:val="28"/>
        </w:rPr>
        <w:t>етеня составляют Конституция Российской Федерации</w:t>
      </w:r>
      <w:r w:rsidRPr="007D043C">
        <w:rPr>
          <w:szCs w:val="28"/>
        </w:rPr>
        <w:t>, Федеральный закон от 6 октября 2003 года №131-ФЗ «Об общих принципах организации местного самоуправления в Российской Федерации», Закон Российской Федерации от 27 декабря 1991 года № 2124-1 «О средствах массо</w:t>
      </w:r>
      <w:r>
        <w:rPr>
          <w:szCs w:val="28"/>
        </w:rPr>
        <w:t>вой информации», Устав Солецкого муниципального округа Новгородской области</w:t>
      </w:r>
      <w:r w:rsidRPr="007D043C">
        <w:rPr>
          <w:szCs w:val="28"/>
        </w:rPr>
        <w:t xml:space="preserve">, настоящее </w:t>
      </w:r>
      <w:r>
        <w:rPr>
          <w:szCs w:val="28"/>
        </w:rPr>
        <w:t>П</w:t>
      </w:r>
      <w:r w:rsidRPr="007D043C">
        <w:rPr>
          <w:szCs w:val="28"/>
        </w:rPr>
        <w:t>ол</w:t>
      </w:r>
      <w:r>
        <w:rPr>
          <w:szCs w:val="28"/>
        </w:rPr>
        <w:t>ожение, а также иные правовые</w:t>
      </w:r>
      <w:r w:rsidRPr="007D043C">
        <w:rPr>
          <w:szCs w:val="28"/>
        </w:rPr>
        <w:t xml:space="preserve"> акты Российской Федерации, Новго</w:t>
      </w:r>
      <w:r>
        <w:rPr>
          <w:szCs w:val="28"/>
        </w:rPr>
        <w:t>родской области и органов местного самоуправления Солецкого</w:t>
      </w:r>
      <w:r w:rsidRPr="007D043C">
        <w:rPr>
          <w:szCs w:val="28"/>
        </w:rPr>
        <w:t xml:space="preserve"> му</w:t>
      </w:r>
      <w:r>
        <w:rPr>
          <w:szCs w:val="28"/>
        </w:rPr>
        <w:t>ниципального округа</w:t>
      </w:r>
      <w:r w:rsidRPr="007D043C">
        <w:rPr>
          <w:szCs w:val="28"/>
        </w:rPr>
        <w:t>.</w:t>
      </w:r>
    </w:p>
    <w:p w:rsidR="0092764D" w:rsidRPr="003D3B13" w:rsidRDefault="0092764D" w:rsidP="0092764D">
      <w:pPr>
        <w:ind w:firstLine="709"/>
        <w:jc w:val="both"/>
        <w:rPr>
          <w:b/>
          <w:szCs w:val="28"/>
        </w:rPr>
      </w:pPr>
    </w:p>
    <w:p w:rsidR="0092764D" w:rsidRPr="003D3B13" w:rsidRDefault="0092764D" w:rsidP="0092764D">
      <w:pPr>
        <w:ind w:firstLine="709"/>
        <w:rPr>
          <w:b/>
          <w:szCs w:val="28"/>
        </w:rPr>
      </w:pPr>
      <w:r w:rsidRPr="003D3B13">
        <w:rPr>
          <w:b/>
          <w:szCs w:val="28"/>
        </w:rPr>
        <w:t xml:space="preserve">  3. Муниципальные правовые акты, официальные сообщения и материалы, подлежащие опубликованию в периодическом печатном издании </w:t>
      </w:r>
      <w:r>
        <w:rPr>
          <w:b/>
          <w:szCs w:val="28"/>
        </w:rPr>
        <w:t>–</w:t>
      </w:r>
      <w:r w:rsidRPr="003D3B13">
        <w:rPr>
          <w:b/>
          <w:szCs w:val="28"/>
        </w:rPr>
        <w:t xml:space="preserve"> </w:t>
      </w:r>
      <w:r>
        <w:rPr>
          <w:b/>
          <w:szCs w:val="28"/>
        </w:rPr>
        <w:t>«Бюллетень Солецкого муниципального округа»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7D043C">
        <w:rPr>
          <w:szCs w:val="28"/>
        </w:rPr>
        <w:t>1. В Бюллетене публикуются следующие муниципальные правовые акты, официальные сообщения и материалы органов м</w:t>
      </w:r>
      <w:r>
        <w:rPr>
          <w:szCs w:val="28"/>
        </w:rPr>
        <w:t>естного самоуправления Солецкого муниципального округа</w:t>
      </w:r>
      <w:r w:rsidRPr="007D043C">
        <w:rPr>
          <w:szCs w:val="28"/>
        </w:rPr>
        <w:t xml:space="preserve">:  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1)</w:t>
      </w:r>
      <w:r>
        <w:rPr>
          <w:szCs w:val="28"/>
        </w:rPr>
        <w:t xml:space="preserve"> Устав Солецкого</w:t>
      </w:r>
      <w:r w:rsidRPr="007D043C">
        <w:rPr>
          <w:szCs w:val="28"/>
        </w:rPr>
        <w:t xml:space="preserve"> м</w:t>
      </w:r>
      <w:r>
        <w:rPr>
          <w:szCs w:val="28"/>
        </w:rPr>
        <w:t>униципального округа Новгородской области</w:t>
      </w:r>
      <w:r w:rsidRPr="007D043C">
        <w:rPr>
          <w:szCs w:val="28"/>
        </w:rPr>
        <w:t>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2) решения, принимаемые на местном референдуме;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3) решения Думы Солецкого муниципального округа</w:t>
      </w:r>
      <w:r w:rsidRPr="007D043C">
        <w:rPr>
          <w:szCs w:val="28"/>
        </w:rPr>
        <w:t>;</w:t>
      </w:r>
    </w:p>
    <w:p w:rsidR="0092764D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4) постан</w:t>
      </w:r>
      <w:r>
        <w:rPr>
          <w:szCs w:val="28"/>
        </w:rPr>
        <w:t>овления Администрации Солецкого муниципального округа</w:t>
      </w:r>
      <w:r w:rsidRPr="007D043C">
        <w:rPr>
          <w:szCs w:val="28"/>
        </w:rPr>
        <w:t xml:space="preserve"> по вопросам местного значения</w:t>
      </w:r>
      <w:r>
        <w:rPr>
          <w:szCs w:val="28"/>
        </w:rPr>
        <w:t xml:space="preserve"> и (или) по делегированным полномочиям, распоряжения Администрации Солецкого муниципального округа, подлежащие опубликованию</w:t>
      </w:r>
      <w:r w:rsidRPr="007D043C">
        <w:rPr>
          <w:szCs w:val="28"/>
        </w:rPr>
        <w:t>;</w:t>
      </w:r>
    </w:p>
    <w:p w:rsidR="0092764D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5) проекты муниципальных нормативных правовых актов Думы Солецкого муниципального округа и Администрации Солецкого муниципального округа, затрагивающие права и свободы, обязанности человека и гражданина, права и обязанности юридических лиц;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6) соглашения, заключенные органами местного самоуправления;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7D043C">
        <w:rPr>
          <w:szCs w:val="28"/>
        </w:rPr>
        <w:t>) официальные сообщения;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7D043C">
        <w:rPr>
          <w:szCs w:val="28"/>
        </w:rPr>
        <w:t>) информационные материалы об основных показателях социально-э</w:t>
      </w:r>
      <w:r>
        <w:rPr>
          <w:szCs w:val="28"/>
        </w:rPr>
        <w:t>кономического развития Солецкого муниципального округа</w:t>
      </w:r>
      <w:r w:rsidRPr="007D043C">
        <w:rPr>
          <w:szCs w:val="28"/>
        </w:rPr>
        <w:t>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7D043C">
        <w:rPr>
          <w:szCs w:val="28"/>
        </w:rPr>
        <w:t>) информационные материалы об официальных меропри</w:t>
      </w:r>
      <w:r>
        <w:rPr>
          <w:szCs w:val="28"/>
        </w:rPr>
        <w:t>ятиях, проводимых органами местного самоуправления Солецкого муниципального округа</w:t>
      </w:r>
      <w:r w:rsidRPr="007D043C">
        <w:rPr>
          <w:szCs w:val="28"/>
        </w:rPr>
        <w:t>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043C">
        <w:rPr>
          <w:szCs w:val="28"/>
        </w:rPr>
        <w:t>) информация о конкурсах, аукционах, про</w:t>
      </w:r>
      <w:r>
        <w:rPr>
          <w:szCs w:val="28"/>
        </w:rPr>
        <w:t>водимых Администрацией Солецкого муниципального округа, за исключением случаев, установленных законодательством</w:t>
      </w:r>
      <w:r w:rsidRPr="007D043C">
        <w:rPr>
          <w:szCs w:val="28"/>
        </w:rPr>
        <w:t>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043C">
        <w:rPr>
          <w:szCs w:val="28"/>
        </w:rPr>
        <w:t>) информация о результатах рассмотрения обращений граждан, трудовых коллективов в органы м</w:t>
      </w:r>
      <w:r>
        <w:rPr>
          <w:szCs w:val="28"/>
        </w:rPr>
        <w:t>естного самоуправления Солецкого муниципального округа</w:t>
      </w:r>
      <w:r w:rsidRPr="007D043C">
        <w:rPr>
          <w:szCs w:val="28"/>
        </w:rPr>
        <w:t>;</w:t>
      </w:r>
    </w:p>
    <w:p w:rsidR="0092764D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7D043C">
        <w:rPr>
          <w:szCs w:val="28"/>
        </w:rPr>
        <w:t>) другая информация,</w:t>
      </w:r>
      <w:r>
        <w:rPr>
          <w:szCs w:val="28"/>
        </w:rPr>
        <w:t xml:space="preserve"> относящаяся к официальным сообщениям и материалам,</w:t>
      </w:r>
      <w:r w:rsidRPr="007D043C">
        <w:rPr>
          <w:szCs w:val="28"/>
        </w:rPr>
        <w:t xml:space="preserve"> за исключением </w:t>
      </w:r>
      <w:r>
        <w:rPr>
          <w:szCs w:val="28"/>
        </w:rPr>
        <w:t>той, которая содержит</w:t>
      </w:r>
      <w:r w:rsidRPr="007D043C">
        <w:rPr>
          <w:szCs w:val="28"/>
        </w:rPr>
        <w:t xml:space="preserve"> сведения, составляющие государственную или иную охраняемую законодательством Российской Федерации тайну.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3.2. Размещение и распространение рекламы в бюллетене запрещается. Не допускается размещение в бюллетене предвыборных агитационных материалов, агитационных материалов при проведении референдума, информации, не связанной с деятельностью органов местного самоуправления Солецкого муниципального округа.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</w:p>
    <w:p w:rsidR="0092764D" w:rsidRPr="003D3B13" w:rsidRDefault="0092764D" w:rsidP="0092764D">
      <w:pPr>
        <w:ind w:firstLine="709"/>
        <w:jc w:val="center"/>
        <w:rPr>
          <w:b/>
          <w:szCs w:val="28"/>
        </w:rPr>
      </w:pPr>
      <w:r w:rsidRPr="003D3B13">
        <w:rPr>
          <w:b/>
          <w:szCs w:val="28"/>
        </w:rPr>
        <w:t>4. Структура периодического печатного издания –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«</w:t>
      </w:r>
      <w:r w:rsidRPr="004A7863">
        <w:rPr>
          <w:b/>
          <w:szCs w:val="28"/>
        </w:rPr>
        <w:t xml:space="preserve"> </w:t>
      </w:r>
      <w:r>
        <w:rPr>
          <w:b/>
          <w:szCs w:val="28"/>
        </w:rPr>
        <w:t>Бюллетень</w:t>
      </w:r>
      <w:proofErr w:type="gramEnd"/>
      <w:r>
        <w:rPr>
          <w:b/>
          <w:szCs w:val="28"/>
        </w:rPr>
        <w:t xml:space="preserve"> Солецкого муниципального округа</w:t>
      </w:r>
      <w:r w:rsidRPr="003D3B13">
        <w:rPr>
          <w:b/>
          <w:szCs w:val="28"/>
        </w:rPr>
        <w:t>», порядок его издания и распространения</w:t>
      </w:r>
    </w:p>
    <w:p w:rsidR="0092764D" w:rsidRPr="007D043C" w:rsidRDefault="0092764D" w:rsidP="0092764D">
      <w:pPr>
        <w:ind w:firstLine="709"/>
        <w:rPr>
          <w:szCs w:val="28"/>
        </w:rPr>
      </w:pPr>
      <w:r w:rsidRPr="007D043C">
        <w:rPr>
          <w:szCs w:val="28"/>
        </w:rPr>
        <w:t>4.</w:t>
      </w:r>
      <w:r>
        <w:rPr>
          <w:szCs w:val="28"/>
        </w:rPr>
        <w:t>1.</w:t>
      </w:r>
      <w:r w:rsidRPr="007D043C">
        <w:rPr>
          <w:szCs w:val="28"/>
        </w:rPr>
        <w:t xml:space="preserve"> Структура периодического печатного издания</w:t>
      </w:r>
      <w:r>
        <w:rPr>
          <w:szCs w:val="28"/>
        </w:rPr>
        <w:t xml:space="preserve"> – «Бюллетень Солецкого муниципального округа»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4.1.</w:t>
      </w:r>
      <w:r w:rsidRPr="007D043C">
        <w:rPr>
          <w:szCs w:val="28"/>
        </w:rPr>
        <w:t>1. В оформлении первой страницы Бюллетеня обязательно используется</w:t>
      </w:r>
      <w:r>
        <w:rPr>
          <w:szCs w:val="28"/>
        </w:rPr>
        <w:t xml:space="preserve"> официальная символика Солецкого муниципального округа</w:t>
      </w:r>
      <w:r w:rsidRPr="007D043C">
        <w:rPr>
          <w:szCs w:val="28"/>
        </w:rPr>
        <w:t>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4.1.</w:t>
      </w:r>
      <w:r w:rsidRPr="007D043C">
        <w:rPr>
          <w:szCs w:val="28"/>
        </w:rPr>
        <w:t>2. Каждый выпуск Бюллетеня должен содержать следующие сведения: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1)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наименование(</w:t>
      </w:r>
      <w:r w:rsidRPr="007D043C">
        <w:rPr>
          <w:szCs w:val="28"/>
        </w:rPr>
        <w:t xml:space="preserve"> название</w:t>
      </w:r>
      <w:proofErr w:type="gramEnd"/>
      <w:r>
        <w:rPr>
          <w:szCs w:val="28"/>
        </w:rPr>
        <w:t>)</w:t>
      </w:r>
      <w:r w:rsidRPr="007D043C">
        <w:rPr>
          <w:szCs w:val="28"/>
        </w:rPr>
        <w:t xml:space="preserve"> издания;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2) учредитель;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3) фамилия, инициалы главного редактора;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 xml:space="preserve">4) порядковый номер выпуска и дата его выхода в свет, а также время подписания в </w:t>
      </w:r>
      <w:proofErr w:type="gramStart"/>
      <w:r w:rsidRPr="007D043C">
        <w:rPr>
          <w:szCs w:val="28"/>
        </w:rPr>
        <w:t>печать( установленное</w:t>
      </w:r>
      <w:proofErr w:type="gramEnd"/>
      <w:r w:rsidRPr="007D043C">
        <w:rPr>
          <w:szCs w:val="28"/>
        </w:rPr>
        <w:t xml:space="preserve"> по графику и фактическое);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 xml:space="preserve">5) индекс-для изданий, распространяемых через предприятия связи </w:t>
      </w:r>
      <w:proofErr w:type="gramStart"/>
      <w:r w:rsidRPr="007D043C">
        <w:rPr>
          <w:szCs w:val="28"/>
        </w:rPr>
        <w:t>( указывается</w:t>
      </w:r>
      <w:proofErr w:type="gramEnd"/>
      <w:r w:rsidRPr="007D043C">
        <w:rPr>
          <w:szCs w:val="28"/>
        </w:rPr>
        <w:t xml:space="preserve"> в случаи распространения через предприятия связи);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6) тираж;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7)  по</w:t>
      </w:r>
      <w:r w:rsidRPr="007D043C">
        <w:rPr>
          <w:szCs w:val="28"/>
        </w:rPr>
        <w:t>метка «Бесплатно»;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 xml:space="preserve">8) адреса </w:t>
      </w:r>
      <w:r>
        <w:rPr>
          <w:szCs w:val="28"/>
        </w:rPr>
        <w:t>редакции, издателя, типографии;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4.1.</w:t>
      </w:r>
      <w:r w:rsidRPr="007D043C">
        <w:rPr>
          <w:szCs w:val="28"/>
        </w:rPr>
        <w:t>3. При опубликовании муниципальных правовых актов органов местного самоуправ</w:t>
      </w:r>
      <w:r>
        <w:rPr>
          <w:szCs w:val="28"/>
        </w:rPr>
        <w:t>ления Солецкого муниципального округа</w:t>
      </w:r>
      <w:r w:rsidRPr="007D043C">
        <w:rPr>
          <w:szCs w:val="28"/>
        </w:rPr>
        <w:t xml:space="preserve"> в обязательном порядке указываются следующие реквизиты: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1) наименование соответствующего акта;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2) орган</w:t>
      </w:r>
      <w:r>
        <w:rPr>
          <w:szCs w:val="28"/>
        </w:rPr>
        <w:t>,</w:t>
      </w:r>
      <w:r w:rsidRPr="007D043C">
        <w:rPr>
          <w:szCs w:val="28"/>
        </w:rPr>
        <w:t xml:space="preserve"> принявший акт;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3) дата принятия;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 xml:space="preserve">4) должность, фамилия и инициалы </w:t>
      </w:r>
      <w:proofErr w:type="gramStart"/>
      <w:r w:rsidRPr="007D043C">
        <w:rPr>
          <w:szCs w:val="28"/>
        </w:rPr>
        <w:t>должностного лица</w:t>
      </w:r>
      <w:proofErr w:type="gramEnd"/>
      <w:r w:rsidRPr="007D043C">
        <w:rPr>
          <w:szCs w:val="28"/>
        </w:rPr>
        <w:t xml:space="preserve"> его подписавшего;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5) регистрационный номер акта.</w:t>
      </w:r>
    </w:p>
    <w:p w:rsidR="0092764D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proofErr w:type="gramStart"/>
      <w:r>
        <w:rPr>
          <w:szCs w:val="28"/>
        </w:rPr>
        <w:t xml:space="preserve">Порядок </w:t>
      </w:r>
      <w:r w:rsidRPr="007D043C">
        <w:rPr>
          <w:szCs w:val="28"/>
        </w:rPr>
        <w:t xml:space="preserve"> издания</w:t>
      </w:r>
      <w:proofErr w:type="gramEnd"/>
      <w:r>
        <w:rPr>
          <w:szCs w:val="28"/>
        </w:rPr>
        <w:t xml:space="preserve"> и  распространения </w:t>
      </w:r>
      <w:r w:rsidRPr="007D043C">
        <w:rPr>
          <w:szCs w:val="28"/>
        </w:rPr>
        <w:t xml:space="preserve"> </w:t>
      </w:r>
      <w:r>
        <w:rPr>
          <w:szCs w:val="28"/>
        </w:rPr>
        <w:t>Бюллетеня Солецкого муниципального округа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7D043C">
        <w:rPr>
          <w:szCs w:val="28"/>
        </w:rPr>
        <w:t>1. Бюллетень издается по мере накопления предназначенных к официальному опубликованию муниципальных правовых актов, официальных сообщений и материалов органов м</w:t>
      </w:r>
      <w:r>
        <w:rPr>
          <w:szCs w:val="28"/>
        </w:rPr>
        <w:t>естного самоуправления Солецкого муниципального округа</w:t>
      </w:r>
      <w:r w:rsidRPr="007D043C">
        <w:rPr>
          <w:szCs w:val="28"/>
        </w:rPr>
        <w:t>, указанных в пункте 1 подраздела 3 настоящего Положения, но не реже одного раза в квартал.</w:t>
      </w:r>
      <w:r>
        <w:rPr>
          <w:szCs w:val="28"/>
        </w:rPr>
        <w:t xml:space="preserve"> При необходимости могут быть изданы </w:t>
      </w:r>
      <w:proofErr w:type="gramStart"/>
      <w:r>
        <w:rPr>
          <w:szCs w:val="28"/>
        </w:rPr>
        <w:t>дополнительные  выпуски</w:t>
      </w:r>
      <w:proofErr w:type="gramEnd"/>
      <w:r>
        <w:rPr>
          <w:szCs w:val="28"/>
        </w:rPr>
        <w:t>. Решение об издании дополнительных выпусков Бюллетеня принимается редакцией.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7D043C">
        <w:rPr>
          <w:szCs w:val="28"/>
        </w:rPr>
        <w:t xml:space="preserve">2. Тираж Бюллетеня </w:t>
      </w:r>
      <w:r>
        <w:rPr>
          <w:szCs w:val="28"/>
        </w:rPr>
        <w:t xml:space="preserve">определяется главным редактором и </w:t>
      </w:r>
      <w:proofErr w:type="gramStart"/>
      <w:r>
        <w:rPr>
          <w:szCs w:val="28"/>
        </w:rPr>
        <w:t>оформляется  правовым</w:t>
      </w:r>
      <w:proofErr w:type="gramEnd"/>
      <w:r>
        <w:rPr>
          <w:szCs w:val="28"/>
        </w:rPr>
        <w:t xml:space="preserve"> актов Администрации муниципального округа.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4.2.3.</w:t>
      </w:r>
      <w:r w:rsidRPr="007D043C">
        <w:rPr>
          <w:szCs w:val="28"/>
        </w:rPr>
        <w:t xml:space="preserve"> Бюллетень распространяется </w:t>
      </w:r>
      <w:r>
        <w:rPr>
          <w:szCs w:val="28"/>
        </w:rPr>
        <w:t>на безвозмездной основе</w:t>
      </w:r>
      <w:r w:rsidRPr="007D043C">
        <w:rPr>
          <w:szCs w:val="28"/>
        </w:rPr>
        <w:t>.</w:t>
      </w:r>
    </w:p>
    <w:p w:rsidR="0092764D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7D043C">
        <w:rPr>
          <w:szCs w:val="28"/>
        </w:rPr>
        <w:t>2.</w:t>
      </w:r>
      <w:r>
        <w:rPr>
          <w:szCs w:val="28"/>
        </w:rPr>
        <w:t>4.</w:t>
      </w:r>
      <w:r w:rsidRPr="007D043C">
        <w:rPr>
          <w:szCs w:val="28"/>
        </w:rPr>
        <w:t xml:space="preserve"> Бюллетень для массового ознакомления насел</w:t>
      </w:r>
      <w:r>
        <w:rPr>
          <w:szCs w:val="28"/>
        </w:rPr>
        <w:t xml:space="preserve">ения, жителей и гостей Солецкого муниципального округа </w:t>
      </w:r>
      <w:r w:rsidRPr="007D043C">
        <w:rPr>
          <w:szCs w:val="28"/>
        </w:rPr>
        <w:t>направляется в места, оп</w:t>
      </w:r>
      <w:r>
        <w:rPr>
          <w:szCs w:val="28"/>
        </w:rPr>
        <w:t>ределенные Администрацией Солецкого муниципального округа</w:t>
      </w:r>
      <w:r w:rsidRPr="007D043C">
        <w:rPr>
          <w:szCs w:val="28"/>
        </w:rPr>
        <w:t>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4.2.5. Обязательные бесплатные экземпляры рассылаются в соответствии с требованиями Федерального закона от 29 декабря 1994 года № 77-ФЗ «Об обязательном экземпляре документов».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4.2.6. Электронная версия Бюллетеня размещается в течении пяти рабочих дней с даты выхода его в свет на</w:t>
      </w:r>
      <w:r w:rsidRPr="007D043C">
        <w:rPr>
          <w:szCs w:val="28"/>
        </w:rPr>
        <w:t xml:space="preserve"> официальном сайте Администрац</w:t>
      </w:r>
      <w:r>
        <w:rPr>
          <w:szCs w:val="28"/>
        </w:rPr>
        <w:t>ии Солецкого муниципального округа в информационно-телекоммуникационной сети «Интернет»</w:t>
      </w:r>
      <w:r w:rsidRPr="007D043C">
        <w:rPr>
          <w:szCs w:val="28"/>
        </w:rPr>
        <w:t>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</w:p>
    <w:p w:rsidR="0092764D" w:rsidRPr="003D3B13" w:rsidRDefault="0092764D" w:rsidP="0092764D">
      <w:pPr>
        <w:ind w:firstLine="709"/>
        <w:jc w:val="both"/>
        <w:rPr>
          <w:b/>
          <w:szCs w:val="28"/>
        </w:rPr>
      </w:pPr>
      <w:r w:rsidRPr="003D3B13">
        <w:rPr>
          <w:b/>
          <w:szCs w:val="28"/>
        </w:rPr>
        <w:lastRenderedPageBreak/>
        <w:t>5. Порядок предоставления материалов в периодическое печатное издание</w:t>
      </w:r>
      <w:r>
        <w:rPr>
          <w:b/>
          <w:szCs w:val="28"/>
        </w:rPr>
        <w:t xml:space="preserve"> – </w:t>
      </w:r>
      <w:proofErr w:type="gramStart"/>
      <w:r>
        <w:rPr>
          <w:b/>
          <w:szCs w:val="28"/>
        </w:rPr>
        <w:t>« Бюллетень</w:t>
      </w:r>
      <w:proofErr w:type="gramEnd"/>
      <w:r>
        <w:rPr>
          <w:b/>
          <w:szCs w:val="28"/>
        </w:rPr>
        <w:t xml:space="preserve"> Солецкого муниципального округа»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Pr="007D043C">
        <w:rPr>
          <w:szCs w:val="28"/>
        </w:rPr>
        <w:t>1. Муниципальные правовые акты, официальные сообщения и материалы органов м</w:t>
      </w:r>
      <w:r>
        <w:rPr>
          <w:szCs w:val="28"/>
        </w:rPr>
        <w:t>естного самоуправления Солецкого муниципального округа</w:t>
      </w:r>
      <w:r w:rsidRPr="007D043C">
        <w:rPr>
          <w:szCs w:val="28"/>
        </w:rPr>
        <w:t>, указанные в пункте 1 подраздела 3 на</w:t>
      </w:r>
      <w:r>
        <w:rPr>
          <w:szCs w:val="28"/>
        </w:rPr>
        <w:t>стоящего Положения, поступают к г</w:t>
      </w:r>
      <w:r w:rsidRPr="007D043C">
        <w:rPr>
          <w:szCs w:val="28"/>
        </w:rPr>
        <w:t>лавному редактору Бюллетеня в электронном виде и (или) на бумажных носителях и регистрируются в журнале поступления материалов.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Pr="007D043C">
        <w:rPr>
          <w:szCs w:val="28"/>
        </w:rPr>
        <w:t xml:space="preserve">2. Муниципальные правовые акты органов местного </w:t>
      </w:r>
      <w:proofErr w:type="gramStart"/>
      <w:r w:rsidRPr="007D043C">
        <w:rPr>
          <w:szCs w:val="28"/>
        </w:rPr>
        <w:t>самоуправ</w:t>
      </w:r>
      <w:r>
        <w:rPr>
          <w:szCs w:val="28"/>
        </w:rPr>
        <w:t>ления  Солецкого</w:t>
      </w:r>
      <w:proofErr w:type="gramEnd"/>
      <w:r>
        <w:rPr>
          <w:szCs w:val="28"/>
        </w:rPr>
        <w:t xml:space="preserve"> муниципального округа,</w:t>
      </w:r>
      <w:r w:rsidRPr="007D043C">
        <w:rPr>
          <w:szCs w:val="28"/>
        </w:rPr>
        <w:t xml:space="preserve">  затрагивающие права, свободы, обязанности человека и гражданина</w:t>
      </w:r>
      <w:r>
        <w:rPr>
          <w:szCs w:val="28"/>
        </w:rPr>
        <w:t>,</w:t>
      </w:r>
      <w:r w:rsidRPr="007D043C">
        <w:rPr>
          <w:szCs w:val="28"/>
        </w:rPr>
        <w:t xml:space="preserve"> подлежат обязательному опубликованию в сроки, установленные действующим законодательством Российской Федерации, и не могут быть отклонены главным редактором.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</w:p>
    <w:p w:rsidR="0092764D" w:rsidRPr="003D3B13" w:rsidRDefault="0092764D" w:rsidP="0092764D">
      <w:pPr>
        <w:ind w:firstLine="709"/>
        <w:jc w:val="center"/>
        <w:rPr>
          <w:b/>
          <w:szCs w:val="28"/>
        </w:rPr>
      </w:pPr>
      <w:r w:rsidRPr="003D3B13">
        <w:rPr>
          <w:b/>
          <w:szCs w:val="28"/>
        </w:rPr>
        <w:t xml:space="preserve">6. Финансовое и материально-техническое обеспечение </w:t>
      </w:r>
      <w:r>
        <w:rPr>
          <w:b/>
          <w:szCs w:val="28"/>
        </w:rPr>
        <w:t xml:space="preserve">процесса издания </w:t>
      </w:r>
      <w:r w:rsidRPr="003D3B13">
        <w:rPr>
          <w:b/>
          <w:szCs w:val="28"/>
        </w:rPr>
        <w:t>периодического печатного издания-</w:t>
      </w:r>
    </w:p>
    <w:p w:rsidR="0092764D" w:rsidRDefault="0092764D" w:rsidP="0092764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«Бюллетень Солецкого муниципального округа»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7D043C">
        <w:rPr>
          <w:szCs w:val="28"/>
        </w:rPr>
        <w:t>1. Финансирование издания и расп</w:t>
      </w:r>
      <w:r>
        <w:rPr>
          <w:szCs w:val="28"/>
        </w:rPr>
        <w:t>ространение Бюллетеня</w:t>
      </w:r>
      <w:r w:rsidRPr="007D043C">
        <w:rPr>
          <w:szCs w:val="28"/>
        </w:rPr>
        <w:t xml:space="preserve"> осуществля</w:t>
      </w:r>
      <w:r>
        <w:rPr>
          <w:szCs w:val="28"/>
        </w:rPr>
        <w:t>ется из бюджета Солецкого муниципального округа</w:t>
      </w:r>
      <w:r w:rsidRPr="007D043C">
        <w:rPr>
          <w:szCs w:val="28"/>
        </w:rPr>
        <w:t xml:space="preserve"> или спонсорских средств.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7D043C">
        <w:rPr>
          <w:szCs w:val="28"/>
        </w:rPr>
        <w:t>2.</w:t>
      </w:r>
      <w:r>
        <w:rPr>
          <w:szCs w:val="28"/>
        </w:rPr>
        <w:t xml:space="preserve"> </w:t>
      </w:r>
      <w:r w:rsidRPr="007D043C">
        <w:rPr>
          <w:szCs w:val="28"/>
        </w:rPr>
        <w:t>Материально-техническое обеспечение проц</w:t>
      </w:r>
      <w:r>
        <w:rPr>
          <w:szCs w:val="28"/>
        </w:rPr>
        <w:t>есса издания и распространения Бюллетеня</w:t>
      </w:r>
      <w:r w:rsidRPr="007D043C">
        <w:rPr>
          <w:szCs w:val="28"/>
        </w:rPr>
        <w:t xml:space="preserve"> осущ</w:t>
      </w:r>
      <w:r>
        <w:rPr>
          <w:szCs w:val="28"/>
        </w:rPr>
        <w:t>ествляет Администрация Солецкого муниципального округа</w:t>
      </w:r>
      <w:r w:rsidRPr="007D043C">
        <w:rPr>
          <w:szCs w:val="28"/>
        </w:rPr>
        <w:t>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</w:p>
    <w:p w:rsidR="0092764D" w:rsidRPr="003D3B13" w:rsidRDefault="0092764D" w:rsidP="0092764D">
      <w:pPr>
        <w:ind w:firstLine="709"/>
        <w:jc w:val="center"/>
        <w:rPr>
          <w:b/>
          <w:szCs w:val="28"/>
        </w:rPr>
      </w:pPr>
      <w:r w:rsidRPr="003D3B13">
        <w:rPr>
          <w:b/>
          <w:szCs w:val="28"/>
        </w:rPr>
        <w:t>7. Порядок формирования редакции периодического печатного изда</w:t>
      </w:r>
      <w:r>
        <w:rPr>
          <w:b/>
          <w:szCs w:val="28"/>
        </w:rPr>
        <w:t>ния</w:t>
      </w:r>
      <w:proofErr w:type="gramStart"/>
      <w:r>
        <w:rPr>
          <w:b/>
          <w:szCs w:val="28"/>
        </w:rPr>
        <w:t>-«</w:t>
      </w:r>
      <w:r w:rsidRPr="004A7863">
        <w:rPr>
          <w:b/>
          <w:szCs w:val="28"/>
        </w:rPr>
        <w:t xml:space="preserve"> </w:t>
      </w:r>
      <w:r>
        <w:rPr>
          <w:b/>
          <w:szCs w:val="28"/>
        </w:rPr>
        <w:t>Бюллетень</w:t>
      </w:r>
      <w:proofErr w:type="gramEnd"/>
      <w:r>
        <w:rPr>
          <w:b/>
          <w:szCs w:val="28"/>
        </w:rPr>
        <w:t xml:space="preserve"> Солецкого муниципального округа»</w:t>
      </w:r>
    </w:p>
    <w:p w:rsidR="0092764D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Редакция образуется в составе главного редактора, заместителя главного редактора и трех членов редакции. Работниками редакции являются депутаты Думы Солецкого муниципального округа, муниципальные служащие и служащие Администрации Солецкого муниципального округа, работающие на постоянной (штатной) основе, в должностные обязанности которых включены вопросы, связанные с производством и выпуском Бюллетеня. Состав редакции утверждается правовым актом Администрации Солецкого муниципального округа. Работники редакции Бюллетеня исполняют свои обязанности на безвозмездной основе.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</w:p>
    <w:p w:rsidR="0092764D" w:rsidRPr="003D3B13" w:rsidRDefault="0092764D" w:rsidP="0092764D">
      <w:pPr>
        <w:ind w:firstLine="709"/>
        <w:jc w:val="center"/>
        <w:rPr>
          <w:b/>
          <w:szCs w:val="28"/>
        </w:rPr>
      </w:pPr>
      <w:r w:rsidRPr="003D3B13">
        <w:rPr>
          <w:b/>
          <w:szCs w:val="28"/>
        </w:rPr>
        <w:t xml:space="preserve">8. Полномочия редакции периодического печатного издания- </w:t>
      </w:r>
      <w:r>
        <w:rPr>
          <w:b/>
          <w:szCs w:val="28"/>
        </w:rPr>
        <w:t>«Бюллетень Солецкого муниципального округа»</w:t>
      </w:r>
    </w:p>
    <w:p w:rsidR="0092764D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Pr="007D043C">
        <w:rPr>
          <w:szCs w:val="28"/>
        </w:rPr>
        <w:t xml:space="preserve">1. </w:t>
      </w:r>
      <w:r>
        <w:rPr>
          <w:szCs w:val="28"/>
        </w:rPr>
        <w:t>Главный редактор Бюллетеня исполняет</w:t>
      </w:r>
      <w:r w:rsidRPr="007D043C">
        <w:rPr>
          <w:szCs w:val="28"/>
        </w:rPr>
        <w:t xml:space="preserve"> полномочия</w:t>
      </w:r>
      <w:r>
        <w:rPr>
          <w:szCs w:val="28"/>
        </w:rPr>
        <w:t>,</w:t>
      </w:r>
      <w:r w:rsidRPr="007D043C">
        <w:rPr>
          <w:szCs w:val="28"/>
        </w:rPr>
        <w:t xml:space="preserve"> предусмотренные Законом Российской Федерации от 27 д</w:t>
      </w:r>
      <w:r>
        <w:rPr>
          <w:szCs w:val="28"/>
        </w:rPr>
        <w:t xml:space="preserve">екабря 1991 года от 27 декабря </w:t>
      </w:r>
      <w:r w:rsidRPr="007D043C">
        <w:rPr>
          <w:szCs w:val="28"/>
        </w:rPr>
        <w:t>№ 2124-1 «О средствах массовой информации» и настоящим Положением.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 xml:space="preserve">8.2.В период временного отсутствия главного редактора Бюллетеня его обязанности исполняет заместитель главного </w:t>
      </w:r>
      <w:proofErr w:type="spellStart"/>
      <w:r>
        <w:rPr>
          <w:szCs w:val="28"/>
        </w:rPr>
        <w:t>редакцтора</w:t>
      </w:r>
      <w:proofErr w:type="spellEnd"/>
      <w:r>
        <w:rPr>
          <w:szCs w:val="28"/>
        </w:rPr>
        <w:t>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proofErr w:type="gramStart"/>
      <w:r>
        <w:rPr>
          <w:szCs w:val="28"/>
        </w:rPr>
        <w:t>3</w:t>
      </w:r>
      <w:r w:rsidRPr="007D043C">
        <w:rPr>
          <w:szCs w:val="28"/>
        </w:rPr>
        <w:t>.Главный</w:t>
      </w:r>
      <w:proofErr w:type="gramEnd"/>
      <w:r w:rsidRPr="007D043C">
        <w:rPr>
          <w:szCs w:val="28"/>
        </w:rPr>
        <w:t xml:space="preserve"> редактор Бюллетеня принимает решение о включении материалов в очер</w:t>
      </w:r>
      <w:r>
        <w:rPr>
          <w:szCs w:val="28"/>
        </w:rPr>
        <w:t>едной номер Бюллетеня</w:t>
      </w:r>
      <w:r w:rsidRPr="007D043C">
        <w:rPr>
          <w:szCs w:val="28"/>
        </w:rPr>
        <w:t>, утверждает состав и макет очередного номера, подписывает номер в печать.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8.4</w:t>
      </w:r>
      <w:r w:rsidRPr="007D043C">
        <w:rPr>
          <w:szCs w:val="28"/>
        </w:rPr>
        <w:t>. Члены редакции под руководством заместителя главного редактора организуют подготовку макетов, печать, расп</w:t>
      </w:r>
      <w:r>
        <w:rPr>
          <w:szCs w:val="28"/>
        </w:rPr>
        <w:t>ространение Бюллетеня</w:t>
      </w:r>
      <w:r w:rsidRPr="007D043C">
        <w:rPr>
          <w:szCs w:val="28"/>
        </w:rPr>
        <w:t>, осуществляют контроль над ходом издательского процесса, выполнением договорных условий о подготовке, изготовлении и распространении Бюллетеня, отвечают за выполнение обязательств по доставке обязательных бесплатных экземпляров.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8.5. Редакция Бюллетеня Солецкого муниципального округа</w:t>
      </w:r>
      <w:r w:rsidRPr="007D043C">
        <w:rPr>
          <w:szCs w:val="28"/>
        </w:rPr>
        <w:t>: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 xml:space="preserve">1) рассматривает смету расходов на издание и распространение Бюллетеня; 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2) рассматр</w:t>
      </w:r>
      <w:r>
        <w:rPr>
          <w:szCs w:val="28"/>
        </w:rPr>
        <w:t>ивает вопросы о распространении</w:t>
      </w:r>
      <w:r w:rsidRPr="007D043C">
        <w:rPr>
          <w:szCs w:val="28"/>
        </w:rPr>
        <w:t xml:space="preserve"> Бюллетеня;          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 w:rsidRPr="007D043C">
        <w:rPr>
          <w:szCs w:val="28"/>
        </w:rPr>
        <w:t>3) является совещательным органом при главном редакторе Бюллетеня, по всем вопросам, связ</w:t>
      </w:r>
      <w:r>
        <w:rPr>
          <w:szCs w:val="28"/>
        </w:rPr>
        <w:t>анным с изданием</w:t>
      </w:r>
      <w:r w:rsidRPr="007D043C">
        <w:rPr>
          <w:szCs w:val="28"/>
        </w:rPr>
        <w:t xml:space="preserve"> Бюллетеня.  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8.6</w:t>
      </w:r>
      <w:r w:rsidRPr="007D043C">
        <w:rPr>
          <w:szCs w:val="28"/>
        </w:rPr>
        <w:t xml:space="preserve">. Заседания редакции Бюллетеня созываются её главным редактором по мере необходимости, но </w:t>
      </w:r>
      <w:r>
        <w:rPr>
          <w:szCs w:val="28"/>
        </w:rPr>
        <w:t>не реже одного раза в квартал</w:t>
      </w:r>
      <w:r w:rsidRPr="007D043C">
        <w:rPr>
          <w:szCs w:val="28"/>
        </w:rPr>
        <w:t>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8.7</w:t>
      </w:r>
      <w:r w:rsidRPr="007D043C">
        <w:rPr>
          <w:szCs w:val="28"/>
        </w:rPr>
        <w:t>. Заседа</w:t>
      </w:r>
      <w:r>
        <w:rPr>
          <w:szCs w:val="28"/>
        </w:rPr>
        <w:t>ния редакции Бюллетеня проводят</w:t>
      </w:r>
      <w:r w:rsidRPr="007D043C">
        <w:rPr>
          <w:szCs w:val="28"/>
        </w:rPr>
        <w:t>ся с обязательным участием представителя ее учредителя.</w:t>
      </w:r>
    </w:p>
    <w:p w:rsidR="0092764D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8.8</w:t>
      </w:r>
      <w:r w:rsidRPr="007D043C">
        <w:rPr>
          <w:szCs w:val="28"/>
        </w:rPr>
        <w:t>. Решения редакции Бюллетеня принимаются большинством голосов, присутст</w:t>
      </w:r>
      <w:r>
        <w:rPr>
          <w:szCs w:val="28"/>
        </w:rPr>
        <w:t>вующих на заседании работников</w:t>
      </w:r>
      <w:r w:rsidRPr="007D043C">
        <w:rPr>
          <w:szCs w:val="28"/>
        </w:rPr>
        <w:t xml:space="preserve"> ред</w:t>
      </w:r>
      <w:r>
        <w:rPr>
          <w:szCs w:val="28"/>
        </w:rPr>
        <w:t>акции, и оформляются протоколом.</w:t>
      </w:r>
    </w:p>
    <w:p w:rsidR="0092764D" w:rsidRDefault="0092764D" w:rsidP="0092764D">
      <w:pPr>
        <w:ind w:firstLine="709"/>
        <w:jc w:val="both"/>
        <w:rPr>
          <w:szCs w:val="28"/>
        </w:rPr>
      </w:pPr>
    </w:p>
    <w:p w:rsidR="0092764D" w:rsidRDefault="0092764D" w:rsidP="0092764D">
      <w:pPr>
        <w:ind w:firstLine="709"/>
        <w:jc w:val="both"/>
        <w:rPr>
          <w:szCs w:val="28"/>
        </w:rPr>
      </w:pPr>
    </w:p>
    <w:p w:rsidR="0092764D" w:rsidRPr="003D3B13" w:rsidRDefault="0092764D" w:rsidP="0092764D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Pr="003D3B13">
        <w:rPr>
          <w:b/>
          <w:szCs w:val="28"/>
        </w:rPr>
        <w:t>9.Заключительные положения</w:t>
      </w:r>
    </w:p>
    <w:p w:rsidR="0092764D" w:rsidRDefault="0092764D" w:rsidP="0092764D">
      <w:pPr>
        <w:ind w:firstLine="709"/>
        <w:jc w:val="both"/>
        <w:rPr>
          <w:szCs w:val="28"/>
        </w:rPr>
      </w:pPr>
      <w:r w:rsidRPr="00305741">
        <w:rPr>
          <w:szCs w:val="28"/>
        </w:rPr>
        <w:t>1.</w:t>
      </w:r>
      <w:r>
        <w:rPr>
          <w:szCs w:val="28"/>
        </w:rPr>
        <w:t xml:space="preserve"> Л</w:t>
      </w:r>
      <w:r w:rsidRPr="007D043C">
        <w:rPr>
          <w:szCs w:val="28"/>
        </w:rPr>
        <w:t>иквидация или р</w:t>
      </w:r>
      <w:r>
        <w:rPr>
          <w:szCs w:val="28"/>
        </w:rPr>
        <w:t>еорганизация редакции Бюллетеня</w:t>
      </w:r>
      <w:r w:rsidRPr="007D043C">
        <w:rPr>
          <w:szCs w:val="28"/>
        </w:rPr>
        <w:t xml:space="preserve"> осуществляется на </w:t>
      </w:r>
      <w:r>
        <w:rPr>
          <w:szCs w:val="28"/>
        </w:rPr>
        <w:t>основании решения Думы Солецкого муниципального округа.</w:t>
      </w:r>
    </w:p>
    <w:p w:rsidR="0092764D" w:rsidRPr="007D043C" w:rsidRDefault="0092764D" w:rsidP="0092764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D043C">
        <w:rPr>
          <w:szCs w:val="28"/>
        </w:rPr>
        <w:t>.</w:t>
      </w:r>
      <w:r>
        <w:rPr>
          <w:szCs w:val="28"/>
        </w:rPr>
        <w:t>Выпуск Бюллетеня может быть прекращён или приостановлен только по решению Думы Солецкого муниципального округа либо по решению суда в соответствии с законодательством Российской Федерации.</w:t>
      </w:r>
    </w:p>
    <w:p w:rsidR="0092764D" w:rsidRDefault="0092764D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92764D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43976"/>
    <w:rsid w:val="000479D8"/>
    <w:rsid w:val="000602C0"/>
    <w:rsid w:val="0014067B"/>
    <w:rsid w:val="00170FB8"/>
    <w:rsid w:val="001778C1"/>
    <w:rsid w:val="001B6EBC"/>
    <w:rsid w:val="001D4EEE"/>
    <w:rsid w:val="001D629E"/>
    <w:rsid w:val="00277C20"/>
    <w:rsid w:val="002D7F6A"/>
    <w:rsid w:val="00303840"/>
    <w:rsid w:val="00332746"/>
    <w:rsid w:val="00394387"/>
    <w:rsid w:val="003A0AD9"/>
    <w:rsid w:val="003D2D88"/>
    <w:rsid w:val="003E5412"/>
    <w:rsid w:val="00460202"/>
    <w:rsid w:val="004B7740"/>
    <w:rsid w:val="004E3DCC"/>
    <w:rsid w:val="004F0F36"/>
    <w:rsid w:val="005701C6"/>
    <w:rsid w:val="00581238"/>
    <w:rsid w:val="005A3BB2"/>
    <w:rsid w:val="005A694F"/>
    <w:rsid w:val="005F7FA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E6635"/>
    <w:rsid w:val="00902207"/>
    <w:rsid w:val="0092764D"/>
    <w:rsid w:val="00935BC1"/>
    <w:rsid w:val="009921F8"/>
    <w:rsid w:val="009B6F37"/>
    <w:rsid w:val="009B7043"/>
    <w:rsid w:val="00A105F9"/>
    <w:rsid w:val="00AD6726"/>
    <w:rsid w:val="00AE546A"/>
    <w:rsid w:val="00B72C9F"/>
    <w:rsid w:val="00BB54CC"/>
    <w:rsid w:val="00C043C8"/>
    <w:rsid w:val="00CC36D0"/>
    <w:rsid w:val="00CF5D36"/>
    <w:rsid w:val="00D73E01"/>
    <w:rsid w:val="00DC4AB6"/>
    <w:rsid w:val="00DD1C5B"/>
    <w:rsid w:val="00DE2695"/>
    <w:rsid w:val="00ED7827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9080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2021-05-12T11:21:00Z</cp:lastPrinted>
  <dcterms:created xsi:type="dcterms:W3CDTF">2021-05-12T09:48:00Z</dcterms:created>
  <dcterms:modified xsi:type="dcterms:W3CDTF">2021-05-12T11:22:00Z</dcterms:modified>
</cp:coreProperties>
</file>