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5" o:title=""/>
          </v:shape>
          <o:OLEObject Type="Embed" ProgID="Word.Picture.8" ShapeID="_x0000_i1025" DrawAspect="Content" ObjectID="_1682337142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720CE" w:rsidRPr="005720CE" w:rsidRDefault="00D75074" w:rsidP="005720CE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  <w:r w:rsidRPr="00D75074">
        <w:rPr>
          <w:b/>
          <w:szCs w:val="28"/>
        </w:rPr>
        <w:t>О внесении изменения в Положение о порядке определения денежного содержания и материальном стимулировании муниципальных служащих, замещающих должности муниципальной службы в органах местного самоуправления Солецкого муниципального округа</w:t>
      </w: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 w:rsidR="00043976">
        <w:rPr>
          <w:szCs w:val="28"/>
        </w:rPr>
        <w:t>30</w:t>
      </w:r>
      <w:proofErr w:type="gramEnd"/>
      <w:r w:rsidR="00043976">
        <w:rPr>
          <w:szCs w:val="28"/>
        </w:rPr>
        <w:t xml:space="preserve"> апреля</w:t>
      </w:r>
      <w:r w:rsidRPr="003A0AD9">
        <w:rPr>
          <w:szCs w:val="28"/>
        </w:rPr>
        <w:t xml:space="preserve"> 2021 года</w:t>
      </w: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D75074" w:rsidRPr="00D75074" w:rsidRDefault="00D75074" w:rsidP="00D75074">
      <w:pPr>
        <w:spacing w:line="360" w:lineRule="atLeast"/>
        <w:ind w:firstLine="709"/>
        <w:rPr>
          <w:b/>
          <w:szCs w:val="28"/>
        </w:rPr>
      </w:pPr>
      <w:r w:rsidRPr="00D75074">
        <w:rPr>
          <w:szCs w:val="28"/>
        </w:rPr>
        <w:t xml:space="preserve">Дума Солецкого муниципального округа </w:t>
      </w:r>
      <w:r w:rsidRPr="00D75074">
        <w:rPr>
          <w:b/>
          <w:szCs w:val="28"/>
        </w:rPr>
        <w:t>РЕШИЛА:</w:t>
      </w:r>
    </w:p>
    <w:p w:rsidR="00D75074" w:rsidRPr="00D75074" w:rsidRDefault="00D75074" w:rsidP="00D75074">
      <w:pPr>
        <w:spacing w:line="360" w:lineRule="atLeast"/>
        <w:ind w:firstLine="709"/>
        <w:jc w:val="both"/>
      </w:pPr>
      <w:r w:rsidRPr="00D75074">
        <w:t>1. Внести изменение в Положение о порядке определения денежного содержания и материальном стимулировании муниципальных служащих, замещающих должности муниципальной службы в органах местного самоуправления Солецкого муниципального округа (далее – Положение), утвержденное решением Думы Солецкого муниципального округа от 28.12.2020 № 80, изложив Приложения №1 и №2 к Положению в новой прилагаемой редакции.</w:t>
      </w:r>
    </w:p>
    <w:p w:rsidR="00D75074" w:rsidRPr="00D75074" w:rsidRDefault="00D75074" w:rsidP="00D75074">
      <w:pPr>
        <w:spacing w:line="360" w:lineRule="atLeast"/>
        <w:ind w:firstLine="709"/>
        <w:jc w:val="both"/>
        <w:rPr>
          <w:lang w:val="x-none" w:eastAsia="x-none"/>
        </w:rPr>
      </w:pPr>
      <w:r w:rsidRPr="00D75074">
        <w:rPr>
          <w:lang w:eastAsia="x-none"/>
        </w:rPr>
        <w:t>2</w:t>
      </w:r>
      <w:r w:rsidRPr="00D75074">
        <w:rPr>
          <w:lang w:val="x-none" w:eastAsia="x-none"/>
        </w:rPr>
        <w:t xml:space="preserve">. Настоящее решение вступает в силу с момента </w:t>
      </w:r>
      <w:r w:rsidRPr="00D75074">
        <w:rPr>
          <w:lang w:eastAsia="x-none"/>
        </w:rPr>
        <w:t>официального опубликования</w:t>
      </w:r>
      <w:r w:rsidRPr="00D75074">
        <w:rPr>
          <w:lang w:val="x-none" w:eastAsia="x-none"/>
        </w:rPr>
        <w:t xml:space="preserve">. </w:t>
      </w:r>
    </w:p>
    <w:p w:rsidR="00D75074" w:rsidRPr="00D75074" w:rsidRDefault="00D75074" w:rsidP="00D75074">
      <w:pPr>
        <w:spacing w:line="360" w:lineRule="atLeast"/>
        <w:ind w:firstLine="709"/>
        <w:jc w:val="both"/>
        <w:rPr>
          <w:szCs w:val="28"/>
        </w:rPr>
      </w:pPr>
      <w:r w:rsidRPr="00D75074">
        <w:rPr>
          <w:szCs w:val="28"/>
        </w:rPr>
        <w:t>3.  Опубликовать настоящее решение в периодическом печатном издании -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545EAE" w:rsidRDefault="00545EAE" w:rsidP="00545EAE">
      <w:pPr>
        <w:spacing w:line="360" w:lineRule="atLeast"/>
        <w:ind w:firstLine="709"/>
        <w:jc w:val="both"/>
        <w:rPr>
          <w:szCs w:val="24"/>
        </w:rPr>
      </w:pPr>
    </w:p>
    <w:p w:rsidR="00D75074" w:rsidRDefault="00D75074" w:rsidP="00545EAE">
      <w:pPr>
        <w:spacing w:line="360" w:lineRule="atLeast"/>
        <w:ind w:firstLine="709"/>
        <w:jc w:val="both"/>
        <w:rPr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C32596" w:rsidRDefault="00C32596" w:rsidP="00581238">
      <w:pPr>
        <w:spacing w:line="240" w:lineRule="exact"/>
        <w:jc w:val="center"/>
        <w:rPr>
          <w:szCs w:val="28"/>
        </w:rPr>
      </w:pPr>
    </w:p>
    <w:p w:rsidR="00C32596" w:rsidRDefault="00C32596" w:rsidP="00581238">
      <w:pPr>
        <w:spacing w:line="240" w:lineRule="exact"/>
        <w:jc w:val="center"/>
        <w:rPr>
          <w:szCs w:val="28"/>
        </w:rPr>
      </w:pPr>
    </w:p>
    <w:p w:rsidR="00581238" w:rsidRPr="003A0AD9" w:rsidRDefault="00043976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30 апреля</w:t>
      </w:r>
      <w:r w:rsidR="00581238" w:rsidRPr="003A0AD9">
        <w:rPr>
          <w:b/>
          <w:sz w:val="28"/>
          <w:szCs w:val="28"/>
          <w:lang w:val="ru-RU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5720CE">
        <w:rPr>
          <w:b/>
          <w:sz w:val="28"/>
          <w:szCs w:val="28"/>
          <w:lang w:val="ru-RU"/>
        </w:rPr>
        <w:t>4</w:t>
      </w:r>
      <w:r w:rsidR="00D75074">
        <w:rPr>
          <w:b/>
          <w:sz w:val="28"/>
          <w:szCs w:val="28"/>
          <w:lang w:val="ru-RU"/>
        </w:rPr>
        <w:t>1</w:t>
      </w:r>
    </w:p>
    <w:p w:rsidR="0092764D" w:rsidRDefault="00581238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733"/>
      </w:tblGrid>
      <w:tr w:rsidR="00D75074" w:rsidRPr="00D75074" w:rsidTr="00404423">
        <w:tc>
          <w:tcPr>
            <w:tcW w:w="4753" w:type="dxa"/>
            <w:shd w:val="clear" w:color="auto" w:fill="auto"/>
          </w:tcPr>
          <w:p w:rsidR="00D75074" w:rsidRPr="00D75074" w:rsidRDefault="00D75074" w:rsidP="00D75074">
            <w:pPr>
              <w:jc w:val="both"/>
            </w:pPr>
          </w:p>
        </w:tc>
        <w:tc>
          <w:tcPr>
            <w:tcW w:w="4817" w:type="dxa"/>
            <w:shd w:val="clear" w:color="auto" w:fill="auto"/>
          </w:tcPr>
          <w:p w:rsidR="00D75074" w:rsidRPr="00D75074" w:rsidRDefault="00D75074" w:rsidP="00D75074">
            <w:pPr>
              <w:suppressAutoHyphens/>
              <w:jc w:val="center"/>
            </w:pPr>
            <w:r w:rsidRPr="00D75074">
              <w:rPr>
                <w:sz w:val="24"/>
                <w:szCs w:val="24"/>
              </w:rPr>
              <w:t>Приложение №1 к Положению о порядке определения денежного содержания и материальном стимулировании муниципальных служащих, замещающих должности муниципальной службы в органах местного самоуправления Солецкого муниципального округа</w:t>
            </w:r>
          </w:p>
        </w:tc>
      </w:tr>
    </w:tbl>
    <w:p w:rsidR="00D75074" w:rsidRPr="00D75074" w:rsidRDefault="00D75074" w:rsidP="00D75074">
      <w:pPr>
        <w:ind w:firstLine="709"/>
        <w:jc w:val="both"/>
      </w:pPr>
    </w:p>
    <w:p w:rsidR="00D75074" w:rsidRPr="00D75074" w:rsidRDefault="00D75074" w:rsidP="00D75074">
      <w:pPr>
        <w:jc w:val="center"/>
        <w:rPr>
          <w:b/>
          <w:szCs w:val="28"/>
        </w:rPr>
      </w:pPr>
    </w:p>
    <w:p w:rsidR="00D75074" w:rsidRPr="00D75074" w:rsidRDefault="00D75074" w:rsidP="00D75074">
      <w:pPr>
        <w:spacing w:line="240" w:lineRule="exact"/>
        <w:jc w:val="center"/>
        <w:rPr>
          <w:b/>
        </w:rPr>
      </w:pPr>
      <w:r w:rsidRPr="00D75074">
        <w:rPr>
          <w:b/>
        </w:rPr>
        <w:t xml:space="preserve">Размеры должностных окладов муниципальных </w:t>
      </w:r>
    </w:p>
    <w:p w:rsidR="00D75074" w:rsidRPr="00D75074" w:rsidRDefault="00D75074" w:rsidP="00D75074">
      <w:pPr>
        <w:spacing w:line="240" w:lineRule="exact"/>
        <w:jc w:val="center"/>
        <w:rPr>
          <w:b/>
        </w:rPr>
      </w:pPr>
      <w:r w:rsidRPr="00D75074">
        <w:rPr>
          <w:b/>
        </w:rPr>
        <w:t>служащих, замещающих должности муниципальной службы в органах местного самоуправления Солецкого муниципального округа</w:t>
      </w:r>
    </w:p>
    <w:p w:rsidR="00D75074" w:rsidRPr="00D75074" w:rsidRDefault="00D75074" w:rsidP="00D75074">
      <w:pPr>
        <w:jc w:val="center"/>
      </w:pPr>
    </w:p>
    <w:p w:rsidR="00D75074" w:rsidRPr="00D75074" w:rsidRDefault="00D75074" w:rsidP="00D75074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D75074" w:rsidRPr="00D75074" w:rsidTr="00404423">
        <w:trPr>
          <w:cantSplit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jc w:val="center"/>
              <w:rPr>
                <w:b/>
              </w:rPr>
            </w:pPr>
            <w:r w:rsidRPr="00D75074">
              <w:rPr>
                <w:b/>
              </w:rPr>
              <w:t>Наименование должностей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jc w:val="center"/>
              <w:rPr>
                <w:b/>
              </w:rPr>
            </w:pPr>
            <w:r w:rsidRPr="00D75074">
              <w:rPr>
                <w:b/>
              </w:rPr>
              <w:t xml:space="preserve">Должностной оклад </w:t>
            </w:r>
          </w:p>
          <w:p w:rsidR="00D75074" w:rsidRPr="00D75074" w:rsidRDefault="00D75074" w:rsidP="00D75074">
            <w:pPr>
              <w:jc w:val="center"/>
              <w:rPr>
                <w:b/>
              </w:rPr>
            </w:pPr>
            <w:r w:rsidRPr="00D75074">
              <w:rPr>
                <w:b/>
              </w:rPr>
              <w:t>в месяц (в рублях)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Первый заместитель Главы администрации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jc w:val="center"/>
            </w:pPr>
            <w:r w:rsidRPr="00D75074">
              <w:t>9834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Заместитель Главы администрации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jc w:val="center"/>
            </w:pPr>
            <w:r w:rsidRPr="00D75074">
              <w:t>8497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Председатель комитета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jc w:val="center"/>
            </w:pPr>
            <w:r w:rsidRPr="00D75074">
              <w:t>6884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Начальник управления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jc w:val="center"/>
            </w:pPr>
            <w:r w:rsidRPr="00D75074">
              <w:t>6884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Глава территориального отдела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jc w:val="center"/>
            </w:pPr>
            <w:r w:rsidRPr="00D75074">
              <w:t>6884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Начальник отдела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jc w:val="center"/>
            </w:pPr>
            <w:r w:rsidRPr="00D75074">
              <w:t>6422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Начальник отдела – главный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jc w:val="center"/>
            </w:pPr>
            <w:r w:rsidRPr="00D75074">
              <w:t>6422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Заместитель председателя комитета по сельскому хозяйству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jc w:val="center"/>
            </w:pPr>
            <w:r w:rsidRPr="00D75074">
              <w:t>6422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Начальник отдела в управлении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jc w:val="center"/>
            </w:pPr>
            <w:r w:rsidRPr="00D75074">
              <w:t>6077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Главный специалист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jc w:val="center"/>
            </w:pPr>
            <w:r w:rsidRPr="00D75074">
              <w:t>4917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Главный специалист –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jc w:val="center"/>
            </w:pPr>
            <w:r w:rsidRPr="00D75074">
              <w:t>4917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suppressAutoHyphens/>
            </w:pPr>
            <w:r w:rsidRPr="00D75074">
              <w:t>Главный специалист – контролер-ревизор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jc w:val="center"/>
            </w:pPr>
            <w:r w:rsidRPr="00D75074">
              <w:t>4917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Главный специалист – инспектор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jc w:val="center"/>
            </w:pPr>
            <w:r w:rsidRPr="00D75074">
              <w:t>4917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Главный специалист по делам гражданской обороны и чрезвычайным ситуациям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jc w:val="center"/>
            </w:pPr>
            <w:r w:rsidRPr="00D75074">
              <w:t>4917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suppressAutoHyphens/>
            </w:pPr>
            <w:r w:rsidRPr="00D75074">
              <w:t>Ведущий специалист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jc w:val="center"/>
            </w:pPr>
            <w:r w:rsidRPr="00D75074">
              <w:t>4524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Ведущий специалист – юрист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jc w:val="center"/>
            </w:pPr>
            <w:r w:rsidRPr="00D75074">
              <w:t>4524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Ведущий специалист по мобилизационной подготовке и ведению секретного делопроизводства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jc w:val="center"/>
            </w:pPr>
            <w:r w:rsidRPr="00D75074">
              <w:t>4524</w:t>
            </w:r>
          </w:p>
        </w:tc>
      </w:tr>
      <w:tr w:rsidR="00D75074" w:rsidRPr="00D75074" w:rsidTr="004044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74" w:rsidRPr="00D75074" w:rsidRDefault="00D75074" w:rsidP="00D75074">
            <w:pPr>
              <w:suppressAutoHyphens/>
            </w:pPr>
            <w:r w:rsidRPr="00D75074">
              <w:t>Специалист 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4" w:rsidRPr="00D75074" w:rsidRDefault="00D75074" w:rsidP="00D75074">
            <w:pPr>
              <w:jc w:val="center"/>
            </w:pPr>
            <w:r w:rsidRPr="00D75074">
              <w:t>3737</w:t>
            </w:r>
          </w:p>
        </w:tc>
      </w:tr>
    </w:tbl>
    <w:p w:rsidR="00D75074" w:rsidRPr="00D75074" w:rsidRDefault="00D75074" w:rsidP="00D75074">
      <w:pPr>
        <w:jc w:val="center"/>
        <w:rPr>
          <w:b/>
          <w:szCs w:val="28"/>
        </w:rPr>
      </w:pPr>
    </w:p>
    <w:p w:rsidR="00D75074" w:rsidRPr="00D75074" w:rsidRDefault="00D75074" w:rsidP="00D75074">
      <w:pPr>
        <w:ind w:firstLine="709"/>
        <w:jc w:val="both"/>
      </w:pPr>
    </w:p>
    <w:p w:rsidR="00D75074" w:rsidRPr="00D75074" w:rsidRDefault="00D75074" w:rsidP="00D75074">
      <w:pPr>
        <w:ind w:firstLine="709"/>
        <w:jc w:val="both"/>
      </w:pPr>
    </w:p>
    <w:p w:rsidR="00D75074" w:rsidRPr="00D75074" w:rsidRDefault="00D75074" w:rsidP="00D75074">
      <w:pPr>
        <w:ind w:firstLine="709"/>
        <w:jc w:val="both"/>
      </w:pPr>
    </w:p>
    <w:p w:rsidR="00D75074" w:rsidRPr="00D75074" w:rsidRDefault="00D75074" w:rsidP="00D75074">
      <w:pPr>
        <w:ind w:firstLine="709"/>
        <w:jc w:val="both"/>
      </w:pPr>
    </w:p>
    <w:p w:rsidR="00D75074" w:rsidRPr="00D75074" w:rsidRDefault="00D75074" w:rsidP="00D75074">
      <w:pPr>
        <w:ind w:firstLine="709"/>
        <w:jc w:val="both"/>
      </w:pPr>
    </w:p>
    <w:p w:rsidR="00D75074" w:rsidRPr="00D75074" w:rsidRDefault="00D75074" w:rsidP="00D75074">
      <w:pPr>
        <w:ind w:firstLine="709"/>
        <w:jc w:val="both"/>
      </w:pPr>
    </w:p>
    <w:p w:rsidR="00D75074" w:rsidRPr="00D75074" w:rsidRDefault="00D75074" w:rsidP="00D75074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733"/>
      </w:tblGrid>
      <w:tr w:rsidR="00D75074" w:rsidRPr="00D75074" w:rsidTr="00404423">
        <w:tc>
          <w:tcPr>
            <w:tcW w:w="4927" w:type="dxa"/>
            <w:shd w:val="clear" w:color="auto" w:fill="auto"/>
          </w:tcPr>
          <w:p w:rsidR="00D75074" w:rsidRPr="00D75074" w:rsidRDefault="00D75074" w:rsidP="00D75074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D75074" w:rsidRPr="00D75074" w:rsidRDefault="00D75074" w:rsidP="00D75074">
            <w:pPr>
              <w:suppressAutoHyphens/>
              <w:jc w:val="center"/>
            </w:pPr>
            <w:r w:rsidRPr="00D75074">
              <w:rPr>
                <w:sz w:val="24"/>
                <w:szCs w:val="24"/>
              </w:rPr>
              <w:t>Приложение №2 к Положению о порядке определения денежного содержания и материальном стимулировании муниципальных служащих, замещающих должности муниципальной службы в органах местного самоуправления Солецкого муниципального округа</w:t>
            </w:r>
          </w:p>
        </w:tc>
      </w:tr>
    </w:tbl>
    <w:p w:rsidR="00D75074" w:rsidRPr="00D75074" w:rsidRDefault="00D75074" w:rsidP="00D75074"/>
    <w:p w:rsidR="00D75074" w:rsidRPr="00D75074" w:rsidRDefault="00D75074" w:rsidP="00D75074">
      <w:pPr>
        <w:jc w:val="center"/>
        <w:rPr>
          <w:b/>
        </w:rPr>
      </w:pPr>
      <w:r w:rsidRPr="00D75074">
        <w:rPr>
          <w:b/>
        </w:rPr>
        <w:t>Размеры</w:t>
      </w:r>
    </w:p>
    <w:p w:rsidR="00D75074" w:rsidRPr="00D75074" w:rsidRDefault="00D75074" w:rsidP="00D75074">
      <w:pPr>
        <w:spacing w:line="240" w:lineRule="exact"/>
        <w:jc w:val="center"/>
        <w:rPr>
          <w:b/>
        </w:rPr>
      </w:pPr>
      <w:r w:rsidRPr="00D75074">
        <w:rPr>
          <w:b/>
        </w:rPr>
        <w:t xml:space="preserve">ежемесячного денежного поощрения муниципальных </w:t>
      </w:r>
    </w:p>
    <w:p w:rsidR="00D75074" w:rsidRPr="00D75074" w:rsidRDefault="00D75074" w:rsidP="00D75074">
      <w:pPr>
        <w:spacing w:line="240" w:lineRule="exact"/>
        <w:jc w:val="center"/>
        <w:rPr>
          <w:b/>
        </w:rPr>
      </w:pPr>
      <w:r w:rsidRPr="00D75074">
        <w:rPr>
          <w:b/>
        </w:rPr>
        <w:t>служащих, замещающих должности муниципальной службы в органах местного самоуправления Солецкого муниципального округа</w:t>
      </w:r>
    </w:p>
    <w:p w:rsidR="00D75074" w:rsidRPr="00D75074" w:rsidRDefault="00D75074" w:rsidP="00D750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402"/>
      </w:tblGrid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center"/>
              <w:rPr>
                <w:b/>
              </w:rPr>
            </w:pPr>
            <w:r w:rsidRPr="00D75074">
              <w:rPr>
                <w:b/>
              </w:rPr>
              <w:t>Наименование должности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spacing w:line="240" w:lineRule="exact"/>
              <w:jc w:val="center"/>
              <w:rPr>
                <w:b/>
              </w:rPr>
            </w:pPr>
            <w:r w:rsidRPr="00D75074">
              <w:rPr>
                <w:b/>
              </w:rPr>
              <w:t xml:space="preserve">Количество </w:t>
            </w:r>
          </w:p>
          <w:p w:rsidR="00D75074" w:rsidRPr="00D75074" w:rsidRDefault="00D75074" w:rsidP="00D75074">
            <w:pPr>
              <w:spacing w:line="240" w:lineRule="exact"/>
              <w:jc w:val="center"/>
              <w:rPr>
                <w:b/>
              </w:rPr>
            </w:pPr>
            <w:r w:rsidRPr="00D75074">
              <w:rPr>
                <w:b/>
              </w:rPr>
              <w:t>должностных окладов ежемесячного денежного поощрения (в месяц)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 xml:space="preserve">Первый заместитель Главы администрации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5,5</w:t>
            </w:r>
          </w:p>
        </w:tc>
      </w:tr>
      <w:tr w:rsidR="00D75074" w:rsidRPr="00D75074" w:rsidTr="00404423">
        <w:trPr>
          <w:trHeight w:val="317"/>
        </w:trPr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 xml:space="preserve">Заместитель Главы администрации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5,0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 xml:space="preserve">Председатель комитета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4,0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 xml:space="preserve">Начальник управления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4,0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 xml:space="preserve">Глава территориального отдела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4,0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 xml:space="preserve">Начальник отдела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4,0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>Начальник отдела – главный бухгалтер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4,0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>Заместитель председателя комитета по сельскому хозяйству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3,0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 xml:space="preserve">Начальник отдела в управлении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3,0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 xml:space="preserve">Главный специалист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3,0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Главный специалист – бухгалтер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3,0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suppressAutoHyphens/>
            </w:pPr>
            <w:r w:rsidRPr="00D75074">
              <w:t>Главный специалист – контролер-ревизор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3,0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Главный специалист – инспектор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4,0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Главный специалист по делам гражданской обороны и чрезвычайным ситуациям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3,0</w:t>
            </w:r>
          </w:p>
        </w:tc>
        <w:bookmarkStart w:id="0" w:name="_GoBack"/>
        <w:bookmarkEnd w:id="0"/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>Ведущий специалист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3,0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Ведущий специалист – юрист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3,0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suppressAutoHyphens/>
            </w:pPr>
            <w:r w:rsidRPr="00D75074">
              <w:t xml:space="preserve">Ведущий специалист по мобилизационной подготовке и ведению секретного делопроизводства 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3,0</w:t>
            </w:r>
          </w:p>
        </w:tc>
      </w:tr>
      <w:tr w:rsidR="00D75074" w:rsidRPr="00D75074" w:rsidTr="00404423">
        <w:tc>
          <w:tcPr>
            <w:tcW w:w="5920" w:type="dxa"/>
          </w:tcPr>
          <w:p w:rsidR="00D75074" w:rsidRPr="00D75074" w:rsidRDefault="00D75074" w:rsidP="00D75074">
            <w:pPr>
              <w:jc w:val="both"/>
            </w:pPr>
            <w:r w:rsidRPr="00D75074">
              <w:t>Специалист первой категории</w:t>
            </w:r>
          </w:p>
        </w:tc>
        <w:tc>
          <w:tcPr>
            <w:tcW w:w="3402" w:type="dxa"/>
          </w:tcPr>
          <w:p w:rsidR="00D75074" w:rsidRPr="00D75074" w:rsidRDefault="00D75074" w:rsidP="00D75074">
            <w:pPr>
              <w:jc w:val="center"/>
            </w:pPr>
            <w:r w:rsidRPr="00D75074">
              <w:t>до 3,0</w:t>
            </w:r>
          </w:p>
        </w:tc>
      </w:tr>
    </w:tbl>
    <w:p w:rsidR="00D75074" w:rsidRPr="00D75074" w:rsidRDefault="00D75074" w:rsidP="00D75074"/>
    <w:p w:rsidR="00D75074" w:rsidRPr="00D75074" w:rsidRDefault="00D75074" w:rsidP="00D75074"/>
    <w:p w:rsidR="00D75074" w:rsidRDefault="00D75074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75074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1653D"/>
    <w:rsid w:val="00043976"/>
    <w:rsid w:val="000479D8"/>
    <w:rsid w:val="000602C0"/>
    <w:rsid w:val="000A5D35"/>
    <w:rsid w:val="0014067B"/>
    <w:rsid w:val="00170FB8"/>
    <w:rsid w:val="001778C1"/>
    <w:rsid w:val="001B6EBC"/>
    <w:rsid w:val="001D4EEE"/>
    <w:rsid w:val="001D629E"/>
    <w:rsid w:val="00240CB2"/>
    <w:rsid w:val="002D7F6A"/>
    <w:rsid w:val="002F06E1"/>
    <w:rsid w:val="00303840"/>
    <w:rsid w:val="00332746"/>
    <w:rsid w:val="00394387"/>
    <w:rsid w:val="003A0AD9"/>
    <w:rsid w:val="003D2D88"/>
    <w:rsid w:val="003E5412"/>
    <w:rsid w:val="00460202"/>
    <w:rsid w:val="004A1129"/>
    <w:rsid w:val="004B7740"/>
    <w:rsid w:val="004E3DCC"/>
    <w:rsid w:val="004F0F36"/>
    <w:rsid w:val="00545EAE"/>
    <w:rsid w:val="00557A10"/>
    <w:rsid w:val="005701C6"/>
    <w:rsid w:val="005720CE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E6635"/>
    <w:rsid w:val="00902207"/>
    <w:rsid w:val="0092764D"/>
    <w:rsid w:val="00935BC1"/>
    <w:rsid w:val="009921F8"/>
    <w:rsid w:val="009B6F37"/>
    <w:rsid w:val="009B7043"/>
    <w:rsid w:val="00A105F9"/>
    <w:rsid w:val="00A33460"/>
    <w:rsid w:val="00A3520E"/>
    <w:rsid w:val="00AD6726"/>
    <w:rsid w:val="00AE546A"/>
    <w:rsid w:val="00B72C9F"/>
    <w:rsid w:val="00BB54CC"/>
    <w:rsid w:val="00C043C8"/>
    <w:rsid w:val="00C32596"/>
    <w:rsid w:val="00CC36D0"/>
    <w:rsid w:val="00CE17F0"/>
    <w:rsid w:val="00CF5D36"/>
    <w:rsid w:val="00D73E01"/>
    <w:rsid w:val="00D75074"/>
    <w:rsid w:val="00DC4AB6"/>
    <w:rsid w:val="00DD1C5B"/>
    <w:rsid w:val="00DD6489"/>
    <w:rsid w:val="00DE2695"/>
    <w:rsid w:val="00E60D09"/>
    <w:rsid w:val="00ED7827"/>
    <w:rsid w:val="00F0514B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C18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2021-05-12T12:06:00Z</cp:lastPrinted>
  <dcterms:created xsi:type="dcterms:W3CDTF">2021-05-12T12:04:00Z</dcterms:created>
  <dcterms:modified xsi:type="dcterms:W3CDTF">2021-05-12T12:06:00Z</dcterms:modified>
</cp:coreProperties>
</file>