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>Приложение № 1</w:t>
      </w:r>
    </w:p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           к Порядку проведения конкурса</w:t>
      </w:r>
    </w:p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                                          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 муниципального округа, об установлении общего числа</w:t>
      </w:r>
    </w:p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 xml:space="preserve">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F30159">
      <w:pPr>
        <w:jc w:val="right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F30159">
      <w:pPr>
        <w:jc w:val="right"/>
        <w:rPr>
          <w:sz w:val="28"/>
          <w:szCs w:val="28"/>
        </w:rPr>
      </w:pP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Конкурсная комиссия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по отбору кандидатур на должность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 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(Ф.И.О., домашний адрес, мобильный телефон)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ЗАЯВЛЕНИЕ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Прошу принять мои документы для участия в конкурсе по 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Сведения, содержащиеся в представленных мною документах для участия в конкурсе, являются полными и достоверными, а сами документы не являются подложными. С условиями конкурса согласе</w:t>
      </w:r>
      <w:proofErr w:type="gramStart"/>
      <w:r w:rsidRPr="000911B8">
        <w:rPr>
          <w:sz w:val="28"/>
          <w:szCs w:val="28"/>
        </w:rPr>
        <w:t>н(</w:t>
      </w:r>
      <w:proofErr w:type="gramEnd"/>
      <w:r w:rsidRPr="000911B8">
        <w:rPr>
          <w:sz w:val="28"/>
          <w:szCs w:val="28"/>
        </w:rPr>
        <w:t>на).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Прилагаю документы, согласно описи.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tbl>
      <w:tblPr>
        <w:tblW w:w="33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8"/>
        <w:gridCol w:w="1239"/>
        <w:gridCol w:w="2520"/>
      </w:tblGrid>
      <w:tr w:rsidR="000911B8" w:rsidRPr="000911B8" w:rsidTr="000911B8">
        <w:tc>
          <w:tcPr>
            <w:tcW w:w="1860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«___» ________ 20__ года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76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/________________/</w:t>
            </w:r>
          </w:p>
        </w:tc>
      </w:tr>
      <w:tr w:rsidR="000911B8" w:rsidRPr="000911B8" w:rsidTr="000911B8">
        <w:tc>
          <w:tcPr>
            <w:tcW w:w="1860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        (подпись)</w:t>
            </w:r>
          </w:p>
        </w:tc>
        <w:tc>
          <w:tcPr>
            <w:tcW w:w="1076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               (ФИО)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2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                                               к Порядку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                                    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 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СОГЛАСИЕ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 обработку персональных данных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Я, ___________________________________________________________,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(Ф.И.О.)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дата рождения _______, </w:t>
      </w:r>
      <w:proofErr w:type="gramStart"/>
      <w:r w:rsidRPr="000911B8">
        <w:rPr>
          <w:sz w:val="28"/>
          <w:szCs w:val="28"/>
        </w:rPr>
        <w:t>проживающий</w:t>
      </w:r>
      <w:proofErr w:type="gramEnd"/>
      <w:r w:rsidRPr="000911B8">
        <w:rPr>
          <w:sz w:val="28"/>
          <w:szCs w:val="28"/>
        </w:rPr>
        <w:t xml:space="preserve"> (</w:t>
      </w:r>
      <w:proofErr w:type="spellStart"/>
      <w:r w:rsidRPr="000911B8">
        <w:rPr>
          <w:sz w:val="28"/>
          <w:szCs w:val="28"/>
        </w:rPr>
        <w:t>ая</w:t>
      </w:r>
      <w:proofErr w:type="spellEnd"/>
      <w:r w:rsidRPr="000911B8">
        <w:rPr>
          <w:sz w:val="28"/>
          <w:szCs w:val="28"/>
        </w:rPr>
        <w:t>) по адресу: 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_________________________________________________________________,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наименование основного документа, удостоверяющего личность, 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серия _________ номер ____________ дата выдачи 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наименование органа, выдавшего документ, 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__________________________________________________________________,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 </w:t>
      </w:r>
      <w:proofErr w:type="gramStart"/>
      <w:r w:rsidRPr="000911B8">
        <w:rPr>
          <w:sz w:val="28"/>
          <w:szCs w:val="28"/>
        </w:rPr>
        <w:t xml:space="preserve">в порядке и на условиях, определенных Федеральным законом от 27 июля 2006 года № 152-ФЗ «О персональных данных», даю согласие конкурсной комиссии по 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 и Администрации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 в целях проведения конкурса на избрание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округа, на обработку моих персональных данных: фамилии, имени, отчества, даты рождения, адреса места проживания, паспортных данных</w:t>
      </w:r>
      <w:proofErr w:type="gramEnd"/>
      <w:r w:rsidRPr="000911B8">
        <w:rPr>
          <w:sz w:val="28"/>
          <w:szCs w:val="28"/>
        </w:rPr>
        <w:t xml:space="preserve">, </w:t>
      </w:r>
      <w:proofErr w:type="gramStart"/>
      <w:r w:rsidRPr="000911B8">
        <w:rPr>
          <w:sz w:val="28"/>
          <w:szCs w:val="28"/>
        </w:rPr>
        <w:t>фотографии, сведений об образовании, сведений о наличии (отсутствии) судимости и (или) факта уголовного преследования либо о прекращении уголовного преследования, информации о наличии (отсутствии) административного наказания за совершение административных правонарушений, предусмотренных </w:t>
      </w:r>
      <w:hyperlink r:id="rId4" w:history="1">
        <w:r w:rsidRPr="000911B8">
          <w:rPr>
            <w:rStyle w:val="a7"/>
            <w:sz w:val="28"/>
            <w:szCs w:val="28"/>
          </w:rPr>
          <w:t>статьями 20.3</w:t>
        </w:r>
      </w:hyperlink>
      <w:r w:rsidRPr="000911B8">
        <w:rPr>
          <w:sz w:val="28"/>
          <w:szCs w:val="28"/>
        </w:rPr>
        <w:t> и </w:t>
      </w:r>
      <w:hyperlink r:id="rId5" w:history="1">
        <w:r w:rsidRPr="000911B8">
          <w:rPr>
            <w:rStyle w:val="a7"/>
            <w:sz w:val="28"/>
            <w:szCs w:val="28"/>
          </w:rPr>
          <w:t>20.29</w:t>
        </w:r>
      </w:hyperlink>
      <w:r w:rsidRPr="000911B8">
        <w:rPr>
          <w:sz w:val="28"/>
          <w:szCs w:val="28"/>
        </w:rPr>
        <w:t> Кодекса Российской Федерации об административных правонарушениях, информации о наличии (отсутствии) гражданства иностранного государства либо вида на жительство или иного документа, подтверждающего  право на постоянное проживание гражданина</w:t>
      </w:r>
      <w:proofErr w:type="gramEnd"/>
      <w:r w:rsidRPr="000911B8">
        <w:rPr>
          <w:sz w:val="28"/>
          <w:szCs w:val="28"/>
        </w:rPr>
        <w:t xml:space="preserve"> Российской Федерации на территории иностранного государства, информации о наличии сведений о признании судом недееспособным, информации о наличии (отсутствии) на день проведения конкурса сведений в Реестре дисквалифицированных лиц.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Настоящим даю согласие на совершение в перечисленных </w:t>
      </w:r>
      <w:proofErr w:type="gramStart"/>
      <w:r w:rsidRPr="000911B8">
        <w:rPr>
          <w:sz w:val="28"/>
          <w:szCs w:val="28"/>
        </w:rPr>
        <w:t>целях</w:t>
      </w:r>
      <w:proofErr w:type="gramEnd"/>
      <w:r w:rsidRPr="000911B8">
        <w:rPr>
          <w:sz w:val="28"/>
          <w:szCs w:val="28"/>
        </w:rPr>
        <w:br/>
        <w:t>то есть совершение, в том числе, следующих действий: обработку с использованием средств автоматизации или без использования таких средств (включая сбор, систематизацию, накопление, хранение, уточнение (обновление, изменение), использование, обезличивание, блокирование,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 xml:space="preserve">уничтожение персональных данных, а также опубликование на официальном сайте Администрации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района анкетных данных, фотографии, программы предстоящей деятельности), при этом общее описание вышеуказанных способов обработки данных приведено в Федеральном законе от 27 июля 2006 года № 152-ФЗ «О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 xml:space="preserve">Согласие действует </w:t>
      </w:r>
      <w:proofErr w:type="gramStart"/>
      <w:r w:rsidRPr="000911B8">
        <w:rPr>
          <w:sz w:val="28"/>
          <w:szCs w:val="28"/>
        </w:rPr>
        <w:t>с даты приема</w:t>
      </w:r>
      <w:proofErr w:type="gramEnd"/>
      <w:r w:rsidRPr="000911B8">
        <w:rPr>
          <w:sz w:val="28"/>
          <w:szCs w:val="28"/>
        </w:rPr>
        <w:t xml:space="preserve"> и на срок обработки и хранения документов в соответствии с архивным законодательством.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конкурсной комиссии по 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Главы  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округа.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>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</w:t>
      </w:r>
      <w:proofErr w:type="gramEnd"/>
      <w:r w:rsidRPr="000911B8">
        <w:rPr>
          <w:sz w:val="28"/>
          <w:szCs w:val="28"/>
        </w:rPr>
        <w:t xml:space="preserve">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 обязана уничтожить мои персональные данные, но</w:t>
      </w:r>
      <w:r w:rsidRPr="000911B8">
        <w:rPr>
          <w:sz w:val="28"/>
          <w:szCs w:val="28"/>
        </w:rPr>
        <w:br/>
        <w:t>не ранее срока, необходимого для достижения целей обработки моих персональных данных.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Я ознакомлен (а) с правами субъекта персональных данных, предусмотренными главой 3 Федерального закона от 27 июля 2006 года № 152-ФЗ «О персональных данных». Все изложенное мною прочитано, мне понятно и подтверждается собственноручной подписью.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«___» ________ 20__ года    _____________________/________________/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                      (подпись)                                           (ФИО)».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3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 Положению о порядке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проведения конкурса по отбору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кандидатур на должность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 Конкурсная комиссия по проведению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                            конкурса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                           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ЗАЯВЛЕНИЕ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 Я, ________________________________________________, в связи с участием в  конкурсе  по  отбору   кандидатур  на  должность   Главы 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округа,   руководствуясь   </w:t>
      </w:r>
      <w:hyperlink r:id="rId6" w:history="1">
        <w:r w:rsidRPr="000911B8">
          <w:rPr>
            <w:rStyle w:val="a7"/>
            <w:sz w:val="28"/>
            <w:szCs w:val="28"/>
          </w:rPr>
          <w:t>статьей   21</w:t>
        </w:r>
      </w:hyperlink>
      <w:r w:rsidRPr="000911B8">
        <w:rPr>
          <w:sz w:val="28"/>
          <w:szCs w:val="28"/>
        </w:rPr>
        <w:t xml:space="preserve">  Закона Российской  Федерации  от 21.07.1993  № 5485-1  "О государственной  </w:t>
      </w:r>
      <w:r w:rsidRPr="000911B8">
        <w:rPr>
          <w:sz w:val="28"/>
          <w:szCs w:val="28"/>
        </w:rPr>
        <w:lastRenderedPageBreak/>
        <w:t>тайне", заявляю о  согласии на проведение  в отношении  меня полномочными  органами проверочных мероприятий.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«___» ________ 20__ года    _____________________/________________/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                                                                            (подпись)                                           (ФИО)».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4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             к Порядку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                                                    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                                                    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                     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ОПИСЬ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документов, представленных в конкурсную комиссию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по проведению конкурса по отбору кандидатур на должность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 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Настоящим удостоверяется, что я, 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(фамилия, имя, отчество, дата рождения)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представил (а) в конкурсную комиссию по проведению конкурса по 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 следующие документы: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1867"/>
        <w:gridCol w:w="2311"/>
        <w:gridCol w:w="1624"/>
        <w:gridCol w:w="1446"/>
      </w:tblGrid>
      <w:tr w:rsidR="000911B8" w:rsidRPr="000911B8" w:rsidTr="000911B8"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№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911B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911B8">
              <w:rPr>
                <w:sz w:val="28"/>
                <w:szCs w:val="28"/>
              </w:rPr>
              <w:t>/</w:t>
            </w:r>
            <w:proofErr w:type="spellStart"/>
            <w:r w:rsidRPr="000911B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Подлинник/копия, способ заверения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Количество экземпляров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Количество листов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Документы поданы «___»_________20____года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Подпись </w:t>
      </w:r>
      <w:proofErr w:type="gramStart"/>
      <w:r w:rsidRPr="000911B8">
        <w:rPr>
          <w:sz w:val="28"/>
          <w:szCs w:val="28"/>
        </w:rPr>
        <w:t>представившего</w:t>
      </w:r>
      <w:proofErr w:type="gramEnd"/>
      <w:r w:rsidRPr="000911B8">
        <w:rPr>
          <w:sz w:val="28"/>
          <w:szCs w:val="28"/>
        </w:rPr>
        <w:t xml:space="preserve"> документы______________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Документы приняты  «____»________20___года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Подпись </w:t>
      </w:r>
      <w:proofErr w:type="gramStart"/>
      <w:r w:rsidRPr="000911B8">
        <w:rPr>
          <w:sz w:val="28"/>
          <w:szCs w:val="28"/>
        </w:rPr>
        <w:t>принявшего</w:t>
      </w:r>
      <w:proofErr w:type="gramEnd"/>
      <w:r w:rsidRPr="000911B8">
        <w:rPr>
          <w:sz w:val="28"/>
          <w:szCs w:val="28"/>
        </w:rPr>
        <w:t xml:space="preserve"> документы______________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Приложение № 5 </w:t>
      </w:r>
      <w:proofErr w:type="gramStart"/>
      <w:r w:rsidRPr="000911B8">
        <w:rPr>
          <w:sz w:val="28"/>
          <w:szCs w:val="28"/>
        </w:rPr>
        <w:t>к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Порядку проведения конкурса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 xml:space="preserve">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ОЦЕНОЧНЫЙ ЛИСТ №1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 соответствие кандидатов требованиям, установленным условиями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(Ф.И.О. члена конкурсной комиссии)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tbl>
      <w:tblPr>
        <w:tblW w:w="5000" w:type="pct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"/>
        <w:gridCol w:w="3901"/>
        <w:gridCol w:w="2149"/>
        <w:gridCol w:w="369"/>
        <w:gridCol w:w="2518"/>
      </w:tblGrid>
      <w:tr w:rsidR="000911B8" w:rsidRPr="000911B8" w:rsidTr="000911B8">
        <w:trPr>
          <w:trHeight w:val="2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911B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911B8">
              <w:rPr>
                <w:sz w:val="28"/>
                <w:szCs w:val="28"/>
              </w:rPr>
              <w:t>/</w:t>
            </w:r>
            <w:proofErr w:type="spellStart"/>
            <w:r w:rsidRPr="000911B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Документы, представляемые на конкурс в соответствии с Приложением №1 к Порядку проведения конкурса Главы </w:t>
            </w:r>
            <w:proofErr w:type="spellStart"/>
            <w:r w:rsidRPr="000911B8">
              <w:rPr>
                <w:sz w:val="28"/>
                <w:szCs w:val="28"/>
              </w:rPr>
              <w:t>Солецкого</w:t>
            </w:r>
            <w:proofErr w:type="spellEnd"/>
            <w:r w:rsidRPr="000911B8">
              <w:rPr>
                <w:sz w:val="28"/>
                <w:szCs w:val="28"/>
              </w:rPr>
              <w:t xml:space="preserve"> муниципального округа, об установлении общего числа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членов конкурсной комиссии </w:t>
            </w:r>
            <w:proofErr w:type="gramStart"/>
            <w:r w:rsidRPr="000911B8">
              <w:rPr>
                <w:sz w:val="28"/>
                <w:szCs w:val="28"/>
              </w:rPr>
              <w:t>по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отбору кандидатур на должность Главы </w:t>
            </w:r>
            <w:proofErr w:type="spellStart"/>
            <w:r w:rsidRPr="000911B8">
              <w:rPr>
                <w:sz w:val="28"/>
                <w:szCs w:val="28"/>
              </w:rPr>
              <w:t>Солецкого</w:t>
            </w:r>
            <w:proofErr w:type="spell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муниципального округа и </w:t>
            </w:r>
            <w:r w:rsidRPr="000911B8">
              <w:rPr>
                <w:sz w:val="28"/>
                <w:szCs w:val="28"/>
              </w:rPr>
              <w:lastRenderedPageBreak/>
              <w:t>избрания первого Главы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spellStart"/>
            <w:r w:rsidRPr="000911B8">
              <w:rPr>
                <w:sz w:val="28"/>
                <w:szCs w:val="28"/>
              </w:rPr>
              <w:t>Солецкого</w:t>
            </w:r>
            <w:proofErr w:type="spellEnd"/>
            <w:r w:rsidRPr="000911B8">
              <w:rPr>
                <w:sz w:val="28"/>
                <w:szCs w:val="28"/>
              </w:rPr>
              <w:t xml:space="preserve"> муниципального округа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______________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-наличие,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отсутствие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-наличие,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отсутствие</w:t>
            </w:r>
          </w:p>
        </w:tc>
      </w:tr>
      <w:tr w:rsidR="000911B8" w:rsidRPr="000911B8" w:rsidTr="000911B8">
        <w:trPr>
          <w:trHeight w:val="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Личное письменное заявление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Копия паспорта или копия документа, заменяющего паспорт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Собственноручно заполненная и подписанная </w:t>
            </w:r>
            <w:proofErr w:type="gramStart"/>
            <w:r w:rsidRPr="000911B8">
              <w:rPr>
                <w:sz w:val="28"/>
                <w:szCs w:val="28"/>
              </w:rPr>
              <w:t>анкета</w:t>
            </w:r>
            <w:proofErr w:type="gramEnd"/>
            <w:r w:rsidRPr="000911B8">
              <w:rPr>
                <w:sz w:val="28"/>
                <w:szCs w:val="28"/>
              </w:rPr>
              <w:t>  и фотография (3х4)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Копия трудовой книжки, заверенная нотариально или кадровой службой по месту работы (службы)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Копии документов об образовании и о квалификации, заверенные нотариально или кадровой службой по месту работы (службы), или иные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736D1" w:rsidP="000911B8">
            <w:pPr>
              <w:jc w:val="both"/>
              <w:rPr>
                <w:sz w:val="28"/>
                <w:szCs w:val="28"/>
              </w:rPr>
            </w:pPr>
            <w:hyperlink r:id="rId7" w:history="1">
              <w:r w:rsidR="000911B8" w:rsidRPr="000911B8">
                <w:rPr>
                  <w:rStyle w:val="a7"/>
                  <w:sz w:val="28"/>
                  <w:szCs w:val="28"/>
                </w:rPr>
                <w:t>Согласие</w:t>
              </w:r>
            </w:hyperlink>
            <w:r w:rsidR="000911B8" w:rsidRPr="000911B8">
              <w:rPr>
                <w:sz w:val="28"/>
                <w:szCs w:val="28"/>
              </w:rPr>
              <w:t> на прохождение процедуры оформления допуска к сведениям, составляющим государственную тайну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Собственноручно заполненная и подписанная </w:t>
            </w:r>
            <w:hyperlink r:id="rId8" w:history="1">
              <w:r w:rsidRPr="000911B8">
                <w:rPr>
                  <w:rStyle w:val="a7"/>
                  <w:sz w:val="28"/>
                  <w:szCs w:val="28"/>
                </w:rPr>
                <w:t>анкета</w:t>
              </w:r>
            </w:hyperlink>
            <w:r w:rsidRPr="000911B8">
              <w:rPr>
                <w:sz w:val="28"/>
                <w:szCs w:val="28"/>
              </w:rPr>
              <w:t xml:space="preserve"> по форме, установленной </w:t>
            </w:r>
            <w:r w:rsidRPr="000911B8">
              <w:rPr>
                <w:sz w:val="28"/>
                <w:szCs w:val="28"/>
              </w:rPr>
              <w:lastRenderedPageBreak/>
              <w:t>постановлением Правительства Российской Федерации от 06.02.2010 № 63 "Об утверждении Инструкции о порядке допуска должностных лиц и граждан Российской Федерации к государственной тайне";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Справка о наличии (отсутствии) судимости и (или) факта уголовного      преследования либо о прекращении уголовного преследования, выданная в порядке и по форме, которые устанавливаются федеральным органом   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Документ (заключение медицинского учреждения)  об отсутствии у гражданина заболевания, препятствующего поступлению на государственную гражданскую службу или ее прохождению, утвержденной приказом Министерства здравоохранения и социального развития Российской Федерации от </w:t>
            </w:r>
            <w:r w:rsidRPr="000911B8">
              <w:rPr>
                <w:sz w:val="28"/>
                <w:szCs w:val="28"/>
              </w:rPr>
              <w:lastRenderedPageBreak/>
              <w:t>14.12.2009 № 984н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Информация о наличии (отсутствии) обстоятельств, предусмотренных </w:t>
            </w:r>
            <w:hyperlink r:id="rId9" w:history="1">
              <w:r w:rsidRPr="000911B8">
                <w:rPr>
                  <w:rStyle w:val="a7"/>
                  <w:sz w:val="28"/>
                  <w:szCs w:val="28"/>
                </w:rPr>
                <w:t>подпунктом "в" пункта 3.2 статьи 4</w:t>
              </w:r>
            </w:hyperlink>
            <w:r w:rsidRPr="000911B8">
              <w:rPr>
                <w:sz w:val="28"/>
                <w:szCs w:val="28"/>
              </w:rPr>
              <w:t> Федерального закона от 12.06.2002 № 67-ФЗ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Информация о наличии (отсутствии) сведений о признании судом недееспособным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Сведения о наличии или отсутствии гражданства иностранного государства либо получения претендентом вида на жительство или иного документа, подтверждающего право на постоянное проживание на территории иностранного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Программа предстоящей деятельности на должности Главы  </w:t>
            </w:r>
            <w:proofErr w:type="spellStart"/>
            <w:r w:rsidRPr="000911B8">
              <w:rPr>
                <w:sz w:val="28"/>
                <w:szCs w:val="28"/>
              </w:rPr>
              <w:t>Солецкого</w:t>
            </w:r>
            <w:proofErr w:type="spellEnd"/>
            <w:r w:rsidRPr="000911B8">
              <w:rPr>
                <w:sz w:val="28"/>
                <w:szCs w:val="28"/>
              </w:rPr>
              <w:t>______________ муниципального округа в текстовом варианте (формат - *.</w:t>
            </w:r>
            <w:proofErr w:type="spellStart"/>
            <w:r w:rsidRPr="000911B8">
              <w:rPr>
                <w:sz w:val="28"/>
                <w:szCs w:val="28"/>
              </w:rPr>
              <w:t>doc</w:t>
            </w:r>
            <w:proofErr w:type="spellEnd"/>
            <w:r w:rsidRPr="000911B8">
              <w:rPr>
                <w:sz w:val="28"/>
                <w:szCs w:val="28"/>
              </w:rPr>
              <w:t xml:space="preserve"> или *.</w:t>
            </w:r>
            <w:proofErr w:type="spellStart"/>
            <w:r w:rsidRPr="000911B8">
              <w:rPr>
                <w:sz w:val="28"/>
                <w:szCs w:val="28"/>
              </w:rPr>
              <w:t>docx</w:t>
            </w:r>
            <w:proofErr w:type="spellEnd"/>
            <w:r w:rsidRPr="000911B8">
              <w:rPr>
                <w:sz w:val="28"/>
                <w:szCs w:val="28"/>
              </w:rPr>
              <w:t xml:space="preserve">, шрифт 14 </w:t>
            </w:r>
            <w:proofErr w:type="spellStart"/>
            <w:r w:rsidRPr="000911B8">
              <w:rPr>
                <w:sz w:val="28"/>
                <w:szCs w:val="28"/>
              </w:rPr>
              <w:t>TimesNewRoman</w:t>
            </w:r>
            <w:proofErr w:type="spellEnd"/>
            <w:r w:rsidRPr="000911B8">
              <w:rPr>
                <w:sz w:val="28"/>
                <w:szCs w:val="28"/>
              </w:rPr>
              <w:t xml:space="preserve">, полуторный интервал, поля: </w:t>
            </w:r>
            <w:proofErr w:type="gramStart"/>
            <w:r w:rsidRPr="000911B8">
              <w:rPr>
                <w:sz w:val="28"/>
                <w:szCs w:val="28"/>
              </w:rPr>
              <w:t>левое</w:t>
            </w:r>
            <w:proofErr w:type="gramEnd"/>
            <w:r w:rsidRPr="000911B8">
              <w:rPr>
                <w:sz w:val="28"/>
                <w:szCs w:val="28"/>
              </w:rPr>
              <w:t xml:space="preserve"> – 3 см, </w:t>
            </w:r>
            <w:r w:rsidRPr="000911B8">
              <w:rPr>
                <w:sz w:val="28"/>
                <w:szCs w:val="28"/>
              </w:rPr>
              <w:lastRenderedPageBreak/>
              <w:t>остальные по 1,5 см)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Презентация программы предстоящей деятельности на должности Главы  </w:t>
            </w:r>
            <w:proofErr w:type="spellStart"/>
            <w:r w:rsidRPr="000911B8">
              <w:rPr>
                <w:sz w:val="28"/>
                <w:szCs w:val="28"/>
              </w:rPr>
              <w:t>Солецкого</w:t>
            </w:r>
            <w:proofErr w:type="spellEnd"/>
            <w:r w:rsidRPr="000911B8">
              <w:rPr>
                <w:sz w:val="28"/>
                <w:szCs w:val="28"/>
              </w:rPr>
              <w:t>______________ муниципального округа (формат - *.</w:t>
            </w:r>
            <w:proofErr w:type="spellStart"/>
            <w:r w:rsidRPr="000911B8">
              <w:rPr>
                <w:sz w:val="28"/>
                <w:szCs w:val="28"/>
              </w:rPr>
              <w:t>ppt</w:t>
            </w:r>
            <w:proofErr w:type="spellEnd"/>
            <w:r w:rsidRPr="000911B8">
              <w:rPr>
                <w:sz w:val="28"/>
                <w:szCs w:val="28"/>
              </w:rPr>
              <w:t xml:space="preserve"> или *.</w:t>
            </w:r>
            <w:proofErr w:type="spellStart"/>
            <w:r w:rsidRPr="000911B8">
              <w:rPr>
                <w:sz w:val="28"/>
                <w:szCs w:val="28"/>
              </w:rPr>
              <w:t>pptx</w:t>
            </w:r>
            <w:proofErr w:type="spellEnd"/>
            <w:r w:rsidRPr="000911B8">
              <w:rPr>
                <w:sz w:val="28"/>
                <w:szCs w:val="28"/>
              </w:rPr>
              <w:t>) в печатном виде и на электронном носителе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Информация, подтверждающая направление на имя Губернатора Новгородской области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несовершеннолетних детей в соответствии с областным законом от 28.08.2017 №142-ОЗ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Медицинская справка об отсутствии у кандидата противопоказаний для выполнения работ, связанных с использованием информации, составляющей государственную тайну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Информация о наличии (отсутствии) обстоятельств, </w:t>
            </w:r>
            <w:r w:rsidRPr="000911B8">
              <w:rPr>
                <w:sz w:val="28"/>
                <w:szCs w:val="28"/>
              </w:rPr>
              <w:lastRenderedPageBreak/>
              <w:t>предусмотренных пунктом 6 статьи 32 Федерального закона от 12 июня 2002 № 67-ФЗ « Об основных гарантиях избирательных прав и права на участие в референдуме граждан Российской Федерации»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Копии документов, подтверждающих повышение 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Документы, характеризующие профессиональную подготовку и личные качества кандидата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Документы воинского учета – для граждан, пребывающих в запасе, и лиц, подлежащих призыву на военную службу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Иные документы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Приложение № 6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 Порядку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отбору кандидатур на должность Главы </w:t>
      </w:r>
      <w:proofErr w:type="spellStart"/>
      <w:r w:rsidRPr="000911B8">
        <w:rPr>
          <w:sz w:val="28"/>
          <w:szCs w:val="28"/>
        </w:rPr>
        <w:t>Солецкого</w:t>
      </w:r>
      <w:proofErr w:type="spell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spellStart"/>
      <w:r w:rsidRPr="000911B8">
        <w:rPr>
          <w:sz w:val="28"/>
          <w:szCs w:val="28"/>
        </w:rPr>
        <w:t>Солецкого</w:t>
      </w:r>
      <w:proofErr w:type="spellEnd"/>
      <w:r w:rsidRPr="000911B8">
        <w:rPr>
          <w:sz w:val="28"/>
          <w:szCs w:val="28"/>
        </w:rPr>
        <w:t xml:space="preserve">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ОЦЕНОЧНЫЙ ЛИСТ №2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 наличие оснований  для отказа в допуске граждан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 участию в конкурсе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tbl>
      <w:tblPr>
        <w:tblW w:w="5000" w:type="pct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4107"/>
        <w:gridCol w:w="2424"/>
        <w:gridCol w:w="2424"/>
      </w:tblGrid>
      <w:tr w:rsidR="000911B8" w:rsidRPr="000911B8" w:rsidTr="000911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911B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911B8">
              <w:rPr>
                <w:sz w:val="28"/>
                <w:szCs w:val="28"/>
              </w:rPr>
              <w:t>/</w:t>
            </w:r>
            <w:proofErr w:type="spellStart"/>
            <w:r w:rsidRPr="000911B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 выявлено,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не выявлено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 выявлено,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не выявлено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spellStart"/>
            <w:r w:rsidRPr="000911B8">
              <w:rPr>
                <w:sz w:val="28"/>
                <w:szCs w:val="28"/>
              </w:rPr>
              <w:t>Недостижение</w:t>
            </w:r>
            <w:proofErr w:type="spellEnd"/>
            <w:r w:rsidRPr="000911B8">
              <w:rPr>
                <w:sz w:val="28"/>
                <w:szCs w:val="28"/>
              </w:rPr>
              <w:t xml:space="preserve"> кандидатом на день проведения конкурса возраста 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Признание кандидата судом недееспособным или содержание в местах лишения свободы по приговору суда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Наличие гражданства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Наличие у кандидата, представившего документы в конкурсную комиссию, на день проведения конкурса в соответствии с Федеральным </w:t>
            </w:r>
            <w:hyperlink r:id="rId10" w:history="1">
              <w:r w:rsidRPr="000911B8">
                <w:rPr>
                  <w:rStyle w:val="a7"/>
                  <w:sz w:val="28"/>
                  <w:szCs w:val="28"/>
                </w:rPr>
                <w:t>законом</w:t>
              </w:r>
            </w:hyperlink>
            <w:r w:rsidRPr="000911B8">
              <w:rPr>
                <w:sz w:val="28"/>
                <w:szCs w:val="28"/>
              </w:rPr>
              <w:t xml:space="preserve"> от 12.06.2002 № 67-ФЗ "Об основных гарантиях избирательных прав и прав на участие в референдуме граждан Российской Федерации" ограничений пассивного избирательного права для избрания выборным должностным лицом местного </w:t>
            </w:r>
            <w:proofErr w:type="gramStart"/>
            <w:r w:rsidRPr="000911B8">
              <w:rPr>
                <w:sz w:val="28"/>
                <w:szCs w:val="28"/>
              </w:rPr>
              <w:t>самоуправления</w:t>
            </w:r>
            <w:proofErr w:type="gramEnd"/>
            <w:r w:rsidRPr="000911B8">
              <w:rPr>
                <w:sz w:val="28"/>
                <w:szCs w:val="28"/>
              </w:rPr>
              <w:t xml:space="preserve"> а именно: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 xml:space="preserve">осужден к лишению свободы за совершение тяжких и (или) </w:t>
            </w:r>
            <w:r w:rsidRPr="000911B8">
              <w:rPr>
                <w:sz w:val="28"/>
                <w:szCs w:val="28"/>
              </w:rPr>
              <w:lastRenderedPageBreak/>
              <w:t>особо тяжких преступлений и имеющие на день проведения конкурса неснятую и непогашенную судимость за указанные преступления;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осужден к лишению свободы за совершение тяжких преступлений, судимость которых снята или погашена, - до истечения десяти лет со дня снятия или погашения судимости; осужденные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осужден за совершение преступлений экстремистской направленности, предусмотренных Уголовным </w:t>
            </w:r>
            <w:hyperlink r:id="rId11" w:history="1">
              <w:r w:rsidRPr="000911B8">
                <w:rPr>
                  <w:rStyle w:val="a7"/>
                  <w:sz w:val="28"/>
                  <w:szCs w:val="28"/>
                </w:rPr>
                <w:t>кодексом</w:t>
              </w:r>
            </w:hyperlink>
            <w:r w:rsidRPr="000911B8">
              <w:rPr>
                <w:sz w:val="28"/>
                <w:szCs w:val="28"/>
              </w:rPr>
              <w:t> Российской Федерации, и имеющие на день проведения конкурса неснятую и непогашенную судимость за указанные преступления,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подвергнут административному наказанию за совершение административных правонарушений, предусмотренных </w:t>
            </w:r>
            <w:hyperlink r:id="rId12" w:history="1">
              <w:r w:rsidRPr="000911B8">
                <w:rPr>
                  <w:rStyle w:val="a7"/>
                  <w:sz w:val="28"/>
                  <w:szCs w:val="28"/>
                </w:rPr>
                <w:t>статьями 20.3</w:t>
              </w:r>
            </w:hyperlink>
            <w:r w:rsidRPr="000911B8">
              <w:rPr>
                <w:sz w:val="28"/>
                <w:szCs w:val="28"/>
              </w:rPr>
              <w:t> и </w:t>
            </w:r>
            <w:hyperlink r:id="rId13" w:history="1">
              <w:r w:rsidRPr="000911B8">
                <w:rPr>
                  <w:rStyle w:val="a7"/>
                  <w:sz w:val="28"/>
                  <w:szCs w:val="28"/>
                </w:rPr>
                <w:t>20.29</w:t>
              </w:r>
            </w:hyperlink>
            <w:r w:rsidRPr="000911B8">
              <w:rPr>
                <w:sz w:val="28"/>
                <w:szCs w:val="28"/>
              </w:rPr>
              <w:t xml:space="preserve"> Кодекса Российской Федерации об </w:t>
            </w:r>
            <w:r w:rsidRPr="000911B8">
              <w:rPr>
                <w:sz w:val="28"/>
                <w:szCs w:val="28"/>
              </w:rPr>
              <w:lastRenderedPageBreak/>
              <w:t>административных правонарушениях, если конкурс состоится до окончания срока, в течение которого лицо считается подвергнутым административному наказанию;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в отношении гражданина Российской Федерации есть вступившее в силу решение суда о лишении его права занимать государственные и (или) муниципальные должности в течение определенного срока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Кандидат на момент подачи документов имеет счета (вклады), осуществляет хранение наличных денежных средств и ценностей в иностранных банках, расположенных за пределами территории Российской Федерации, и (или) имеет либо осуществил отчуждение иностранных финансовых инструментов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«____» _________ 20__года       ____________         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(подпись)                                                       (ФИО)                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</w:t>
      </w:r>
    </w:p>
    <w:p w:rsidR="008F12EB" w:rsidRPr="000911B8" w:rsidRDefault="008F12EB" w:rsidP="000911B8">
      <w:pPr>
        <w:jc w:val="both"/>
        <w:rPr>
          <w:sz w:val="28"/>
          <w:szCs w:val="28"/>
        </w:rPr>
      </w:pPr>
    </w:p>
    <w:sectPr w:rsidR="008F12EB" w:rsidRPr="000911B8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71B99"/>
    <w:rsid w:val="000736D1"/>
    <w:rsid w:val="000911B8"/>
    <w:rsid w:val="00091A69"/>
    <w:rsid w:val="000A02C2"/>
    <w:rsid w:val="000A5B81"/>
    <w:rsid w:val="0010293D"/>
    <w:rsid w:val="001B62CC"/>
    <w:rsid w:val="002A26EE"/>
    <w:rsid w:val="002C594E"/>
    <w:rsid w:val="00320F0E"/>
    <w:rsid w:val="003C0654"/>
    <w:rsid w:val="00423E33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725099"/>
    <w:rsid w:val="00761457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C792D"/>
    <w:rsid w:val="00AD39C4"/>
    <w:rsid w:val="00B92E36"/>
    <w:rsid w:val="00BF1239"/>
    <w:rsid w:val="00C15CCF"/>
    <w:rsid w:val="00C60D63"/>
    <w:rsid w:val="00C65BF0"/>
    <w:rsid w:val="00C71B99"/>
    <w:rsid w:val="00C844A7"/>
    <w:rsid w:val="00C87E07"/>
    <w:rsid w:val="00D202FD"/>
    <w:rsid w:val="00D50F24"/>
    <w:rsid w:val="00D65006"/>
    <w:rsid w:val="00DC2D4C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30159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E809EAE9D51CCF0CDD1E84297B05D66E92931CAAC062B768951426D918DC58E415EF15B0F84F619832459DDE09595594A4B408616284BBf02EP" TargetMode="External"/><Relationship Id="rId13" Type="http://schemas.openxmlformats.org/officeDocument/2006/relationships/hyperlink" Target="consultantplus://offline/ref=2BD849FE9AFBF8E72B61EECB87B10333FDEFC53BE58C8548FD7C7A979C49EA20F41F18703278CE5FD74E9FDF58FEB6BBE3D1C9D41ECB6A7FBApD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E809EAE9D51CCF0CDD00893F175BDA6E9BCE12A3C068E031CA4F7B8E11D60FA35AB657F4F54C659D3B14CB91080513C9B7B605616081A70CBDE5f02DP" TargetMode="External"/><Relationship Id="rId12" Type="http://schemas.openxmlformats.org/officeDocument/2006/relationships/hyperlink" Target="consultantplus://offline/ref=2BD849FE9AFBF8E72B61EECB87B10333FDEFC53BE58C8548FD7C7A979C49EA20F41F1877337DC65283148FDB11ABBAA5E2C9D7D000CBB6p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900B0D680567DB35E797A8BB7A2F70FA841A427D945B11FD01B7947EE04B84DF70074D6991F79830180C3469818FCD1A3297FB9F0BC7FBd6a3N" TargetMode="External"/><Relationship Id="rId11" Type="http://schemas.openxmlformats.org/officeDocument/2006/relationships/hyperlink" Target="consultantplus://offline/ref=2BD849FE9AFBF8E72B61EECB87B10333FDEECD3BE98A8548FD7C7A979C49EA20E61F407C327DD159D15BC98E1EBApBI" TargetMode="External"/><Relationship Id="rId5" Type="http://schemas.openxmlformats.org/officeDocument/2006/relationships/hyperlink" Target="consultantplus://offline/ref=804F0309E8BE4859D74AD97A0633DD404B755B95216AE8CCF20C2C6C4F49BD8B79A53A4ED374912EUDlE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BD849FE9AFBF8E72B61EECB87B10333FDEECD38E9868548FD7C7A979C49EA20E61F407C327DD159D15BC98E1EBApBI" TargetMode="External"/><Relationship Id="rId4" Type="http://schemas.openxmlformats.org/officeDocument/2006/relationships/hyperlink" Target="consultantplus://offline/ref=804F0309E8BE4859D74AD97A0633DD404B755B95216AE8CCF20C2C6C4F49BD8B79A53A4ED3719728UDl6L" TargetMode="External"/><Relationship Id="rId9" Type="http://schemas.openxmlformats.org/officeDocument/2006/relationships/hyperlink" Target="consultantplus://offline/ref=80E809EAE9D51CCF0CDD1E84297B05D66E94991EA3CD62B768951426D918DC58E415EF15B0FA4F619B32459DDE09595594A4B408616284BBf02E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2657</Words>
  <Characters>15151</Characters>
  <Application>Microsoft Office Word</Application>
  <DocSecurity>0</DocSecurity>
  <Lines>126</Lines>
  <Paragraphs>35</Paragraphs>
  <ScaleCrop>false</ScaleCrop>
  <Company/>
  <LinksUpToDate>false</LinksUpToDate>
  <CharactersWithSpaces>17773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2021-02-04T13:33:00Z</dcterms:created>
  <dcterms:modified xsi:type="dcterms:W3CDTF">2021-02-04T13:33:00Z</dcterms:modified>
</cp:coreProperties>
</file>