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83" w:rsidRPr="00213C83" w:rsidRDefault="00213C83" w:rsidP="00213C83">
      <w:pPr>
        <w:jc w:val="center"/>
        <w:rPr>
          <w:b/>
          <w:sz w:val="28"/>
          <w:szCs w:val="28"/>
        </w:rPr>
      </w:pPr>
      <w:r w:rsidRPr="00213C83">
        <w:rPr>
          <w:b/>
          <w:sz w:val="28"/>
          <w:szCs w:val="28"/>
        </w:rPr>
        <w:t>РОССИЙСКАЯ  ФЕДЕРАЦИЯ</w:t>
      </w:r>
    </w:p>
    <w:p w:rsidR="00213C83" w:rsidRPr="00213C83" w:rsidRDefault="00213C83" w:rsidP="00213C83">
      <w:pPr>
        <w:jc w:val="center"/>
        <w:rPr>
          <w:b/>
          <w:sz w:val="28"/>
          <w:szCs w:val="28"/>
        </w:rPr>
      </w:pPr>
      <w:r w:rsidRPr="00213C83">
        <w:rPr>
          <w:b/>
          <w:sz w:val="28"/>
          <w:szCs w:val="28"/>
        </w:rPr>
        <w:t>НОВГОРОДСКАЯ  ОБЛАСТЬ</w:t>
      </w:r>
    </w:p>
    <w:p w:rsidR="00213C83" w:rsidRPr="00213C83" w:rsidRDefault="00213C83" w:rsidP="00213C83">
      <w:pPr>
        <w:jc w:val="center"/>
        <w:rPr>
          <w:b/>
          <w:sz w:val="28"/>
          <w:szCs w:val="28"/>
        </w:rPr>
      </w:pPr>
      <w:r w:rsidRPr="00213C83">
        <w:rPr>
          <w:b/>
          <w:sz w:val="28"/>
          <w:szCs w:val="28"/>
        </w:rPr>
        <w:t>ДУМА СОЛЕЦКОГО МУНИЦИПАЛЬНОГО ОКРУГА</w:t>
      </w:r>
    </w:p>
    <w:p w:rsidR="00213C83" w:rsidRPr="00213C83" w:rsidRDefault="00213C83" w:rsidP="00213C83">
      <w:pPr>
        <w:jc w:val="center"/>
        <w:rPr>
          <w:b/>
          <w:sz w:val="28"/>
          <w:szCs w:val="28"/>
        </w:rPr>
      </w:pPr>
    </w:p>
    <w:p w:rsidR="00213C83" w:rsidRPr="00213C83" w:rsidRDefault="00213C83" w:rsidP="00213C83">
      <w:pPr>
        <w:jc w:val="center"/>
        <w:rPr>
          <w:b/>
          <w:sz w:val="28"/>
          <w:szCs w:val="28"/>
        </w:rPr>
      </w:pPr>
      <w:r w:rsidRPr="00213C83">
        <w:rPr>
          <w:b/>
          <w:sz w:val="28"/>
          <w:szCs w:val="28"/>
        </w:rPr>
        <w:t>РЕШЕНИЕ</w:t>
      </w:r>
    </w:p>
    <w:p w:rsidR="00213C83" w:rsidRPr="00213C83" w:rsidRDefault="00213C83" w:rsidP="00213C83">
      <w:pPr>
        <w:jc w:val="center"/>
        <w:rPr>
          <w:b/>
          <w:sz w:val="28"/>
          <w:szCs w:val="28"/>
        </w:rPr>
      </w:pPr>
    </w:p>
    <w:p w:rsidR="00213C83" w:rsidRPr="00213C83" w:rsidRDefault="00213C83" w:rsidP="00213C83">
      <w:pPr>
        <w:jc w:val="center"/>
        <w:rPr>
          <w:b/>
          <w:sz w:val="28"/>
          <w:szCs w:val="28"/>
        </w:rPr>
      </w:pPr>
    </w:p>
    <w:p w:rsidR="00213C83" w:rsidRPr="00213C83" w:rsidRDefault="00213C83" w:rsidP="00213C83">
      <w:pPr>
        <w:jc w:val="center"/>
        <w:rPr>
          <w:b/>
          <w:sz w:val="28"/>
          <w:szCs w:val="28"/>
        </w:rPr>
      </w:pPr>
      <w:r w:rsidRPr="00213C83">
        <w:rPr>
          <w:b/>
          <w:sz w:val="28"/>
          <w:szCs w:val="28"/>
        </w:rPr>
        <w:t>Об утверждении ставок арендной платы</w:t>
      </w:r>
    </w:p>
    <w:p w:rsidR="00213C83" w:rsidRPr="00213C83" w:rsidRDefault="00213C83" w:rsidP="00213C83">
      <w:pPr>
        <w:jc w:val="center"/>
        <w:rPr>
          <w:b/>
          <w:sz w:val="28"/>
          <w:szCs w:val="28"/>
        </w:rPr>
      </w:pPr>
      <w:r w:rsidRPr="00213C83">
        <w:rPr>
          <w:b/>
          <w:sz w:val="28"/>
          <w:szCs w:val="28"/>
        </w:rPr>
        <w:t>за муниципальное имущество  на   2021 год</w:t>
      </w:r>
    </w:p>
    <w:p w:rsidR="00213C83" w:rsidRPr="00213C83" w:rsidRDefault="00213C83" w:rsidP="00213C83">
      <w:pPr>
        <w:jc w:val="center"/>
        <w:rPr>
          <w:b/>
          <w:sz w:val="28"/>
          <w:szCs w:val="28"/>
        </w:rPr>
      </w:pPr>
    </w:p>
    <w:p w:rsidR="00213C83" w:rsidRPr="00213C83" w:rsidRDefault="00213C83" w:rsidP="00213C83">
      <w:pPr>
        <w:jc w:val="center"/>
        <w:rPr>
          <w:b/>
          <w:sz w:val="28"/>
          <w:szCs w:val="28"/>
        </w:rPr>
      </w:pPr>
    </w:p>
    <w:p w:rsidR="00213C83" w:rsidRPr="00213C83" w:rsidRDefault="00213C83" w:rsidP="00213C83">
      <w:pPr>
        <w:jc w:val="center"/>
        <w:rPr>
          <w:b/>
          <w:sz w:val="28"/>
          <w:szCs w:val="28"/>
        </w:rPr>
      </w:pPr>
      <w:r w:rsidRPr="00213C83">
        <w:rPr>
          <w:b/>
          <w:sz w:val="28"/>
          <w:szCs w:val="28"/>
        </w:rPr>
        <w:t xml:space="preserve">Принято Думой </w:t>
      </w:r>
      <w:proofErr w:type="spellStart"/>
      <w:r w:rsidRPr="00213C83">
        <w:rPr>
          <w:b/>
          <w:sz w:val="28"/>
          <w:szCs w:val="28"/>
        </w:rPr>
        <w:t>Солецкого</w:t>
      </w:r>
      <w:proofErr w:type="spellEnd"/>
      <w:r w:rsidRPr="00213C83">
        <w:rPr>
          <w:b/>
          <w:sz w:val="28"/>
          <w:szCs w:val="28"/>
        </w:rPr>
        <w:t xml:space="preserve"> муниципального округа  18 декабря  2020  года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 xml:space="preserve">В соответствии со статьей 209 Гражданского кодекса Российской Федерации, статьей 51 Федерального закона от 6 октября 2003 года №131-ФЗ «Об общих принципах организации местного самоуправления  в Российской Федерации», Дума </w:t>
      </w:r>
      <w:proofErr w:type="spellStart"/>
      <w:r w:rsidRPr="00213C83">
        <w:rPr>
          <w:sz w:val="28"/>
          <w:szCs w:val="28"/>
        </w:rPr>
        <w:t>Солецкого</w:t>
      </w:r>
      <w:proofErr w:type="spellEnd"/>
      <w:r w:rsidRPr="00213C83">
        <w:rPr>
          <w:sz w:val="28"/>
          <w:szCs w:val="28"/>
        </w:rPr>
        <w:t xml:space="preserve"> муниципального округа РЕШИЛА: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1. Утвердить: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1.1  базовую ставку арендной платы за муниципальное недвижимое имущество (за 1 кв. метр общей площади в год) в размере   614,41 рублей без учета НДС.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1. 2.  прилагаемые коэффициенты к базовой ставке арендной платы за муниципальное недвижимое имущество.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1.3.  прилагаемую методику расчета арендной платы за  муниципальное недвижимое имущество.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lastRenderedPageBreak/>
        <w:t>1.4. прилагаемые ставки арендной платы за муниципальное движимое имущество, сдаваемое в аренду в виде основных фондов.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2. Установить: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2.1 Арендную плату в размере арендной платы в час  равной 0,7 базовой ставки арендной платы за предоставление муниципальными учреждениями в аренду помещений, закрепленных за ними на праве оперативного управления, организациям любых организационно-правовых форм, предпринимателям,  для осуществления разовой коммерческой деятельности.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2.2  Ставку арендной платы в двойном размере при сдаче арендатором в субаренду арендуемых нежилых помещений, зданий сооружений.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3.  Признать утратившими силу: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 xml:space="preserve">решение Совета депутатов </w:t>
      </w:r>
      <w:proofErr w:type="spellStart"/>
      <w:r w:rsidRPr="00213C83">
        <w:rPr>
          <w:sz w:val="28"/>
          <w:szCs w:val="28"/>
        </w:rPr>
        <w:t>Солецкого</w:t>
      </w:r>
      <w:proofErr w:type="spellEnd"/>
      <w:r w:rsidRPr="00213C83">
        <w:rPr>
          <w:sz w:val="28"/>
          <w:szCs w:val="28"/>
        </w:rPr>
        <w:t xml:space="preserve"> городского поселения от 25.09.2019 года №243 «Об утверждении базовой ставки арендной платы за муниципальное имущество на 2020 год»;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 xml:space="preserve">решение Думы </w:t>
      </w:r>
      <w:proofErr w:type="spellStart"/>
      <w:r w:rsidRPr="00213C83">
        <w:rPr>
          <w:sz w:val="28"/>
          <w:szCs w:val="28"/>
        </w:rPr>
        <w:t>Солецкого</w:t>
      </w:r>
      <w:proofErr w:type="spellEnd"/>
      <w:r w:rsidRPr="00213C83">
        <w:rPr>
          <w:sz w:val="28"/>
          <w:szCs w:val="28"/>
        </w:rPr>
        <w:t xml:space="preserve"> муниципального района от 26.11.2019 года №298 «Об утверждении ставок арендной платы за муниципальное имущество на 2020 год».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4. Данное решение вступает  в силу с 01.01.2021 года.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5. Опубликовать настоящее решение в  периодическом печатном издании – бюллетень «</w:t>
      </w:r>
      <w:proofErr w:type="spellStart"/>
      <w:r w:rsidRPr="00213C83">
        <w:rPr>
          <w:sz w:val="28"/>
          <w:szCs w:val="28"/>
        </w:rPr>
        <w:t>Солецкий</w:t>
      </w:r>
      <w:proofErr w:type="spellEnd"/>
      <w:r w:rsidRPr="00213C83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tbl>
      <w:tblPr>
        <w:tblW w:w="416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2057"/>
      </w:tblGrid>
      <w:tr w:rsidR="00213C83" w:rsidRPr="00213C83" w:rsidTr="00213C83">
        <w:trPr>
          <w:trHeight w:val="323"/>
        </w:trPr>
        <w:tc>
          <w:tcPr>
            <w:tcW w:w="1645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 </w:t>
            </w:r>
          </w:p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Заместитель Главы</w:t>
            </w:r>
          </w:p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213C83">
              <w:rPr>
                <w:sz w:val="28"/>
                <w:szCs w:val="28"/>
              </w:rPr>
              <w:lastRenderedPageBreak/>
              <w:t>Солецкого</w:t>
            </w:r>
            <w:proofErr w:type="spellEnd"/>
          </w:p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муниципального округа</w:t>
            </w:r>
          </w:p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                                    Ю.В. Михайлова</w:t>
            </w:r>
          </w:p>
        </w:tc>
        <w:tc>
          <w:tcPr>
            <w:tcW w:w="1553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lastRenderedPageBreak/>
              <w:t> </w:t>
            </w:r>
          </w:p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213C83">
              <w:rPr>
                <w:sz w:val="28"/>
                <w:szCs w:val="28"/>
              </w:rPr>
              <w:t>Солецкого</w:t>
            </w:r>
            <w:proofErr w:type="spellEnd"/>
            <w:r w:rsidRPr="00213C83">
              <w:rPr>
                <w:sz w:val="28"/>
                <w:szCs w:val="28"/>
              </w:rPr>
              <w:t xml:space="preserve"> муниципального округа</w:t>
            </w:r>
          </w:p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lastRenderedPageBreak/>
              <w:t> </w:t>
            </w:r>
          </w:p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П.А. Ковалев</w:t>
            </w:r>
          </w:p>
        </w:tc>
      </w:tr>
    </w:tbl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lastRenderedPageBreak/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18 декабря  2020 года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№ 73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г. Сольцы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lastRenderedPageBreak/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Утверждены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 xml:space="preserve">                                                     решением  Думы  </w:t>
      </w:r>
      <w:proofErr w:type="spellStart"/>
      <w:r w:rsidRPr="00213C83">
        <w:rPr>
          <w:sz w:val="28"/>
          <w:szCs w:val="28"/>
        </w:rPr>
        <w:t>Солецкого</w:t>
      </w:r>
      <w:proofErr w:type="spellEnd"/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 муниципального округа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                                                                                                                от 18.12.2020 № 73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КОЭФФИЦИЕНТЫ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к базовой ставке арендной платы</w:t>
      </w:r>
      <w:bookmarkStart w:id="0" w:name="Par54"/>
      <w:bookmarkEnd w:id="0"/>
      <w:r w:rsidRPr="00213C83">
        <w:rPr>
          <w:sz w:val="28"/>
          <w:szCs w:val="28"/>
        </w:rPr>
        <w:t> за муниципальное недвижимое имущество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lastRenderedPageBreak/>
        <w:t> </w:t>
      </w:r>
    </w:p>
    <w:tbl>
      <w:tblPr>
        <w:tblW w:w="0" w:type="auto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3793"/>
        <w:gridCol w:w="1697"/>
        <w:gridCol w:w="2089"/>
      </w:tblGrid>
      <w:tr w:rsidR="00213C83" w:rsidRPr="00213C83" w:rsidTr="00213C83"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№</w:t>
            </w:r>
            <w:r w:rsidRPr="00213C83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213C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13C83">
              <w:rPr>
                <w:sz w:val="28"/>
                <w:szCs w:val="28"/>
              </w:rPr>
              <w:t>/</w:t>
            </w:r>
            <w:proofErr w:type="spellStart"/>
            <w:r w:rsidRPr="00213C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Наименование коэффициентов                             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Коэффициент</w:t>
            </w:r>
            <w:r w:rsidRPr="00213C83">
              <w:rPr>
                <w:sz w:val="28"/>
                <w:szCs w:val="28"/>
              </w:rPr>
              <w:br/>
            </w:r>
            <w:proofErr w:type="gramStart"/>
            <w:r w:rsidRPr="00213C83">
              <w:rPr>
                <w:sz w:val="28"/>
                <w:szCs w:val="28"/>
              </w:rPr>
              <w:t>г</w:t>
            </w:r>
            <w:proofErr w:type="gramEnd"/>
            <w:r w:rsidRPr="00213C83">
              <w:rPr>
                <w:sz w:val="28"/>
                <w:szCs w:val="28"/>
              </w:rPr>
              <w:t>. Сольцы   </w:t>
            </w:r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Коэффициент на территории муниципального округа за исключением</w:t>
            </w:r>
          </w:p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 г. Сольцы  </w:t>
            </w:r>
          </w:p>
        </w:tc>
      </w:tr>
      <w:tr w:rsidR="00213C83" w:rsidRPr="00213C83" w:rsidTr="00213C83"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4</w:t>
            </w:r>
          </w:p>
        </w:tc>
      </w:tr>
      <w:tr w:rsidR="00213C83" w:rsidRPr="00213C83" w:rsidTr="00213C83"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Коэффициенты степени благоустройства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 </w:t>
            </w:r>
          </w:p>
        </w:tc>
      </w:tr>
      <w:tr w:rsidR="00213C83" w:rsidRPr="00213C83" w:rsidTr="00213C83"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1.1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Благоустроенные (наличие центрального отопления, освещения, водоснабжения)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0,6</w:t>
            </w:r>
          </w:p>
        </w:tc>
      </w:tr>
      <w:tr w:rsidR="00213C83" w:rsidRPr="00213C83" w:rsidTr="00213C83"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1.2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Неблагоустроенные (отсутствие централизованного отопления, водоснабжения, освещения) складские и подвальные помещения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0,5</w:t>
            </w:r>
          </w:p>
        </w:tc>
      </w:tr>
      <w:tr w:rsidR="00213C83" w:rsidRPr="00213C83" w:rsidTr="00213C83"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Категории арендаторов (организационно-правовая форма)</w:t>
            </w:r>
          </w:p>
        </w:tc>
      </w:tr>
      <w:tr w:rsidR="00213C83" w:rsidRPr="00213C83" w:rsidTr="00213C83"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2.1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 </w:t>
            </w:r>
            <w:proofErr w:type="gramStart"/>
            <w:r w:rsidRPr="00213C83">
              <w:rPr>
                <w:sz w:val="28"/>
                <w:szCs w:val="28"/>
              </w:rPr>
              <w:t>государственные  и муниципальные организации (учреждения, предприятия), фонды, союзы, ассоциации, физические лица, некоммерческие организации (кроме тех, кто осуществляет  деятельность, приносящую им доход)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      0,8</w:t>
            </w:r>
          </w:p>
        </w:tc>
      </w:tr>
      <w:tr w:rsidR="00213C83" w:rsidRPr="00213C83" w:rsidTr="00213C83"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2.2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 xml:space="preserve">физические лица, осуществляющие деятельность, приносящую им </w:t>
            </w:r>
            <w:r w:rsidRPr="00213C83">
              <w:rPr>
                <w:sz w:val="28"/>
                <w:szCs w:val="28"/>
              </w:rPr>
              <w:lastRenderedPageBreak/>
              <w:t>доход, в том числе индивидуальные предприниматели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lastRenderedPageBreak/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1,3</w:t>
            </w:r>
          </w:p>
        </w:tc>
      </w:tr>
      <w:tr w:rsidR="00213C83" w:rsidRPr="00213C83" w:rsidTr="00213C83"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 государственные и муниципальные организации (учреждения, предприятия) ассоциации, фонды, получающие доход   от   собственной   деятельности, арендующие помещения для целей, связанных  с предпринимательской деятельностью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1,35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1,1</w:t>
            </w:r>
          </w:p>
        </w:tc>
      </w:tr>
      <w:tr w:rsidR="00213C83" w:rsidRPr="00213C83" w:rsidTr="00213C83">
        <w:trPr>
          <w:trHeight w:val="1134"/>
        </w:trPr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2.4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юридические лица, осуществляющие деятельность, приносящую им доход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1,5</w:t>
            </w:r>
          </w:p>
        </w:tc>
      </w:tr>
      <w:tr w:rsidR="00213C83" w:rsidRPr="00213C83" w:rsidTr="00213C83"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 </w:t>
            </w:r>
          </w:p>
        </w:tc>
      </w:tr>
      <w:tr w:rsidR="00213C83" w:rsidRPr="00213C83" w:rsidTr="00213C83"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3.1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торговая деятельность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2,4</w:t>
            </w:r>
          </w:p>
        </w:tc>
      </w:tr>
      <w:tr w:rsidR="00213C83" w:rsidRPr="00213C83" w:rsidTr="00213C83">
        <w:trPr>
          <w:trHeight w:val="133"/>
        </w:trPr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3.2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оказание ритуальных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1,7</w:t>
            </w:r>
          </w:p>
        </w:tc>
      </w:tr>
      <w:tr w:rsidR="00213C83" w:rsidRPr="00213C83" w:rsidTr="00213C83"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3.3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Производственно-хозяйственная деятельность (склады, гаражи, мастерские, офисы, цеха)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1,0</w:t>
            </w:r>
          </w:p>
        </w:tc>
      </w:tr>
      <w:tr w:rsidR="00213C83" w:rsidRPr="00213C83" w:rsidTr="00213C83">
        <w:trPr>
          <w:trHeight w:val="77"/>
        </w:trPr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3.4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банковская, риэлтерская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2,9</w:t>
            </w:r>
          </w:p>
        </w:tc>
      </w:tr>
      <w:tr w:rsidR="00213C83" w:rsidRPr="00213C83" w:rsidTr="00213C83">
        <w:trPr>
          <w:trHeight w:val="113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3.5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нотариат, услуги связи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5,0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3,8</w:t>
            </w:r>
          </w:p>
        </w:tc>
      </w:tr>
      <w:tr w:rsidR="00213C83" w:rsidRPr="00213C83" w:rsidTr="00213C83">
        <w:trPr>
          <w:trHeight w:val="113"/>
        </w:trPr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3.6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утилизация  твердых и жидких отходов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2,0</w:t>
            </w:r>
          </w:p>
        </w:tc>
      </w:tr>
      <w:tr w:rsidR="00213C83" w:rsidRPr="00213C83" w:rsidTr="00213C83">
        <w:trPr>
          <w:trHeight w:val="113"/>
        </w:trPr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3.7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 xml:space="preserve">размещение  оборудования для предоставления услуг сотовой связи в помещениях и </w:t>
            </w:r>
            <w:r w:rsidRPr="00213C83">
              <w:rPr>
                <w:sz w:val="28"/>
                <w:szCs w:val="28"/>
              </w:rPr>
              <w:lastRenderedPageBreak/>
              <w:t>на конструктивных элементах зданий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90</w:t>
            </w:r>
          </w:p>
        </w:tc>
      </w:tr>
      <w:tr w:rsidR="00213C83" w:rsidRPr="00213C83" w:rsidTr="00213C83">
        <w:trPr>
          <w:trHeight w:val="113"/>
        </w:trPr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lastRenderedPageBreak/>
              <w:t>3.8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адвокатская деятельность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1,1</w:t>
            </w:r>
          </w:p>
        </w:tc>
      </w:tr>
      <w:tr w:rsidR="00213C83" w:rsidRPr="00213C83" w:rsidTr="00213C83">
        <w:trPr>
          <w:trHeight w:val="113"/>
        </w:trPr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3.9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оказанию услуг населению (парикмахерские, прачечные, салоны красоты, страхование,  иные услуги)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1,3</w:t>
            </w:r>
          </w:p>
        </w:tc>
      </w:tr>
      <w:tr w:rsidR="00213C83" w:rsidRPr="00213C83" w:rsidTr="00213C83">
        <w:trPr>
          <w:trHeight w:val="113"/>
        </w:trPr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3.10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деятельность управляющих компаний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1,3</w:t>
            </w:r>
          </w:p>
        </w:tc>
      </w:tr>
      <w:tr w:rsidR="00213C83" w:rsidRPr="00213C83" w:rsidTr="00213C83">
        <w:trPr>
          <w:trHeight w:val="113"/>
        </w:trPr>
        <w:tc>
          <w:tcPr>
            <w:tcW w:w="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3.11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иные виды деятельности, не предусмотренные  разделом 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1,55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1,4</w:t>
            </w:r>
          </w:p>
        </w:tc>
      </w:tr>
    </w:tbl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____________________________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Утверждена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 xml:space="preserve">                                                     решением  Думы  </w:t>
      </w:r>
      <w:proofErr w:type="spellStart"/>
      <w:r w:rsidRPr="00213C83">
        <w:rPr>
          <w:sz w:val="28"/>
          <w:szCs w:val="28"/>
        </w:rPr>
        <w:t>Солецкого</w:t>
      </w:r>
      <w:proofErr w:type="spellEnd"/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 муниципального округа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 от 18.12.2020 № 73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МЕТОДИКА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bookmarkStart w:id="1" w:name="Par191"/>
      <w:bookmarkEnd w:id="1"/>
      <w:r w:rsidRPr="00213C83">
        <w:rPr>
          <w:sz w:val="28"/>
          <w:szCs w:val="28"/>
        </w:rPr>
        <w:lastRenderedPageBreak/>
        <w:t>расчета арендной платы  за муниципальное недвижимое имущество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1.Общие положения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 xml:space="preserve">1.1. Методика расчета арендной платы за муниципальное недвижимое имущество </w:t>
      </w:r>
      <w:proofErr w:type="spellStart"/>
      <w:r w:rsidRPr="00213C83">
        <w:rPr>
          <w:sz w:val="28"/>
          <w:szCs w:val="28"/>
        </w:rPr>
        <w:t>Солецкого</w:t>
      </w:r>
      <w:proofErr w:type="spellEnd"/>
      <w:r w:rsidRPr="00213C83">
        <w:rPr>
          <w:sz w:val="28"/>
          <w:szCs w:val="28"/>
        </w:rPr>
        <w:t xml:space="preserve"> муниципального округа (далее - Методика) устанавливает порядок расчета арендной платы за недвижимое имущество, находящееся в муниципальной собственности </w:t>
      </w:r>
      <w:proofErr w:type="spellStart"/>
      <w:r w:rsidRPr="00213C83">
        <w:rPr>
          <w:sz w:val="28"/>
          <w:szCs w:val="28"/>
        </w:rPr>
        <w:t>Солецкого</w:t>
      </w:r>
      <w:proofErr w:type="spellEnd"/>
      <w:r w:rsidRPr="00213C83">
        <w:rPr>
          <w:sz w:val="28"/>
          <w:szCs w:val="28"/>
        </w:rPr>
        <w:t>  муниципального округа.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1.2. Арендная плата рассчитывается дифференцированно, в зависимости от потребительских качеств арендуемого имущества и вида деятельности арендатора. Настоящая методика определяет размер годовой арендной платы.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 xml:space="preserve">1.3. Изменение арендной платы за муниципальное имущество за 1 кв. метр площади муниципального нежилого помещения может производиться на основании решения Думы </w:t>
      </w:r>
      <w:proofErr w:type="spellStart"/>
      <w:r w:rsidRPr="00213C83">
        <w:rPr>
          <w:sz w:val="28"/>
          <w:szCs w:val="28"/>
        </w:rPr>
        <w:t>Солецкого</w:t>
      </w:r>
      <w:proofErr w:type="spellEnd"/>
      <w:r w:rsidRPr="00213C83">
        <w:rPr>
          <w:sz w:val="28"/>
          <w:szCs w:val="28"/>
        </w:rPr>
        <w:t>  муниципального округа  не чаще 1 раза за год.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2. Определение размера годовой арендной платы за нежилые помещения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 xml:space="preserve">Размер годовой арендной платы за муниципальное недвижимое имущество определяется по формуле:  АП = </w:t>
      </w:r>
      <w:proofErr w:type="spellStart"/>
      <w:proofErr w:type="gramStart"/>
      <w:r w:rsidRPr="00213C83">
        <w:rPr>
          <w:sz w:val="28"/>
          <w:szCs w:val="28"/>
        </w:rPr>
        <w:t>Сб</w:t>
      </w:r>
      <w:proofErr w:type="spellEnd"/>
      <w:proofErr w:type="gramEnd"/>
      <w:r w:rsidRPr="00213C83">
        <w:rPr>
          <w:sz w:val="28"/>
          <w:szCs w:val="28"/>
        </w:rPr>
        <w:t xml:space="preserve"> * К1 * К2 *  К3 *S, где: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АП - годовая арендная плата за недвижимое муниципальное имущество, руб. (без учета НДС);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proofErr w:type="spellStart"/>
      <w:proofErr w:type="gramStart"/>
      <w:r w:rsidRPr="00213C83">
        <w:rPr>
          <w:sz w:val="28"/>
          <w:szCs w:val="28"/>
        </w:rPr>
        <w:t>Сб</w:t>
      </w:r>
      <w:proofErr w:type="spellEnd"/>
      <w:proofErr w:type="gramEnd"/>
      <w:r w:rsidRPr="00213C83">
        <w:rPr>
          <w:sz w:val="28"/>
          <w:szCs w:val="28"/>
        </w:rPr>
        <w:t xml:space="preserve"> - годовая базовая ставка арендной платы за 1 кв. метр площади муниципального имущества, руб.;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К</w:t>
      </w:r>
      <w:proofErr w:type="gramStart"/>
      <w:r w:rsidRPr="00213C83">
        <w:rPr>
          <w:sz w:val="28"/>
          <w:szCs w:val="28"/>
        </w:rPr>
        <w:t>1</w:t>
      </w:r>
      <w:proofErr w:type="gramEnd"/>
      <w:r w:rsidRPr="00213C83">
        <w:rPr>
          <w:sz w:val="28"/>
          <w:szCs w:val="28"/>
        </w:rPr>
        <w:t xml:space="preserve"> - коэффициент к базовой ставке арендной платы за муниципальное недвижимое имущество в зависимости от благоустройства;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К</w:t>
      </w:r>
      <w:proofErr w:type="gramStart"/>
      <w:r w:rsidRPr="00213C83">
        <w:rPr>
          <w:sz w:val="28"/>
          <w:szCs w:val="28"/>
        </w:rPr>
        <w:t>2</w:t>
      </w:r>
      <w:proofErr w:type="gramEnd"/>
      <w:r w:rsidRPr="00213C83">
        <w:rPr>
          <w:sz w:val="28"/>
          <w:szCs w:val="28"/>
        </w:rPr>
        <w:t xml:space="preserve"> - коэффициент к базовой ставке арендной платы за муниципальное недвижимое имущество в зависимости от вида организационно-правовой формы арендатора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К3 - коэффициент к базовой ставке арендной платы за муниципальное недвижимое имущество в зависимости от вида деятельности арендатора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lastRenderedPageBreak/>
        <w:t>S - общая площадь арендуемого нежилого здания, помещения, строения и т.д.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3.Определение размера ежемесячной арендной платы за нежилые помещения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          Размер ежемесячной платы за нежилое помещение определяется по следующей формуле: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            </w:t>
      </w:r>
      <w:proofErr w:type="spellStart"/>
      <w:r w:rsidRPr="00213C83">
        <w:rPr>
          <w:sz w:val="28"/>
          <w:szCs w:val="28"/>
        </w:rPr>
        <w:t>Mp</w:t>
      </w:r>
      <w:proofErr w:type="spellEnd"/>
      <w:r w:rsidRPr="00213C83">
        <w:rPr>
          <w:sz w:val="28"/>
          <w:szCs w:val="28"/>
        </w:rPr>
        <w:t> = </w:t>
      </w:r>
      <w:proofErr w:type="spellStart"/>
      <w:proofErr w:type="gramStart"/>
      <w:r w:rsidRPr="00213C83">
        <w:rPr>
          <w:sz w:val="28"/>
          <w:szCs w:val="28"/>
        </w:rPr>
        <w:t>A</w:t>
      </w:r>
      <w:proofErr w:type="gramEnd"/>
      <w:r w:rsidRPr="00213C83">
        <w:rPr>
          <w:sz w:val="28"/>
          <w:szCs w:val="28"/>
        </w:rPr>
        <w:t>п</w:t>
      </w:r>
      <w:proofErr w:type="spellEnd"/>
      <w:r w:rsidRPr="00213C83">
        <w:rPr>
          <w:sz w:val="28"/>
          <w:szCs w:val="28"/>
        </w:rPr>
        <w:t xml:space="preserve"> / 12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где:       </w:t>
      </w:r>
      <w:proofErr w:type="spellStart"/>
      <w:r w:rsidRPr="00213C83">
        <w:rPr>
          <w:sz w:val="28"/>
          <w:szCs w:val="28"/>
        </w:rPr>
        <w:t>Mp</w:t>
      </w:r>
      <w:proofErr w:type="spellEnd"/>
      <w:r w:rsidRPr="00213C83">
        <w:rPr>
          <w:sz w:val="28"/>
          <w:szCs w:val="28"/>
        </w:rPr>
        <w:t> – ежемесячная плата 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Утверждены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 xml:space="preserve">                                                     решением  Думы  </w:t>
      </w:r>
      <w:proofErr w:type="spellStart"/>
      <w:r w:rsidRPr="00213C83">
        <w:rPr>
          <w:sz w:val="28"/>
          <w:szCs w:val="28"/>
        </w:rPr>
        <w:t>Солецкого</w:t>
      </w:r>
      <w:proofErr w:type="spellEnd"/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                                                                                                        муниципального округа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 от 18.12.2020 № 73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Ставки арендной платы за муниципальное движимое имущество,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proofErr w:type="gramStart"/>
      <w:r w:rsidRPr="00213C83">
        <w:rPr>
          <w:sz w:val="28"/>
          <w:szCs w:val="28"/>
        </w:rPr>
        <w:t>сдаваемое</w:t>
      </w:r>
      <w:proofErr w:type="gramEnd"/>
      <w:r w:rsidRPr="00213C83">
        <w:rPr>
          <w:sz w:val="28"/>
          <w:szCs w:val="28"/>
        </w:rPr>
        <w:t xml:space="preserve"> в аренду в виде основных фондов.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tbl>
      <w:tblPr>
        <w:tblW w:w="3346" w:type="dxa"/>
        <w:tblInd w:w="-26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5"/>
        <w:gridCol w:w="1906"/>
      </w:tblGrid>
      <w:tr w:rsidR="00213C83" w:rsidRPr="00213C83" w:rsidTr="00213C83">
        <w:trPr>
          <w:trHeight w:val="184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Первоначальная балансовая стоимость арендованного имущества (тыс. руб.)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Ставка от балансовой стоимости арендованного имущества в месяц (в процентах)</w:t>
            </w:r>
          </w:p>
        </w:tc>
      </w:tr>
      <w:tr w:rsidR="00213C83" w:rsidRPr="00213C83" w:rsidTr="00213C83">
        <w:trPr>
          <w:trHeight w:val="128"/>
        </w:trPr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lastRenderedPageBreak/>
              <w:t>до 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1%</w:t>
            </w:r>
          </w:p>
        </w:tc>
      </w:tr>
      <w:tr w:rsidR="00213C83" w:rsidRPr="00213C83" w:rsidTr="00213C83">
        <w:trPr>
          <w:trHeight w:val="128"/>
        </w:trPr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от 100 до 200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213C83" w:rsidRPr="00213C83" w:rsidRDefault="00213C83" w:rsidP="00213C83">
            <w:pPr>
              <w:jc w:val="both"/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0,7%</w:t>
            </w:r>
          </w:p>
        </w:tc>
      </w:tr>
    </w:tbl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213C83" w:rsidRPr="00213C83" w:rsidRDefault="00213C83" w:rsidP="00213C83">
      <w:pPr>
        <w:jc w:val="both"/>
        <w:rPr>
          <w:sz w:val="28"/>
          <w:szCs w:val="28"/>
        </w:rPr>
      </w:pPr>
      <w:r w:rsidRPr="00213C83">
        <w:rPr>
          <w:sz w:val="28"/>
          <w:szCs w:val="28"/>
        </w:rPr>
        <w:t> </w:t>
      </w:r>
    </w:p>
    <w:p w:rsidR="008F12EB" w:rsidRPr="00213C83" w:rsidRDefault="008F12EB" w:rsidP="00213C83">
      <w:pPr>
        <w:jc w:val="both"/>
        <w:rPr>
          <w:sz w:val="28"/>
          <w:szCs w:val="28"/>
        </w:rPr>
      </w:pPr>
    </w:p>
    <w:sectPr w:rsidR="008F12EB" w:rsidRPr="00213C83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601"/>
    <w:multiLevelType w:val="multilevel"/>
    <w:tmpl w:val="A342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B602D"/>
    <w:multiLevelType w:val="multilevel"/>
    <w:tmpl w:val="AF82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8056C"/>
    <w:multiLevelType w:val="multilevel"/>
    <w:tmpl w:val="3C1C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05CE1"/>
    <w:multiLevelType w:val="multilevel"/>
    <w:tmpl w:val="C0342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56F28"/>
    <w:multiLevelType w:val="multilevel"/>
    <w:tmpl w:val="438CB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150BE"/>
    <w:multiLevelType w:val="multilevel"/>
    <w:tmpl w:val="BAA2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B7CFE"/>
    <w:multiLevelType w:val="multilevel"/>
    <w:tmpl w:val="F6BC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97CEA"/>
    <w:rsid w:val="000A02C2"/>
    <w:rsid w:val="000A5B81"/>
    <w:rsid w:val="0010293D"/>
    <w:rsid w:val="001222C2"/>
    <w:rsid w:val="00131E9D"/>
    <w:rsid w:val="00152E75"/>
    <w:rsid w:val="001B62CC"/>
    <w:rsid w:val="00213C83"/>
    <w:rsid w:val="00220DDE"/>
    <w:rsid w:val="00221DC7"/>
    <w:rsid w:val="002A26EE"/>
    <w:rsid w:val="002C594E"/>
    <w:rsid w:val="00320F0E"/>
    <w:rsid w:val="00373936"/>
    <w:rsid w:val="003C0654"/>
    <w:rsid w:val="00420016"/>
    <w:rsid w:val="00423E33"/>
    <w:rsid w:val="004416E9"/>
    <w:rsid w:val="00447161"/>
    <w:rsid w:val="00490210"/>
    <w:rsid w:val="004B0B86"/>
    <w:rsid w:val="004B4768"/>
    <w:rsid w:val="004C4F6A"/>
    <w:rsid w:val="004C50E2"/>
    <w:rsid w:val="005043EF"/>
    <w:rsid w:val="00515EBD"/>
    <w:rsid w:val="00516D9A"/>
    <w:rsid w:val="00562866"/>
    <w:rsid w:val="005773EB"/>
    <w:rsid w:val="005800FC"/>
    <w:rsid w:val="00585986"/>
    <w:rsid w:val="005A4709"/>
    <w:rsid w:val="005B09DE"/>
    <w:rsid w:val="005B0AC8"/>
    <w:rsid w:val="005C140B"/>
    <w:rsid w:val="005E1DFB"/>
    <w:rsid w:val="006A0616"/>
    <w:rsid w:val="006A2EE6"/>
    <w:rsid w:val="006B453E"/>
    <w:rsid w:val="00720A94"/>
    <w:rsid w:val="00725099"/>
    <w:rsid w:val="00747402"/>
    <w:rsid w:val="00761457"/>
    <w:rsid w:val="007C228E"/>
    <w:rsid w:val="008156B9"/>
    <w:rsid w:val="008847E7"/>
    <w:rsid w:val="008A2996"/>
    <w:rsid w:val="008D19BB"/>
    <w:rsid w:val="008E4122"/>
    <w:rsid w:val="008F12EB"/>
    <w:rsid w:val="00945B56"/>
    <w:rsid w:val="00961BAE"/>
    <w:rsid w:val="00966EFA"/>
    <w:rsid w:val="00972245"/>
    <w:rsid w:val="009727BD"/>
    <w:rsid w:val="009D4468"/>
    <w:rsid w:val="009D577B"/>
    <w:rsid w:val="00A53EF1"/>
    <w:rsid w:val="00AB73CF"/>
    <w:rsid w:val="00AC792D"/>
    <w:rsid w:val="00AD39C4"/>
    <w:rsid w:val="00AE6070"/>
    <w:rsid w:val="00B401A6"/>
    <w:rsid w:val="00B46277"/>
    <w:rsid w:val="00B70254"/>
    <w:rsid w:val="00B92E36"/>
    <w:rsid w:val="00BE7B27"/>
    <w:rsid w:val="00BF1239"/>
    <w:rsid w:val="00C15CCF"/>
    <w:rsid w:val="00C60D63"/>
    <w:rsid w:val="00C65BF0"/>
    <w:rsid w:val="00C71B99"/>
    <w:rsid w:val="00C844A7"/>
    <w:rsid w:val="00C87E07"/>
    <w:rsid w:val="00C9633F"/>
    <w:rsid w:val="00CB0B5E"/>
    <w:rsid w:val="00CC57E8"/>
    <w:rsid w:val="00D0145F"/>
    <w:rsid w:val="00D034F1"/>
    <w:rsid w:val="00D06985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A625E"/>
    <w:rsid w:val="00EB181C"/>
    <w:rsid w:val="00EB5BD0"/>
    <w:rsid w:val="00EB646B"/>
    <w:rsid w:val="00EC06AE"/>
    <w:rsid w:val="00ED50CE"/>
    <w:rsid w:val="00F00E94"/>
    <w:rsid w:val="00F72A65"/>
    <w:rsid w:val="00FA53A2"/>
    <w:rsid w:val="00F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  <w:style w:type="paragraph" w:customStyle="1" w:styleId="constitle">
    <w:name w:val="constitle"/>
    <w:basedOn w:val="a"/>
    <w:rsid w:val="00B7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B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5B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6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96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07535593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6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2021-02-04T13:18:00Z</dcterms:created>
  <dcterms:modified xsi:type="dcterms:W3CDTF">2021-02-04T13:18:00Z</dcterms:modified>
</cp:coreProperties>
</file>