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A4E" w:rsidRPr="00190A4E" w:rsidRDefault="00190A4E" w:rsidP="00190A4E">
      <w:pPr>
        <w:tabs>
          <w:tab w:val="left" w:pos="3060"/>
          <w:tab w:val="left" w:pos="6096"/>
          <w:tab w:val="left" w:pos="6946"/>
        </w:tabs>
        <w:suppressAutoHyphens/>
        <w:spacing w:line="240" w:lineRule="atLeast"/>
        <w:jc w:val="center"/>
      </w:pPr>
      <w:r w:rsidRPr="00190A4E">
        <w:rPr>
          <w:noProof/>
        </w:rPr>
        <w:drawing>
          <wp:inline distT="0" distB="0" distL="0" distR="0" wp14:anchorId="07E600FA" wp14:editId="1DC022BB">
            <wp:extent cx="629285" cy="673100"/>
            <wp:effectExtent l="0" t="0" r="0" b="0"/>
            <wp:docPr id="1" name="Рисунок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190A4E" w:rsidRPr="00190A4E" w:rsidRDefault="00190A4E" w:rsidP="00190A4E">
      <w:pPr>
        <w:pStyle w:val="a7"/>
        <w:tabs>
          <w:tab w:val="left" w:pos="708"/>
        </w:tabs>
        <w:suppressAutoHyphens/>
        <w:spacing w:line="240" w:lineRule="exact"/>
        <w:rPr>
          <w:caps w:val="0"/>
          <w:szCs w:val="28"/>
        </w:rPr>
      </w:pPr>
      <w:r w:rsidRPr="00190A4E">
        <w:rPr>
          <w:caps w:val="0"/>
          <w:szCs w:val="28"/>
        </w:rPr>
        <w:t>Российская Федерация</w:t>
      </w:r>
    </w:p>
    <w:p w:rsidR="00190A4E" w:rsidRPr="00190A4E" w:rsidRDefault="00190A4E" w:rsidP="00190A4E">
      <w:pPr>
        <w:pStyle w:val="a7"/>
        <w:suppressAutoHyphens/>
        <w:spacing w:line="240" w:lineRule="exact"/>
        <w:rPr>
          <w:caps w:val="0"/>
          <w:szCs w:val="28"/>
        </w:rPr>
      </w:pPr>
      <w:r w:rsidRPr="00190A4E">
        <w:rPr>
          <w:caps w:val="0"/>
          <w:szCs w:val="28"/>
        </w:rPr>
        <w:t>Новгородская область</w:t>
      </w:r>
    </w:p>
    <w:p w:rsidR="00190A4E" w:rsidRPr="00190A4E" w:rsidRDefault="00190A4E" w:rsidP="00190A4E">
      <w:pPr>
        <w:pStyle w:val="a7"/>
        <w:suppressAutoHyphens/>
        <w:spacing w:before="120" w:after="120"/>
        <w:rPr>
          <w:szCs w:val="28"/>
        </w:rPr>
      </w:pPr>
      <w:r w:rsidRPr="00190A4E">
        <w:rPr>
          <w:szCs w:val="28"/>
        </w:rPr>
        <w:t>Администрация СОЛЕЦКОГО муниципального округа</w:t>
      </w:r>
    </w:p>
    <w:p w:rsidR="00190A4E" w:rsidRPr="00190A4E" w:rsidRDefault="00190A4E" w:rsidP="00190A4E">
      <w:pPr>
        <w:tabs>
          <w:tab w:val="left" w:pos="3060"/>
        </w:tabs>
        <w:suppressAutoHyphens/>
        <w:spacing w:line="240" w:lineRule="atLeast"/>
        <w:jc w:val="center"/>
        <w:rPr>
          <w:sz w:val="32"/>
        </w:rPr>
      </w:pPr>
      <w:r w:rsidRPr="00190A4E">
        <w:rPr>
          <w:sz w:val="32"/>
        </w:rPr>
        <w:t>ПОСТАНОВЛЕНИЕ</w:t>
      </w:r>
    </w:p>
    <w:p w:rsidR="00190A4E" w:rsidRPr="00190A4E" w:rsidRDefault="00190A4E" w:rsidP="00190A4E">
      <w:pPr>
        <w:tabs>
          <w:tab w:val="left" w:pos="4536"/>
        </w:tabs>
        <w:suppressAutoHyphens/>
        <w:jc w:val="center"/>
        <w:rPr>
          <w:sz w:val="28"/>
        </w:rPr>
      </w:pPr>
    </w:p>
    <w:p w:rsidR="00190A4E" w:rsidRPr="00190A4E" w:rsidRDefault="00190A4E" w:rsidP="00190A4E">
      <w:pPr>
        <w:tabs>
          <w:tab w:val="left" w:pos="4536"/>
        </w:tabs>
        <w:suppressAutoHyphens/>
        <w:jc w:val="center"/>
        <w:rPr>
          <w:sz w:val="28"/>
        </w:rPr>
      </w:pPr>
      <w:r w:rsidRPr="00190A4E">
        <w:rPr>
          <w:sz w:val="28"/>
        </w:rPr>
        <w:t>от 09.06.2021 № 832</w:t>
      </w:r>
    </w:p>
    <w:p w:rsidR="00190A4E" w:rsidRPr="00190A4E" w:rsidRDefault="00190A4E" w:rsidP="00190A4E">
      <w:pPr>
        <w:tabs>
          <w:tab w:val="left" w:pos="4536"/>
        </w:tabs>
        <w:suppressAutoHyphens/>
        <w:jc w:val="center"/>
        <w:rPr>
          <w:sz w:val="28"/>
        </w:rPr>
      </w:pPr>
      <w:r w:rsidRPr="00190A4E">
        <w:rPr>
          <w:sz w:val="28"/>
        </w:rPr>
        <w:t>г. Сольцы</w:t>
      </w:r>
    </w:p>
    <w:p w:rsidR="00190A4E" w:rsidRPr="00190A4E" w:rsidRDefault="00190A4E" w:rsidP="00190A4E">
      <w:pPr>
        <w:shd w:val="clear" w:color="auto" w:fill="FFFFFF" w:themeFill="background1"/>
        <w:suppressAutoHyphens/>
        <w:spacing w:line="360" w:lineRule="exact"/>
        <w:jc w:val="both"/>
        <w:rPr>
          <w:sz w:val="28"/>
          <w:szCs w:val="28"/>
        </w:rPr>
      </w:pPr>
    </w:p>
    <w:p w:rsidR="00190A4E" w:rsidRPr="00190A4E" w:rsidRDefault="00190A4E" w:rsidP="00190A4E">
      <w:pPr>
        <w:shd w:val="clear" w:color="auto" w:fill="FFFFFF" w:themeFill="background1"/>
        <w:suppressAutoHyphens/>
        <w:spacing w:line="240" w:lineRule="exact"/>
        <w:jc w:val="center"/>
        <w:rPr>
          <w:b/>
          <w:bCs/>
          <w:sz w:val="28"/>
          <w:szCs w:val="28"/>
        </w:rPr>
      </w:pPr>
      <w:r w:rsidRPr="00190A4E">
        <w:rPr>
          <w:b/>
          <w:bCs/>
          <w:sz w:val="28"/>
          <w:szCs w:val="28"/>
        </w:rPr>
        <w:t>Об утверждении Административного регламента предоставления муниципальной услуги «Признание жилого помещения пригодным (непригодным) для проживания»</w:t>
      </w:r>
    </w:p>
    <w:p w:rsidR="00190A4E" w:rsidRPr="00190A4E" w:rsidRDefault="00190A4E" w:rsidP="00190A4E">
      <w:pPr>
        <w:shd w:val="clear" w:color="auto" w:fill="FFFFFF" w:themeFill="background1"/>
        <w:suppressAutoHyphens/>
        <w:spacing w:line="240" w:lineRule="exact"/>
        <w:jc w:val="center"/>
        <w:rPr>
          <w:b/>
          <w:bCs/>
          <w:sz w:val="28"/>
          <w:szCs w:val="28"/>
        </w:rPr>
      </w:pPr>
    </w:p>
    <w:p w:rsidR="00190A4E" w:rsidRPr="00190A4E" w:rsidRDefault="00190A4E" w:rsidP="00190A4E">
      <w:pPr>
        <w:shd w:val="clear" w:color="auto" w:fill="FFFFFF" w:themeFill="background1"/>
        <w:suppressAutoHyphens/>
        <w:spacing w:line="240" w:lineRule="exact"/>
        <w:jc w:val="center"/>
        <w:rPr>
          <w:b/>
          <w:bCs/>
          <w:sz w:val="28"/>
          <w:szCs w:val="28"/>
        </w:rPr>
      </w:pPr>
    </w:p>
    <w:p w:rsidR="00190A4E" w:rsidRPr="00190A4E" w:rsidRDefault="00190A4E" w:rsidP="00190A4E">
      <w:pPr>
        <w:shd w:val="clear" w:color="auto" w:fill="FFFFFF" w:themeFill="background1"/>
        <w:suppressAutoHyphens/>
        <w:spacing w:line="360" w:lineRule="exact"/>
        <w:ind w:firstLine="709"/>
        <w:jc w:val="both"/>
        <w:rPr>
          <w:b/>
          <w:sz w:val="28"/>
          <w:szCs w:val="28"/>
        </w:rPr>
      </w:pPr>
      <w:r w:rsidRPr="00190A4E">
        <w:rPr>
          <w:sz w:val="28"/>
          <w:szCs w:val="28"/>
        </w:rPr>
        <w:t xml:space="preserve">В соответствии с Федеральным законом от 27 июня 2010 года № 210-ФЗ «Об организации предоставления государственных и муниципальных услуг», решением Думы Солецкого муниципального округа от 21 сентября 2020 № 7 «О правопреемстве органов местного самоуправления Солецкого муниципального округа Новгородской области», постановлением Администрации муниципального округа от 25 января 2021 № ¬93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Администрация Солецкого муниципального округа  </w:t>
      </w:r>
      <w:r w:rsidRPr="00190A4E">
        <w:rPr>
          <w:b/>
          <w:sz w:val="28"/>
          <w:szCs w:val="28"/>
        </w:rPr>
        <w:t>ПОСТАНОВЛЯЕТ:</w:t>
      </w:r>
    </w:p>
    <w:p w:rsidR="00190A4E" w:rsidRPr="00190A4E" w:rsidRDefault="00190A4E" w:rsidP="00190A4E">
      <w:pPr>
        <w:shd w:val="clear" w:color="auto" w:fill="FFFFFF" w:themeFill="background1"/>
        <w:suppressAutoHyphens/>
        <w:spacing w:line="360" w:lineRule="exact"/>
        <w:ind w:firstLine="709"/>
        <w:jc w:val="both"/>
        <w:rPr>
          <w:bCs/>
          <w:sz w:val="28"/>
          <w:szCs w:val="28"/>
        </w:rPr>
      </w:pPr>
      <w:r w:rsidRPr="00190A4E">
        <w:rPr>
          <w:bCs/>
          <w:sz w:val="28"/>
          <w:szCs w:val="28"/>
        </w:rPr>
        <w:t>1.Утвердить прилагаемый административный регламент                                                                           предоставления муниципальной услуги «Признание жилого помещения пригодным (непригодным) для проживания».</w:t>
      </w:r>
    </w:p>
    <w:p w:rsidR="00190A4E" w:rsidRPr="00190A4E" w:rsidRDefault="00190A4E" w:rsidP="00190A4E">
      <w:pPr>
        <w:shd w:val="clear" w:color="auto" w:fill="FFFFFF" w:themeFill="background1"/>
        <w:suppressAutoHyphens/>
        <w:spacing w:line="360" w:lineRule="exact"/>
        <w:ind w:firstLine="709"/>
        <w:jc w:val="both"/>
        <w:rPr>
          <w:bCs/>
          <w:sz w:val="28"/>
          <w:szCs w:val="28"/>
        </w:rPr>
      </w:pPr>
      <w:r w:rsidRPr="00190A4E">
        <w:rPr>
          <w:bCs/>
          <w:sz w:val="28"/>
          <w:szCs w:val="28"/>
        </w:rPr>
        <w:t>2. Признать утратившим силу постановление Администрации муниципального района:</w:t>
      </w:r>
    </w:p>
    <w:p w:rsidR="00190A4E" w:rsidRPr="00190A4E" w:rsidRDefault="00190A4E" w:rsidP="00190A4E">
      <w:pPr>
        <w:shd w:val="clear" w:color="auto" w:fill="FFFFFF" w:themeFill="background1"/>
        <w:suppressAutoHyphens/>
        <w:spacing w:line="360" w:lineRule="exact"/>
        <w:ind w:firstLine="709"/>
        <w:jc w:val="both"/>
        <w:rPr>
          <w:bCs/>
          <w:sz w:val="28"/>
          <w:szCs w:val="28"/>
        </w:rPr>
      </w:pPr>
      <w:r w:rsidRPr="00190A4E">
        <w:rPr>
          <w:sz w:val="28"/>
          <w:szCs w:val="28"/>
        </w:rPr>
        <w:t>от 15.07.2019 № 929 «Об утверждении Административного регламента предоставления муниципальной услуги по признанию жилого помещения пригодным (непригодным) для проживания</w:t>
      </w:r>
      <w:r w:rsidRPr="00190A4E">
        <w:rPr>
          <w:bCs/>
          <w:sz w:val="28"/>
          <w:szCs w:val="28"/>
        </w:rPr>
        <w:t>»;</w:t>
      </w:r>
    </w:p>
    <w:p w:rsidR="00190A4E" w:rsidRPr="00190A4E" w:rsidRDefault="00190A4E" w:rsidP="00190A4E">
      <w:pPr>
        <w:shd w:val="clear" w:color="auto" w:fill="FFFFFF" w:themeFill="background1"/>
        <w:suppressAutoHyphens/>
        <w:spacing w:line="360" w:lineRule="exact"/>
        <w:ind w:firstLine="709"/>
        <w:jc w:val="both"/>
        <w:rPr>
          <w:bCs/>
          <w:sz w:val="28"/>
          <w:szCs w:val="28"/>
        </w:rPr>
      </w:pPr>
      <w:r w:rsidRPr="00190A4E">
        <w:rPr>
          <w:bCs/>
          <w:sz w:val="28"/>
          <w:szCs w:val="28"/>
        </w:rPr>
        <w:t>3. Настоящее постановление вступает в силу после его официального опубликования.</w:t>
      </w:r>
    </w:p>
    <w:p w:rsidR="00190A4E" w:rsidRPr="00190A4E" w:rsidRDefault="00190A4E" w:rsidP="00190A4E">
      <w:pPr>
        <w:shd w:val="clear" w:color="auto" w:fill="FFFFFF" w:themeFill="background1"/>
        <w:suppressAutoHyphens/>
        <w:spacing w:line="360" w:lineRule="exact"/>
        <w:ind w:firstLine="709"/>
        <w:jc w:val="both"/>
        <w:rPr>
          <w:bCs/>
          <w:sz w:val="28"/>
          <w:szCs w:val="28"/>
        </w:rPr>
      </w:pPr>
      <w:r w:rsidRPr="00190A4E">
        <w:rPr>
          <w:bCs/>
          <w:sz w:val="28"/>
          <w:szCs w:val="28"/>
        </w:rPr>
        <w:t>4.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190A4E" w:rsidRPr="00190A4E" w:rsidRDefault="00190A4E" w:rsidP="00190A4E">
      <w:pPr>
        <w:shd w:val="clear" w:color="auto" w:fill="FFFFFF" w:themeFill="background1"/>
        <w:suppressAutoHyphens/>
        <w:spacing w:line="360" w:lineRule="exact"/>
        <w:jc w:val="both"/>
        <w:rPr>
          <w:sz w:val="28"/>
          <w:szCs w:val="28"/>
        </w:rPr>
      </w:pPr>
    </w:p>
    <w:p w:rsidR="00190A4E" w:rsidRPr="00190A4E" w:rsidRDefault="00190A4E" w:rsidP="00190A4E">
      <w:pPr>
        <w:suppressAutoHyphens/>
        <w:jc w:val="both"/>
        <w:rPr>
          <w:b/>
          <w:bCs/>
          <w:sz w:val="28"/>
          <w:szCs w:val="28"/>
          <w:lang w:val="x-none"/>
        </w:rPr>
      </w:pPr>
    </w:p>
    <w:p w:rsidR="00190A4E" w:rsidRPr="00190A4E" w:rsidRDefault="00190A4E" w:rsidP="00190A4E">
      <w:pPr>
        <w:suppressAutoHyphens/>
        <w:jc w:val="both"/>
        <w:outlineLvl w:val="0"/>
        <w:rPr>
          <w:b/>
          <w:sz w:val="28"/>
          <w:szCs w:val="28"/>
          <w:lang w:eastAsia="x-none"/>
        </w:rPr>
      </w:pPr>
      <w:r w:rsidRPr="00190A4E">
        <w:rPr>
          <w:b/>
          <w:sz w:val="28"/>
          <w:szCs w:val="28"/>
          <w:lang w:eastAsia="x-none"/>
        </w:rPr>
        <w:t xml:space="preserve">Заместитель Главы администрации – </w:t>
      </w:r>
    </w:p>
    <w:p w:rsidR="00190A4E" w:rsidRPr="00190A4E" w:rsidRDefault="00190A4E" w:rsidP="00190A4E">
      <w:pPr>
        <w:suppressAutoHyphens/>
        <w:jc w:val="both"/>
        <w:outlineLvl w:val="0"/>
        <w:rPr>
          <w:b/>
          <w:sz w:val="28"/>
          <w:szCs w:val="28"/>
          <w:lang w:eastAsia="x-none"/>
        </w:rPr>
      </w:pPr>
      <w:r w:rsidRPr="00190A4E">
        <w:rPr>
          <w:b/>
          <w:sz w:val="28"/>
          <w:szCs w:val="28"/>
          <w:lang w:eastAsia="x-none"/>
        </w:rPr>
        <w:t xml:space="preserve">председатель комитета </w:t>
      </w:r>
    </w:p>
    <w:p w:rsidR="00190A4E" w:rsidRPr="00190A4E" w:rsidRDefault="00190A4E" w:rsidP="00190A4E">
      <w:pPr>
        <w:suppressAutoHyphens/>
        <w:jc w:val="both"/>
        <w:outlineLvl w:val="0"/>
        <w:rPr>
          <w:b/>
          <w:sz w:val="28"/>
          <w:szCs w:val="28"/>
          <w:lang w:eastAsia="x-none"/>
        </w:rPr>
      </w:pPr>
      <w:r w:rsidRPr="00190A4E">
        <w:rPr>
          <w:b/>
          <w:sz w:val="28"/>
          <w:szCs w:val="28"/>
          <w:lang w:eastAsia="x-none"/>
        </w:rPr>
        <w:t xml:space="preserve">градостроительства и благоустройства  </w:t>
      </w:r>
      <w:bookmarkStart w:id="0" w:name="_GoBack"/>
      <w:bookmarkEnd w:id="0"/>
      <w:r w:rsidRPr="00190A4E">
        <w:rPr>
          <w:b/>
          <w:sz w:val="28"/>
          <w:szCs w:val="28"/>
          <w:lang w:eastAsia="x-none"/>
        </w:rPr>
        <w:t xml:space="preserve"> И.А. Колесникова</w:t>
      </w:r>
    </w:p>
    <w:p w:rsidR="00190A4E" w:rsidRPr="00190A4E" w:rsidRDefault="00190A4E" w:rsidP="00190A4E">
      <w:pPr>
        <w:suppressAutoHyphens/>
        <w:jc w:val="both"/>
        <w:outlineLvl w:val="0"/>
        <w:rPr>
          <w:b/>
          <w:sz w:val="28"/>
          <w:szCs w:val="28"/>
          <w:lang w:eastAsia="x-none"/>
        </w:rPr>
      </w:pPr>
    </w:p>
    <w:p w:rsidR="00190A4E" w:rsidRPr="00190A4E" w:rsidRDefault="00190A4E" w:rsidP="00190A4E">
      <w:pPr>
        <w:suppressAutoHyphens/>
        <w:jc w:val="both"/>
        <w:outlineLvl w:val="0"/>
        <w:rPr>
          <w:b/>
          <w:sz w:val="28"/>
          <w:szCs w:val="28"/>
          <w:lang w:eastAsia="x-none"/>
        </w:rPr>
      </w:pPr>
    </w:p>
    <w:p w:rsidR="00190A4E" w:rsidRPr="00190A4E" w:rsidRDefault="00190A4E" w:rsidP="00190A4E">
      <w:pPr>
        <w:suppressAutoHyphens/>
        <w:jc w:val="both"/>
        <w:outlineLvl w:val="0"/>
        <w:rPr>
          <w:b/>
          <w:sz w:val="28"/>
          <w:szCs w:val="28"/>
          <w:lang w:eastAsia="x-none"/>
        </w:rPr>
      </w:pPr>
    </w:p>
    <w:tbl>
      <w:tblPr>
        <w:tblW w:w="0" w:type="auto"/>
        <w:tblLook w:val="04A0" w:firstRow="1" w:lastRow="0" w:firstColumn="1" w:lastColumn="0" w:noHBand="0" w:noVBand="1"/>
      </w:tblPr>
      <w:tblGrid>
        <w:gridCol w:w="5103"/>
        <w:gridCol w:w="4251"/>
      </w:tblGrid>
      <w:tr w:rsidR="00190A4E" w:rsidRPr="00190A4E" w:rsidTr="009D3370">
        <w:tc>
          <w:tcPr>
            <w:tcW w:w="5103" w:type="dxa"/>
          </w:tcPr>
          <w:p w:rsidR="00190A4E" w:rsidRPr="00190A4E" w:rsidRDefault="00190A4E" w:rsidP="009D3370">
            <w:pPr>
              <w:pStyle w:val="ConsPlusNormal"/>
              <w:suppressAutoHyphens/>
              <w:spacing w:line="240" w:lineRule="exact"/>
              <w:jc w:val="center"/>
              <w:outlineLvl w:val="1"/>
              <w:rPr>
                <w:rFonts w:ascii="Times New Roman" w:hAnsi="Times New Roman" w:cs="Times New Roman"/>
                <w:bCs/>
                <w:sz w:val="26"/>
                <w:szCs w:val="26"/>
              </w:rPr>
            </w:pPr>
          </w:p>
          <w:p w:rsidR="00190A4E" w:rsidRPr="00190A4E" w:rsidRDefault="00190A4E" w:rsidP="009D3370">
            <w:pPr>
              <w:pStyle w:val="ConsPlusNormal"/>
              <w:suppressAutoHyphens/>
              <w:spacing w:line="240" w:lineRule="exact"/>
              <w:jc w:val="center"/>
              <w:outlineLvl w:val="1"/>
              <w:rPr>
                <w:rFonts w:ascii="Times New Roman" w:hAnsi="Times New Roman" w:cs="Times New Roman"/>
                <w:bCs/>
                <w:sz w:val="26"/>
                <w:szCs w:val="26"/>
              </w:rPr>
            </w:pPr>
          </w:p>
          <w:p w:rsidR="00190A4E" w:rsidRPr="00190A4E" w:rsidRDefault="00190A4E" w:rsidP="009D3370">
            <w:pPr>
              <w:pStyle w:val="ConsPlusNormal"/>
              <w:suppressAutoHyphens/>
              <w:spacing w:line="240" w:lineRule="exact"/>
              <w:jc w:val="center"/>
              <w:outlineLvl w:val="1"/>
              <w:rPr>
                <w:rFonts w:ascii="Times New Roman" w:hAnsi="Times New Roman" w:cs="Times New Roman"/>
                <w:bCs/>
                <w:sz w:val="26"/>
                <w:szCs w:val="26"/>
              </w:rPr>
            </w:pPr>
          </w:p>
        </w:tc>
        <w:tc>
          <w:tcPr>
            <w:tcW w:w="4251" w:type="dxa"/>
          </w:tcPr>
          <w:p w:rsidR="00190A4E" w:rsidRPr="00190A4E" w:rsidRDefault="00190A4E" w:rsidP="009D3370">
            <w:pPr>
              <w:widowControl w:val="0"/>
              <w:suppressAutoHyphens/>
              <w:spacing w:line="240" w:lineRule="exact"/>
              <w:rPr>
                <w:sz w:val="24"/>
                <w:szCs w:val="26"/>
              </w:rPr>
            </w:pPr>
            <w:r w:rsidRPr="00190A4E">
              <w:rPr>
                <w:sz w:val="24"/>
                <w:szCs w:val="26"/>
              </w:rPr>
              <w:t>УТВЕРЖДЕН</w:t>
            </w:r>
          </w:p>
          <w:p w:rsidR="00190A4E" w:rsidRPr="00190A4E" w:rsidRDefault="00190A4E" w:rsidP="009D3370">
            <w:pPr>
              <w:pStyle w:val="ConsPlusNormal"/>
              <w:suppressAutoHyphens/>
              <w:spacing w:line="240" w:lineRule="exact"/>
              <w:outlineLvl w:val="1"/>
              <w:rPr>
                <w:rFonts w:ascii="Times New Roman" w:hAnsi="Times New Roman" w:cs="Times New Roman"/>
                <w:sz w:val="24"/>
                <w:szCs w:val="26"/>
              </w:rPr>
            </w:pPr>
            <w:r w:rsidRPr="00190A4E">
              <w:rPr>
                <w:rFonts w:ascii="Times New Roman" w:hAnsi="Times New Roman" w:cs="Times New Roman"/>
                <w:sz w:val="24"/>
                <w:szCs w:val="26"/>
              </w:rPr>
              <w:t>постановлением Администрации муниципального округа</w:t>
            </w:r>
          </w:p>
          <w:p w:rsidR="00190A4E" w:rsidRPr="00190A4E" w:rsidRDefault="00190A4E" w:rsidP="009D3370">
            <w:pPr>
              <w:pStyle w:val="ConsPlusNormal"/>
              <w:suppressAutoHyphens/>
              <w:spacing w:line="240" w:lineRule="exact"/>
              <w:outlineLvl w:val="1"/>
              <w:rPr>
                <w:rFonts w:ascii="Times New Roman" w:hAnsi="Times New Roman" w:cs="Times New Roman"/>
                <w:bCs/>
                <w:sz w:val="26"/>
                <w:szCs w:val="26"/>
              </w:rPr>
            </w:pPr>
            <w:r w:rsidRPr="00190A4E">
              <w:rPr>
                <w:rFonts w:ascii="Times New Roman" w:hAnsi="Times New Roman" w:cs="Times New Roman"/>
                <w:sz w:val="24"/>
                <w:szCs w:val="26"/>
              </w:rPr>
              <w:t xml:space="preserve">от 09.06.2021№ </w:t>
            </w:r>
            <w:r w:rsidRPr="00190A4E">
              <w:rPr>
                <w:rFonts w:ascii="Times New Roman" w:hAnsi="Times New Roman" w:cs="Times New Roman"/>
                <w:sz w:val="24"/>
                <w:szCs w:val="26"/>
              </w:rPr>
              <w:t>832</w:t>
            </w:r>
          </w:p>
        </w:tc>
      </w:tr>
    </w:tbl>
    <w:p w:rsidR="00355F8B" w:rsidRPr="00190A4E" w:rsidRDefault="00355F8B" w:rsidP="00190A4E"/>
    <w:p w:rsidR="00190A4E" w:rsidRPr="00190A4E" w:rsidRDefault="00190A4E" w:rsidP="00190A4E">
      <w:pPr>
        <w:tabs>
          <w:tab w:val="left" w:pos="3060"/>
        </w:tabs>
        <w:suppressAutoHyphens/>
        <w:spacing w:line="240" w:lineRule="exact"/>
        <w:jc w:val="center"/>
        <w:rPr>
          <w:b/>
          <w:sz w:val="26"/>
          <w:szCs w:val="26"/>
        </w:rPr>
      </w:pPr>
      <w:r w:rsidRPr="00190A4E">
        <w:rPr>
          <w:b/>
          <w:sz w:val="26"/>
          <w:szCs w:val="26"/>
        </w:rPr>
        <w:t xml:space="preserve">АДМИНИСТРАТИВНЫЙ РЕГЛАМЕНТ ПРЕДОСТАВЛЕНИЯ МУНИЦИПАЛЬНОЙ УСЛУГИ «ПРИЗНАНИЕ ЖИЛОГО ПОМЕЩЕНИЯ ПРИГОДНЫМ </w:t>
      </w:r>
      <w:proofErr w:type="gramStart"/>
      <w:r w:rsidRPr="00190A4E">
        <w:rPr>
          <w:b/>
          <w:sz w:val="26"/>
          <w:szCs w:val="26"/>
        </w:rPr>
        <w:t>( НЕПРИГОДНЫМ</w:t>
      </w:r>
      <w:proofErr w:type="gramEnd"/>
      <w:r w:rsidRPr="00190A4E">
        <w:rPr>
          <w:b/>
          <w:sz w:val="26"/>
          <w:szCs w:val="26"/>
        </w:rPr>
        <w:t>) ДЛЯ ПРОЖИВАНИЯ»</w:t>
      </w:r>
    </w:p>
    <w:p w:rsidR="00190A4E" w:rsidRPr="00190A4E" w:rsidRDefault="00190A4E" w:rsidP="00190A4E">
      <w:pPr>
        <w:tabs>
          <w:tab w:val="left" w:pos="3060"/>
        </w:tabs>
        <w:suppressAutoHyphens/>
        <w:spacing w:line="240" w:lineRule="exact"/>
        <w:jc w:val="both"/>
        <w:rPr>
          <w:b/>
          <w:sz w:val="26"/>
          <w:szCs w:val="26"/>
        </w:rPr>
      </w:pPr>
    </w:p>
    <w:p w:rsidR="00190A4E" w:rsidRPr="00190A4E" w:rsidRDefault="00190A4E" w:rsidP="00190A4E">
      <w:pPr>
        <w:tabs>
          <w:tab w:val="left" w:pos="3060"/>
        </w:tabs>
        <w:suppressAutoHyphens/>
        <w:spacing w:line="240" w:lineRule="exact"/>
        <w:jc w:val="center"/>
        <w:rPr>
          <w:b/>
          <w:sz w:val="26"/>
          <w:szCs w:val="26"/>
        </w:rPr>
      </w:pPr>
      <w:r w:rsidRPr="00190A4E">
        <w:rPr>
          <w:b/>
          <w:sz w:val="26"/>
          <w:szCs w:val="26"/>
        </w:rPr>
        <w:t>1.ОБЩИЕ ПОЛОЖЕНИЯ</w:t>
      </w:r>
    </w:p>
    <w:p w:rsidR="00190A4E" w:rsidRPr="00190A4E" w:rsidRDefault="00190A4E" w:rsidP="00190A4E">
      <w:pPr>
        <w:tabs>
          <w:tab w:val="left" w:pos="3060"/>
        </w:tabs>
        <w:suppressAutoHyphens/>
        <w:spacing w:line="240" w:lineRule="exact"/>
        <w:ind w:firstLine="709"/>
        <w:jc w:val="both"/>
        <w:rPr>
          <w:b/>
          <w:sz w:val="26"/>
          <w:szCs w:val="26"/>
        </w:rPr>
      </w:pPr>
      <w:r w:rsidRPr="00190A4E">
        <w:rPr>
          <w:b/>
          <w:sz w:val="26"/>
          <w:szCs w:val="26"/>
        </w:rPr>
        <w:t>1.1. Предмет регулирования регламента</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Предметом регулирования административного регламента предоставления муниципальной услуги «Признание жилого помещения пригодным (непригодным) для проживания (далее – Административный регламент)  является регулирование отношений, возникающих между Администрацией Солецкого муниципального округа (далее Уполномоченный орган) и физическими, юридическими лицами при предоставлении муниципальной услуги по признанию жилого помещения пригодным (непригодным) для проживания (далее – Административный регламент).</w:t>
      </w:r>
    </w:p>
    <w:p w:rsidR="00190A4E" w:rsidRPr="00190A4E" w:rsidRDefault="00190A4E" w:rsidP="00190A4E">
      <w:pPr>
        <w:tabs>
          <w:tab w:val="left" w:pos="3060"/>
        </w:tabs>
        <w:suppressAutoHyphens/>
        <w:spacing w:line="240" w:lineRule="exact"/>
        <w:ind w:firstLine="709"/>
        <w:jc w:val="both"/>
        <w:rPr>
          <w:b/>
          <w:sz w:val="26"/>
          <w:szCs w:val="26"/>
        </w:rPr>
      </w:pPr>
      <w:r w:rsidRPr="00190A4E">
        <w:rPr>
          <w:b/>
          <w:sz w:val="26"/>
          <w:szCs w:val="26"/>
        </w:rPr>
        <w:t>1.2. Круг заявителей</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1.2.1. Заявителями на предоставление муниципальной услуги являются собственники помещения, федеральное агентство по управлению государственным имуществом (</w:t>
      </w:r>
      <w:proofErr w:type="spellStart"/>
      <w:r w:rsidRPr="00190A4E">
        <w:rPr>
          <w:sz w:val="26"/>
          <w:szCs w:val="26"/>
        </w:rPr>
        <w:t>Росимущество</w:t>
      </w:r>
      <w:proofErr w:type="spellEnd"/>
      <w:r w:rsidRPr="00190A4E">
        <w:rPr>
          <w:sz w:val="26"/>
          <w:szCs w:val="26"/>
        </w:rPr>
        <w:t>), правообладатели или граждане (наниматели) либо инспекция государственного строительного надзора Новгородской области (далее- заявители).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190A4E" w:rsidRPr="00190A4E" w:rsidRDefault="00190A4E" w:rsidP="00190A4E">
      <w:pPr>
        <w:autoSpaceDE w:val="0"/>
        <w:autoSpaceDN w:val="0"/>
        <w:adjustRightInd w:val="0"/>
        <w:spacing w:line="240" w:lineRule="exact"/>
        <w:ind w:firstLine="709"/>
        <w:jc w:val="both"/>
        <w:outlineLvl w:val="1"/>
        <w:rPr>
          <w:sz w:val="26"/>
          <w:szCs w:val="26"/>
        </w:rPr>
      </w:pPr>
      <w:r w:rsidRPr="00190A4E">
        <w:rPr>
          <w:b/>
          <w:sz w:val="26"/>
          <w:szCs w:val="26"/>
        </w:rPr>
        <w:t>1.3. Требования к порядку информирования о предоставлении     муниципальной услуги</w:t>
      </w:r>
    </w:p>
    <w:p w:rsidR="00190A4E" w:rsidRPr="00190A4E" w:rsidRDefault="00190A4E" w:rsidP="00190A4E">
      <w:pPr>
        <w:widowControl w:val="0"/>
        <w:autoSpaceDE w:val="0"/>
        <w:autoSpaceDN w:val="0"/>
        <w:spacing w:line="240" w:lineRule="exact"/>
        <w:ind w:firstLine="709"/>
        <w:contextualSpacing/>
        <w:jc w:val="both"/>
        <w:rPr>
          <w:sz w:val="26"/>
          <w:szCs w:val="26"/>
        </w:rPr>
      </w:pPr>
      <w:r w:rsidRPr="00190A4E">
        <w:rPr>
          <w:sz w:val="26"/>
          <w:szCs w:val="26"/>
        </w:rPr>
        <w:t>1.3.1. Информация о порядке предоставления муниципальной услуги предоставляется:</w:t>
      </w:r>
    </w:p>
    <w:p w:rsidR="00190A4E" w:rsidRPr="00190A4E" w:rsidRDefault="00190A4E" w:rsidP="00190A4E">
      <w:pPr>
        <w:autoSpaceDE w:val="0"/>
        <w:autoSpaceDN w:val="0"/>
        <w:adjustRightInd w:val="0"/>
        <w:spacing w:line="240" w:lineRule="exact"/>
        <w:ind w:firstLine="709"/>
        <w:contextualSpacing/>
        <w:jc w:val="both"/>
        <w:rPr>
          <w:sz w:val="26"/>
          <w:szCs w:val="26"/>
        </w:rPr>
      </w:pPr>
      <w:r w:rsidRPr="00190A4E">
        <w:rPr>
          <w:sz w:val="26"/>
          <w:szCs w:val="26"/>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190A4E" w:rsidRPr="00190A4E" w:rsidRDefault="00190A4E" w:rsidP="00190A4E">
      <w:pPr>
        <w:autoSpaceDE w:val="0"/>
        <w:autoSpaceDN w:val="0"/>
        <w:adjustRightInd w:val="0"/>
        <w:spacing w:line="240" w:lineRule="exact"/>
        <w:ind w:firstLine="709"/>
        <w:contextualSpacing/>
        <w:jc w:val="both"/>
        <w:rPr>
          <w:sz w:val="26"/>
          <w:szCs w:val="26"/>
        </w:rPr>
      </w:pPr>
      <w:r w:rsidRPr="00190A4E">
        <w:rPr>
          <w:sz w:val="26"/>
          <w:szCs w:val="26"/>
        </w:rPr>
        <w:t xml:space="preserve">на официальном сайте Уполномоченного органа в информационно-телекоммуникационной сети «Интернет» (далее </w:t>
      </w:r>
      <w:r w:rsidRPr="00190A4E">
        <w:rPr>
          <w:bCs/>
          <w:sz w:val="26"/>
          <w:szCs w:val="26"/>
        </w:rPr>
        <w:t xml:space="preserve">– </w:t>
      </w:r>
      <w:r w:rsidRPr="00190A4E">
        <w:rPr>
          <w:sz w:val="26"/>
          <w:szCs w:val="26"/>
        </w:rPr>
        <w:t>сеть «Интернет»);</w:t>
      </w:r>
    </w:p>
    <w:p w:rsidR="00190A4E" w:rsidRPr="00190A4E" w:rsidRDefault="00190A4E" w:rsidP="00190A4E">
      <w:pPr>
        <w:autoSpaceDE w:val="0"/>
        <w:autoSpaceDN w:val="0"/>
        <w:adjustRightInd w:val="0"/>
        <w:spacing w:line="240" w:lineRule="exact"/>
        <w:ind w:firstLine="709"/>
        <w:contextualSpacing/>
        <w:jc w:val="both"/>
        <w:rPr>
          <w:rFonts w:eastAsia="Calibri"/>
          <w:sz w:val="26"/>
          <w:szCs w:val="26"/>
        </w:rPr>
      </w:pPr>
      <w:r w:rsidRPr="00190A4E">
        <w:rPr>
          <w:sz w:val="26"/>
          <w:szCs w:val="26"/>
        </w:rPr>
        <w:t xml:space="preserve">в </w:t>
      </w:r>
      <w:r w:rsidRPr="00190A4E">
        <w:rPr>
          <w:rFonts w:eastAsia="Calibri"/>
          <w:sz w:val="26"/>
          <w:szCs w:val="26"/>
        </w:rPr>
        <w:t>федеральной государственной информационной системе «Единый портал государственных и муниципальных услуг (функций)»</w:t>
      </w:r>
      <w:r w:rsidRPr="00190A4E">
        <w:rPr>
          <w:rFonts w:eastAsia="Calibri"/>
          <w:sz w:val="26"/>
          <w:szCs w:val="26"/>
        </w:rPr>
        <w:br/>
        <w:t xml:space="preserve">(далее - единый портал), </w:t>
      </w:r>
      <w:r w:rsidRPr="00190A4E">
        <w:rPr>
          <w:bCs/>
          <w:sz w:val="26"/>
          <w:szCs w:val="26"/>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190A4E" w:rsidRPr="00190A4E" w:rsidRDefault="00190A4E" w:rsidP="00190A4E">
      <w:pPr>
        <w:autoSpaceDE w:val="0"/>
        <w:autoSpaceDN w:val="0"/>
        <w:adjustRightInd w:val="0"/>
        <w:spacing w:line="240" w:lineRule="exact"/>
        <w:ind w:firstLine="709"/>
        <w:contextualSpacing/>
        <w:jc w:val="both"/>
        <w:rPr>
          <w:bCs/>
          <w:sz w:val="26"/>
          <w:szCs w:val="26"/>
        </w:rPr>
      </w:pPr>
      <w:r w:rsidRPr="00190A4E">
        <w:rPr>
          <w:rFonts w:eastAsia="Calibri"/>
          <w:sz w:val="26"/>
          <w:szCs w:val="26"/>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190A4E">
        <w:rPr>
          <w:bCs/>
          <w:sz w:val="26"/>
          <w:szCs w:val="26"/>
        </w:rPr>
        <w:t>; региональной государственной информационной системе «Реестр государственных и муниципальных услуг (функций)» (далее – региональный реестр);</w:t>
      </w:r>
    </w:p>
    <w:p w:rsidR="00190A4E" w:rsidRPr="00190A4E" w:rsidRDefault="00190A4E" w:rsidP="00190A4E">
      <w:pPr>
        <w:autoSpaceDE w:val="0"/>
        <w:autoSpaceDN w:val="0"/>
        <w:adjustRightInd w:val="0"/>
        <w:spacing w:line="240" w:lineRule="exact"/>
        <w:ind w:firstLine="709"/>
        <w:contextualSpacing/>
        <w:jc w:val="both"/>
        <w:rPr>
          <w:sz w:val="26"/>
          <w:szCs w:val="26"/>
        </w:rPr>
      </w:pPr>
      <w:r w:rsidRPr="00190A4E">
        <w:rPr>
          <w:sz w:val="26"/>
          <w:szCs w:val="26"/>
        </w:rPr>
        <w:t>на информационных стендах в помещениях Уполномоченного органа;</w:t>
      </w:r>
    </w:p>
    <w:p w:rsidR="00190A4E" w:rsidRPr="00190A4E" w:rsidRDefault="00190A4E" w:rsidP="00190A4E">
      <w:pPr>
        <w:autoSpaceDE w:val="0"/>
        <w:autoSpaceDN w:val="0"/>
        <w:adjustRightInd w:val="0"/>
        <w:spacing w:line="240" w:lineRule="exact"/>
        <w:ind w:firstLine="709"/>
        <w:contextualSpacing/>
        <w:jc w:val="both"/>
        <w:rPr>
          <w:sz w:val="26"/>
          <w:szCs w:val="26"/>
        </w:rPr>
      </w:pPr>
      <w:r w:rsidRPr="00190A4E">
        <w:rPr>
          <w:sz w:val="26"/>
          <w:szCs w:val="26"/>
        </w:rPr>
        <w:t xml:space="preserve">в многофункциональных центрах предоставления государственных </w:t>
      </w:r>
      <w:r w:rsidRPr="00190A4E">
        <w:rPr>
          <w:sz w:val="26"/>
          <w:szCs w:val="26"/>
        </w:rPr>
        <w:br/>
        <w:t xml:space="preserve">и муниципальных услуг (далее </w:t>
      </w:r>
      <w:r w:rsidRPr="00190A4E">
        <w:rPr>
          <w:bCs/>
          <w:sz w:val="26"/>
          <w:szCs w:val="26"/>
        </w:rPr>
        <w:t xml:space="preserve">– </w:t>
      </w:r>
      <w:r w:rsidRPr="00190A4E">
        <w:rPr>
          <w:sz w:val="26"/>
          <w:szCs w:val="26"/>
        </w:rPr>
        <w:t>МФЦ).</w:t>
      </w:r>
    </w:p>
    <w:p w:rsidR="00190A4E" w:rsidRPr="00190A4E" w:rsidRDefault="00190A4E" w:rsidP="00190A4E">
      <w:pPr>
        <w:autoSpaceDE w:val="0"/>
        <w:autoSpaceDN w:val="0"/>
        <w:adjustRightInd w:val="0"/>
        <w:spacing w:line="240" w:lineRule="exact"/>
        <w:ind w:firstLine="709"/>
        <w:contextualSpacing/>
        <w:jc w:val="both"/>
        <w:rPr>
          <w:sz w:val="26"/>
          <w:szCs w:val="26"/>
        </w:rPr>
      </w:pPr>
      <w:r w:rsidRPr="00190A4E">
        <w:rPr>
          <w:sz w:val="26"/>
          <w:szCs w:val="26"/>
        </w:rPr>
        <w:t xml:space="preserve">2) по номеру телефона для справок должностными лицами </w:t>
      </w:r>
      <w:r w:rsidRPr="00190A4E">
        <w:rPr>
          <w:sz w:val="26"/>
          <w:szCs w:val="26"/>
        </w:rPr>
        <w:br/>
        <w:t>Уполномоченного органа, его структурных подразделений;</w:t>
      </w:r>
    </w:p>
    <w:p w:rsidR="00190A4E" w:rsidRPr="00190A4E" w:rsidRDefault="00190A4E" w:rsidP="00190A4E">
      <w:pPr>
        <w:autoSpaceDE w:val="0"/>
        <w:autoSpaceDN w:val="0"/>
        <w:adjustRightInd w:val="0"/>
        <w:spacing w:line="240" w:lineRule="exact"/>
        <w:ind w:firstLine="709"/>
        <w:contextualSpacing/>
        <w:jc w:val="both"/>
        <w:rPr>
          <w:sz w:val="26"/>
          <w:szCs w:val="26"/>
        </w:rPr>
      </w:pPr>
      <w:r w:rsidRPr="00190A4E">
        <w:rPr>
          <w:sz w:val="26"/>
          <w:szCs w:val="26"/>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190A4E" w:rsidRPr="00190A4E" w:rsidRDefault="00190A4E" w:rsidP="00190A4E">
      <w:pPr>
        <w:autoSpaceDE w:val="0"/>
        <w:autoSpaceDN w:val="0"/>
        <w:adjustRightInd w:val="0"/>
        <w:spacing w:line="240" w:lineRule="exact"/>
        <w:ind w:firstLine="709"/>
        <w:contextualSpacing/>
        <w:jc w:val="both"/>
        <w:rPr>
          <w:sz w:val="26"/>
          <w:szCs w:val="26"/>
        </w:rPr>
      </w:pPr>
      <w:r w:rsidRPr="00190A4E">
        <w:rPr>
          <w:sz w:val="26"/>
          <w:szCs w:val="26"/>
        </w:rPr>
        <w:t>1) место нахождения, почтовый адрес, график работы Уполномоченного органа, его структурных подразделений;</w:t>
      </w:r>
    </w:p>
    <w:p w:rsidR="00190A4E" w:rsidRPr="00190A4E" w:rsidRDefault="00190A4E" w:rsidP="00190A4E">
      <w:pPr>
        <w:autoSpaceDE w:val="0"/>
        <w:autoSpaceDN w:val="0"/>
        <w:adjustRightInd w:val="0"/>
        <w:spacing w:line="240" w:lineRule="exact"/>
        <w:ind w:firstLine="709"/>
        <w:contextualSpacing/>
        <w:jc w:val="both"/>
        <w:rPr>
          <w:sz w:val="26"/>
          <w:szCs w:val="26"/>
        </w:rPr>
      </w:pPr>
      <w:r w:rsidRPr="00190A4E">
        <w:rPr>
          <w:sz w:val="26"/>
          <w:szCs w:val="26"/>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190A4E" w:rsidRPr="00190A4E" w:rsidRDefault="00190A4E" w:rsidP="00190A4E">
      <w:pPr>
        <w:autoSpaceDE w:val="0"/>
        <w:autoSpaceDN w:val="0"/>
        <w:adjustRightInd w:val="0"/>
        <w:spacing w:line="240" w:lineRule="exact"/>
        <w:ind w:firstLine="709"/>
        <w:contextualSpacing/>
        <w:jc w:val="both"/>
        <w:rPr>
          <w:sz w:val="26"/>
          <w:szCs w:val="26"/>
        </w:rPr>
      </w:pPr>
      <w:r w:rsidRPr="00190A4E">
        <w:rPr>
          <w:sz w:val="26"/>
          <w:szCs w:val="26"/>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190A4E" w:rsidRPr="00190A4E" w:rsidRDefault="00190A4E" w:rsidP="00190A4E">
      <w:pPr>
        <w:autoSpaceDE w:val="0"/>
        <w:autoSpaceDN w:val="0"/>
        <w:adjustRightInd w:val="0"/>
        <w:spacing w:line="240" w:lineRule="exact"/>
        <w:ind w:firstLine="709"/>
        <w:contextualSpacing/>
        <w:jc w:val="both"/>
        <w:rPr>
          <w:sz w:val="26"/>
          <w:szCs w:val="26"/>
        </w:rPr>
      </w:pPr>
      <w:r w:rsidRPr="00190A4E">
        <w:rPr>
          <w:sz w:val="26"/>
          <w:szCs w:val="26"/>
        </w:rPr>
        <w:t>4) порядок получения консультаций (справок).</w:t>
      </w:r>
    </w:p>
    <w:p w:rsidR="00190A4E" w:rsidRPr="00190A4E" w:rsidRDefault="00190A4E" w:rsidP="00190A4E">
      <w:pPr>
        <w:autoSpaceDE w:val="0"/>
        <w:autoSpaceDN w:val="0"/>
        <w:adjustRightInd w:val="0"/>
        <w:spacing w:line="240" w:lineRule="exact"/>
        <w:ind w:firstLine="709"/>
        <w:contextualSpacing/>
        <w:jc w:val="both"/>
        <w:rPr>
          <w:sz w:val="26"/>
          <w:szCs w:val="26"/>
        </w:rPr>
      </w:pPr>
      <w:r w:rsidRPr="00190A4E">
        <w:rPr>
          <w:sz w:val="26"/>
          <w:szCs w:val="26"/>
        </w:rPr>
        <w:t>1.3.3. На едином портале, региональном портале размещаются:</w:t>
      </w:r>
    </w:p>
    <w:p w:rsidR="00190A4E" w:rsidRPr="00190A4E" w:rsidRDefault="00190A4E" w:rsidP="00190A4E">
      <w:pPr>
        <w:autoSpaceDE w:val="0"/>
        <w:autoSpaceDN w:val="0"/>
        <w:adjustRightInd w:val="0"/>
        <w:spacing w:line="240" w:lineRule="exact"/>
        <w:ind w:firstLine="709"/>
        <w:contextualSpacing/>
        <w:jc w:val="both"/>
        <w:rPr>
          <w:sz w:val="26"/>
          <w:szCs w:val="26"/>
        </w:rPr>
      </w:pPr>
      <w:r w:rsidRPr="00190A4E">
        <w:rPr>
          <w:sz w:val="26"/>
          <w:szCs w:val="26"/>
        </w:rPr>
        <w:lastRenderedPageBreak/>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90A4E" w:rsidRPr="00190A4E" w:rsidRDefault="00190A4E" w:rsidP="00190A4E">
      <w:pPr>
        <w:autoSpaceDE w:val="0"/>
        <w:autoSpaceDN w:val="0"/>
        <w:adjustRightInd w:val="0"/>
        <w:spacing w:line="240" w:lineRule="exact"/>
        <w:ind w:firstLine="709"/>
        <w:contextualSpacing/>
        <w:jc w:val="both"/>
        <w:rPr>
          <w:sz w:val="26"/>
          <w:szCs w:val="26"/>
        </w:rPr>
      </w:pPr>
      <w:r w:rsidRPr="00190A4E">
        <w:rPr>
          <w:sz w:val="26"/>
          <w:szCs w:val="26"/>
        </w:rPr>
        <w:t>1.3.3.2. Круг заявителей.</w:t>
      </w:r>
    </w:p>
    <w:p w:rsidR="00190A4E" w:rsidRPr="00190A4E" w:rsidRDefault="00190A4E" w:rsidP="00190A4E">
      <w:pPr>
        <w:autoSpaceDE w:val="0"/>
        <w:autoSpaceDN w:val="0"/>
        <w:adjustRightInd w:val="0"/>
        <w:spacing w:line="240" w:lineRule="exact"/>
        <w:ind w:firstLine="709"/>
        <w:contextualSpacing/>
        <w:jc w:val="both"/>
        <w:rPr>
          <w:sz w:val="26"/>
          <w:szCs w:val="26"/>
        </w:rPr>
      </w:pPr>
      <w:r w:rsidRPr="00190A4E">
        <w:rPr>
          <w:sz w:val="26"/>
          <w:szCs w:val="26"/>
        </w:rPr>
        <w:t>1.3.3.3. Срок предоставления муниципальной услуги.</w:t>
      </w:r>
    </w:p>
    <w:p w:rsidR="00190A4E" w:rsidRPr="00190A4E" w:rsidRDefault="00190A4E" w:rsidP="00190A4E">
      <w:pPr>
        <w:autoSpaceDE w:val="0"/>
        <w:autoSpaceDN w:val="0"/>
        <w:adjustRightInd w:val="0"/>
        <w:spacing w:line="240" w:lineRule="exact"/>
        <w:ind w:firstLine="709"/>
        <w:contextualSpacing/>
        <w:jc w:val="both"/>
        <w:rPr>
          <w:sz w:val="26"/>
          <w:szCs w:val="26"/>
        </w:rPr>
      </w:pPr>
      <w:r w:rsidRPr="00190A4E">
        <w:rPr>
          <w:sz w:val="26"/>
          <w:szCs w:val="26"/>
        </w:rPr>
        <w:t>1.3.3.4. Стоимость предоставления муниципальной услуги и порядок оплаты.</w:t>
      </w:r>
    </w:p>
    <w:p w:rsidR="00190A4E" w:rsidRPr="00190A4E" w:rsidRDefault="00190A4E" w:rsidP="00190A4E">
      <w:pPr>
        <w:autoSpaceDE w:val="0"/>
        <w:autoSpaceDN w:val="0"/>
        <w:adjustRightInd w:val="0"/>
        <w:spacing w:line="240" w:lineRule="exact"/>
        <w:ind w:firstLine="709"/>
        <w:contextualSpacing/>
        <w:jc w:val="both"/>
        <w:rPr>
          <w:sz w:val="26"/>
          <w:szCs w:val="26"/>
        </w:rPr>
      </w:pPr>
      <w:r w:rsidRPr="00190A4E">
        <w:rPr>
          <w:sz w:val="26"/>
          <w:szCs w:val="26"/>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190A4E" w:rsidRPr="00190A4E" w:rsidRDefault="00190A4E" w:rsidP="00190A4E">
      <w:pPr>
        <w:autoSpaceDE w:val="0"/>
        <w:autoSpaceDN w:val="0"/>
        <w:adjustRightInd w:val="0"/>
        <w:spacing w:line="240" w:lineRule="exact"/>
        <w:ind w:firstLine="709"/>
        <w:contextualSpacing/>
        <w:jc w:val="both"/>
        <w:rPr>
          <w:sz w:val="26"/>
          <w:szCs w:val="26"/>
        </w:rPr>
      </w:pPr>
      <w:r w:rsidRPr="00190A4E">
        <w:rPr>
          <w:sz w:val="26"/>
          <w:szCs w:val="26"/>
        </w:rPr>
        <w:t xml:space="preserve">1.3.3.6. Исчерпывающий перечень оснований для приостановления или отказа в предоставлении муниципальной услуги. </w:t>
      </w:r>
    </w:p>
    <w:p w:rsidR="00190A4E" w:rsidRPr="00190A4E" w:rsidRDefault="00190A4E" w:rsidP="00190A4E">
      <w:pPr>
        <w:autoSpaceDE w:val="0"/>
        <w:autoSpaceDN w:val="0"/>
        <w:adjustRightInd w:val="0"/>
        <w:spacing w:line="240" w:lineRule="exact"/>
        <w:ind w:firstLine="709"/>
        <w:contextualSpacing/>
        <w:jc w:val="both"/>
        <w:rPr>
          <w:sz w:val="26"/>
          <w:szCs w:val="26"/>
        </w:rPr>
      </w:pPr>
      <w:r w:rsidRPr="00190A4E">
        <w:rPr>
          <w:sz w:val="26"/>
          <w:szCs w:val="26"/>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90A4E" w:rsidRPr="00190A4E" w:rsidRDefault="00190A4E" w:rsidP="00190A4E">
      <w:pPr>
        <w:autoSpaceDE w:val="0"/>
        <w:autoSpaceDN w:val="0"/>
        <w:adjustRightInd w:val="0"/>
        <w:spacing w:line="240" w:lineRule="exact"/>
        <w:ind w:firstLine="709"/>
        <w:contextualSpacing/>
        <w:jc w:val="both"/>
        <w:rPr>
          <w:sz w:val="26"/>
          <w:szCs w:val="26"/>
        </w:rPr>
      </w:pPr>
      <w:r w:rsidRPr="00190A4E">
        <w:rPr>
          <w:sz w:val="26"/>
          <w:szCs w:val="26"/>
        </w:rPr>
        <w:t xml:space="preserve">1.3.3.8. Образцы заполнения электронной формы заявления о </w:t>
      </w:r>
      <w:r w:rsidRPr="00190A4E">
        <w:rPr>
          <w:bCs/>
          <w:sz w:val="26"/>
          <w:szCs w:val="26"/>
        </w:rPr>
        <w:t>предоставлении муниципальной услуги.</w:t>
      </w:r>
    </w:p>
    <w:p w:rsidR="00190A4E" w:rsidRPr="00190A4E" w:rsidRDefault="00190A4E" w:rsidP="00190A4E">
      <w:pPr>
        <w:autoSpaceDE w:val="0"/>
        <w:autoSpaceDN w:val="0"/>
        <w:adjustRightInd w:val="0"/>
        <w:spacing w:line="240" w:lineRule="exact"/>
        <w:ind w:firstLine="709"/>
        <w:contextualSpacing/>
        <w:jc w:val="both"/>
        <w:rPr>
          <w:sz w:val="26"/>
          <w:szCs w:val="26"/>
        </w:rPr>
      </w:pPr>
      <w:r w:rsidRPr="00190A4E">
        <w:rPr>
          <w:sz w:val="26"/>
          <w:szCs w:val="26"/>
        </w:rPr>
        <w:t>1.3.4. Посредством телефонной связи может предоставляться информация:</w:t>
      </w:r>
    </w:p>
    <w:p w:rsidR="00190A4E" w:rsidRPr="00190A4E" w:rsidRDefault="00190A4E" w:rsidP="00190A4E">
      <w:pPr>
        <w:autoSpaceDE w:val="0"/>
        <w:autoSpaceDN w:val="0"/>
        <w:adjustRightInd w:val="0"/>
        <w:spacing w:line="240" w:lineRule="exact"/>
        <w:ind w:firstLine="709"/>
        <w:contextualSpacing/>
        <w:jc w:val="both"/>
        <w:rPr>
          <w:sz w:val="26"/>
          <w:szCs w:val="26"/>
        </w:rPr>
      </w:pPr>
      <w:r w:rsidRPr="00190A4E">
        <w:rPr>
          <w:sz w:val="26"/>
          <w:szCs w:val="26"/>
        </w:rPr>
        <w:t>1) о месте нахождения и графике работы Уполномоченного органа, его структурных подразделений;</w:t>
      </w:r>
    </w:p>
    <w:p w:rsidR="00190A4E" w:rsidRPr="00190A4E" w:rsidRDefault="00190A4E" w:rsidP="00190A4E">
      <w:pPr>
        <w:autoSpaceDE w:val="0"/>
        <w:autoSpaceDN w:val="0"/>
        <w:adjustRightInd w:val="0"/>
        <w:spacing w:line="240" w:lineRule="exact"/>
        <w:ind w:firstLine="709"/>
        <w:contextualSpacing/>
        <w:jc w:val="both"/>
        <w:rPr>
          <w:sz w:val="26"/>
          <w:szCs w:val="26"/>
        </w:rPr>
      </w:pPr>
      <w:r w:rsidRPr="00190A4E">
        <w:rPr>
          <w:sz w:val="26"/>
          <w:szCs w:val="26"/>
        </w:rPr>
        <w:t>2) о порядке предоставления муниципальной услуги;</w:t>
      </w:r>
    </w:p>
    <w:p w:rsidR="00190A4E" w:rsidRPr="00190A4E" w:rsidRDefault="00190A4E" w:rsidP="00190A4E">
      <w:pPr>
        <w:autoSpaceDE w:val="0"/>
        <w:autoSpaceDN w:val="0"/>
        <w:adjustRightInd w:val="0"/>
        <w:spacing w:line="240" w:lineRule="exact"/>
        <w:ind w:firstLine="709"/>
        <w:contextualSpacing/>
        <w:jc w:val="both"/>
        <w:rPr>
          <w:sz w:val="26"/>
          <w:szCs w:val="26"/>
        </w:rPr>
      </w:pPr>
      <w:r w:rsidRPr="00190A4E">
        <w:rPr>
          <w:sz w:val="26"/>
          <w:szCs w:val="26"/>
        </w:rPr>
        <w:t>3) о сроках предоставления муниципальной услуги;</w:t>
      </w:r>
    </w:p>
    <w:p w:rsidR="00190A4E" w:rsidRPr="00190A4E" w:rsidRDefault="00190A4E" w:rsidP="00190A4E">
      <w:pPr>
        <w:autoSpaceDE w:val="0"/>
        <w:autoSpaceDN w:val="0"/>
        <w:adjustRightInd w:val="0"/>
        <w:spacing w:line="240" w:lineRule="exact"/>
        <w:ind w:firstLine="709"/>
        <w:contextualSpacing/>
        <w:jc w:val="both"/>
        <w:rPr>
          <w:sz w:val="26"/>
          <w:szCs w:val="26"/>
        </w:rPr>
      </w:pPr>
      <w:r w:rsidRPr="00190A4E">
        <w:rPr>
          <w:sz w:val="26"/>
          <w:szCs w:val="26"/>
        </w:rPr>
        <w:t>4) об адресах официального сайта Уполномоченного органа.</w:t>
      </w:r>
    </w:p>
    <w:p w:rsidR="00190A4E" w:rsidRPr="00190A4E" w:rsidRDefault="00190A4E" w:rsidP="00190A4E">
      <w:pPr>
        <w:suppressAutoHyphens/>
        <w:spacing w:line="240" w:lineRule="exact"/>
        <w:ind w:firstLine="709"/>
        <w:contextualSpacing/>
        <w:jc w:val="both"/>
        <w:rPr>
          <w:rFonts w:eastAsia="Arial"/>
          <w:bCs/>
          <w:sz w:val="26"/>
          <w:szCs w:val="26"/>
          <w:lang w:eastAsia="ar-SA"/>
        </w:rPr>
      </w:pPr>
      <w:r w:rsidRPr="00190A4E">
        <w:rPr>
          <w:rFonts w:eastAsia="Arial"/>
          <w:bCs/>
          <w:sz w:val="26"/>
          <w:szCs w:val="26"/>
          <w:lang w:eastAsia="ar-SA"/>
        </w:rPr>
        <w:t>1.3.5. При предоставлении муниципальной услуги в электронной форме заявителю направляется:</w:t>
      </w:r>
    </w:p>
    <w:p w:rsidR="00190A4E" w:rsidRPr="00190A4E" w:rsidRDefault="00190A4E" w:rsidP="00190A4E">
      <w:pPr>
        <w:suppressAutoHyphens/>
        <w:spacing w:line="240" w:lineRule="exact"/>
        <w:ind w:firstLine="709"/>
        <w:contextualSpacing/>
        <w:jc w:val="both"/>
        <w:rPr>
          <w:rFonts w:eastAsia="Arial"/>
          <w:bCs/>
          <w:sz w:val="26"/>
          <w:szCs w:val="26"/>
          <w:lang w:eastAsia="ar-SA"/>
        </w:rPr>
      </w:pPr>
      <w:r w:rsidRPr="00190A4E">
        <w:rPr>
          <w:rFonts w:eastAsia="Arial"/>
          <w:bCs/>
          <w:sz w:val="26"/>
          <w:szCs w:val="26"/>
          <w:lang w:eastAsia="ar-SA"/>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190A4E" w:rsidRPr="00190A4E" w:rsidRDefault="00190A4E" w:rsidP="00190A4E">
      <w:pPr>
        <w:suppressAutoHyphens/>
        <w:spacing w:line="240" w:lineRule="exact"/>
        <w:ind w:firstLine="709"/>
        <w:contextualSpacing/>
        <w:jc w:val="both"/>
        <w:rPr>
          <w:rFonts w:eastAsia="Arial"/>
          <w:bCs/>
          <w:sz w:val="26"/>
          <w:szCs w:val="26"/>
          <w:lang w:eastAsia="ar-SA"/>
        </w:rPr>
      </w:pPr>
      <w:r w:rsidRPr="00190A4E">
        <w:rPr>
          <w:rFonts w:eastAsia="Arial"/>
          <w:bCs/>
          <w:sz w:val="26"/>
          <w:szCs w:val="26"/>
          <w:lang w:eastAsia="ar-SA"/>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190A4E" w:rsidRPr="00190A4E" w:rsidRDefault="00190A4E" w:rsidP="00190A4E">
      <w:pPr>
        <w:autoSpaceDE w:val="0"/>
        <w:autoSpaceDN w:val="0"/>
        <w:adjustRightInd w:val="0"/>
        <w:spacing w:line="240" w:lineRule="exact"/>
        <w:ind w:firstLine="720"/>
        <w:jc w:val="both"/>
        <w:outlineLvl w:val="1"/>
        <w:rPr>
          <w:b/>
          <w:sz w:val="26"/>
          <w:szCs w:val="26"/>
        </w:rPr>
      </w:pPr>
      <w:r w:rsidRPr="00190A4E">
        <w:rPr>
          <w:bCs/>
          <w:sz w:val="26"/>
          <w:szCs w:val="26"/>
        </w:rPr>
        <w:t>1.3.5.3. Уведомление о мотивированном отказе в предоставлении муниципальной услуги.</w:t>
      </w:r>
    </w:p>
    <w:p w:rsidR="00190A4E" w:rsidRPr="00190A4E" w:rsidRDefault="00190A4E" w:rsidP="00190A4E">
      <w:pPr>
        <w:tabs>
          <w:tab w:val="left" w:pos="3060"/>
        </w:tabs>
        <w:suppressAutoHyphens/>
        <w:spacing w:line="240" w:lineRule="exact"/>
        <w:ind w:firstLine="709"/>
        <w:jc w:val="center"/>
        <w:rPr>
          <w:b/>
          <w:bCs/>
          <w:sz w:val="26"/>
          <w:szCs w:val="26"/>
        </w:rPr>
      </w:pPr>
    </w:p>
    <w:p w:rsidR="00190A4E" w:rsidRPr="00190A4E" w:rsidRDefault="00190A4E" w:rsidP="00190A4E">
      <w:pPr>
        <w:tabs>
          <w:tab w:val="left" w:pos="3060"/>
        </w:tabs>
        <w:suppressAutoHyphens/>
        <w:spacing w:line="240" w:lineRule="exact"/>
        <w:ind w:firstLine="709"/>
        <w:jc w:val="center"/>
        <w:rPr>
          <w:b/>
          <w:sz w:val="26"/>
          <w:szCs w:val="26"/>
        </w:rPr>
      </w:pPr>
      <w:r w:rsidRPr="00190A4E">
        <w:rPr>
          <w:b/>
          <w:bCs/>
          <w:sz w:val="26"/>
          <w:szCs w:val="26"/>
        </w:rPr>
        <w:t>2. СТАНДАРТ ПРЕДОСТАВЛЕНИЯМУНИЦИПАЛЬНОЙ УСЛУГИ</w:t>
      </w:r>
    </w:p>
    <w:p w:rsidR="00190A4E" w:rsidRPr="00190A4E" w:rsidRDefault="00190A4E" w:rsidP="00190A4E">
      <w:pPr>
        <w:tabs>
          <w:tab w:val="left" w:pos="3060"/>
        </w:tabs>
        <w:suppressAutoHyphens/>
        <w:spacing w:line="240" w:lineRule="exact"/>
        <w:ind w:firstLine="709"/>
        <w:jc w:val="both"/>
        <w:rPr>
          <w:b/>
          <w:sz w:val="26"/>
          <w:szCs w:val="26"/>
        </w:rPr>
      </w:pPr>
      <w:bookmarkStart w:id="1" w:name="_Toc206489247"/>
      <w:r w:rsidRPr="00190A4E">
        <w:rPr>
          <w:b/>
          <w:bCs/>
          <w:sz w:val="26"/>
          <w:szCs w:val="26"/>
        </w:rPr>
        <w:t>2</w:t>
      </w:r>
      <w:r w:rsidRPr="00190A4E">
        <w:rPr>
          <w:b/>
          <w:sz w:val="26"/>
          <w:szCs w:val="26"/>
        </w:rPr>
        <w:t>.1.    Наименование муниципальной услуги</w:t>
      </w:r>
      <w:bookmarkEnd w:id="1"/>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Признание жилого помещения пригодным (непригодным) для проживания.</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w:t>
      </w:r>
    </w:p>
    <w:p w:rsidR="00190A4E" w:rsidRPr="00190A4E" w:rsidRDefault="00190A4E" w:rsidP="00190A4E">
      <w:pPr>
        <w:tabs>
          <w:tab w:val="left" w:pos="3060"/>
        </w:tabs>
        <w:suppressAutoHyphens/>
        <w:spacing w:line="240" w:lineRule="exact"/>
        <w:ind w:firstLine="709"/>
        <w:jc w:val="both"/>
        <w:rPr>
          <w:b/>
          <w:bCs/>
          <w:sz w:val="26"/>
          <w:szCs w:val="26"/>
        </w:rPr>
      </w:pPr>
      <w:r w:rsidRPr="00190A4E">
        <w:rPr>
          <w:b/>
          <w:bCs/>
          <w:sz w:val="26"/>
          <w:szCs w:val="26"/>
        </w:rPr>
        <w:t>2.2. Наименование органа Администрации муниципального округа, предоставляющего муниципальную услугу</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2.2.1. Муниципальная услуга предоставляется комитетом градостроительства и </w:t>
      </w:r>
      <w:proofErr w:type="gramStart"/>
      <w:r w:rsidRPr="00190A4E">
        <w:rPr>
          <w:sz w:val="26"/>
          <w:szCs w:val="26"/>
        </w:rPr>
        <w:t>благоустройства  Уполномоченного</w:t>
      </w:r>
      <w:proofErr w:type="gramEnd"/>
      <w:r w:rsidRPr="00190A4E">
        <w:rPr>
          <w:sz w:val="26"/>
          <w:szCs w:val="26"/>
        </w:rPr>
        <w:t xml:space="preserve"> органа(далее – комитет).</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2.2.2. Ответственным за предоставление муниципальной услуги, является ведущий специалист комитета (далее -специалист).</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за исключением получения услуг, включенных в перечень услуг, оказываемых в целях предоставления муниципальной услуги, которые являются необходимыми и обязательными для предоставления муниципальных услуг, утвержденный решение Думы Солецкого муниципального округа.</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2.2.4. В процессе предоставления муниципальной услуги специалист комитета взаимодействует с Управлением Федеральной службы государственной регистрации, кадастра и картографии по Новгородской области (далее – управление Росреестра по Новгородской области), Ростехинвентаризация - Федеральное БТИ Новгородской области и инспекцией государственной охраны культурного наследия Новгородской области.</w:t>
      </w:r>
    </w:p>
    <w:p w:rsidR="00190A4E" w:rsidRPr="00190A4E" w:rsidRDefault="00190A4E" w:rsidP="00190A4E">
      <w:pPr>
        <w:tabs>
          <w:tab w:val="left" w:pos="3060"/>
        </w:tabs>
        <w:suppressAutoHyphens/>
        <w:spacing w:line="240" w:lineRule="exact"/>
        <w:ind w:firstLine="709"/>
        <w:jc w:val="both"/>
        <w:rPr>
          <w:b/>
          <w:sz w:val="26"/>
          <w:szCs w:val="26"/>
        </w:rPr>
      </w:pPr>
      <w:r w:rsidRPr="00190A4E">
        <w:rPr>
          <w:b/>
          <w:sz w:val="26"/>
          <w:szCs w:val="26"/>
        </w:rPr>
        <w:t>2.3.     Описание результата предоставления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2.3.1. Конечным результатом предоставления муниципальной услуги является выдача заявителю (за исключением жилых помещений жилищного фонда Российской Федерации):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1) заключения Межведомственной комиссии о соответствии жилого помещения требованиям, предъявляемым к жилому помещению и его пригодности для проживания и постановления Уполномоченного органа о </w:t>
      </w:r>
      <w:proofErr w:type="gramStart"/>
      <w:r w:rsidRPr="00190A4E">
        <w:rPr>
          <w:sz w:val="26"/>
          <w:szCs w:val="26"/>
        </w:rPr>
        <w:t>признании  жилого</w:t>
      </w:r>
      <w:proofErr w:type="gramEnd"/>
      <w:r w:rsidRPr="00190A4E">
        <w:rPr>
          <w:sz w:val="26"/>
          <w:szCs w:val="26"/>
        </w:rPr>
        <w:t xml:space="preserve"> помещения пригодным для проживания;</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lastRenderedPageBreak/>
        <w:t>2) заключения Межведомственной комиссии о выявлении оснований для признания жилого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требованиями, предъявляемыми к жилому помещению и постановления Уполномоченного органа о признании  жилого помещения нуждающимся в проведении капитального ремонта, реконструкции или перепланировке;</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3) заключения Межведомственной комиссии о выявлении оснований для признания жилого помещения непригодным для проживания и постановления Уполномоченного органа о </w:t>
      </w:r>
      <w:proofErr w:type="gramStart"/>
      <w:r w:rsidRPr="00190A4E">
        <w:rPr>
          <w:sz w:val="26"/>
          <w:szCs w:val="26"/>
        </w:rPr>
        <w:t>признании  жилого</w:t>
      </w:r>
      <w:proofErr w:type="gramEnd"/>
      <w:r w:rsidRPr="00190A4E">
        <w:rPr>
          <w:sz w:val="26"/>
          <w:szCs w:val="26"/>
        </w:rPr>
        <w:t xml:space="preserve"> помещения непригодным для проживания.</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2.3.2. В случае оценки жилых помещений жилищного фонда Российской Федерации конечным результатом предоставления муниципальной услуги является выдача заявителю:</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1) заключения Межведомственной комиссии о соответствии жилого помещения требованиям, предъявляемым к жилому помещению и его пригодности для проживания и постановления федерального органа исполнительной власти, осуществляющего полномочия собственника в отношении оцениваемого имущества, о </w:t>
      </w:r>
      <w:proofErr w:type="gramStart"/>
      <w:r w:rsidRPr="00190A4E">
        <w:rPr>
          <w:sz w:val="26"/>
          <w:szCs w:val="26"/>
        </w:rPr>
        <w:t>признании  жилого</w:t>
      </w:r>
      <w:proofErr w:type="gramEnd"/>
      <w:r w:rsidRPr="00190A4E">
        <w:rPr>
          <w:sz w:val="26"/>
          <w:szCs w:val="26"/>
        </w:rPr>
        <w:t xml:space="preserve"> помещения пригодным для проживания;</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 заключения Межведомственной комиссии о выявлении оснований для признания жилого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требованиями, предъявляемыми к жилому помещению и постановления федерального органа исполнительной власти, осуществляющего полномочия собственника в отношении оцениваемого имущества,  о признании  жилого помещения нуждающимся в проведении капитального ремонта, реконструкции или перепланировке;</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    3) заключения Межведомственной комиссии о выявлении оснований для признания жилого помещения непригодным для проживания и постановления федерального органа исполнительной власти, осуществляющего полномочия собственника в отношении оцениваемого имущества, о </w:t>
      </w:r>
      <w:proofErr w:type="gramStart"/>
      <w:r w:rsidRPr="00190A4E">
        <w:rPr>
          <w:sz w:val="26"/>
          <w:szCs w:val="26"/>
        </w:rPr>
        <w:t>признании  жилого</w:t>
      </w:r>
      <w:proofErr w:type="gramEnd"/>
      <w:r w:rsidRPr="00190A4E">
        <w:rPr>
          <w:sz w:val="26"/>
          <w:szCs w:val="26"/>
        </w:rPr>
        <w:t xml:space="preserve"> помещения непригодным для проживания</w:t>
      </w:r>
    </w:p>
    <w:p w:rsidR="00190A4E" w:rsidRPr="00190A4E" w:rsidRDefault="00190A4E" w:rsidP="00190A4E">
      <w:pPr>
        <w:tabs>
          <w:tab w:val="left" w:pos="3060"/>
        </w:tabs>
        <w:suppressAutoHyphens/>
        <w:spacing w:line="240" w:lineRule="exact"/>
        <w:ind w:firstLine="709"/>
        <w:jc w:val="both"/>
        <w:rPr>
          <w:b/>
          <w:bCs/>
          <w:sz w:val="26"/>
          <w:szCs w:val="26"/>
        </w:rPr>
      </w:pPr>
      <w:r w:rsidRPr="00190A4E">
        <w:rPr>
          <w:b/>
          <w:bCs/>
          <w:sz w:val="26"/>
          <w:szCs w:val="26"/>
        </w:rPr>
        <w:t>2.4. Срок предоставления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2.4.1. Муниципальная услуга предоставляется заявителю:</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 не позднее чем через 65 календарных дней со дня поступления заявления с приложением документов, предусмотренных пунктом 2.6. раздела 2 настоящего Административного регламента (кроме обследования жилищного фонда Российской Федерации); </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в случае обследования жилищного фонда Российской Федерации не позднее чем через 85 календарных дней со дня поступления заявления с приложением документов, предусмотренных пунктом 2.6. раздела 2 настоящего Административного регламента;</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2.4.2. Днем представления документов считается день приема и регистрации заявления с документами, указанными в подпункте 2.6.1. пункта 2.6 настоящего Административного регламента в Администрации муниципального округа. В случае представления заявителем документов, указанных в пункте 2.6.1. пункта 2.6 настоящего Административного регламента, </w:t>
      </w:r>
      <w:proofErr w:type="gramStart"/>
      <w:r w:rsidRPr="00190A4E">
        <w:rPr>
          <w:sz w:val="26"/>
          <w:szCs w:val="26"/>
        </w:rPr>
        <w:t>через  МФЦ</w:t>
      </w:r>
      <w:proofErr w:type="gramEnd"/>
      <w:r w:rsidRPr="00190A4E">
        <w:rPr>
          <w:sz w:val="26"/>
          <w:szCs w:val="26"/>
        </w:rPr>
        <w:t xml:space="preserve"> срок исчисляется со дня передачи МФЦ таких документов в Администрацию муниципального </w:t>
      </w:r>
      <w:proofErr w:type="spellStart"/>
      <w:r w:rsidRPr="00190A4E">
        <w:rPr>
          <w:sz w:val="26"/>
          <w:szCs w:val="26"/>
        </w:rPr>
        <w:t>округаа</w:t>
      </w:r>
      <w:proofErr w:type="spellEnd"/>
      <w:r w:rsidRPr="00190A4E">
        <w:rPr>
          <w:sz w:val="26"/>
          <w:szCs w:val="26"/>
        </w:rPr>
        <w:t>.</w:t>
      </w:r>
    </w:p>
    <w:p w:rsidR="00190A4E" w:rsidRPr="00190A4E" w:rsidRDefault="00190A4E" w:rsidP="00190A4E">
      <w:pPr>
        <w:tabs>
          <w:tab w:val="left" w:pos="3060"/>
        </w:tabs>
        <w:suppressAutoHyphens/>
        <w:spacing w:line="240" w:lineRule="exact"/>
        <w:ind w:firstLine="709"/>
        <w:jc w:val="both"/>
        <w:rPr>
          <w:b/>
          <w:sz w:val="26"/>
          <w:szCs w:val="26"/>
        </w:rPr>
      </w:pPr>
      <w:r w:rsidRPr="00190A4E">
        <w:rPr>
          <w:b/>
          <w:sz w:val="26"/>
          <w:szCs w:val="26"/>
        </w:rPr>
        <w:t>2.5. Перечень нормативных правовых актов, регулирующих отношения, возникающие в связи с предоставлением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w:t>
      </w:r>
      <w:proofErr w:type="spellStart"/>
      <w:r w:rsidRPr="00190A4E">
        <w:rPr>
          <w:sz w:val="26"/>
          <w:szCs w:val="26"/>
        </w:rPr>
        <w:t>органав</w:t>
      </w:r>
      <w:proofErr w:type="spellEnd"/>
      <w:r w:rsidRPr="00190A4E">
        <w:rPr>
          <w:sz w:val="26"/>
          <w:szCs w:val="26"/>
        </w:rPr>
        <w:t xml:space="preserve">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190A4E" w:rsidRPr="00190A4E" w:rsidRDefault="00190A4E" w:rsidP="00190A4E">
      <w:pPr>
        <w:tabs>
          <w:tab w:val="left" w:pos="3060"/>
        </w:tabs>
        <w:suppressAutoHyphens/>
        <w:spacing w:line="240" w:lineRule="exact"/>
        <w:ind w:firstLine="709"/>
        <w:jc w:val="both"/>
        <w:rPr>
          <w:b/>
          <w:bCs/>
          <w:sz w:val="26"/>
          <w:szCs w:val="26"/>
        </w:rPr>
      </w:pPr>
      <w:r w:rsidRPr="00190A4E">
        <w:rPr>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lastRenderedPageBreak/>
        <w:t>2.6.1. Для признания жилого помещения пригодным (непригодным) для проживания заявитель либо его представитель подает заявление о признании жилого помещения непригодным для проживания по форме согласно приложению №1 к настоящему Административному регламенту.</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2.6.2. Документы, которые заявитель должен представить самостоятельно:  </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1) согласие на обработку персональных данных для физического лица по форме </w:t>
      </w:r>
      <w:proofErr w:type="gramStart"/>
      <w:r w:rsidRPr="00190A4E">
        <w:rPr>
          <w:sz w:val="26"/>
          <w:szCs w:val="26"/>
        </w:rPr>
        <w:t>согласно приложения</w:t>
      </w:r>
      <w:proofErr w:type="gramEnd"/>
      <w:r w:rsidRPr="00190A4E">
        <w:rPr>
          <w:sz w:val="26"/>
          <w:szCs w:val="26"/>
        </w:rPr>
        <w:t xml:space="preserve"> №2;</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2.6.2.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190A4E" w:rsidRPr="00190A4E" w:rsidRDefault="00190A4E" w:rsidP="00190A4E">
      <w:pPr>
        <w:spacing w:line="240" w:lineRule="exact"/>
        <w:ind w:firstLine="720"/>
        <w:jc w:val="both"/>
        <w:rPr>
          <w:sz w:val="26"/>
          <w:szCs w:val="26"/>
        </w:rPr>
      </w:pPr>
      <w:r w:rsidRPr="00190A4E">
        <w:rPr>
          <w:sz w:val="26"/>
          <w:szCs w:val="26"/>
        </w:rPr>
        <w:t>2.6.3. Подача заявления свидетельствует о согласии заявителя на обработку его персональных данных (для заявителя – физического лица).</w:t>
      </w:r>
    </w:p>
    <w:p w:rsidR="00190A4E" w:rsidRPr="00190A4E" w:rsidRDefault="00190A4E" w:rsidP="00190A4E">
      <w:pPr>
        <w:spacing w:line="240" w:lineRule="exact"/>
        <w:ind w:firstLine="720"/>
        <w:jc w:val="both"/>
        <w:rPr>
          <w:sz w:val="26"/>
          <w:szCs w:val="26"/>
        </w:rPr>
      </w:pPr>
      <w:r w:rsidRPr="00190A4E">
        <w:rPr>
          <w:sz w:val="26"/>
          <w:szCs w:val="26"/>
        </w:rPr>
        <w:t xml:space="preserve">Если для получения муниципальной услуги необходима обработка персональных данных лица, не являющегося заявителем, </w:t>
      </w:r>
      <w:proofErr w:type="gramStart"/>
      <w:r w:rsidRPr="00190A4E">
        <w:rPr>
          <w:sz w:val="26"/>
          <w:szCs w:val="26"/>
        </w:rPr>
        <w:t>и</w:t>
      </w:r>
      <w:proofErr w:type="gramEnd"/>
      <w:r w:rsidRPr="00190A4E">
        <w:rPr>
          <w:sz w:val="26"/>
          <w:szCs w:val="26"/>
        </w:rPr>
        <w:t xml:space="preserve">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2 к Административному регламенту.</w:t>
      </w:r>
    </w:p>
    <w:p w:rsidR="00190A4E" w:rsidRPr="00190A4E" w:rsidRDefault="00190A4E" w:rsidP="00190A4E">
      <w:pPr>
        <w:tabs>
          <w:tab w:val="left" w:pos="3060"/>
        </w:tabs>
        <w:suppressAutoHyphens/>
        <w:spacing w:line="240" w:lineRule="exact"/>
        <w:ind w:firstLine="709"/>
        <w:jc w:val="both"/>
        <w:rPr>
          <w:sz w:val="26"/>
          <w:szCs w:val="26"/>
        </w:rPr>
      </w:pPr>
    </w:p>
    <w:p w:rsidR="00190A4E" w:rsidRPr="00190A4E" w:rsidRDefault="00190A4E" w:rsidP="00190A4E">
      <w:pPr>
        <w:tabs>
          <w:tab w:val="left" w:pos="3060"/>
        </w:tabs>
        <w:suppressAutoHyphens/>
        <w:spacing w:line="240" w:lineRule="exact"/>
        <w:ind w:firstLine="709"/>
        <w:jc w:val="both"/>
        <w:rPr>
          <w:b/>
          <w:bCs/>
          <w:sz w:val="26"/>
          <w:szCs w:val="26"/>
        </w:rPr>
      </w:pPr>
      <w:r w:rsidRPr="00190A4E">
        <w:rPr>
          <w:b/>
          <w:bCs/>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2.7.1. Документы (их копии или содержащиеся в них сведения), которые заявитель вправе предоставить по собственной инициативе, так как они подлежат представлению в рамках межведомственного </w:t>
      </w:r>
      <w:proofErr w:type="gramStart"/>
      <w:r w:rsidRPr="00190A4E">
        <w:rPr>
          <w:sz w:val="26"/>
          <w:szCs w:val="26"/>
        </w:rPr>
        <w:t>информационного  взаимодействия</w:t>
      </w:r>
      <w:proofErr w:type="gramEnd"/>
      <w:r w:rsidRPr="00190A4E">
        <w:rPr>
          <w:sz w:val="26"/>
          <w:szCs w:val="26"/>
        </w:rPr>
        <w:t>;</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1) выписка из Единого государственного реестра недвижимости (далее ЕГРН) о правах на жилое помещение, если право на него зарегистрировано в ЕГРН;</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 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предоставление такого заключения является необходимым для принятия решения о признании жилого помещения соответствующим (несоответствующим) требованиям, предъявляемым к жилому помещению;</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3) заявления, письма, жалобы граждан на неудовлетворительные условия проживания – по усмотрению заявителя;</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2.7.2. В случае если заявителем не представлены самостоятельно документы (их копии или содержащиеся в них сведения), необходимые в соответствии с нормативными актами для предоставления муниципальной услуги, которые находятся в распоряжении органов, участвующих в предоставлении муниципальной услуги, Администрация муниципального района запрашивает по каналам межведомственного взаимодействия выписку из </w:t>
      </w:r>
      <w:proofErr w:type="gramStart"/>
      <w:r w:rsidRPr="00190A4E">
        <w:rPr>
          <w:sz w:val="26"/>
          <w:szCs w:val="26"/>
        </w:rPr>
        <w:t>ЕГРН  на</w:t>
      </w:r>
      <w:proofErr w:type="gramEnd"/>
      <w:r w:rsidRPr="00190A4E">
        <w:rPr>
          <w:sz w:val="26"/>
          <w:szCs w:val="26"/>
        </w:rPr>
        <w:t xml:space="preserve">  жилое  помещение в Управлении Росреестра по Новгородской области;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2.7.3. Непредставление заявителем указанных документов не является основанием для отказа заявителю в предоставлении услуги.</w:t>
      </w:r>
    </w:p>
    <w:p w:rsidR="00190A4E" w:rsidRPr="00190A4E" w:rsidRDefault="00190A4E" w:rsidP="00190A4E">
      <w:pPr>
        <w:tabs>
          <w:tab w:val="left" w:pos="3060"/>
        </w:tabs>
        <w:suppressAutoHyphens/>
        <w:spacing w:line="240" w:lineRule="exact"/>
        <w:ind w:firstLine="709"/>
        <w:jc w:val="both"/>
        <w:rPr>
          <w:b/>
          <w:sz w:val="26"/>
          <w:szCs w:val="26"/>
        </w:rPr>
      </w:pPr>
      <w:r w:rsidRPr="00190A4E">
        <w:rPr>
          <w:b/>
          <w:sz w:val="26"/>
          <w:szCs w:val="2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Запрещается требовать от заявителя:</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округа,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округа по собственной инициативе;</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которые являются необходимыми и обязательными для предоставления государственных и муниципальных услуг, утвержденный решением Думы Солецкого муниципального округа;</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в) истечение срока действия документов или изменение информации после первоначального отказа в предоставлении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уведомляется заявитель, а также приносятся извинения за доставленные неудобства.</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90A4E" w:rsidRPr="00190A4E" w:rsidRDefault="00190A4E" w:rsidP="00190A4E">
      <w:pPr>
        <w:tabs>
          <w:tab w:val="left" w:pos="3060"/>
        </w:tabs>
        <w:suppressAutoHyphens/>
        <w:spacing w:line="240" w:lineRule="exact"/>
        <w:ind w:firstLine="709"/>
        <w:jc w:val="both"/>
        <w:rPr>
          <w:b/>
          <w:bCs/>
          <w:sz w:val="26"/>
          <w:szCs w:val="26"/>
        </w:rPr>
      </w:pPr>
      <w:r w:rsidRPr="00190A4E">
        <w:rPr>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Основания для отказа в приеме документов отсутствуют.</w:t>
      </w:r>
    </w:p>
    <w:p w:rsidR="00190A4E" w:rsidRPr="00190A4E" w:rsidRDefault="00190A4E" w:rsidP="00190A4E">
      <w:pPr>
        <w:tabs>
          <w:tab w:val="left" w:pos="3060"/>
        </w:tabs>
        <w:suppressAutoHyphens/>
        <w:spacing w:line="240" w:lineRule="exact"/>
        <w:ind w:firstLine="709"/>
        <w:jc w:val="both"/>
        <w:rPr>
          <w:b/>
          <w:sz w:val="26"/>
          <w:szCs w:val="26"/>
        </w:rPr>
      </w:pPr>
      <w:r w:rsidRPr="00190A4E">
        <w:rPr>
          <w:b/>
          <w:sz w:val="26"/>
          <w:szCs w:val="26"/>
        </w:rPr>
        <w:t xml:space="preserve">2.10. Исчерпывающий перечень оснований для приостановления </w:t>
      </w:r>
      <w:proofErr w:type="gramStart"/>
      <w:r w:rsidRPr="00190A4E">
        <w:rPr>
          <w:b/>
          <w:sz w:val="26"/>
          <w:szCs w:val="26"/>
        </w:rPr>
        <w:t>или  отказа</w:t>
      </w:r>
      <w:proofErr w:type="gramEnd"/>
      <w:r w:rsidRPr="00190A4E">
        <w:rPr>
          <w:b/>
          <w:sz w:val="26"/>
          <w:szCs w:val="26"/>
        </w:rPr>
        <w:t xml:space="preserve"> в предоставлении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2.10.1. Основаниями для приостановления предоставления муниципальной услуги отсутствуют.</w:t>
      </w:r>
    </w:p>
    <w:p w:rsidR="00190A4E" w:rsidRPr="00190A4E" w:rsidRDefault="00190A4E" w:rsidP="00190A4E">
      <w:pPr>
        <w:tabs>
          <w:tab w:val="left" w:pos="3060"/>
        </w:tabs>
        <w:suppressAutoHyphens/>
        <w:spacing w:line="240" w:lineRule="exact"/>
        <w:ind w:firstLine="709"/>
        <w:jc w:val="both"/>
        <w:rPr>
          <w:sz w:val="26"/>
          <w:szCs w:val="26"/>
        </w:rPr>
      </w:pPr>
      <w:proofErr w:type="gramStart"/>
      <w:r w:rsidRPr="00190A4E">
        <w:rPr>
          <w:sz w:val="26"/>
          <w:szCs w:val="26"/>
        </w:rPr>
        <w:t>2.10.2  Основаниями</w:t>
      </w:r>
      <w:proofErr w:type="gramEnd"/>
      <w:r w:rsidRPr="00190A4E">
        <w:rPr>
          <w:sz w:val="26"/>
          <w:szCs w:val="26"/>
        </w:rPr>
        <w:t xml:space="preserve"> для отказа в предоставлении муниципальной услуги являются:</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1) непредставление документов, указанных в подпункте </w:t>
      </w:r>
      <w:proofErr w:type="gramStart"/>
      <w:r w:rsidRPr="00190A4E">
        <w:rPr>
          <w:sz w:val="26"/>
          <w:szCs w:val="26"/>
        </w:rPr>
        <w:t>2.6.1  пункта</w:t>
      </w:r>
      <w:proofErr w:type="gramEnd"/>
      <w:r w:rsidRPr="00190A4E">
        <w:rPr>
          <w:sz w:val="26"/>
          <w:szCs w:val="26"/>
        </w:rPr>
        <w:t xml:space="preserve"> 2.6 раздела 2 настоящего Административного   регламента;</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2) представление заявления о признании жилого помещения пригодным (непригодным) для </w:t>
      </w:r>
      <w:proofErr w:type="gramStart"/>
      <w:r w:rsidRPr="00190A4E">
        <w:rPr>
          <w:sz w:val="26"/>
          <w:szCs w:val="26"/>
        </w:rPr>
        <w:t>проживания  ненадлежащим</w:t>
      </w:r>
      <w:proofErr w:type="gramEnd"/>
      <w:r w:rsidRPr="00190A4E">
        <w:rPr>
          <w:sz w:val="26"/>
          <w:szCs w:val="26"/>
        </w:rPr>
        <w:t xml:space="preserve"> лицом;</w:t>
      </w:r>
    </w:p>
    <w:p w:rsidR="00190A4E" w:rsidRPr="00190A4E" w:rsidRDefault="00190A4E" w:rsidP="00190A4E">
      <w:pPr>
        <w:suppressAutoHyphens/>
        <w:autoSpaceDE w:val="0"/>
        <w:autoSpaceDN w:val="0"/>
        <w:adjustRightInd w:val="0"/>
        <w:spacing w:line="240" w:lineRule="exact"/>
        <w:ind w:firstLine="709"/>
        <w:jc w:val="both"/>
        <w:rPr>
          <w:sz w:val="26"/>
          <w:szCs w:val="26"/>
        </w:rPr>
      </w:pPr>
      <w:r w:rsidRPr="00190A4E">
        <w:rPr>
          <w:sz w:val="26"/>
          <w:szCs w:val="26"/>
        </w:rPr>
        <w:t>3) представления заявления о признании жилого помещения пригодным (непригодным) для проживания и документов в ненадлежащий орган;</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lastRenderedPageBreak/>
        <w:t>2.10.3. Граждане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2.10.4. Уведомление об отказе в признании жилого помещения пригодным (непригодным) для проживания должно содержать основания отказа с обязательной ссылкой на нарушения, предусмотренные частью 2.10.2 настоящего Административного регламента.</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Уведомление об отказе в признании жилого помещения пригодным (непригодным) для проживания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w:t>
      </w:r>
      <w:proofErr w:type="spellStart"/>
      <w:r w:rsidRPr="00190A4E">
        <w:rPr>
          <w:sz w:val="26"/>
          <w:szCs w:val="26"/>
        </w:rPr>
        <w:t>порядке.с</w:t>
      </w:r>
      <w:proofErr w:type="spellEnd"/>
      <w:r w:rsidRPr="00190A4E">
        <w:rPr>
          <w:sz w:val="26"/>
          <w:szCs w:val="26"/>
        </w:rPr>
        <w:t xml:space="preserve">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региональную информационную систему «Портал государственных и муниципальных услуг (функций) Новгородской области.</w:t>
      </w:r>
    </w:p>
    <w:p w:rsidR="00190A4E" w:rsidRPr="00190A4E" w:rsidRDefault="00190A4E" w:rsidP="00190A4E">
      <w:pPr>
        <w:tabs>
          <w:tab w:val="left" w:pos="3060"/>
        </w:tabs>
        <w:suppressAutoHyphens/>
        <w:spacing w:line="240" w:lineRule="exact"/>
        <w:ind w:firstLine="709"/>
        <w:jc w:val="both"/>
        <w:rPr>
          <w:b/>
          <w:sz w:val="26"/>
          <w:szCs w:val="26"/>
        </w:rPr>
      </w:pPr>
      <w:r w:rsidRPr="00190A4E">
        <w:rPr>
          <w:b/>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2.11.1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190A4E" w:rsidRPr="00190A4E" w:rsidRDefault="00190A4E" w:rsidP="00190A4E">
      <w:pPr>
        <w:tabs>
          <w:tab w:val="left" w:pos="3060"/>
        </w:tabs>
        <w:suppressAutoHyphens/>
        <w:spacing w:line="240" w:lineRule="exact"/>
        <w:ind w:firstLine="709"/>
        <w:jc w:val="both"/>
        <w:rPr>
          <w:b/>
          <w:sz w:val="26"/>
          <w:szCs w:val="26"/>
        </w:rPr>
      </w:pPr>
      <w:r w:rsidRPr="00190A4E">
        <w:rPr>
          <w:bCs/>
          <w:sz w:val="26"/>
          <w:szCs w:val="26"/>
        </w:rPr>
        <w:t>2</w:t>
      </w:r>
      <w:r w:rsidRPr="00190A4E">
        <w:rPr>
          <w:b/>
          <w:sz w:val="26"/>
          <w:szCs w:val="26"/>
        </w:rPr>
        <w:t>.12. Размер платы, взимаемой с заявителя при предоставлении муниципальной услуги, и способы ее взимания</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Муниципальная услуга предоставляется бесплатно.</w:t>
      </w:r>
    </w:p>
    <w:p w:rsidR="00190A4E" w:rsidRPr="00190A4E" w:rsidRDefault="00190A4E" w:rsidP="00190A4E">
      <w:pPr>
        <w:tabs>
          <w:tab w:val="left" w:pos="3060"/>
        </w:tabs>
        <w:suppressAutoHyphens/>
        <w:spacing w:line="240" w:lineRule="exact"/>
        <w:ind w:firstLine="709"/>
        <w:jc w:val="both"/>
        <w:rPr>
          <w:b/>
          <w:bCs/>
          <w:sz w:val="26"/>
          <w:szCs w:val="26"/>
        </w:rPr>
      </w:pPr>
      <w:r w:rsidRPr="00190A4E">
        <w:rPr>
          <w:b/>
          <w:bCs/>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2.13.1. Порядок, размер и основания взимания платы за предоставление услуги не установлен.</w:t>
      </w:r>
    </w:p>
    <w:p w:rsidR="00190A4E" w:rsidRPr="00190A4E" w:rsidRDefault="00190A4E" w:rsidP="00190A4E">
      <w:pPr>
        <w:tabs>
          <w:tab w:val="left" w:pos="3060"/>
        </w:tabs>
        <w:suppressAutoHyphens/>
        <w:spacing w:line="240" w:lineRule="exact"/>
        <w:ind w:firstLine="709"/>
        <w:jc w:val="both"/>
        <w:rPr>
          <w:b/>
          <w:sz w:val="26"/>
          <w:szCs w:val="26"/>
        </w:rPr>
      </w:pPr>
      <w:r w:rsidRPr="00190A4E">
        <w:rPr>
          <w:b/>
          <w:sz w:val="26"/>
          <w:szCs w:val="26"/>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2.14.1. Максимальный срок ожидания в очереди при подаче запроса о предоставлении муниципальной услуги и при получении результата предоставления </w:t>
      </w:r>
      <w:proofErr w:type="gramStart"/>
      <w:r w:rsidRPr="00190A4E">
        <w:rPr>
          <w:sz w:val="26"/>
          <w:szCs w:val="26"/>
        </w:rPr>
        <w:t>муниципальной  услуги</w:t>
      </w:r>
      <w:proofErr w:type="gramEnd"/>
      <w:r w:rsidRPr="00190A4E">
        <w:rPr>
          <w:sz w:val="26"/>
          <w:szCs w:val="26"/>
        </w:rPr>
        <w:t xml:space="preserve"> составляет не более 15 (пятнадцати) минут;</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2.14.2. Максимальный срок ожидания в очереди при подаче запроса о предоставлении услуги, предоставляемыми организациями, участвующими в предоставлении муниципальной услуги, и при получении результата предоставления таких услуг устанавливается регламентом работы организациями, указанными в подпункте 2.2.4 пункта 2.2.  настоящего Административного регламента.</w:t>
      </w:r>
    </w:p>
    <w:p w:rsidR="00190A4E" w:rsidRPr="00190A4E" w:rsidRDefault="00190A4E" w:rsidP="00190A4E">
      <w:pPr>
        <w:tabs>
          <w:tab w:val="left" w:pos="3060"/>
        </w:tabs>
        <w:suppressAutoHyphens/>
        <w:spacing w:line="240" w:lineRule="exact"/>
        <w:ind w:firstLine="709"/>
        <w:jc w:val="both"/>
        <w:rPr>
          <w:b/>
          <w:bCs/>
          <w:sz w:val="26"/>
          <w:szCs w:val="26"/>
        </w:rPr>
      </w:pPr>
      <w:r w:rsidRPr="00190A4E">
        <w:rPr>
          <w:b/>
          <w:bCs/>
          <w:sz w:val="26"/>
          <w:szCs w:val="26"/>
        </w:rPr>
        <w:t xml:space="preserve">2.15. Срок и </w:t>
      </w:r>
      <w:proofErr w:type="gramStart"/>
      <w:r w:rsidRPr="00190A4E">
        <w:rPr>
          <w:b/>
          <w:bCs/>
          <w:sz w:val="26"/>
          <w:szCs w:val="26"/>
        </w:rPr>
        <w:t>порядок  регистрации</w:t>
      </w:r>
      <w:proofErr w:type="gramEnd"/>
      <w:r w:rsidRPr="00190A4E">
        <w:rPr>
          <w:b/>
          <w:bCs/>
          <w:sz w:val="26"/>
          <w:szCs w:val="26"/>
        </w:rPr>
        <w:t xml:space="preserve"> заявления заявителя о предоставлении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2.15.1. Заявление заявителя о предоставлении муниципальной услуги регистрируется в день обращения заявителя за предоставлением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2.15.2. Регистрация принятых документов производится в соответствующем журнале Уполномоченного орган.</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2.15.3. 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(при наличии технической возможности) осуществляется в день их поступления в комитет либо на следующий день в случае поступления запроса заявителя о предоставлении муниципальной услуги по окончании рабочего времени комитета.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комитета, следующий за выходным или нерабочим праздничным днем.</w:t>
      </w:r>
    </w:p>
    <w:p w:rsidR="00190A4E" w:rsidRPr="00190A4E" w:rsidRDefault="00190A4E" w:rsidP="00190A4E">
      <w:pPr>
        <w:tabs>
          <w:tab w:val="left" w:pos="3060"/>
        </w:tabs>
        <w:suppressAutoHyphens/>
        <w:spacing w:line="240" w:lineRule="exact"/>
        <w:ind w:firstLine="709"/>
        <w:jc w:val="both"/>
        <w:rPr>
          <w:b/>
          <w:sz w:val="26"/>
          <w:szCs w:val="26"/>
        </w:rPr>
      </w:pPr>
      <w:r w:rsidRPr="00190A4E">
        <w:rPr>
          <w:b/>
          <w:sz w:val="26"/>
          <w:szCs w:val="26"/>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lastRenderedPageBreak/>
        <w:t>2.16.1. Рабочий кабинет специалиста комитета должен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2.16.2. Рабочее место специалиста комитета должно быть оборудовано персональными компьютерами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2.16.3. Требования к размещению мест ожидания:</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а) места ожидания должны быть оборудованы стульями (кресельными секциями) и (или) скамьями (банкетками);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2.16.4. Требования к оформлению входа в здание:</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а) вход в здание должен быть оборудован удобной лестницей с поручнями для свободного доступа заявителей в здание;</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б) центральный вход в здание должен быть оборудован информационной табличкой (вывеской), содержащей следующую информацию:</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наименование Уполномоченного органа;</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режим работы;</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в) вход и выход из здания оборудуются соответствующими указателями;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г) информационные таблички должны размещаться рядом с входом либо на двери входа так, чтобы их хорошо видели посетители;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д) фасад здания (строения) должен быть оборудован осветительными приборами; </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2.16.6. Требования к местам приема заявителей:</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а) кабинет приема заявителей должен быть оборудован информационной табличкой с указанием:</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номера кабинета;</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фамилия, имя, отчество и должность специалиста, осуществляющего предоставление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времени перерыва на обед;</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б) рабочее место специалиста комитета должно обеспечивать ему возможность свободного входа и выхода из помещения при необходимости;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в) место для приема заявителя должно быть снабжено стулом, иметь место для письма и раскладки документов.</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2.16.8. В здании, в котором предоставляется муниципальная услуга, создаются условия для прохода инвалидов и маломобильных групп населения.</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190A4E" w:rsidRPr="00190A4E" w:rsidRDefault="00190A4E" w:rsidP="00190A4E">
      <w:pPr>
        <w:tabs>
          <w:tab w:val="left" w:pos="3060"/>
        </w:tabs>
        <w:suppressAutoHyphens/>
        <w:spacing w:line="240" w:lineRule="exact"/>
        <w:ind w:firstLine="709"/>
        <w:jc w:val="both"/>
        <w:rPr>
          <w:b/>
          <w:bCs/>
          <w:sz w:val="26"/>
          <w:szCs w:val="26"/>
        </w:rPr>
      </w:pPr>
      <w:r w:rsidRPr="00190A4E">
        <w:rPr>
          <w:b/>
          <w:bCs/>
          <w:sz w:val="26"/>
          <w:szCs w:val="26"/>
        </w:rPr>
        <w:t xml:space="preserve">2.17. Показатели доступности и качества предоставления муниципальной услуги, в том числе количество взаимодействий заявителя с </w:t>
      </w:r>
      <w:r w:rsidRPr="00190A4E">
        <w:rPr>
          <w:b/>
          <w:bCs/>
          <w:sz w:val="26"/>
          <w:szCs w:val="26"/>
        </w:rPr>
        <w:lastRenderedPageBreak/>
        <w:t>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2.17.1. Показателем качества и доступности муниципальной </w:t>
      </w:r>
      <w:proofErr w:type="gramStart"/>
      <w:r w:rsidRPr="00190A4E">
        <w:rPr>
          <w:sz w:val="26"/>
          <w:szCs w:val="26"/>
        </w:rPr>
        <w:t>услуги  является</w:t>
      </w:r>
      <w:proofErr w:type="gramEnd"/>
      <w:r w:rsidRPr="00190A4E">
        <w:rPr>
          <w:sz w:val="26"/>
          <w:szCs w:val="26"/>
        </w:rPr>
        <w:t xml:space="preserve">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2.17.2. Показателем доступности является информационная открытость порядка и правил предоставления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наличие административного регламента </w:t>
      </w:r>
      <w:proofErr w:type="gramStart"/>
      <w:r w:rsidRPr="00190A4E">
        <w:rPr>
          <w:sz w:val="26"/>
          <w:szCs w:val="26"/>
        </w:rPr>
        <w:t>предоставления  муниципальной</w:t>
      </w:r>
      <w:proofErr w:type="gramEnd"/>
      <w:r w:rsidRPr="00190A4E">
        <w:rPr>
          <w:sz w:val="26"/>
          <w:szCs w:val="26"/>
        </w:rPr>
        <w:t xml:space="preserve"> услуги;</w:t>
      </w:r>
    </w:p>
    <w:p w:rsidR="00190A4E" w:rsidRPr="00190A4E" w:rsidRDefault="00190A4E" w:rsidP="00190A4E">
      <w:pPr>
        <w:tabs>
          <w:tab w:val="left" w:pos="3060"/>
        </w:tabs>
        <w:suppressAutoHyphens/>
        <w:spacing w:line="240" w:lineRule="exact"/>
        <w:ind w:firstLine="709"/>
        <w:jc w:val="both"/>
        <w:rPr>
          <w:sz w:val="26"/>
          <w:szCs w:val="26"/>
        </w:rPr>
      </w:pPr>
      <w:proofErr w:type="gramStart"/>
      <w:r w:rsidRPr="00190A4E">
        <w:rPr>
          <w:sz w:val="26"/>
          <w:szCs w:val="26"/>
        </w:rPr>
        <w:t>наличие  информации</w:t>
      </w:r>
      <w:proofErr w:type="gramEnd"/>
      <w:r w:rsidRPr="00190A4E">
        <w:rPr>
          <w:sz w:val="26"/>
          <w:szCs w:val="26"/>
        </w:rPr>
        <w:t xml:space="preserve"> об оказании муниципальной услуги в средствах массовой информации, общедоступных местах, на стендах в Уполномоченного органа;</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обеспечение предоставления муниципальной услуги с использованием региональной информационной системы «Портал государственных и муниципальных услуг (функций) Новгородской области»;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количество взаимодействий заявителя с должностными лицами Уполномоченного органа для получения муниципальной услуги (для получения муниципальной услуги заявителю необходимо обратиться для подачи и получения документов).</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2.17.3. Показателями качества предоставления муниципальной услуги являются: </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степень удовлетворенности граждан качеством и доступностью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соответствие предоставляемой муниципальной услуги требованиям настоящего Административного регламента;</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соблюдение сроков предоставления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количество обоснованных жалоб;</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регистрация, учет и анализ жалоб и </w:t>
      </w:r>
      <w:proofErr w:type="gramStart"/>
      <w:r w:rsidRPr="00190A4E">
        <w:rPr>
          <w:sz w:val="26"/>
          <w:szCs w:val="26"/>
        </w:rPr>
        <w:t>обращений  в</w:t>
      </w:r>
      <w:proofErr w:type="gramEnd"/>
      <w:r w:rsidRPr="00190A4E">
        <w:rPr>
          <w:sz w:val="26"/>
          <w:szCs w:val="26"/>
        </w:rPr>
        <w:t xml:space="preserve"> Уполномоченного органа.</w:t>
      </w:r>
    </w:p>
    <w:p w:rsidR="00190A4E" w:rsidRPr="00190A4E" w:rsidRDefault="00190A4E" w:rsidP="00190A4E">
      <w:pPr>
        <w:tabs>
          <w:tab w:val="left" w:pos="3060"/>
        </w:tabs>
        <w:suppressAutoHyphens/>
        <w:spacing w:line="240" w:lineRule="exact"/>
        <w:ind w:firstLine="709"/>
        <w:jc w:val="both"/>
        <w:rPr>
          <w:b/>
          <w:sz w:val="26"/>
          <w:szCs w:val="26"/>
        </w:rPr>
      </w:pPr>
      <w:r w:rsidRPr="00190A4E">
        <w:rPr>
          <w:b/>
          <w:sz w:val="26"/>
          <w:szCs w:val="26"/>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w:t>
      </w:r>
      <w:proofErr w:type="gramStart"/>
      <w:r w:rsidRPr="00190A4E">
        <w:rPr>
          <w:sz w:val="26"/>
          <w:szCs w:val="26"/>
        </w:rPr>
        <w:t>Соглашения  о</w:t>
      </w:r>
      <w:proofErr w:type="gramEnd"/>
      <w:r w:rsidRPr="00190A4E">
        <w:rPr>
          <w:sz w:val="26"/>
          <w:szCs w:val="26"/>
        </w:rPr>
        <w:t xml:space="preserve"> взаимодействии между </w:t>
      </w:r>
      <w:proofErr w:type="spellStart"/>
      <w:r w:rsidRPr="00190A4E">
        <w:rPr>
          <w:sz w:val="26"/>
          <w:szCs w:val="26"/>
        </w:rPr>
        <w:t>Уполнолмоченным</w:t>
      </w:r>
      <w:proofErr w:type="spellEnd"/>
      <w:r w:rsidRPr="00190A4E">
        <w:rPr>
          <w:sz w:val="26"/>
          <w:szCs w:val="26"/>
        </w:rPr>
        <w:t xml:space="preserve"> органом и государственным областным автономным учреждением «Многофункциональный центр предоставления государственных и муниципальных услуг».</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Административные процедуры, предусматривающие прием и выдачу готовых документов, могут выполняться как на базе отдела МФЦ Солецкого района, так и на базе любого МФЦ на территории Новгородской области.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w:t>
      </w:r>
      <w:r w:rsidRPr="00190A4E">
        <w:rPr>
          <w:sz w:val="26"/>
          <w:szCs w:val="26"/>
        </w:rPr>
        <w:lastRenderedPageBreak/>
        <w:t>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Одновременно с комплексным запросом заявитель подает в МФЦ документы, предусмотренные пунктом 2.6 Административного регламента.</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Уполномоченный орган.</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в ходе личного приема заявителя;</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по телефону;</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по электронной почте.</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w:t>
      </w:r>
      <w:proofErr w:type="gramStart"/>
      <w:r w:rsidRPr="00190A4E">
        <w:rPr>
          <w:sz w:val="26"/>
          <w:szCs w:val="26"/>
        </w:rPr>
        <w:t>посредством  электронной</w:t>
      </w:r>
      <w:proofErr w:type="gramEnd"/>
      <w:r w:rsidRPr="00190A4E">
        <w:rPr>
          <w:sz w:val="26"/>
          <w:szCs w:val="26"/>
        </w:rPr>
        <w:t xml:space="preserve"> почты, МФЦ обязан направить ответ заявителю не позднее рабочего дня, следующего за днем получения МФЦ указанного запроса.</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Уведомление заявителя о принятом к рассмотрению заявлении, а также о необходимости представления документов осуществляется комитетом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rsidR="00190A4E" w:rsidRPr="00190A4E" w:rsidRDefault="00190A4E" w:rsidP="00190A4E">
      <w:pPr>
        <w:tabs>
          <w:tab w:val="left" w:pos="3060"/>
        </w:tabs>
        <w:suppressAutoHyphens/>
        <w:spacing w:line="240" w:lineRule="exact"/>
        <w:ind w:firstLine="709"/>
        <w:jc w:val="center"/>
        <w:rPr>
          <w:sz w:val="26"/>
          <w:szCs w:val="26"/>
        </w:rPr>
      </w:pPr>
      <w:r w:rsidRPr="00190A4E">
        <w:rPr>
          <w:b/>
          <w:bCs/>
          <w:sz w:val="26"/>
          <w:szCs w:val="26"/>
        </w:rPr>
        <w:t>3. СОСТАВ, ПОСЛЕДОВАТЕЛЬНОСТЬ И СРОКИ</w:t>
      </w:r>
    </w:p>
    <w:p w:rsidR="00190A4E" w:rsidRPr="00190A4E" w:rsidRDefault="00190A4E" w:rsidP="00190A4E">
      <w:pPr>
        <w:tabs>
          <w:tab w:val="left" w:pos="3060"/>
        </w:tabs>
        <w:suppressAutoHyphens/>
        <w:spacing w:line="240" w:lineRule="exact"/>
        <w:ind w:firstLine="709"/>
        <w:jc w:val="center"/>
        <w:rPr>
          <w:sz w:val="26"/>
          <w:szCs w:val="26"/>
        </w:rPr>
      </w:pPr>
      <w:r w:rsidRPr="00190A4E">
        <w:rPr>
          <w:b/>
          <w:bCs/>
          <w:sz w:val="26"/>
          <w:szCs w:val="26"/>
        </w:rPr>
        <w:t>ВЫПОЛНЕНИЯ АДМИНИСТРАТИВНЫХ ПРОЦЕДУР, ТРЕБОВАНИЯ К ПОРЯДКУ ИХ ВЫПОЛНЕНИЯ, В ТОМ ЧИСЛЕ ОСОБЕННОСТИ ВЫПОЛНЕНИЯ АДМИНИСТРАТИВНЫХ ПРОЦЕДУР</w:t>
      </w:r>
    </w:p>
    <w:p w:rsidR="00190A4E" w:rsidRPr="00190A4E" w:rsidRDefault="00190A4E" w:rsidP="00190A4E">
      <w:pPr>
        <w:tabs>
          <w:tab w:val="left" w:pos="3060"/>
        </w:tabs>
        <w:suppressAutoHyphens/>
        <w:spacing w:line="240" w:lineRule="exact"/>
        <w:ind w:firstLine="709"/>
        <w:jc w:val="center"/>
        <w:rPr>
          <w:sz w:val="26"/>
          <w:szCs w:val="26"/>
        </w:rPr>
      </w:pPr>
      <w:r w:rsidRPr="00190A4E">
        <w:rPr>
          <w:b/>
          <w:bCs/>
          <w:sz w:val="26"/>
          <w:szCs w:val="26"/>
        </w:rPr>
        <w:t>В ЭЛЕКТРОННОЙ ФОРМЕ, А ТАКЖЕ ОСОБЕННОСТИ</w:t>
      </w:r>
    </w:p>
    <w:p w:rsidR="00190A4E" w:rsidRPr="00190A4E" w:rsidRDefault="00190A4E" w:rsidP="00190A4E">
      <w:pPr>
        <w:tabs>
          <w:tab w:val="left" w:pos="3060"/>
        </w:tabs>
        <w:suppressAutoHyphens/>
        <w:spacing w:line="240" w:lineRule="exact"/>
        <w:ind w:firstLine="709"/>
        <w:jc w:val="center"/>
        <w:rPr>
          <w:sz w:val="26"/>
          <w:szCs w:val="26"/>
        </w:rPr>
      </w:pPr>
      <w:r w:rsidRPr="00190A4E">
        <w:rPr>
          <w:b/>
          <w:bCs/>
          <w:sz w:val="26"/>
          <w:szCs w:val="26"/>
        </w:rPr>
        <w:t>ВЫПОЛНЕНИЯ АДМИНИСТРАТИВНЫХ ПРОЦЕДУР</w:t>
      </w:r>
    </w:p>
    <w:p w:rsidR="00190A4E" w:rsidRPr="00190A4E" w:rsidRDefault="00190A4E" w:rsidP="00190A4E">
      <w:pPr>
        <w:tabs>
          <w:tab w:val="left" w:pos="3060"/>
        </w:tabs>
        <w:suppressAutoHyphens/>
        <w:spacing w:line="240" w:lineRule="exact"/>
        <w:ind w:firstLine="709"/>
        <w:jc w:val="center"/>
        <w:rPr>
          <w:b/>
          <w:bCs/>
          <w:sz w:val="26"/>
          <w:szCs w:val="26"/>
        </w:rPr>
      </w:pPr>
      <w:r w:rsidRPr="00190A4E">
        <w:rPr>
          <w:b/>
          <w:bCs/>
          <w:sz w:val="26"/>
          <w:szCs w:val="26"/>
        </w:rPr>
        <w:lastRenderedPageBreak/>
        <w:t>В МНОГОФУНКЦИОНАЛЬНЫХ ЦЕНТРАХ</w:t>
      </w:r>
    </w:p>
    <w:p w:rsidR="00190A4E" w:rsidRPr="00190A4E" w:rsidRDefault="00190A4E" w:rsidP="00190A4E">
      <w:pPr>
        <w:tabs>
          <w:tab w:val="left" w:pos="3060"/>
        </w:tabs>
        <w:suppressAutoHyphens/>
        <w:spacing w:line="240" w:lineRule="exact"/>
        <w:ind w:firstLine="709"/>
        <w:jc w:val="both"/>
        <w:rPr>
          <w:b/>
          <w:bCs/>
          <w:sz w:val="26"/>
          <w:szCs w:val="26"/>
        </w:rPr>
      </w:pPr>
      <w:r w:rsidRPr="00190A4E">
        <w:rPr>
          <w:b/>
          <w:bCs/>
          <w:sz w:val="26"/>
          <w:szCs w:val="26"/>
        </w:rPr>
        <w:t>3.1. Исчерпывающий перечень административных процедур</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Организация предоставления муниципальной услуги в </w:t>
      </w:r>
      <w:proofErr w:type="gramStart"/>
      <w:r w:rsidRPr="00190A4E">
        <w:rPr>
          <w:sz w:val="26"/>
          <w:szCs w:val="26"/>
        </w:rPr>
        <w:t>Уполномоченном  органе</w:t>
      </w:r>
      <w:proofErr w:type="gramEnd"/>
      <w:r w:rsidRPr="00190A4E">
        <w:rPr>
          <w:sz w:val="26"/>
          <w:szCs w:val="26"/>
        </w:rPr>
        <w:t xml:space="preserve"> включает в себя следующие административные процедуры:</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1) прием, регистрация и визирование заявления о признании жилого помещения пригодным (непригодным) для проживания;</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 рассмотрение заявления о признании жилого помещения пригодным (непригодным) для проживания;</w:t>
      </w:r>
    </w:p>
    <w:p w:rsidR="00190A4E" w:rsidRPr="00190A4E" w:rsidRDefault="00190A4E" w:rsidP="00190A4E">
      <w:pPr>
        <w:tabs>
          <w:tab w:val="left" w:pos="3060"/>
        </w:tabs>
        <w:suppressAutoHyphens/>
        <w:spacing w:line="240" w:lineRule="exact"/>
        <w:ind w:firstLine="709"/>
        <w:jc w:val="both"/>
        <w:rPr>
          <w:bCs/>
          <w:sz w:val="26"/>
          <w:szCs w:val="26"/>
        </w:rPr>
      </w:pPr>
      <w:r w:rsidRPr="00190A4E">
        <w:rPr>
          <w:bCs/>
          <w:sz w:val="26"/>
          <w:szCs w:val="26"/>
        </w:rPr>
        <w:t xml:space="preserve">3) формирование и направление межведомственных запросов в </w:t>
      </w:r>
      <w:r w:rsidRPr="00190A4E">
        <w:rPr>
          <w:sz w:val="26"/>
          <w:szCs w:val="26"/>
        </w:rPr>
        <w:t>ЕГРН</w:t>
      </w:r>
      <w:r w:rsidRPr="00190A4E">
        <w:rPr>
          <w:bCs/>
          <w:sz w:val="26"/>
          <w:szCs w:val="26"/>
        </w:rPr>
        <w:t>;</w:t>
      </w:r>
    </w:p>
    <w:p w:rsidR="00190A4E" w:rsidRPr="00190A4E" w:rsidRDefault="00190A4E" w:rsidP="00190A4E">
      <w:pPr>
        <w:tabs>
          <w:tab w:val="left" w:pos="3060"/>
        </w:tabs>
        <w:suppressAutoHyphens/>
        <w:spacing w:line="240" w:lineRule="exact"/>
        <w:ind w:firstLine="709"/>
        <w:jc w:val="both"/>
        <w:rPr>
          <w:bCs/>
          <w:sz w:val="26"/>
          <w:szCs w:val="26"/>
        </w:rPr>
      </w:pPr>
      <w:r w:rsidRPr="00190A4E">
        <w:rPr>
          <w:bCs/>
          <w:sz w:val="26"/>
          <w:szCs w:val="26"/>
        </w:rPr>
        <w:t>4) формирование пакета документов для предоставления в Межведомственную комиссию;</w:t>
      </w:r>
    </w:p>
    <w:p w:rsidR="00190A4E" w:rsidRPr="00190A4E" w:rsidRDefault="00190A4E" w:rsidP="00190A4E">
      <w:pPr>
        <w:tabs>
          <w:tab w:val="left" w:pos="3060"/>
        </w:tabs>
        <w:suppressAutoHyphens/>
        <w:spacing w:line="240" w:lineRule="exact"/>
        <w:ind w:firstLine="709"/>
        <w:jc w:val="both"/>
        <w:rPr>
          <w:bCs/>
          <w:sz w:val="26"/>
          <w:szCs w:val="26"/>
        </w:rPr>
      </w:pPr>
      <w:r w:rsidRPr="00190A4E">
        <w:rPr>
          <w:bCs/>
          <w:sz w:val="26"/>
          <w:szCs w:val="26"/>
        </w:rPr>
        <w:t xml:space="preserve">5) рассмотрение заявления о признании жилого помещения пригодным (непригодным) для проживания и документов Межведомственной комиссией: </w:t>
      </w:r>
    </w:p>
    <w:p w:rsidR="00190A4E" w:rsidRPr="00190A4E" w:rsidRDefault="00190A4E" w:rsidP="00190A4E">
      <w:pPr>
        <w:tabs>
          <w:tab w:val="left" w:pos="3060"/>
        </w:tabs>
        <w:suppressAutoHyphens/>
        <w:spacing w:line="240" w:lineRule="exact"/>
        <w:ind w:firstLine="709"/>
        <w:jc w:val="both"/>
        <w:rPr>
          <w:bCs/>
          <w:sz w:val="26"/>
          <w:szCs w:val="26"/>
        </w:rPr>
      </w:pPr>
      <w:r w:rsidRPr="00190A4E">
        <w:rPr>
          <w:bCs/>
          <w:sz w:val="26"/>
          <w:szCs w:val="26"/>
        </w:rPr>
        <w:t>6) принятие Уполномоченным органом решения о признании жилого помещения пригодным (непригодным) для проживания на основании заключения Межведомственной комиссии;</w:t>
      </w:r>
    </w:p>
    <w:p w:rsidR="00190A4E" w:rsidRPr="00190A4E" w:rsidRDefault="00190A4E" w:rsidP="00190A4E">
      <w:pPr>
        <w:tabs>
          <w:tab w:val="left" w:pos="3060"/>
        </w:tabs>
        <w:suppressAutoHyphens/>
        <w:spacing w:line="240" w:lineRule="exact"/>
        <w:ind w:firstLine="709"/>
        <w:jc w:val="both"/>
        <w:rPr>
          <w:bCs/>
          <w:sz w:val="26"/>
          <w:szCs w:val="26"/>
        </w:rPr>
      </w:pPr>
      <w:r w:rsidRPr="00190A4E">
        <w:rPr>
          <w:bCs/>
          <w:sz w:val="26"/>
          <w:szCs w:val="26"/>
        </w:rPr>
        <w:t>3.1.2. Организация предоставления муниципальной услуги в МФЦ включает в себя следующие административные процедуры:</w:t>
      </w:r>
    </w:p>
    <w:p w:rsidR="00190A4E" w:rsidRPr="00190A4E" w:rsidRDefault="00190A4E" w:rsidP="00190A4E">
      <w:pPr>
        <w:tabs>
          <w:tab w:val="left" w:pos="3060"/>
        </w:tabs>
        <w:suppressAutoHyphens/>
        <w:spacing w:line="240" w:lineRule="exact"/>
        <w:ind w:firstLine="709"/>
        <w:jc w:val="both"/>
        <w:rPr>
          <w:bCs/>
          <w:sz w:val="26"/>
          <w:szCs w:val="26"/>
        </w:rPr>
      </w:pPr>
      <w:r w:rsidRPr="00190A4E">
        <w:rPr>
          <w:bCs/>
          <w:sz w:val="26"/>
          <w:szCs w:val="26"/>
        </w:rPr>
        <w:t>1) информирование заявителя о порядке предоставления муниципальной услуги в многофункциональном центре, о ходе выполнения запроса о предоставлении муниципальной услуги;</w:t>
      </w:r>
    </w:p>
    <w:p w:rsidR="00190A4E" w:rsidRPr="00190A4E" w:rsidRDefault="00190A4E" w:rsidP="00190A4E">
      <w:pPr>
        <w:tabs>
          <w:tab w:val="left" w:pos="3060"/>
        </w:tabs>
        <w:suppressAutoHyphens/>
        <w:spacing w:line="240" w:lineRule="exact"/>
        <w:ind w:firstLine="709"/>
        <w:jc w:val="both"/>
        <w:rPr>
          <w:bCs/>
          <w:sz w:val="26"/>
          <w:szCs w:val="26"/>
        </w:rPr>
      </w:pPr>
      <w:r w:rsidRPr="00190A4E">
        <w:rPr>
          <w:bCs/>
          <w:sz w:val="26"/>
          <w:szCs w:val="26"/>
        </w:rPr>
        <w:t>2) прием запроса заявителя о предоставлении муниципальной услуги и иных документов;</w:t>
      </w:r>
    </w:p>
    <w:p w:rsidR="00190A4E" w:rsidRPr="00190A4E" w:rsidRDefault="00190A4E" w:rsidP="00190A4E">
      <w:pPr>
        <w:tabs>
          <w:tab w:val="left" w:pos="3060"/>
        </w:tabs>
        <w:suppressAutoHyphens/>
        <w:spacing w:line="240" w:lineRule="exact"/>
        <w:ind w:firstLine="709"/>
        <w:jc w:val="both"/>
        <w:rPr>
          <w:bCs/>
          <w:sz w:val="26"/>
          <w:szCs w:val="26"/>
        </w:rPr>
      </w:pPr>
      <w:r w:rsidRPr="00190A4E">
        <w:rPr>
          <w:bCs/>
          <w:sz w:val="26"/>
          <w:szCs w:val="26"/>
        </w:rPr>
        <w:t>3) выдача заявителю результата предоставления муниципальной услуги.</w:t>
      </w:r>
    </w:p>
    <w:p w:rsidR="00190A4E" w:rsidRPr="00190A4E" w:rsidRDefault="00190A4E" w:rsidP="00190A4E">
      <w:pPr>
        <w:tabs>
          <w:tab w:val="left" w:pos="3060"/>
        </w:tabs>
        <w:suppressAutoHyphens/>
        <w:spacing w:line="240" w:lineRule="exact"/>
        <w:ind w:firstLine="709"/>
        <w:jc w:val="both"/>
        <w:rPr>
          <w:b/>
          <w:bCs/>
          <w:sz w:val="26"/>
          <w:szCs w:val="26"/>
        </w:rPr>
      </w:pPr>
      <w:r w:rsidRPr="00190A4E">
        <w:rPr>
          <w:b/>
          <w:bCs/>
          <w:sz w:val="26"/>
          <w:szCs w:val="26"/>
        </w:rPr>
        <w:t xml:space="preserve">Организация предоставления муниципальной услуги в Уполномоченном органом  </w:t>
      </w:r>
    </w:p>
    <w:p w:rsidR="00190A4E" w:rsidRPr="00190A4E" w:rsidRDefault="00190A4E" w:rsidP="00190A4E">
      <w:pPr>
        <w:tabs>
          <w:tab w:val="left" w:pos="3060"/>
        </w:tabs>
        <w:suppressAutoHyphens/>
        <w:spacing w:line="240" w:lineRule="exact"/>
        <w:ind w:firstLine="709"/>
        <w:jc w:val="both"/>
        <w:rPr>
          <w:b/>
          <w:bCs/>
          <w:sz w:val="26"/>
          <w:szCs w:val="26"/>
        </w:rPr>
      </w:pPr>
      <w:r w:rsidRPr="00190A4E">
        <w:rPr>
          <w:b/>
          <w:bCs/>
          <w:sz w:val="26"/>
          <w:szCs w:val="26"/>
        </w:rPr>
        <w:t>3.2. Административная процедура - прием, регистрация и визирование заявления о признании жилого помещения пригодным (непригодным) для проживания</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3.2.1. Основанием для начала административной процедуры по приему и регистрации заявления о признании жилого помещения пригодным (непригодным) для проживания, предусмотренного пунктом 2.6. настоящего Административного регламента, поступившего от заявителя на бумажном носителе или в электронной форме (при наличии технической возможности), является обращение заявителя с заявлением о признании жилого помещения пригодным (непригодным) для проживания и предоставлением документов, указанных в подпункте 2.6.2. пункта 2.6 настоящего Административного регламента.</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В случае если заявителем выступает инспекция государственного строительного надзора Новгородской области и представляет в комиссию свое заключение, после рассмотрения которого комиссия предлагает собственнику помещения представить документы, указанные в подпункте 2.6.2. пункта 2.6 настоящего Административного регламента.</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3.2.2. Заявление о признании жилого помещения пригодным (непригодным) для проживания в </w:t>
      </w:r>
      <w:proofErr w:type="gramStart"/>
      <w:r w:rsidRPr="00190A4E">
        <w:rPr>
          <w:sz w:val="26"/>
          <w:szCs w:val="26"/>
        </w:rPr>
        <w:t>случае,  предоставления</w:t>
      </w:r>
      <w:proofErr w:type="gramEnd"/>
      <w:r w:rsidRPr="00190A4E">
        <w:rPr>
          <w:sz w:val="26"/>
          <w:szCs w:val="26"/>
        </w:rPr>
        <w:t xml:space="preserve"> муниципальной услуги на бумажном носителе, регистрируются в </w:t>
      </w:r>
      <w:r w:rsidRPr="00190A4E">
        <w:rPr>
          <w:bCs/>
          <w:sz w:val="26"/>
          <w:szCs w:val="26"/>
        </w:rPr>
        <w:t>Уполномоченном органе</w:t>
      </w:r>
      <w:r w:rsidRPr="00190A4E">
        <w:rPr>
          <w:sz w:val="26"/>
          <w:szCs w:val="26"/>
        </w:rPr>
        <w:t>, в случае предоставления муниципальной услуги в электронной форме – в комитете.</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3.2.3. Заместитель Главы администрации - председатель комитета градостроительства и благоустройства Администрации Солецкого муниципального </w:t>
      </w:r>
      <w:proofErr w:type="gramStart"/>
      <w:r w:rsidRPr="00190A4E">
        <w:rPr>
          <w:sz w:val="26"/>
          <w:szCs w:val="26"/>
        </w:rPr>
        <w:t>округа  или</w:t>
      </w:r>
      <w:proofErr w:type="gramEnd"/>
      <w:r w:rsidRPr="00190A4E">
        <w:rPr>
          <w:sz w:val="26"/>
          <w:szCs w:val="26"/>
        </w:rPr>
        <w:t xml:space="preserve"> лицо, его замещающее, в течение 3 (трёх) дней со дня регистрации заявления о признании жилого помещения пригодным (непригодным) для проживания рассматривает данное заявление  и направляет данное заявление  специалисту комитета, ответственному за предоставление муниципальной услуги.       </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3.2.4. Результат административной процедуры – регистрация заявления о признании жилого помещения пригодным (непригодным) для проживания в соответствующем журнале.</w:t>
      </w:r>
    </w:p>
    <w:p w:rsidR="00190A4E" w:rsidRPr="00190A4E" w:rsidRDefault="00190A4E" w:rsidP="00190A4E">
      <w:pPr>
        <w:tabs>
          <w:tab w:val="left" w:pos="3060"/>
        </w:tabs>
        <w:suppressAutoHyphens/>
        <w:spacing w:line="240" w:lineRule="exact"/>
        <w:ind w:firstLine="709"/>
        <w:jc w:val="both"/>
        <w:rPr>
          <w:b/>
          <w:sz w:val="26"/>
          <w:szCs w:val="26"/>
        </w:rPr>
      </w:pPr>
      <w:r w:rsidRPr="00190A4E">
        <w:rPr>
          <w:sz w:val="26"/>
          <w:szCs w:val="26"/>
        </w:rPr>
        <w:t>3.2.5. Время выполнения административной процедуры не должно превышать 3 (трёх) календарных дней с даты поступления заявления о признании жилого помещения пригодным (непригодным) для проживания. </w:t>
      </w:r>
    </w:p>
    <w:p w:rsidR="00190A4E" w:rsidRPr="00190A4E" w:rsidRDefault="00190A4E" w:rsidP="00190A4E">
      <w:pPr>
        <w:tabs>
          <w:tab w:val="left" w:pos="3060"/>
        </w:tabs>
        <w:suppressAutoHyphens/>
        <w:spacing w:line="240" w:lineRule="exact"/>
        <w:ind w:firstLine="709"/>
        <w:jc w:val="both"/>
        <w:rPr>
          <w:b/>
          <w:sz w:val="26"/>
          <w:szCs w:val="26"/>
        </w:rPr>
      </w:pPr>
      <w:r w:rsidRPr="00190A4E">
        <w:rPr>
          <w:b/>
          <w:sz w:val="26"/>
          <w:szCs w:val="26"/>
        </w:rPr>
        <w:t xml:space="preserve">3.3. Административная процедура - </w:t>
      </w:r>
      <w:r w:rsidRPr="00190A4E">
        <w:rPr>
          <w:b/>
          <w:bCs/>
          <w:sz w:val="26"/>
          <w:szCs w:val="26"/>
        </w:rPr>
        <w:t>рассмотрение заявления о признании жилого помещения пригодным (непригодным) для проживания</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3.3.1. Основанием для начала административной процедуры по рассмотрению заявления о признании жилого помещения пригодным (непригодным) для проживания служит поступление на бумажном носителе  с резолюцией заместителя Главы администрации - председателя комитета градостроительства и благоустройства Администрации Солецкого муниципального округа или лица его замещающего заявления о признании жилого помещения пригодным (непригодным) для проживания с прилагаемым пакетом документов и получение ведущим </w:t>
      </w:r>
      <w:r w:rsidRPr="00190A4E">
        <w:rPr>
          <w:sz w:val="26"/>
          <w:szCs w:val="26"/>
        </w:rPr>
        <w:lastRenderedPageBreak/>
        <w:t>специалистом комитета вышеуказанного заявления о признании жилого помещения пригодным (непригодным) для проживания с прилагаемым пакетом документов.</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3.3.2. </w:t>
      </w:r>
      <w:proofErr w:type="gramStart"/>
      <w:r w:rsidRPr="00190A4E">
        <w:rPr>
          <w:sz w:val="26"/>
          <w:szCs w:val="26"/>
        </w:rPr>
        <w:t>Специалист  комитета</w:t>
      </w:r>
      <w:proofErr w:type="gramEnd"/>
      <w:r w:rsidRPr="00190A4E">
        <w:rPr>
          <w:sz w:val="26"/>
          <w:szCs w:val="26"/>
        </w:rPr>
        <w:t>, ответственный за предоставление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1) проводит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Российской Федерации и настоящим Административным регламентом, а именно:</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правильности заполнения уведомления об окончании строительства;</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наличия документов, указанных в подпункте 2.6.2. пункта 2.6 настоящего Административного регламента;</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соответствия документов, подтверждающих полномочия (права) представителя заявителя, действующему законодательству Российской Федерации;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 проверяет соответствие представленных документов следующим требованиям:</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тексты документов написаны разборчиво;</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фамилия, имя и отчество соответствуют паспортным данным;</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документы не исполнены карандашом.</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3.3.3. В случае выявления несоответствия заявления о признании жилого помещения пригодным (непригодным) для проживания и иных документов перечню, установленному в подпункте 2.6.2. пункта 2.6. настоящего Административного регламента, или возникновения сомнений в достоверности представленных данных, заявитель в течение 2 (двух) дней со дня поступления заявления в Уполномоченный орган извещается об имеющихся недостатках и способах их устранения.</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3.3.4. Результат административной процедуры – отсутствие оснований для отказа в предоставлении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3.3.5. Время выполнения административной процедуры составляет не должно превышать 1 (одного) календарного дня.</w:t>
      </w:r>
    </w:p>
    <w:p w:rsidR="00190A4E" w:rsidRPr="00190A4E" w:rsidRDefault="00190A4E" w:rsidP="00190A4E">
      <w:pPr>
        <w:tabs>
          <w:tab w:val="left" w:pos="3060"/>
        </w:tabs>
        <w:suppressAutoHyphens/>
        <w:spacing w:line="240" w:lineRule="exact"/>
        <w:ind w:firstLine="709"/>
        <w:jc w:val="both"/>
        <w:rPr>
          <w:b/>
          <w:bCs/>
          <w:sz w:val="26"/>
          <w:szCs w:val="26"/>
        </w:rPr>
      </w:pPr>
      <w:r w:rsidRPr="00190A4E">
        <w:rPr>
          <w:b/>
          <w:bCs/>
          <w:sz w:val="26"/>
          <w:szCs w:val="26"/>
        </w:rPr>
        <w:t>3.4. Административная процедура - формирование и направление межведомственных запросов в ЕГРН</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3.4.1. Основанием для начала административной процедуры по формированию и направлению межведомственных запросов, является непредставление заявителем документов, указанных в пункте 2.6.3. пункта 2.6. настоящего Административного регламента.</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Документы, указанные в пункте 2.6.3.  настоящего Административного регламента, запрашиваются ведущим </w:t>
      </w:r>
      <w:proofErr w:type="gramStart"/>
      <w:r w:rsidRPr="00190A4E">
        <w:rPr>
          <w:sz w:val="26"/>
          <w:szCs w:val="26"/>
        </w:rPr>
        <w:t>специалистом  комитета</w:t>
      </w:r>
      <w:proofErr w:type="gramEnd"/>
      <w:r w:rsidRPr="00190A4E">
        <w:rPr>
          <w:sz w:val="26"/>
          <w:szCs w:val="26"/>
        </w:rPr>
        <w:t xml:space="preserve"> по каналам межведомственного взаимодействия не позднее 1 (одного) дня со дня поступления заявления.</w:t>
      </w:r>
    </w:p>
    <w:p w:rsidR="00190A4E" w:rsidRPr="00190A4E" w:rsidRDefault="00190A4E" w:rsidP="00190A4E">
      <w:pPr>
        <w:tabs>
          <w:tab w:val="left" w:pos="3060"/>
        </w:tabs>
        <w:suppressAutoHyphens/>
        <w:spacing w:line="240" w:lineRule="exact"/>
        <w:jc w:val="both"/>
        <w:rPr>
          <w:sz w:val="26"/>
          <w:szCs w:val="26"/>
        </w:rPr>
      </w:pPr>
      <w:r w:rsidRPr="00190A4E">
        <w:rPr>
          <w:sz w:val="26"/>
          <w:szCs w:val="26"/>
        </w:rPr>
        <w:t xml:space="preserve">           3.4.2. Документы, указанные в пункте 2.6.3. пункта 2.6.   настоящего Административного регламента, запрашиваются ведущим </w:t>
      </w:r>
      <w:proofErr w:type="gramStart"/>
      <w:r w:rsidRPr="00190A4E">
        <w:rPr>
          <w:sz w:val="26"/>
          <w:szCs w:val="26"/>
        </w:rPr>
        <w:t>специалистом  комитета</w:t>
      </w:r>
      <w:proofErr w:type="gramEnd"/>
      <w:r w:rsidRPr="00190A4E">
        <w:rPr>
          <w:sz w:val="26"/>
          <w:szCs w:val="26"/>
        </w:rPr>
        <w:t xml:space="preserve"> по каналам межведомственного взаимодействия не позднее 3 (трёх) дней со дня поступления заявления о признании жилого помещения пригодным (непригодным) для проживания, указанных в пункте 2.6. настоящего Административного регламента.</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Управление Росреестра по Новгородской области в течение 5 (пяти) рабочих дней направляет ответ на запрос, направленный </w:t>
      </w:r>
      <w:proofErr w:type="gramStart"/>
      <w:r w:rsidRPr="00190A4E">
        <w:rPr>
          <w:sz w:val="26"/>
          <w:szCs w:val="26"/>
        </w:rPr>
        <w:t>специалистом  комитета</w:t>
      </w:r>
      <w:proofErr w:type="gramEnd"/>
      <w:r w:rsidRPr="00190A4E">
        <w:rPr>
          <w:sz w:val="26"/>
          <w:szCs w:val="26"/>
        </w:rPr>
        <w:t>.</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Должностное лицо и (или) работник, не представившие (несвоевременно представившие) запрошенные и находящиеся в распоряжении Управления Росреестра по Новгородской документы или </w:t>
      </w:r>
      <w:proofErr w:type="gramStart"/>
      <w:r w:rsidRPr="00190A4E">
        <w:rPr>
          <w:sz w:val="26"/>
          <w:szCs w:val="26"/>
        </w:rPr>
        <w:t>информацию</w:t>
      </w:r>
      <w:proofErr w:type="gramEnd"/>
      <w:r w:rsidRPr="00190A4E">
        <w:rPr>
          <w:sz w:val="26"/>
          <w:szCs w:val="26"/>
        </w:rPr>
        <w:t xml:space="preserve"> содержащуюся в них, подлежат привлечению к административной, дисциплинарной или иной ответственности в соответствии с законодательством Российской Федерации.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3.4.3. Результат административной процедуры – формирование полного пакета документов.</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3.4.4. Время выполнения административной процедуры не должно превышать 6(шести) календарных дней.</w:t>
      </w:r>
    </w:p>
    <w:p w:rsidR="00190A4E" w:rsidRPr="00190A4E" w:rsidRDefault="00190A4E" w:rsidP="00190A4E">
      <w:pPr>
        <w:tabs>
          <w:tab w:val="left" w:pos="3060"/>
        </w:tabs>
        <w:suppressAutoHyphens/>
        <w:spacing w:line="240" w:lineRule="exact"/>
        <w:ind w:firstLine="709"/>
        <w:jc w:val="both"/>
        <w:rPr>
          <w:b/>
          <w:sz w:val="26"/>
          <w:szCs w:val="26"/>
        </w:rPr>
      </w:pPr>
      <w:r w:rsidRPr="00190A4E">
        <w:rPr>
          <w:b/>
          <w:sz w:val="26"/>
          <w:szCs w:val="26"/>
        </w:rPr>
        <w:t xml:space="preserve">3.5. Административная процедура - </w:t>
      </w:r>
      <w:r w:rsidRPr="00190A4E">
        <w:rPr>
          <w:b/>
          <w:bCs/>
          <w:sz w:val="26"/>
          <w:szCs w:val="26"/>
        </w:rPr>
        <w:t>формирование пакета документов для предоставления в Межведомственную комиссию</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3.5.1. Основанием для начала административной процедуры по направление заявления о признании жилого помещения пригодным (непригодным) для проживания с прилагаемым пакетом документов, предусмотренных пунктом 2.6. настоящего Административного регламента в Межведомственную комиссию является формирование полного пакета документов, необходимого для предоставления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 3.5.2. Специалист комитета проводит проверку наличия и правильности сформированного полного пакета документов и направляет заявление о признании жилого помещения пригодным (непригодным) для проживания с прилагаемым </w:t>
      </w:r>
      <w:r w:rsidRPr="00190A4E">
        <w:rPr>
          <w:sz w:val="26"/>
          <w:szCs w:val="26"/>
        </w:rPr>
        <w:lastRenderedPageBreak/>
        <w:t>пакетом документов, предусмотренных пунктом 2.6. в Межведомственную комиссию или подготавливают проект уведомления об отказе в признании жилого помещения пригодным (непригодным) для проживания.</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специалист комитета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3.5.3. Результатом административной процедуры является направление заявления о признании жилого помещения пригодным (непригодным) для проживания с прилагаемым пакетом документов, предусмотренных пунктом 2.6. настоящего Административного регламента в Межведомственную комиссию.</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3.5.4. Срок предоставления административной процедуры не более 5 (пяти) дней.</w:t>
      </w:r>
    </w:p>
    <w:p w:rsidR="00190A4E" w:rsidRPr="00190A4E" w:rsidRDefault="00190A4E" w:rsidP="00190A4E">
      <w:pPr>
        <w:tabs>
          <w:tab w:val="left" w:pos="3570"/>
        </w:tabs>
        <w:suppressAutoHyphens/>
        <w:spacing w:line="240" w:lineRule="exact"/>
        <w:ind w:firstLine="709"/>
        <w:jc w:val="both"/>
        <w:rPr>
          <w:b/>
          <w:kern w:val="144"/>
          <w:sz w:val="26"/>
          <w:szCs w:val="26"/>
        </w:rPr>
      </w:pPr>
      <w:r w:rsidRPr="00190A4E">
        <w:rPr>
          <w:b/>
          <w:kern w:val="144"/>
          <w:sz w:val="26"/>
          <w:szCs w:val="26"/>
        </w:rPr>
        <w:t>3.6. Административная процедура –</w:t>
      </w:r>
      <w:r w:rsidRPr="00190A4E">
        <w:rPr>
          <w:b/>
          <w:bCs/>
          <w:sz w:val="26"/>
          <w:szCs w:val="26"/>
        </w:rPr>
        <w:t xml:space="preserve"> рассмотрение заявления о признании жилого помещения пригодным (непригодным) для проживания Межведомственной комиссией</w:t>
      </w:r>
    </w:p>
    <w:p w:rsidR="00190A4E" w:rsidRPr="00190A4E" w:rsidRDefault="00190A4E" w:rsidP="00190A4E">
      <w:pPr>
        <w:tabs>
          <w:tab w:val="left" w:pos="3570"/>
        </w:tabs>
        <w:suppressAutoHyphens/>
        <w:spacing w:line="240" w:lineRule="exact"/>
        <w:ind w:firstLine="709"/>
        <w:jc w:val="both"/>
        <w:rPr>
          <w:b/>
          <w:kern w:val="144"/>
          <w:sz w:val="26"/>
          <w:szCs w:val="26"/>
        </w:rPr>
      </w:pPr>
      <w:r w:rsidRPr="00190A4E">
        <w:rPr>
          <w:sz w:val="26"/>
          <w:szCs w:val="26"/>
        </w:rPr>
        <w:t>3.6.1. Основанием для начала административной процедуры является получение Межведомственной комиссией полного пакета документов, необходимых для предоставления муниципальной услуги.</w:t>
      </w:r>
    </w:p>
    <w:p w:rsidR="00190A4E" w:rsidRPr="00190A4E" w:rsidRDefault="00190A4E" w:rsidP="00190A4E">
      <w:pPr>
        <w:suppressAutoHyphens/>
        <w:autoSpaceDE w:val="0"/>
        <w:autoSpaceDN w:val="0"/>
        <w:adjustRightInd w:val="0"/>
        <w:spacing w:line="240" w:lineRule="exact"/>
        <w:ind w:firstLine="709"/>
        <w:jc w:val="both"/>
        <w:rPr>
          <w:kern w:val="144"/>
          <w:sz w:val="26"/>
          <w:szCs w:val="26"/>
        </w:rPr>
      </w:pPr>
      <w:r w:rsidRPr="00190A4E">
        <w:rPr>
          <w:kern w:val="144"/>
          <w:sz w:val="26"/>
          <w:szCs w:val="26"/>
        </w:rPr>
        <w:t xml:space="preserve">3.6.2. На заседание Межведомственной комиссии выносится вопрос о рассмотрении заявления о признании жилого помещения пригодным (непригодным) для проживания. </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3.6.3. Межведомственная комиссия рассматривает поступившее заявление или заключение инспекция государственного строительного надзора Новгородской области в течение 30 календарных дней с даты регистрации и принимает решение (в виде заключения), указанное в пункте 2.3. настоящего Административного регламента, либо решение о проведении дополнительного обследования оцениваемого помещения.</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В ходе работы Межведомственной комиссии возможно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В случае непредставления заявителем документов, предусмотренных пунктом 2.6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 момента поступления заявления</w:t>
      </w:r>
    </w:p>
    <w:p w:rsidR="00190A4E" w:rsidRPr="00190A4E" w:rsidRDefault="00190A4E" w:rsidP="00190A4E">
      <w:pPr>
        <w:suppressAutoHyphens/>
        <w:autoSpaceDE w:val="0"/>
        <w:autoSpaceDN w:val="0"/>
        <w:adjustRightInd w:val="0"/>
        <w:spacing w:line="240" w:lineRule="exact"/>
        <w:ind w:firstLine="709"/>
        <w:jc w:val="both"/>
        <w:rPr>
          <w:kern w:val="144"/>
          <w:sz w:val="26"/>
          <w:szCs w:val="26"/>
        </w:rPr>
      </w:pPr>
      <w:r w:rsidRPr="00190A4E">
        <w:rPr>
          <w:kern w:val="144"/>
          <w:sz w:val="26"/>
          <w:szCs w:val="26"/>
        </w:rPr>
        <w:t xml:space="preserve">По результатам работы Межведомственной комиссии составляется заключение о соответствии жилого помещения требованиям, предъявляемым к жилому помещению, и его пригодности для проживания; о выявлении оснований для признания жилого помещения подлежащим капитальному ремонту,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соответствии с требованиями, предъявляемым к жилому  помещению; о выявлении оснований  для признания жилого помещения непригодным для проживания. В случае принятия Межведомственной комиссией решения о необходимости проведения обследования жилого помещения проводится такое обследование и составляется акт обследования жилого помещения. На основании выводов и рекомендаций, указанных в акте, Межведомственная комиссия составляет заключение о соответствии жилого помещения требованиям, предъявляемым к жилому помещению, и его пригодности для проживания; о выявлении оснований для признания жилого помещения подлежащим капитальному ремонту,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соответствии с требованиями, предъявляемым к жилому  помещению; о выявлении оснований  для признания </w:t>
      </w:r>
      <w:r w:rsidRPr="00190A4E">
        <w:rPr>
          <w:kern w:val="144"/>
          <w:sz w:val="26"/>
          <w:szCs w:val="26"/>
        </w:rPr>
        <w:lastRenderedPageBreak/>
        <w:t>жилого помещения непригодным для проживания. При необходимости возможно привлечение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а также экспертов проектно-изыскательских организаций для обследования элементов ограждающих и несущих конструкций жилого помещения с выдачей заключения о признании жилого помещения соответствующим (несоответствующим) требованиям, предъявляемым к жилому помещению. Заключения экспертов учитываются при принятии решения Межведомственной комиссией.</w:t>
      </w:r>
    </w:p>
    <w:p w:rsidR="00190A4E" w:rsidRPr="00190A4E" w:rsidRDefault="00190A4E" w:rsidP="00190A4E">
      <w:pPr>
        <w:suppressAutoHyphens/>
        <w:autoSpaceDE w:val="0"/>
        <w:autoSpaceDN w:val="0"/>
        <w:adjustRightInd w:val="0"/>
        <w:spacing w:line="240" w:lineRule="exact"/>
        <w:ind w:firstLine="709"/>
        <w:jc w:val="both"/>
        <w:rPr>
          <w:kern w:val="144"/>
          <w:sz w:val="26"/>
          <w:szCs w:val="26"/>
        </w:rPr>
      </w:pPr>
      <w:r w:rsidRPr="00190A4E">
        <w:rPr>
          <w:kern w:val="144"/>
          <w:sz w:val="26"/>
          <w:szCs w:val="26"/>
        </w:rPr>
        <w:t>3.6.4. Результатом административной процедуры является составление заключения Межведомственной комиссии о соответствии жилого помещения требованиям, предъявляемым к жилому помещению, и его пригодности для проживания; о выявлении оснований для признания жилого помещения подлежащим капитальному ремонту,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соответствии с требованиями, предъявляемым к жилому  помещению; о выявлении оснований  для признания жилого помещения непригодным для проживания.</w:t>
      </w:r>
    </w:p>
    <w:p w:rsidR="00190A4E" w:rsidRPr="00190A4E" w:rsidRDefault="00190A4E" w:rsidP="00190A4E">
      <w:pPr>
        <w:suppressAutoHyphens/>
        <w:autoSpaceDE w:val="0"/>
        <w:autoSpaceDN w:val="0"/>
        <w:adjustRightInd w:val="0"/>
        <w:spacing w:line="240" w:lineRule="exact"/>
        <w:ind w:firstLine="709"/>
        <w:jc w:val="both"/>
        <w:rPr>
          <w:kern w:val="144"/>
          <w:sz w:val="26"/>
          <w:szCs w:val="26"/>
        </w:rPr>
      </w:pPr>
      <w:r w:rsidRPr="00190A4E">
        <w:rPr>
          <w:kern w:val="144"/>
          <w:sz w:val="26"/>
          <w:szCs w:val="26"/>
        </w:rPr>
        <w:t>3.6.5. Заключение Межведомственной комиссии направляется в Администрацию муниципального района.</w:t>
      </w:r>
    </w:p>
    <w:p w:rsidR="00190A4E" w:rsidRPr="00190A4E" w:rsidRDefault="00190A4E" w:rsidP="00190A4E">
      <w:pPr>
        <w:suppressAutoHyphens/>
        <w:autoSpaceDE w:val="0"/>
        <w:autoSpaceDN w:val="0"/>
        <w:adjustRightInd w:val="0"/>
        <w:spacing w:line="240" w:lineRule="exact"/>
        <w:ind w:firstLine="709"/>
        <w:jc w:val="both"/>
        <w:rPr>
          <w:kern w:val="144"/>
          <w:sz w:val="26"/>
          <w:szCs w:val="26"/>
        </w:rPr>
      </w:pPr>
      <w:r w:rsidRPr="00190A4E">
        <w:rPr>
          <w:kern w:val="144"/>
          <w:sz w:val="26"/>
          <w:szCs w:val="26"/>
        </w:rPr>
        <w:t xml:space="preserve">3.6.5. Максимальное время, затраченное на административную процедуру, не должно превышать </w:t>
      </w:r>
      <w:r w:rsidRPr="00190A4E">
        <w:rPr>
          <w:sz w:val="26"/>
          <w:szCs w:val="26"/>
        </w:rPr>
        <w:t>30 календарных дней</w:t>
      </w:r>
      <w:r w:rsidRPr="00190A4E">
        <w:rPr>
          <w:kern w:val="144"/>
          <w:sz w:val="26"/>
          <w:szCs w:val="26"/>
        </w:rPr>
        <w:t>.</w:t>
      </w:r>
    </w:p>
    <w:p w:rsidR="00190A4E" w:rsidRPr="00190A4E" w:rsidRDefault="00190A4E" w:rsidP="00190A4E">
      <w:pPr>
        <w:suppressAutoHyphens/>
        <w:autoSpaceDE w:val="0"/>
        <w:autoSpaceDN w:val="0"/>
        <w:adjustRightInd w:val="0"/>
        <w:spacing w:line="240" w:lineRule="exact"/>
        <w:ind w:firstLine="709"/>
        <w:jc w:val="both"/>
        <w:rPr>
          <w:b/>
          <w:kern w:val="144"/>
          <w:sz w:val="26"/>
          <w:szCs w:val="26"/>
        </w:rPr>
      </w:pPr>
      <w:r w:rsidRPr="00190A4E">
        <w:rPr>
          <w:b/>
          <w:kern w:val="144"/>
          <w:sz w:val="26"/>
          <w:szCs w:val="26"/>
        </w:rPr>
        <w:t xml:space="preserve">3.7. Административная процедура – </w:t>
      </w:r>
      <w:r w:rsidRPr="00190A4E">
        <w:rPr>
          <w:b/>
          <w:bCs/>
          <w:sz w:val="26"/>
          <w:szCs w:val="26"/>
        </w:rPr>
        <w:t>принятие Уполномоченным органом постановления о признании жилого помещения пригодным (непригодным) для проживания на основании заключения Межведомственной комиссии</w:t>
      </w:r>
    </w:p>
    <w:p w:rsidR="00190A4E" w:rsidRPr="00190A4E" w:rsidRDefault="00190A4E" w:rsidP="00190A4E">
      <w:pPr>
        <w:widowControl w:val="0"/>
        <w:suppressAutoHyphens/>
        <w:autoSpaceDE w:val="0"/>
        <w:autoSpaceDN w:val="0"/>
        <w:adjustRightInd w:val="0"/>
        <w:spacing w:line="240" w:lineRule="exact"/>
        <w:ind w:firstLine="709"/>
        <w:jc w:val="both"/>
        <w:rPr>
          <w:sz w:val="26"/>
          <w:szCs w:val="26"/>
        </w:rPr>
      </w:pPr>
      <w:r w:rsidRPr="00190A4E">
        <w:rPr>
          <w:sz w:val="26"/>
          <w:szCs w:val="26"/>
        </w:rPr>
        <w:t>3.7.1. Основанием для начала административной процедуры является получение Уполномоченным органом заключения Межведомственной комиссии.</w:t>
      </w:r>
    </w:p>
    <w:p w:rsidR="00190A4E" w:rsidRPr="00190A4E" w:rsidRDefault="00190A4E" w:rsidP="00190A4E">
      <w:pPr>
        <w:widowControl w:val="0"/>
        <w:suppressAutoHyphens/>
        <w:autoSpaceDE w:val="0"/>
        <w:autoSpaceDN w:val="0"/>
        <w:adjustRightInd w:val="0"/>
        <w:spacing w:line="240" w:lineRule="exact"/>
        <w:ind w:firstLine="709"/>
        <w:jc w:val="both"/>
        <w:rPr>
          <w:sz w:val="26"/>
          <w:szCs w:val="26"/>
        </w:rPr>
      </w:pPr>
      <w:r w:rsidRPr="00190A4E">
        <w:rPr>
          <w:sz w:val="26"/>
          <w:szCs w:val="26"/>
        </w:rPr>
        <w:t>3.7.2. На основании заключения Межведомственной комиссии Уполномоченный орган принимает решение:</w:t>
      </w:r>
    </w:p>
    <w:p w:rsidR="00190A4E" w:rsidRPr="00190A4E" w:rsidRDefault="00190A4E" w:rsidP="00190A4E">
      <w:pPr>
        <w:widowControl w:val="0"/>
        <w:suppressAutoHyphens/>
        <w:autoSpaceDE w:val="0"/>
        <w:autoSpaceDN w:val="0"/>
        <w:adjustRightInd w:val="0"/>
        <w:spacing w:line="240" w:lineRule="exact"/>
        <w:ind w:firstLine="709"/>
        <w:jc w:val="both"/>
        <w:rPr>
          <w:sz w:val="26"/>
          <w:szCs w:val="26"/>
        </w:rPr>
      </w:pPr>
      <w:r w:rsidRPr="00190A4E">
        <w:rPr>
          <w:sz w:val="26"/>
          <w:szCs w:val="26"/>
        </w:rPr>
        <w:t>- о признании жилого помещения пригодным для проживания;</w:t>
      </w:r>
    </w:p>
    <w:p w:rsidR="00190A4E" w:rsidRPr="00190A4E" w:rsidRDefault="00190A4E" w:rsidP="00190A4E">
      <w:pPr>
        <w:widowControl w:val="0"/>
        <w:suppressAutoHyphens/>
        <w:autoSpaceDE w:val="0"/>
        <w:autoSpaceDN w:val="0"/>
        <w:adjustRightInd w:val="0"/>
        <w:spacing w:line="240" w:lineRule="exact"/>
        <w:ind w:firstLine="709"/>
        <w:jc w:val="both"/>
        <w:rPr>
          <w:sz w:val="26"/>
          <w:szCs w:val="26"/>
        </w:rPr>
      </w:pPr>
      <w:r w:rsidRPr="00190A4E">
        <w:rPr>
          <w:sz w:val="26"/>
          <w:szCs w:val="26"/>
        </w:rPr>
        <w:t>- о признании жилого помещения непригодным для проживания;</w:t>
      </w:r>
    </w:p>
    <w:p w:rsidR="00190A4E" w:rsidRPr="00190A4E" w:rsidRDefault="00190A4E" w:rsidP="00190A4E">
      <w:pPr>
        <w:widowControl w:val="0"/>
        <w:suppressAutoHyphens/>
        <w:autoSpaceDE w:val="0"/>
        <w:autoSpaceDN w:val="0"/>
        <w:adjustRightInd w:val="0"/>
        <w:spacing w:line="240" w:lineRule="exact"/>
        <w:ind w:firstLine="709"/>
        <w:jc w:val="both"/>
        <w:rPr>
          <w:sz w:val="26"/>
          <w:szCs w:val="26"/>
        </w:rPr>
      </w:pPr>
      <w:r w:rsidRPr="00190A4E">
        <w:rPr>
          <w:sz w:val="26"/>
          <w:szCs w:val="26"/>
        </w:rPr>
        <w:t>- о признании жилого помещения подлежащим капитальному ремонту, реконструкции или перепланировке.</w:t>
      </w:r>
    </w:p>
    <w:p w:rsidR="00190A4E" w:rsidRPr="00190A4E" w:rsidRDefault="00190A4E" w:rsidP="00190A4E">
      <w:pPr>
        <w:widowControl w:val="0"/>
        <w:suppressAutoHyphens/>
        <w:autoSpaceDE w:val="0"/>
        <w:autoSpaceDN w:val="0"/>
        <w:adjustRightInd w:val="0"/>
        <w:spacing w:line="240" w:lineRule="exact"/>
        <w:ind w:firstLine="709"/>
        <w:jc w:val="both"/>
        <w:rPr>
          <w:sz w:val="26"/>
          <w:szCs w:val="26"/>
        </w:rPr>
      </w:pPr>
      <w:r w:rsidRPr="00190A4E">
        <w:rPr>
          <w:sz w:val="26"/>
          <w:szCs w:val="26"/>
        </w:rPr>
        <w:t xml:space="preserve"> На основании заключения Межведомственной комиссии специалист комитета подготавливает проект постановления о признании жилого помещения пригодным для проживания или проект постановления о признании жилого помещения непригодным для проживания и направляет заместителю Главы администрации - председателю комитета градостроительства и благоустройства Администрации Солецкого муниципального округа. </w:t>
      </w:r>
      <w:proofErr w:type="gramStart"/>
      <w:r w:rsidRPr="00190A4E">
        <w:rPr>
          <w:sz w:val="26"/>
          <w:szCs w:val="26"/>
        </w:rPr>
        <w:t>Который  рассматривает</w:t>
      </w:r>
      <w:proofErr w:type="gramEnd"/>
      <w:r w:rsidRPr="00190A4E">
        <w:rPr>
          <w:sz w:val="26"/>
          <w:szCs w:val="26"/>
        </w:rPr>
        <w:t xml:space="preserve"> проект постановления о признании жилого помещения пригодным для проживания или проект постановления о признании жилого помещения непригодным для проживания, согласовывает их или отправляет на доработку. </w:t>
      </w:r>
      <w:r w:rsidRPr="00190A4E">
        <w:rPr>
          <w:sz w:val="26"/>
          <w:szCs w:val="26"/>
        </w:rPr>
        <w:br/>
        <w:t>Решение принимается заместителем Главы администрации - председателем комитета градостроительства и благоустройства Администрации Солецкого муниципального округа или лицо его замещающем в форме постановления Администрации муниципального района.</w:t>
      </w:r>
    </w:p>
    <w:p w:rsidR="00190A4E" w:rsidRPr="00190A4E" w:rsidRDefault="00190A4E" w:rsidP="00190A4E">
      <w:pPr>
        <w:suppressAutoHyphens/>
        <w:autoSpaceDE w:val="0"/>
        <w:autoSpaceDN w:val="0"/>
        <w:adjustRightInd w:val="0"/>
        <w:spacing w:line="240" w:lineRule="exact"/>
        <w:ind w:firstLine="709"/>
        <w:jc w:val="both"/>
        <w:rPr>
          <w:kern w:val="144"/>
          <w:sz w:val="26"/>
          <w:szCs w:val="26"/>
        </w:rPr>
      </w:pPr>
      <w:r w:rsidRPr="00190A4E">
        <w:rPr>
          <w:sz w:val="26"/>
          <w:szCs w:val="26"/>
        </w:rPr>
        <w:t xml:space="preserve">3.7.3. </w:t>
      </w:r>
      <w:r w:rsidRPr="00190A4E">
        <w:rPr>
          <w:kern w:val="144"/>
          <w:sz w:val="26"/>
          <w:szCs w:val="26"/>
        </w:rPr>
        <w:t>Максимальное время, затраченное на административную процедуру, не должно превышать 20 календарных дней.</w:t>
      </w:r>
    </w:p>
    <w:p w:rsidR="00190A4E" w:rsidRPr="00190A4E" w:rsidRDefault="00190A4E" w:rsidP="00190A4E">
      <w:pPr>
        <w:tabs>
          <w:tab w:val="left" w:pos="3060"/>
        </w:tabs>
        <w:suppressAutoHyphens/>
        <w:spacing w:line="240" w:lineRule="exact"/>
        <w:ind w:firstLine="709"/>
        <w:jc w:val="center"/>
        <w:rPr>
          <w:sz w:val="26"/>
          <w:szCs w:val="26"/>
        </w:rPr>
      </w:pPr>
      <w:r w:rsidRPr="00190A4E">
        <w:rPr>
          <w:b/>
          <w:bCs/>
          <w:sz w:val="26"/>
          <w:szCs w:val="26"/>
        </w:rPr>
        <w:t>Организация предоставления муниципальной услуги в МФЦ</w:t>
      </w:r>
    </w:p>
    <w:p w:rsidR="00190A4E" w:rsidRPr="00190A4E" w:rsidRDefault="00190A4E" w:rsidP="00190A4E">
      <w:pPr>
        <w:tabs>
          <w:tab w:val="left" w:pos="3060"/>
        </w:tabs>
        <w:suppressAutoHyphens/>
        <w:spacing w:line="240" w:lineRule="exact"/>
        <w:ind w:firstLine="709"/>
        <w:jc w:val="both"/>
        <w:rPr>
          <w:b/>
          <w:bCs/>
          <w:sz w:val="26"/>
          <w:szCs w:val="26"/>
        </w:rPr>
      </w:pPr>
      <w:r w:rsidRPr="00190A4E">
        <w:rPr>
          <w:b/>
          <w:bCs/>
          <w:sz w:val="26"/>
          <w:szCs w:val="26"/>
        </w:rPr>
        <w:t>3.8. Административная процедура – информирование заявителя о порядке предоставления муниципальной услуги в многофункциональном центре, о ходе выполнения заявления о предоставлении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3.8.1. Основанием для начала административной процедуры является заявление заявителя в МФЦ.</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3.8.2. Специалист МФЦ информирует заявителя о порядке предоставления муниципальной услуги в МФЦ,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3.8.3. Результат административной процедуры – получение заявителем информации о предоставлении муниципальной услуги.</w:t>
      </w:r>
    </w:p>
    <w:p w:rsidR="00190A4E" w:rsidRPr="00190A4E" w:rsidRDefault="00190A4E" w:rsidP="00190A4E">
      <w:pPr>
        <w:tabs>
          <w:tab w:val="left" w:pos="3060"/>
        </w:tabs>
        <w:suppressAutoHyphens/>
        <w:spacing w:line="240" w:lineRule="exact"/>
        <w:ind w:firstLine="709"/>
        <w:jc w:val="both"/>
        <w:rPr>
          <w:b/>
          <w:bCs/>
          <w:sz w:val="26"/>
          <w:szCs w:val="26"/>
        </w:rPr>
      </w:pPr>
      <w:r w:rsidRPr="00190A4E">
        <w:rPr>
          <w:sz w:val="26"/>
          <w:szCs w:val="26"/>
        </w:rPr>
        <w:t> </w:t>
      </w:r>
      <w:r w:rsidRPr="00190A4E">
        <w:rPr>
          <w:b/>
          <w:bCs/>
          <w:sz w:val="26"/>
          <w:szCs w:val="26"/>
        </w:rPr>
        <w:t>3.7. Административная процедура – прием запроса заявителя о предоставлении муниципальной услуги и иных документов</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3.9.1. Основанием для начала административной процедуры является заявление заявителя о предоставлении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lastRenderedPageBreak/>
        <w:t>3.9.2. Специалист МФЦ принимает от заявителя заявление о предоставлении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3.9.3. Специалист МФЦ принимает документы, указанные в подпунктах 2.6.2 и 2.6.3 пункта 2.6. настоящего Административного регламента, сверяет копии с подлинниками, заверяет копии документов.</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3.9.4. Заявления и документы, поданные в МФЦ, передаются в Администрацию муниципального округа в течение одного рабочего дня, следующего за днем регистрации в МФЦ заявления и документов для предоставления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3.9.5.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и (или)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услуги,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и (или) муниципальные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3.9.6. Результат административной процедуры – передача принятого от заявителя заявления и документов к нему в Администрацию муниципального района.</w:t>
      </w:r>
    </w:p>
    <w:p w:rsidR="00190A4E" w:rsidRPr="00190A4E" w:rsidRDefault="00190A4E" w:rsidP="00190A4E">
      <w:pPr>
        <w:tabs>
          <w:tab w:val="left" w:pos="3060"/>
        </w:tabs>
        <w:suppressAutoHyphens/>
        <w:spacing w:line="240" w:lineRule="exact"/>
        <w:ind w:firstLine="709"/>
        <w:jc w:val="both"/>
        <w:rPr>
          <w:b/>
          <w:bCs/>
          <w:sz w:val="26"/>
          <w:szCs w:val="26"/>
        </w:rPr>
      </w:pPr>
      <w:r w:rsidRPr="00190A4E">
        <w:rPr>
          <w:b/>
          <w:bCs/>
          <w:sz w:val="26"/>
          <w:szCs w:val="26"/>
        </w:rPr>
        <w:t>3.10. Административная процедура – выдача заявителю результата предоставления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3.10.1. Основанием для начала административной процедуры является передача специалистом комитета в МФЦ результата предоставления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3.10.2. Специалист МФЦ информирует заявителя о готовности результата предоставления муниципальной услуги в течение одного рабочего дня, следующего за днем получения документов, являющихся результатом предоставления муниципальной услуги, от специалиста комитета.</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3.10.3. Отказ в предоставлении государственной и (или) муниципальной услуг, </w:t>
      </w:r>
      <w:proofErr w:type="gramStart"/>
      <w:r w:rsidRPr="00190A4E">
        <w:rPr>
          <w:sz w:val="26"/>
          <w:szCs w:val="26"/>
        </w:rPr>
        <w:t>включенных  в</w:t>
      </w:r>
      <w:proofErr w:type="gramEnd"/>
      <w:r w:rsidRPr="00190A4E">
        <w:rPr>
          <w:sz w:val="26"/>
          <w:szCs w:val="26"/>
        </w:rPr>
        <w:t xml:space="preserve">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3.10.4. Результат административной процедуры – получение заявителем результата предоставления муниципальной услуги.</w:t>
      </w:r>
    </w:p>
    <w:p w:rsidR="00190A4E" w:rsidRPr="00190A4E" w:rsidRDefault="00190A4E" w:rsidP="00190A4E">
      <w:pPr>
        <w:spacing w:line="240" w:lineRule="exact"/>
        <w:ind w:firstLine="539"/>
        <w:jc w:val="both"/>
        <w:rPr>
          <w:b/>
          <w:sz w:val="26"/>
          <w:szCs w:val="26"/>
        </w:rPr>
      </w:pPr>
      <w:r w:rsidRPr="00190A4E">
        <w:rPr>
          <w:sz w:val="26"/>
          <w:szCs w:val="26"/>
        </w:rPr>
        <w:tab/>
      </w:r>
      <w:r w:rsidRPr="00190A4E">
        <w:rPr>
          <w:b/>
          <w:sz w:val="26"/>
          <w:szCs w:val="26"/>
        </w:rPr>
        <w:t>IV. ФОРМЫ КОНТРОЛЯ ЗА ИСПОЛНЕНИЕМ АДМИНИСТРАТИВНОГО РЕГЛАМЕНТА</w:t>
      </w:r>
    </w:p>
    <w:p w:rsidR="00190A4E" w:rsidRPr="00190A4E" w:rsidRDefault="00190A4E" w:rsidP="00190A4E">
      <w:pPr>
        <w:tabs>
          <w:tab w:val="left" w:pos="3060"/>
        </w:tabs>
        <w:suppressAutoHyphens/>
        <w:spacing w:line="240" w:lineRule="exact"/>
        <w:ind w:firstLine="709"/>
        <w:jc w:val="both"/>
        <w:rPr>
          <w:b/>
          <w:bCs/>
          <w:sz w:val="26"/>
          <w:szCs w:val="26"/>
        </w:rPr>
      </w:pPr>
      <w:r w:rsidRPr="00190A4E">
        <w:rPr>
          <w:b/>
          <w:bCs/>
          <w:sz w:val="26"/>
          <w:szCs w:val="26"/>
        </w:rPr>
        <w:t>4.1. Порядок осуществления текущего контроля за соблюдением и исполнением должностными лицами комитета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4.1.1. Текущий контроль осуществляется постоянно специалистами по каждой административной процедуре в соответствии с утвержденным Административным регламентом, а также путем проведения заместителем Главы администрации муниципального округа- </w:t>
      </w:r>
      <w:proofErr w:type="spellStart"/>
      <w:r w:rsidRPr="00190A4E">
        <w:rPr>
          <w:sz w:val="26"/>
          <w:szCs w:val="26"/>
        </w:rPr>
        <w:t>председлателем</w:t>
      </w:r>
      <w:proofErr w:type="spellEnd"/>
      <w:r w:rsidRPr="00190A4E">
        <w:rPr>
          <w:sz w:val="26"/>
          <w:szCs w:val="26"/>
        </w:rPr>
        <w:t xml:space="preserve"> комитета градостроительства и благоустройства Администрации Солецкого муниципального округа (далее- заместитель Главы – председатель  комитета)  или лицом, его замещающим, проверок исполнения специалистом комитета положений Административного регламента.</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О случаях и причинах нарушения сроков, содержания административных процедур и действий специалисты немедленно информируют заместителя Главы – </w:t>
      </w:r>
      <w:proofErr w:type="gramStart"/>
      <w:r w:rsidRPr="00190A4E">
        <w:rPr>
          <w:sz w:val="26"/>
          <w:szCs w:val="26"/>
        </w:rPr>
        <w:t>председателя  комитета</w:t>
      </w:r>
      <w:proofErr w:type="gramEnd"/>
      <w:r w:rsidRPr="00190A4E">
        <w:rPr>
          <w:sz w:val="26"/>
          <w:szCs w:val="26"/>
        </w:rPr>
        <w:t xml:space="preserve"> или лицо, его замещающее, а также принимают срочные меры по устранению нарушений.</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4.1.2. 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190A4E" w:rsidRPr="00190A4E" w:rsidRDefault="00190A4E" w:rsidP="00190A4E">
      <w:pPr>
        <w:tabs>
          <w:tab w:val="left" w:pos="3060"/>
        </w:tabs>
        <w:suppressAutoHyphens/>
        <w:spacing w:line="240" w:lineRule="exact"/>
        <w:ind w:firstLine="709"/>
        <w:jc w:val="both"/>
        <w:rPr>
          <w:b/>
          <w:bCs/>
          <w:sz w:val="26"/>
          <w:szCs w:val="26"/>
        </w:rPr>
      </w:pPr>
      <w:r w:rsidRPr="00190A4E">
        <w:rPr>
          <w:sz w:val="26"/>
          <w:szCs w:val="26"/>
        </w:rPr>
        <w:lastRenderedPageBreak/>
        <w:t> </w:t>
      </w:r>
      <w:r w:rsidRPr="00190A4E">
        <w:rPr>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4.2.2. Проверки могут быть плановыми и внеплановыми.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Внеплановые проверки проводятся по поручению заведующего комитетом или лица, его замещающего, по конкретному обращению заинтересованных лиц.</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комитета.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комитета.</w:t>
      </w:r>
    </w:p>
    <w:p w:rsidR="00190A4E" w:rsidRPr="00190A4E" w:rsidRDefault="00190A4E" w:rsidP="00190A4E">
      <w:pPr>
        <w:tabs>
          <w:tab w:val="left" w:pos="3060"/>
        </w:tabs>
        <w:suppressAutoHyphens/>
        <w:spacing w:line="240" w:lineRule="exact"/>
        <w:ind w:firstLine="709"/>
        <w:jc w:val="both"/>
        <w:rPr>
          <w:b/>
          <w:sz w:val="26"/>
          <w:szCs w:val="26"/>
        </w:rPr>
      </w:pPr>
      <w:bookmarkStart w:id="2" w:name="sub_283"/>
      <w:r w:rsidRPr="00190A4E">
        <w:rPr>
          <w:b/>
          <w:sz w:val="26"/>
          <w:szCs w:val="26"/>
        </w:rPr>
        <w:t>4.3. Порядок привлечения к ответственности должностных лиц комитета,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bookmarkEnd w:id="2"/>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4.3.1. Должностное лицо несет персональную ответственность за:</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соблюдение установленного порядка приема документов;</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принятие надлежащих мер по полной и всесторонней проверке представленных документов;</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соблюдение сроков рассмотрения документов, соблюдение порядка выдачи документов;</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учет выданных документов;</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своевременное формирование, ведение и надлежащее хранение документов.</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4.3.2. Работники МФЦ несут ответственность, установленную законодательством Российской Федерации: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190A4E" w:rsidRPr="00190A4E" w:rsidRDefault="00190A4E" w:rsidP="00190A4E">
      <w:pPr>
        <w:tabs>
          <w:tab w:val="left" w:pos="3060"/>
        </w:tabs>
        <w:suppressAutoHyphens/>
        <w:spacing w:line="240" w:lineRule="exact"/>
        <w:ind w:firstLine="709"/>
        <w:jc w:val="both"/>
        <w:rPr>
          <w:b/>
          <w:bCs/>
          <w:sz w:val="26"/>
          <w:szCs w:val="26"/>
        </w:rPr>
      </w:pPr>
      <w:r w:rsidRPr="00190A4E">
        <w:rPr>
          <w:b/>
          <w:bCs/>
          <w:sz w:val="26"/>
          <w:szCs w:val="26"/>
        </w:rPr>
        <w:t>4</w:t>
      </w:r>
      <w:r w:rsidRPr="00190A4E">
        <w:rPr>
          <w:b/>
          <w:sz w:val="26"/>
          <w:szCs w:val="26"/>
        </w:rPr>
        <w:t>.4. Положения</w:t>
      </w:r>
      <w:r w:rsidRPr="00190A4E">
        <w:rPr>
          <w:b/>
          <w:bCs/>
          <w:sz w:val="26"/>
          <w:szCs w:val="26"/>
        </w:rPr>
        <w:t>,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Граждане, их объединения и организации в случае выявления фактов нарушения порядка предоставления муниципальной услуги или ненадлежащего </w:t>
      </w:r>
      <w:r w:rsidRPr="00190A4E">
        <w:rPr>
          <w:sz w:val="26"/>
          <w:szCs w:val="26"/>
        </w:rPr>
        <w:lastRenderedPageBreak/>
        <w:t>исполнения Административного регламента вправе обратиться с жалобой в Уполномоченный орган.</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Любое заинтересованное лицо может осуществлять контроль за полнотой и качеством предоставления муниципальной услуги, обратившись в Уполномоченный орган.</w:t>
      </w:r>
    </w:p>
    <w:p w:rsidR="00190A4E" w:rsidRPr="00190A4E" w:rsidRDefault="00190A4E" w:rsidP="00190A4E">
      <w:pPr>
        <w:tabs>
          <w:tab w:val="left" w:pos="3060"/>
        </w:tabs>
        <w:suppressAutoHyphens/>
        <w:spacing w:line="240" w:lineRule="exact"/>
        <w:ind w:firstLine="709"/>
        <w:jc w:val="center"/>
        <w:rPr>
          <w:b/>
          <w:bCs/>
          <w:sz w:val="26"/>
          <w:szCs w:val="26"/>
        </w:rPr>
      </w:pPr>
      <w:r w:rsidRPr="00190A4E">
        <w:rPr>
          <w:b/>
          <w:sz w:val="26"/>
          <w:szCs w:val="26"/>
          <w:lang w:val="en-US"/>
        </w:rPr>
        <w:t>V</w:t>
      </w:r>
      <w:r w:rsidRPr="00190A4E">
        <w:rPr>
          <w:b/>
          <w:sz w:val="26"/>
          <w:szCs w:val="26"/>
        </w:rPr>
        <w:t>.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190A4E" w:rsidRPr="00190A4E" w:rsidRDefault="00190A4E" w:rsidP="00190A4E">
      <w:pPr>
        <w:tabs>
          <w:tab w:val="left" w:pos="3060"/>
        </w:tabs>
        <w:suppressAutoHyphens/>
        <w:spacing w:line="240" w:lineRule="exact"/>
        <w:ind w:firstLine="709"/>
        <w:jc w:val="center"/>
        <w:rPr>
          <w:b/>
          <w:bCs/>
          <w:sz w:val="26"/>
          <w:szCs w:val="26"/>
        </w:rPr>
      </w:pPr>
      <w:r w:rsidRPr="00190A4E">
        <w:rPr>
          <w:b/>
          <w:sz w:val="26"/>
          <w:szCs w:val="26"/>
        </w:rPr>
        <w:t>МНОГОФУНКЦИОНАЛЬНОГО ЦЕНТРА, РАБОТНИКА</w:t>
      </w:r>
    </w:p>
    <w:p w:rsidR="00190A4E" w:rsidRPr="00190A4E" w:rsidRDefault="00190A4E" w:rsidP="00190A4E">
      <w:pPr>
        <w:tabs>
          <w:tab w:val="left" w:pos="3060"/>
        </w:tabs>
        <w:suppressAutoHyphens/>
        <w:spacing w:line="240" w:lineRule="exact"/>
        <w:ind w:firstLine="709"/>
        <w:jc w:val="center"/>
        <w:rPr>
          <w:b/>
          <w:sz w:val="26"/>
          <w:szCs w:val="26"/>
        </w:rPr>
      </w:pPr>
      <w:r w:rsidRPr="00190A4E">
        <w:rPr>
          <w:b/>
          <w:sz w:val="26"/>
          <w:szCs w:val="26"/>
        </w:rPr>
        <w:t>МНОГОФУНКЦИОНАЛЬНОГО ЦЕНТРА, А ТАКЖЕ ОРГАНИЗАЦИЙ, ОСУЩЕСТВЛЯЮЩИХ ФУНКЦИИ ПО ПРЕДОСТАВЛЕНИЮ МУНИЦИПАЛЬНЫХ УСЛУГ, ИЛИ ИХ РАБОТНИКОВ</w:t>
      </w:r>
    </w:p>
    <w:p w:rsidR="00190A4E" w:rsidRPr="00190A4E" w:rsidRDefault="00190A4E" w:rsidP="00190A4E">
      <w:pPr>
        <w:tabs>
          <w:tab w:val="left" w:pos="3060"/>
        </w:tabs>
        <w:suppressAutoHyphens/>
        <w:spacing w:line="240" w:lineRule="exact"/>
        <w:ind w:firstLine="709"/>
        <w:jc w:val="both"/>
        <w:rPr>
          <w:b/>
          <w:bCs/>
          <w:sz w:val="26"/>
          <w:szCs w:val="26"/>
        </w:rPr>
      </w:pPr>
      <w:r w:rsidRPr="00190A4E">
        <w:rPr>
          <w:b/>
          <w:sz w:val="26"/>
          <w:szCs w:val="26"/>
        </w:rPr>
        <w:t>5.1. Информация для заявителя о его праве подать жалобу на решение и (или) действие (бездействие) комитета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190A4E">
        <w:rPr>
          <w:b/>
          <w:bCs/>
          <w:sz w:val="26"/>
          <w:szCs w:val="26"/>
        </w:rPr>
        <w:t> </w:t>
      </w:r>
      <w:r w:rsidRPr="00190A4E">
        <w:rPr>
          <w:b/>
          <w:sz w:val="26"/>
          <w:szCs w:val="26"/>
        </w:rPr>
        <w:t>при предоставлении муниципальной услуги (далее жалоба)</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190A4E" w:rsidRPr="00190A4E" w:rsidRDefault="00190A4E" w:rsidP="00190A4E">
      <w:pPr>
        <w:tabs>
          <w:tab w:val="left" w:pos="3060"/>
        </w:tabs>
        <w:suppressAutoHyphens/>
        <w:spacing w:line="240" w:lineRule="exact"/>
        <w:ind w:firstLine="709"/>
        <w:jc w:val="both"/>
        <w:rPr>
          <w:b/>
          <w:bCs/>
          <w:sz w:val="26"/>
          <w:szCs w:val="26"/>
        </w:rPr>
      </w:pPr>
      <w:r w:rsidRPr="00190A4E">
        <w:rPr>
          <w:b/>
          <w:bCs/>
          <w:sz w:val="26"/>
          <w:szCs w:val="26"/>
        </w:rPr>
        <w:t>5.2. Предмет жалобы</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нарушение срока регистрации заявления о предоставлении муниципальной услуги, комплексного запроса;</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proofErr w:type="gramStart"/>
      <w:r w:rsidRPr="00190A4E">
        <w:rPr>
          <w:sz w:val="26"/>
          <w:szCs w:val="26"/>
        </w:rPr>
        <w:t>бездействие)  которого</w:t>
      </w:r>
      <w:proofErr w:type="gramEnd"/>
      <w:r w:rsidRPr="00190A4E">
        <w:rPr>
          <w:sz w:val="26"/>
          <w:szCs w:val="26"/>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190A4E">
        <w:rPr>
          <w:i/>
          <w:iCs/>
          <w:sz w:val="26"/>
          <w:szCs w:val="26"/>
        </w:rPr>
        <w:t>.</w:t>
      </w:r>
      <w:r w:rsidRPr="00190A4E">
        <w:rPr>
          <w:sz w:val="26"/>
          <w:szCs w:val="26"/>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proofErr w:type="gramStart"/>
      <w:r w:rsidRPr="00190A4E">
        <w:rPr>
          <w:sz w:val="26"/>
          <w:szCs w:val="26"/>
        </w:rPr>
        <w:t>бездействие)  которого</w:t>
      </w:r>
      <w:proofErr w:type="gramEnd"/>
      <w:r w:rsidRPr="00190A4E">
        <w:rPr>
          <w:sz w:val="26"/>
          <w:szCs w:val="26"/>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затребование с заявителя при предоставлении </w:t>
      </w:r>
      <w:proofErr w:type="gramStart"/>
      <w:r w:rsidRPr="00190A4E">
        <w:rPr>
          <w:sz w:val="26"/>
          <w:szCs w:val="26"/>
        </w:rPr>
        <w:t>муниципальной  услуги</w:t>
      </w:r>
      <w:proofErr w:type="gramEnd"/>
      <w:r w:rsidRPr="00190A4E">
        <w:rPr>
          <w:sz w:val="26"/>
          <w:szCs w:val="26"/>
        </w:rPr>
        <w:t xml:space="preserve">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lastRenderedPageBreak/>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190A4E">
        <w:rPr>
          <w:sz w:val="26"/>
          <w:szCs w:val="26"/>
        </w:rPr>
        <w:t>исправлений.В</w:t>
      </w:r>
      <w:proofErr w:type="spellEnd"/>
      <w:r w:rsidRPr="00190A4E">
        <w:rPr>
          <w:sz w:val="26"/>
          <w:szCs w:val="26"/>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нарушение срока или порядка выдачи документов по результатам предоставления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w:t>
      </w:r>
      <w:proofErr w:type="spellStart"/>
      <w:r w:rsidRPr="00190A4E">
        <w:rPr>
          <w:sz w:val="26"/>
          <w:szCs w:val="26"/>
        </w:rPr>
        <w:t>актами.В</w:t>
      </w:r>
      <w:proofErr w:type="spellEnd"/>
      <w:r w:rsidRPr="00190A4E">
        <w:rPr>
          <w:sz w:val="26"/>
          <w:szCs w:val="26"/>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предоставлении государственной или муниципальной услуги, за исключением случаев, предусмотренных пунктом 4 части 1 статьи </w:t>
      </w:r>
      <w:proofErr w:type="gramStart"/>
      <w:r w:rsidRPr="00190A4E">
        <w:rPr>
          <w:sz w:val="26"/>
          <w:szCs w:val="26"/>
        </w:rPr>
        <w:t>7,  210</w:t>
      </w:r>
      <w:proofErr w:type="gramEnd"/>
      <w:r w:rsidRPr="00190A4E">
        <w:rPr>
          <w:sz w:val="26"/>
          <w:szCs w:val="26"/>
        </w:rP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w:t>
      </w:r>
      <w:proofErr w:type="gramStart"/>
      <w:r w:rsidRPr="00190A4E">
        <w:rPr>
          <w:sz w:val="26"/>
          <w:szCs w:val="26"/>
        </w:rPr>
        <w:t>16,  210</w:t>
      </w:r>
      <w:proofErr w:type="gramEnd"/>
      <w:r w:rsidRPr="00190A4E">
        <w:rPr>
          <w:sz w:val="26"/>
          <w:szCs w:val="26"/>
        </w:rPr>
        <w:t xml:space="preserve"> Федерального закона.</w:t>
      </w:r>
    </w:p>
    <w:p w:rsidR="00190A4E" w:rsidRPr="00190A4E" w:rsidRDefault="00190A4E" w:rsidP="00190A4E">
      <w:pPr>
        <w:tabs>
          <w:tab w:val="left" w:pos="3060"/>
        </w:tabs>
        <w:suppressAutoHyphens/>
        <w:spacing w:line="240" w:lineRule="exact"/>
        <w:ind w:firstLine="709"/>
        <w:jc w:val="both"/>
        <w:rPr>
          <w:sz w:val="26"/>
          <w:szCs w:val="26"/>
        </w:rPr>
      </w:pPr>
    </w:p>
    <w:p w:rsidR="00190A4E" w:rsidRPr="00190A4E" w:rsidRDefault="00190A4E" w:rsidP="00190A4E">
      <w:pPr>
        <w:tabs>
          <w:tab w:val="left" w:pos="3060"/>
        </w:tabs>
        <w:suppressAutoHyphens/>
        <w:spacing w:line="240" w:lineRule="exact"/>
        <w:ind w:firstLine="709"/>
        <w:jc w:val="both"/>
        <w:rPr>
          <w:b/>
          <w:bCs/>
          <w:sz w:val="26"/>
          <w:szCs w:val="26"/>
        </w:rPr>
      </w:pPr>
      <w:r w:rsidRPr="00190A4E">
        <w:rPr>
          <w:b/>
          <w:bCs/>
          <w:sz w:val="26"/>
          <w:szCs w:val="26"/>
        </w:rPr>
        <w:t>5.3. Органы и уполномоченные на рассмотрение жалобы должностные лица, которым может быть направлена жалоба</w:t>
      </w:r>
    </w:p>
    <w:p w:rsidR="00190A4E" w:rsidRPr="00190A4E" w:rsidRDefault="00190A4E" w:rsidP="00190A4E">
      <w:pPr>
        <w:tabs>
          <w:tab w:val="left" w:pos="3060"/>
        </w:tabs>
        <w:suppressAutoHyphens/>
        <w:spacing w:line="240" w:lineRule="exact"/>
        <w:ind w:firstLine="709"/>
        <w:jc w:val="both"/>
        <w:rPr>
          <w:sz w:val="26"/>
          <w:szCs w:val="26"/>
        </w:rPr>
      </w:pP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5.3.1. Жалобы на должностное лицо (муниципального служащего) комитета, решения и действия (бездействие) которого обжалуются, подаются заместителю Главы администрации - председателю комитета.</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5.3.2. Жалобы на решения, </w:t>
      </w:r>
      <w:proofErr w:type="gramStart"/>
      <w:r w:rsidRPr="00190A4E">
        <w:rPr>
          <w:sz w:val="26"/>
          <w:szCs w:val="26"/>
        </w:rPr>
        <w:t>принятые  заместителем</w:t>
      </w:r>
      <w:proofErr w:type="gramEnd"/>
      <w:r w:rsidRPr="00190A4E">
        <w:rPr>
          <w:sz w:val="26"/>
          <w:szCs w:val="26"/>
        </w:rPr>
        <w:t xml:space="preserve"> Главы – председателем  комитета при предоставлении муниципальной услуги, подаются Главе муниципального округа.</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5.3.3.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5.3.4.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190A4E" w:rsidRPr="00190A4E" w:rsidRDefault="00190A4E" w:rsidP="00190A4E">
      <w:pPr>
        <w:tabs>
          <w:tab w:val="left" w:pos="3060"/>
        </w:tabs>
        <w:suppressAutoHyphens/>
        <w:spacing w:line="240" w:lineRule="exact"/>
        <w:ind w:firstLine="709"/>
        <w:jc w:val="both"/>
        <w:rPr>
          <w:b/>
          <w:bCs/>
          <w:sz w:val="26"/>
          <w:szCs w:val="26"/>
        </w:rPr>
      </w:pPr>
      <w:r w:rsidRPr="00190A4E">
        <w:rPr>
          <w:b/>
          <w:bCs/>
          <w:sz w:val="26"/>
          <w:szCs w:val="26"/>
        </w:rPr>
        <w:t>5.4. Порядок подачи и рассмотрения жалобы</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5.4.1. Основанием для начала процедуры досудебного (внесудебного) обжалования является поступление жалобы заявителя в комитет.</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Жалоба подается в письменной форме на бумажном носителе, в электронной форме.</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Жалоба на решения и действия (бездействие) комитета, должностного лица комитета, муниципального служащего, заместителя Главы – </w:t>
      </w:r>
      <w:proofErr w:type="gramStart"/>
      <w:r w:rsidRPr="00190A4E">
        <w:rPr>
          <w:sz w:val="26"/>
          <w:szCs w:val="26"/>
        </w:rPr>
        <w:t>председателя  комитета</w:t>
      </w:r>
      <w:proofErr w:type="gramEnd"/>
      <w:r w:rsidRPr="00190A4E">
        <w:rPr>
          <w:sz w:val="26"/>
          <w:szCs w:val="26"/>
        </w:rPr>
        <w:t xml:space="preserve">,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w:t>
      </w:r>
      <w:r w:rsidRPr="00190A4E">
        <w:rPr>
          <w:sz w:val="26"/>
          <w:szCs w:val="26"/>
        </w:rPr>
        <w:lastRenderedPageBreak/>
        <w:t>регионального портала государственных и муниципальных услуг, а также может быть принята при личном приеме заявителя.</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Жалоба на решения и действия (бездействие) руководителя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5.4.2. В электронном виде жалоба может быть подана заявителем посредством:</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1) региональной информационной системы «Портал государственных и муниципальных услуг (функций) Новгородской области» (https://uslugi.novreg.ru);</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2) федеральной государственной информационной системы «Единый портал государственных и муниципальных услуг (функций)» (https:// gosuslugi.ru);</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3) федеральной государственной информационной системы «Досудебное обжалование» (</w:t>
      </w:r>
      <w:hyperlink r:id="rId7" w:history="1">
        <w:r w:rsidRPr="00190A4E">
          <w:rPr>
            <w:sz w:val="26"/>
            <w:szCs w:val="26"/>
          </w:rPr>
          <w:t>https://do.gosuslugi.ru</w:t>
        </w:r>
      </w:hyperlink>
      <w:r w:rsidRPr="00190A4E">
        <w:rPr>
          <w:sz w:val="26"/>
          <w:szCs w:val="26"/>
        </w:rPr>
        <w:t>).</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5.4.3. Жалоба должна содержать:</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90A4E" w:rsidRPr="00190A4E" w:rsidRDefault="00190A4E" w:rsidP="00190A4E">
      <w:pPr>
        <w:tabs>
          <w:tab w:val="left" w:pos="3060"/>
        </w:tabs>
        <w:suppressAutoHyphens/>
        <w:spacing w:line="240" w:lineRule="exact"/>
        <w:ind w:firstLine="709"/>
        <w:jc w:val="both"/>
        <w:rPr>
          <w:b/>
          <w:bCs/>
          <w:sz w:val="26"/>
          <w:szCs w:val="26"/>
        </w:rPr>
      </w:pPr>
      <w:r w:rsidRPr="00190A4E">
        <w:rPr>
          <w:b/>
          <w:bCs/>
          <w:sz w:val="26"/>
          <w:szCs w:val="26"/>
        </w:rPr>
        <w:t>5.5. Сроки рассмотрения жалобы</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5.5.1. Жалоба, поступившая в Уполномоченный орган, комитет,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комитета, руководителя и (или)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комитета и (или) должностного лица, взимание платы с заявителя не допускается.</w:t>
      </w:r>
    </w:p>
    <w:p w:rsidR="00190A4E" w:rsidRPr="00190A4E" w:rsidRDefault="00190A4E" w:rsidP="00190A4E">
      <w:pPr>
        <w:tabs>
          <w:tab w:val="left" w:pos="3060"/>
        </w:tabs>
        <w:suppressAutoHyphens/>
        <w:spacing w:line="240" w:lineRule="exact"/>
        <w:ind w:firstLine="709"/>
        <w:jc w:val="both"/>
        <w:rPr>
          <w:b/>
          <w:bCs/>
          <w:sz w:val="26"/>
          <w:szCs w:val="26"/>
        </w:rPr>
      </w:pPr>
      <w:r w:rsidRPr="00190A4E">
        <w:rPr>
          <w:b/>
          <w:bCs/>
          <w:sz w:val="26"/>
          <w:szCs w:val="26"/>
        </w:rPr>
        <w:t>5.6. Результат рассмотрения жалобы</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5.6.1. По результатам рассмотрения жалобы принимается одно из следующих решений:</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w:t>
      </w:r>
      <w:proofErr w:type="gramStart"/>
      <w:r w:rsidRPr="00190A4E">
        <w:rPr>
          <w:sz w:val="26"/>
          <w:szCs w:val="26"/>
        </w:rPr>
        <w:t>области,  муниципальными</w:t>
      </w:r>
      <w:proofErr w:type="gramEnd"/>
      <w:r w:rsidRPr="00190A4E">
        <w:rPr>
          <w:sz w:val="26"/>
          <w:szCs w:val="26"/>
        </w:rPr>
        <w:t xml:space="preserve"> правовыми актами;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в удовлетворении жалобы отказывается.</w:t>
      </w:r>
    </w:p>
    <w:p w:rsidR="00190A4E" w:rsidRPr="00190A4E" w:rsidRDefault="00190A4E" w:rsidP="00190A4E">
      <w:pPr>
        <w:tabs>
          <w:tab w:val="left" w:pos="3060"/>
        </w:tabs>
        <w:suppressAutoHyphens/>
        <w:spacing w:line="240" w:lineRule="exact"/>
        <w:ind w:firstLine="709"/>
        <w:jc w:val="both"/>
        <w:rPr>
          <w:b/>
          <w:bCs/>
          <w:sz w:val="26"/>
          <w:szCs w:val="26"/>
        </w:rPr>
      </w:pPr>
      <w:r w:rsidRPr="00190A4E">
        <w:rPr>
          <w:b/>
          <w:sz w:val="26"/>
          <w:szCs w:val="26"/>
        </w:rPr>
        <w:t>5</w:t>
      </w:r>
      <w:r w:rsidRPr="00190A4E">
        <w:rPr>
          <w:b/>
          <w:bCs/>
          <w:sz w:val="26"/>
          <w:szCs w:val="26"/>
        </w:rPr>
        <w:t>.7. Порядок информирования заявителя о результатах рассмотрения жалобы</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 xml:space="preserve">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w:t>
      </w:r>
      <w:r w:rsidRPr="00190A4E">
        <w:rPr>
          <w:sz w:val="26"/>
          <w:szCs w:val="26"/>
        </w:rPr>
        <w:lastRenderedPageBreak/>
        <w:t>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90A4E" w:rsidRPr="00190A4E" w:rsidRDefault="00190A4E" w:rsidP="00190A4E">
      <w:pPr>
        <w:tabs>
          <w:tab w:val="left" w:pos="3060"/>
        </w:tabs>
        <w:suppressAutoHyphens/>
        <w:spacing w:line="240" w:lineRule="exact"/>
        <w:ind w:firstLine="709"/>
        <w:jc w:val="both"/>
        <w:rPr>
          <w:b/>
          <w:bCs/>
          <w:sz w:val="26"/>
          <w:szCs w:val="26"/>
        </w:rPr>
      </w:pPr>
      <w:r w:rsidRPr="00190A4E">
        <w:rPr>
          <w:b/>
          <w:bCs/>
          <w:sz w:val="26"/>
          <w:szCs w:val="26"/>
        </w:rPr>
        <w:t>5.8. Порядок обжалования решения по жалобе</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5.8.1. В досудебном порядке могут быть обжалованы действия (бездействие) и решения должностных лиц (муниципальных служащих) комитета – Главе муниципального округа.  </w:t>
      </w:r>
    </w:p>
    <w:p w:rsidR="00190A4E" w:rsidRPr="00190A4E" w:rsidRDefault="00190A4E" w:rsidP="00190A4E">
      <w:pPr>
        <w:tabs>
          <w:tab w:val="left" w:pos="3060"/>
        </w:tabs>
        <w:suppressAutoHyphens/>
        <w:spacing w:line="240" w:lineRule="exact"/>
        <w:ind w:firstLine="709"/>
        <w:jc w:val="both"/>
        <w:rPr>
          <w:b/>
          <w:bCs/>
          <w:sz w:val="26"/>
          <w:szCs w:val="26"/>
        </w:rPr>
      </w:pPr>
      <w:r w:rsidRPr="00190A4E">
        <w:rPr>
          <w:b/>
          <w:bCs/>
          <w:sz w:val="26"/>
          <w:szCs w:val="26"/>
        </w:rPr>
        <w:t>5.9. Право заявителя на получение информации и документов, необходимых для обоснования и рассмотрения жалобы</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5.9.1. На стадии досудебного обжалования действий (бездействия) должностного лица (муниципального служащего) комитета,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190A4E" w:rsidRPr="00190A4E" w:rsidRDefault="00190A4E" w:rsidP="00190A4E">
      <w:pPr>
        <w:tabs>
          <w:tab w:val="left" w:pos="3060"/>
        </w:tabs>
        <w:suppressAutoHyphens/>
        <w:spacing w:line="240" w:lineRule="exact"/>
        <w:ind w:firstLine="709"/>
        <w:jc w:val="both"/>
        <w:rPr>
          <w:b/>
          <w:sz w:val="26"/>
          <w:szCs w:val="26"/>
        </w:rPr>
      </w:pPr>
      <w:r w:rsidRPr="00190A4E">
        <w:rPr>
          <w:b/>
          <w:sz w:val="26"/>
          <w:szCs w:val="26"/>
        </w:rPr>
        <w:t>5.10. Способы информирования заявителей о порядке подачи и рассмотрения жалобы</w:t>
      </w:r>
    </w:p>
    <w:p w:rsidR="00190A4E" w:rsidRPr="00190A4E" w:rsidRDefault="00190A4E" w:rsidP="00190A4E">
      <w:pPr>
        <w:tabs>
          <w:tab w:val="left" w:pos="3060"/>
        </w:tabs>
        <w:suppressAutoHyphens/>
        <w:spacing w:line="240" w:lineRule="exact"/>
        <w:ind w:firstLine="709"/>
        <w:jc w:val="both"/>
        <w:rPr>
          <w:sz w:val="26"/>
          <w:szCs w:val="26"/>
        </w:rPr>
      </w:pPr>
      <w:r w:rsidRPr="00190A4E">
        <w:rPr>
          <w:bCs/>
          <w:sz w:val="26"/>
          <w:szCs w:val="26"/>
        </w:rPr>
        <w:t>5</w:t>
      </w:r>
      <w:r w:rsidRPr="00190A4E">
        <w:rPr>
          <w:sz w:val="26"/>
          <w:szCs w:val="26"/>
        </w:rPr>
        <w:t>.10.1. Комитет, Уполномоченный орган, МФЦ обеспечивают:</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Уполномоченного органа,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в том числе по телефону, электронной почте, при личном приеме;</w:t>
      </w:r>
    </w:p>
    <w:p w:rsidR="00190A4E" w:rsidRPr="00190A4E" w:rsidRDefault="00190A4E" w:rsidP="00190A4E">
      <w:pPr>
        <w:tabs>
          <w:tab w:val="left" w:pos="3060"/>
        </w:tabs>
        <w:suppressAutoHyphens/>
        <w:spacing w:line="240" w:lineRule="exact"/>
        <w:ind w:firstLine="709"/>
        <w:jc w:val="both"/>
        <w:rPr>
          <w:sz w:val="26"/>
          <w:szCs w:val="26"/>
        </w:rPr>
      </w:pPr>
      <w:r w:rsidRPr="00190A4E">
        <w:rPr>
          <w:sz w:val="26"/>
          <w:szCs w:val="26"/>
        </w:rPr>
        <w:t>заключение соглашений о взаимодействии в части осуществления МФЦ приема жалоб и выдачи заявителям результатов рассмотрения жалоб.</w:t>
      </w:r>
    </w:p>
    <w:p w:rsidR="00190A4E" w:rsidRPr="00190A4E" w:rsidRDefault="00190A4E" w:rsidP="00190A4E">
      <w:pPr>
        <w:tabs>
          <w:tab w:val="left" w:pos="3060"/>
        </w:tabs>
        <w:suppressAutoHyphens/>
        <w:ind w:firstLine="709"/>
        <w:jc w:val="both"/>
        <w:rPr>
          <w:sz w:val="24"/>
          <w:szCs w:val="24"/>
        </w:rPr>
      </w:pPr>
      <w:r w:rsidRPr="00190A4E">
        <w:rPr>
          <w:sz w:val="24"/>
          <w:szCs w:val="24"/>
        </w:rPr>
        <w:t> </w:t>
      </w:r>
    </w:p>
    <w:p w:rsidR="00190A4E" w:rsidRPr="00190A4E" w:rsidRDefault="00190A4E" w:rsidP="00190A4E">
      <w:pPr>
        <w:tabs>
          <w:tab w:val="left" w:pos="3060"/>
        </w:tabs>
        <w:suppressAutoHyphens/>
        <w:ind w:firstLine="709"/>
        <w:jc w:val="both"/>
        <w:rPr>
          <w:sz w:val="24"/>
          <w:szCs w:val="24"/>
        </w:rPr>
      </w:pPr>
    </w:p>
    <w:p w:rsidR="00190A4E" w:rsidRPr="00190A4E" w:rsidRDefault="00190A4E" w:rsidP="00190A4E">
      <w:pPr>
        <w:tabs>
          <w:tab w:val="left" w:pos="3060"/>
        </w:tabs>
        <w:suppressAutoHyphens/>
        <w:ind w:firstLine="709"/>
        <w:jc w:val="both"/>
        <w:rPr>
          <w:sz w:val="24"/>
          <w:szCs w:val="24"/>
        </w:rPr>
      </w:pPr>
    </w:p>
    <w:p w:rsidR="00190A4E" w:rsidRPr="00190A4E" w:rsidRDefault="00190A4E" w:rsidP="00190A4E">
      <w:pPr>
        <w:tabs>
          <w:tab w:val="left" w:pos="3060"/>
        </w:tabs>
        <w:suppressAutoHyphens/>
        <w:ind w:firstLine="709"/>
        <w:jc w:val="both"/>
        <w:rPr>
          <w:sz w:val="24"/>
          <w:szCs w:val="24"/>
        </w:rPr>
      </w:pPr>
    </w:p>
    <w:p w:rsidR="00190A4E" w:rsidRPr="00190A4E" w:rsidRDefault="00190A4E" w:rsidP="00190A4E">
      <w:pPr>
        <w:tabs>
          <w:tab w:val="left" w:pos="3060"/>
        </w:tabs>
        <w:suppressAutoHyphens/>
        <w:ind w:firstLine="709"/>
        <w:jc w:val="both"/>
        <w:rPr>
          <w:sz w:val="24"/>
          <w:szCs w:val="24"/>
        </w:rPr>
      </w:pPr>
    </w:p>
    <w:p w:rsidR="00190A4E" w:rsidRPr="00190A4E" w:rsidRDefault="00190A4E" w:rsidP="00190A4E">
      <w:pPr>
        <w:tabs>
          <w:tab w:val="left" w:pos="3060"/>
        </w:tabs>
        <w:suppressAutoHyphens/>
        <w:ind w:firstLine="709"/>
        <w:jc w:val="both"/>
        <w:rPr>
          <w:sz w:val="24"/>
          <w:szCs w:val="24"/>
        </w:rPr>
      </w:pPr>
    </w:p>
    <w:p w:rsidR="00190A4E" w:rsidRPr="00190A4E" w:rsidRDefault="00190A4E" w:rsidP="00190A4E">
      <w:pPr>
        <w:tabs>
          <w:tab w:val="left" w:pos="3060"/>
        </w:tabs>
        <w:suppressAutoHyphens/>
        <w:ind w:firstLine="709"/>
        <w:jc w:val="both"/>
        <w:rPr>
          <w:sz w:val="24"/>
          <w:szCs w:val="24"/>
        </w:rPr>
      </w:pPr>
    </w:p>
    <w:p w:rsidR="00190A4E" w:rsidRPr="00190A4E" w:rsidRDefault="00190A4E" w:rsidP="00190A4E">
      <w:pPr>
        <w:tabs>
          <w:tab w:val="left" w:pos="3060"/>
        </w:tabs>
        <w:suppressAutoHyphens/>
        <w:ind w:firstLine="709"/>
        <w:jc w:val="both"/>
        <w:rPr>
          <w:sz w:val="24"/>
          <w:szCs w:val="24"/>
        </w:rPr>
      </w:pPr>
    </w:p>
    <w:p w:rsidR="00190A4E" w:rsidRPr="00190A4E" w:rsidRDefault="00190A4E" w:rsidP="00190A4E">
      <w:pPr>
        <w:tabs>
          <w:tab w:val="left" w:pos="3060"/>
        </w:tabs>
        <w:suppressAutoHyphens/>
        <w:ind w:firstLine="709"/>
        <w:jc w:val="both"/>
        <w:rPr>
          <w:sz w:val="24"/>
          <w:szCs w:val="24"/>
        </w:rPr>
      </w:pPr>
    </w:p>
    <w:p w:rsidR="00190A4E" w:rsidRPr="00190A4E" w:rsidRDefault="00190A4E" w:rsidP="00190A4E">
      <w:pPr>
        <w:tabs>
          <w:tab w:val="left" w:pos="3060"/>
        </w:tabs>
        <w:suppressAutoHyphens/>
        <w:ind w:firstLine="709"/>
        <w:jc w:val="both"/>
        <w:rPr>
          <w:sz w:val="24"/>
          <w:szCs w:val="24"/>
        </w:rPr>
      </w:pPr>
    </w:p>
    <w:p w:rsidR="00190A4E" w:rsidRPr="00190A4E" w:rsidRDefault="00190A4E" w:rsidP="00190A4E">
      <w:pPr>
        <w:tabs>
          <w:tab w:val="left" w:pos="3060"/>
        </w:tabs>
        <w:suppressAutoHyphens/>
        <w:ind w:firstLine="709"/>
        <w:jc w:val="both"/>
        <w:rPr>
          <w:sz w:val="24"/>
          <w:szCs w:val="24"/>
        </w:rPr>
      </w:pPr>
    </w:p>
    <w:p w:rsidR="00190A4E" w:rsidRPr="00190A4E" w:rsidRDefault="00190A4E" w:rsidP="00190A4E">
      <w:pPr>
        <w:tabs>
          <w:tab w:val="left" w:pos="3060"/>
        </w:tabs>
        <w:suppressAutoHyphens/>
        <w:ind w:firstLine="709"/>
        <w:jc w:val="both"/>
        <w:rPr>
          <w:sz w:val="24"/>
          <w:szCs w:val="24"/>
        </w:rPr>
      </w:pPr>
    </w:p>
    <w:p w:rsidR="00190A4E" w:rsidRPr="00190A4E" w:rsidRDefault="00190A4E" w:rsidP="00190A4E">
      <w:pPr>
        <w:tabs>
          <w:tab w:val="left" w:pos="3060"/>
        </w:tabs>
        <w:suppressAutoHyphens/>
        <w:ind w:firstLine="709"/>
        <w:jc w:val="both"/>
        <w:rPr>
          <w:sz w:val="24"/>
          <w:szCs w:val="24"/>
        </w:rPr>
      </w:pPr>
    </w:p>
    <w:p w:rsidR="00190A4E" w:rsidRPr="00190A4E" w:rsidRDefault="00190A4E" w:rsidP="00190A4E">
      <w:pPr>
        <w:tabs>
          <w:tab w:val="left" w:pos="3060"/>
        </w:tabs>
        <w:suppressAutoHyphens/>
        <w:ind w:firstLine="709"/>
        <w:jc w:val="both"/>
        <w:rPr>
          <w:sz w:val="24"/>
          <w:szCs w:val="24"/>
        </w:rPr>
      </w:pPr>
    </w:p>
    <w:p w:rsidR="00190A4E" w:rsidRPr="00190A4E" w:rsidRDefault="00190A4E" w:rsidP="00190A4E">
      <w:pPr>
        <w:tabs>
          <w:tab w:val="left" w:pos="3060"/>
        </w:tabs>
        <w:suppressAutoHyphens/>
        <w:ind w:firstLine="709"/>
        <w:jc w:val="both"/>
        <w:rPr>
          <w:sz w:val="24"/>
          <w:szCs w:val="24"/>
        </w:rPr>
      </w:pPr>
    </w:p>
    <w:p w:rsidR="00190A4E" w:rsidRPr="00190A4E" w:rsidRDefault="00190A4E" w:rsidP="00190A4E">
      <w:pPr>
        <w:tabs>
          <w:tab w:val="left" w:pos="3060"/>
        </w:tabs>
        <w:suppressAutoHyphens/>
        <w:ind w:firstLine="709"/>
        <w:jc w:val="both"/>
        <w:rPr>
          <w:sz w:val="24"/>
          <w:szCs w:val="24"/>
        </w:rPr>
      </w:pPr>
    </w:p>
    <w:p w:rsidR="00190A4E" w:rsidRPr="00190A4E" w:rsidRDefault="00190A4E" w:rsidP="00190A4E">
      <w:pPr>
        <w:tabs>
          <w:tab w:val="left" w:pos="3060"/>
        </w:tabs>
        <w:suppressAutoHyphens/>
        <w:ind w:firstLine="709"/>
        <w:jc w:val="both"/>
        <w:rPr>
          <w:sz w:val="24"/>
          <w:szCs w:val="24"/>
        </w:rPr>
      </w:pPr>
    </w:p>
    <w:p w:rsidR="00190A4E" w:rsidRPr="00190A4E" w:rsidRDefault="00190A4E" w:rsidP="00190A4E">
      <w:pPr>
        <w:tabs>
          <w:tab w:val="left" w:pos="3060"/>
        </w:tabs>
        <w:suppressAutoHyphens/>
        <w:ind w:firstLine="709"/>
        <w:jc w:val="both"/>
        <w:rPr>
          <w:sz w:val="24"/>
          <w:szCs w:val="24"/>
        </w:rPr>
      </w:pPr>
    </w:p>
    <w:p w:rsidR="00190A4E" w:rsidRPr="00190A4E" w:rsidRDefault="00190A4E" w:rsidP="00190A4E">
      <w:pPr>
        <w:tabs>
          <w:tab w:val="left" w:pos="3060"/>
        </w:tabs>
        <w:suppressAutoHyphens/>
        <w:ind w:firstLine="709"/>
        <w:jc w:val="both"/>
        <w:rPr>
          <w:sz w:val="24"/>
          <w:szCs w:val="24"/>
        </w:rPr>
      </w:pPr>
    </w:p>
    <w:p w:rsidR="00190A4E" w:rsidRPr="00190A4E" w:rsidRDefault="00190A4E" w:rsidP="00190A4E">
      <w:pPr>
        <w:tabs>
          <w:tab w:val="left" w:pos="3060"/>
        </w:tabs>
        <w:suppressAutoHyphens/>
        <w:ind w:firstLine="709"/>
        <w:jc w:val="both"/>
        <w:rPr>
          <w:sz w:val="24"/>
          <w:szCs w:val="24"/>
        </w:rPr>
      </w:pPr>
    </w:p>
    <w:p w:rsidR="00190A4E" w:rsidRPr="00190A4E" w:rsidRDefault="00190A4E" w:rsidP="00190A4E">
      <w:pPr>
        <w:tabs>
          <w:tab w:val="left" w:pos="3060"/>
        </w:tabs>
        <w:suppressAutoHyphens/>
        <w:ind w:firstLine="709"/>
        <w:jc w:val="both"/>
        <w:rPr>
          <w:sz w:val="24"/>
          <w:szCs w:val="24"/>
        </w:rPr>
      </w:pPr>
    </w:p>
    <w:p w:rsidR="00190A4E" w:rsidRPr="00190A4E" w:rsidRDefault="00190A4E" w:rsidP="00190A4E">
      <w:pPr>
        <w:tabs>
          <w:tab w:val="left" w:pos="3060"/>
        </w:tabs>
        <w:suppressAutoHyphens/>
        <w:ind w:firstLine="709"/>
        <w:jc w:val="both"/>
        <w:rPr>
          <w:sz w:val="24"/>
          <w:szCs w:val="24"/>
        </w:rPr>
      </w:pPr>
    </w:p>
    <w:p w:rsidR="00190A4E" w:rsidRPr="00190A4E" w:rsidRDefault="00190A4E" w:rsidP="00190A4E">
      <w:pPr>
        <w:tabs>
          <w:tab w:val="left" w:pos="3060"/>
        </w:tabs>
        <w:suppressAutoHyphens/>
        <w:ind w:firstLine="709"/>
        <w:jc w:val="both"/>
        <w:rPr>
          <w:sz w:val="24"/>
          <w:szCs w:val="24"/>
        </w:rPr>
      </w:pPr>
    </w:p>
    <w:p w:rsidR="00190A4E" w:rsidRPr="00190A4E" w:rsidRDefault="00190A4E" w:rsidP="00190A4E">
      <w:pPr>
        <w:suppressAutoHyphens/>
        <w:spacing w:line="240" w:lineRule="exact"/>
        <w:jc w:val="right"/>
        <w:rPr>
          <w:kern w:val="144"/>
        </w:rPr>
      </w:pPr>
      <w:r w:rsidRPr="00190A4E">
        <w:rPr>
          <w:kern w:val="144"/>
        </w:rPr>
        <w:lastRenderedPageBreak/>
        <w:t xml:space="preserve">Приложение № 1 </w:t>
      </w:r>
    </w:p>
    <w:p w:rsidR="00190A4E" w:rsidRPr="00190A4E" w:rsidRDefault="00190A4E" w:rsidP="00190A4E">
      <w:pPr>
        <w:suppressAutoHyphens/>
        <w:spacing w:line="240" w:lineRule="exact"/>
        <w:ind w:left="5040"/>
        <w:jc w:val="both"/>
        <w:rPr>
          <w:kern w:val="144"/>
        </w:rPr>
      </w:pPr>
      <w:r w:rsidRPr="00190A4E">
        <w:rPr>
          <w:kern w:val="144"/>
        </w:rPr>
        <w:t>к административному регламенту предоставления муниципальной услуги «Признание жилого помещения пригодным (непригодным)для проживания»</w:t>
      </w:r>
    </w:p>
    <w:p w:rsidR="00190A4E" w:rsidRPr="00190A4E" w:rsidRDefault="00190A4E" w:rsidP="00190A4E">
      <w:pPr>
        <w:suppressAutoHyphens/>
        <w:spacing w:line="240" w:lineRule="exact"/>
        <w:jc w:val="right"/>
        <w:rPr>
          <w:kern w:val="144"/>
          <w:sz w:val="24"/>
          <w:szCs w:val="24"/>
        </w:rPr>
      </w:pPr>
    </w:p>
    <w:p w:rsidR="00190A4E" w:rsidRPr="00190A4E" w:rsidRDefault="00190A4E" w:rsidP="00190A4E">
      <w:pPr>
        <w:suppressAutoHyphens/>
        <w:spacing w:line="240" w:lineRule="exact"/>
        <w:jc w:val="right"/>
        <w:rPr>
          <w:kern w:val="144"/>
          <w:sz w:val="24"/>
          <w:szCs w:val="24"/>
        </w:rPr>
      </w:pPr>
      <w:r w:rsidRPr="00190A4E">
        <w:rPr>
          <w:kern w:val="144"/>
          <w:sz w:val="24"/>
          <w:szCs w:val="24"/>
        </w:rPr>
        <w:t>В Администрацию муниципального округа</w:t>
      </w:r>
    </w:p>
    <w:p w:rsidR="00190A4E" w:rsidRPr="00190A4E" w:rsidRDefault="00190A4E" w:rsidP="00190A4E">
      <w:pPr>
        <w:suppressAutoHyphens/>
        <w:spacing w:line="240" w:lineRule="exact"/>
        <w:jc w:val="right"/>
        <w:rPr>
          <w:kern w:val="144"/>
          <w:sz w:val="24"/>
          <w:szCs w:val="24"/>
        </w:rPr>
      </w:pPr>
    </w:p>
    <w:p w:rsidR="00190A4E" w:rsidRPr="00190A4E" w:rsidRDefault="00190A4E" w:rsidP="00190A4E">
      <w:pPr>
        <w:suppressAutoHyphens/>
        <w:spacing w:line="240" w:lineRule="exact"/>
        <w:jc w:val="right"/>
        <w:rPr>
          <w:kern w:val="144"/>
          <w:sz w:val="24"/>
          <w:szCs w:val="24"/>
        </w:rPr>
      </w:pPr>
      <w:r w:rsidRPr="00190A4E">
        <w:rPr>
          <w:kern w:val="144"/>
          <w:sz w:val="24"/>
          <w:szCs w:val="24"/>
        </w:rPr>
        <w:t>от ________________________________</w:t>
      </w:r>
    </w:p>
    <w:p w:rsidR="00190A4E" w:rsidRPr="00190A4E" w:rsidRDefault="00190A4E" w:rsidP="00190A4E">
      <w:pPr>
        <w:suppressAutoHyphens/>
        <w:spacing w:line="240" w:lineRule="exact"/>
        <w:jc w:val="center"/>
        <w:rPr>
          <w:kern w:val="144"/>
          <w:sz w:val="24"/>
          <w:szCs w:val="24"/>
        </w:rPr>
      </w:pPr>
      <w:r w:rsidRPr="00190A4E">
        <w:rPr>
          <w:kern w:val="144"/>
          <w:sz w:val="24"/>
          <w:szCs w:val="24"/>
        </w:rPr>
        <w:t xml:space="preserve">                                                                                                                          ФИО</w:t>
      </w:r>
    </w:p>
    <w:p w:rsidR="00190A4E" w:rsidRPr="00190A4E" w:rsidRDefault="00190A4E" w:rsidP="00190A4E">
      <w:pPr>
        <w:suppressAutoHyphens/>
        <w:spacing w:line="240" w:lineRule="exact"/>
        <w:jc w:val="right"/>
        <w:rPr>
          <w:kern w:val="144"/>
          <w:sz w:val="24"/>
          <w:szCs w:val="24"/>
        </w:rPr>
      </w:pPr>
      <w:r w:rsidRPr="00190A4E">
        <w:rPr>
          <w:kern w:val="144"/>
          <w:sz w:val="24"/>
          <w:szCs w:val="24"/>
        </w:rPr>
        <w:t xml:space="preserve">                          ________________________________</w:t>
      </w:r>
    </w:p>
    <w:p w:rsidR="00190A4E" w:rsidRPr="00190A4E" w:rsidRDefault="00190A4E" w:rsidP="00190A4E">
      <w:pPr>
        <w:suppressAutoHyphens/>
        <w:spacing w:line="240" w:lineRule="exact"/>
        <w:jc w:val="right"/>
        <w:rPr>
          <w:kern w:val="144"/>
          <w:sz w:val="24"/>
          <w:szCs w:val="24"/>
        </w:rPr>
      </w:pPr>
    </w:p>
    <w:p w:rsidR="00190A4E" w:rsidRPr="00190A4E" w:rsidRDefault="00190A4E" w:rsidP="00190A4E">
      <w:pPr>
        <w:suppressAutoHyphens/>
        <w:spacing w:line="240" w:lineRule="exact"/>
        <w:jc w:val="right"/>
        <w:rPr>
          <w:kern w:val="144"/>
          <w:sz w:val="24"/>
          <w:szCs w:val="24"/>
        </w:rPr>
      </w:pPr>
      <w:r w:rsidRPr="00190A4E">
        <w:rPr>
          <w:kern w:val="144"/>
          <w:sz w:val="24"/>
          <w:szCs w:val="24"/>
        </w:rPr>
        <w:t>________________________________</w:t>
      </w:r>
    </w:p>
    <w:p w:rsidR="00190A4E" w:rsidRPr="00190A4E" w:rsidRDefault="00190A4E" w:rsidP="00190A4E">
      <w:pPr>
        <w:suppressAutoHyphens/>
        <w:spacing w:line="240" w:lineRule="exact"/>
        <w:jc w:val="center"/>
        <w:rPr>
          <w:kern w:val="144"/>
          <w:sz w:val="24"/>
          <w:szCs w:val="24"/>
        </w:rPr>
      </w:pPr>
      <w:r w:rsidRPr="00190A4E">
        <w:rPr>
          <w:kern w:val="144"/>
          <w:sz w:val="24"/>
          <w:szCs w:val="24"/>
        </w:rPr>
        <w:t>проживающего (ей) по адресу</w:t>
      </w:r>
    </w:p>
    <w:p w:rsidR="00190A4E" w:rsidRPr="00190A4E" w:rsidRDefault="00190A4E" w:rsidP="00190A4E">
      <w:pPr>
        <w:suppressAutoHyphens/>
        <w:spacing w:line="240" w:lineRule="exact"/>
        <w:jc w:val="right"/>
        <w:rPr>
          <w:kern w:val="144"/>
          <w:sz w:val="24"/>
          <w:szCs w:val="24"/>
        </w:rPr>
      </w:pPr>
      <w:r w:rsidRPr="00190A4E">
        <w:rPr>
          <w:kern w:val="144"/>
          <w:sz w:val="24"/>
          <w:szCs w:val="24"/>
        </w:rPr>
        <w:t xml:space="preserve">              ________________________________</w:t>
      </w:r>
    </w:p>
    <w:p w:rsidR="00190A4E" w:rsidRPr="00190A4E" w:rsidRDefault="00190A4E" w:rsidP="00190A4E">
      <w:pPr>
        <w:suppressAutoHyphens/>
        <w:spacing w:line="240" w:lineRule="exact"/>
        <w:jc w:val="right"/>
        <w:rPr>
          <w:kern w:val="144"/>
          <w:sz w:val="24"/>
          <w:szCs w:val="24"/>
        </w:rPr>
      </w:pPr>
    </w:p>
    <w:p w:rsidR="00190A4E" w:rsidRPr="00190A4E" w:rsidRDefault="00190A4E" w:rsidP="00190A4E">
      <w:pPr>
        <w:suppressAutoHyphens/>
        <w:spacing w:line="240" w:lineRule="exact"/>
        <w:jc w:val="right"/>
        <w:rPr>
          <w:kern w:val="144"/>
          <w:sz w:val="24"/>
          <w:szCs w:val="24"/>
        </w:rPr>
      </w:pPr>
      <w:r w:rsidRPr="00190A4E">
        <w:rPr>
          <w:kern w:val="144"/>
          <w:sz w:val="24"/>
          <w:szCs w:val="24"/>
        </w:rPr>
        <w:t>Тел._____________________________</w:t>
      </w:r>
    </w:p>
    <w:p w:rsidR="00190A4E" w:rsidRPr="00190A4E" w:rsidRDefault="00190A4E" w:rsidP="00190A4E">
      <w:pPr>
        <w:suppressAutoHyphens/>
        <w:rPr>
          <w:kern w:val="144"/>
          <w:sz w:val="24"/>
          <w:szCs w:val="24"/>
        </w:rPr>
      </w:pPr>
    </w:p>
    <w:p w:rsidR="00190A4E" w:rsidRPr="00190A4E" w:rsidRDefault="00190A4E" w:rsidP="00190A4E">
      <w:pPr>
        <w:suppressAutoHyphens/>
        <w:jc w:val="center"/>
        <w:rPr>
          <w:b/>
          <w:kern w:val="144"/>
          <w:sz w:val="24"/>
          <w:szCs w:val="24"/>
        </w:rPr>
      </w:pPr>
    </w:p>
    <w:p w:rsidR="00190A4E" w:rsidRPr="00190A4E" w:rsidRDefault="00190A4E" w:rsidP="00190A4E">
      <w:pPr>
        <w:suppressAutoHyphens/>
        <w:jc w:val="center"/>
        <w:rPr>
          <w:b/>
          <w:kern w:val="144"/>
          <w:sz w:val="24"/>
          <w:szCs w:val="24"/>
        </w:rPr>
      </w:pPr>
      <w:r w:rsidRPr="00190A4E">
        <w:rPr>
          <w:b/>
          <w:kern w:val="144"/>
          <w:sz w:val="24"/>
          <w:szCs w:val="24"/>
        </w:rPr>
        <w:t>З А Я В Л Е Н И Е</w:t>
      </w:r>
    </w:p>
    <w:p w:rsidR="00190A4E" w:rsidRPr="00190A4E" w:rsidRDefault="00190A4E" w:rsidP="00190A4E">
      <w:pPr>
        <w:suppressAutoHyphens/>
        <w:rPr>
          <w:kern w:val="144"/>
          <w:sz w:val="24"/>
          <w:szCs w:val="24"/>
        </w:rPr>
      </w:pPr>
    </w:p>
    <w:p w:rsidR="00190A4E" w:rsidRPr="00190A4E" w:rsidRDefault="00190A4E" w:rsidP="00190A4E">
      <w:pPr>
        <w:suppressAutoHyphens/>
        <w:jc w:val="both"/>
        <w:rPr>
          <w:kern w:val="144"/>
          <w:sz w:val="24"/>
          <w:szCs w:val="24"/>
        </w:rPr>
      </w:pPr>
      <w:r w:rsidRPr="00190A4E">
        <w:rPr>
          <w:kern w:val="144"/>
          <w:sz w:val="24"/>
          <w:szCs w:val="24"/>
        </w:rPr>
        <w:t>Прошу рассмотреть вопрос о _________________________________________</w:t>
      </w:r>
    </w:p>
    <w:p w:rsidR="00190A4E" w:rsidRPr="00190A4E" w:rsidRDefault="00190A4E" w:rsidP="00190A4E">
      <w:pPr>
        <w:suppressAutoHyphens/>
        <w:jc w:val="right"/>
        <w:rPr>
          <w:kern w:val="144"/>
          <w:sz w:val="24"/>
          <w:szCs w:val="24"/>
        </w:rPr>
      </w:pPr>
    </w:p>
    <w:p w:rsidR="00190A4E" w:rsidRPr="00190A4E" w:rsidRDefault="00190A4E" w:rsidP="00190A4E">
      <w:pPr>
        <w:suppressAutoHyphens/>
        <w:jc w:val="right"/>
        <w:rPr>
          <w:kern w:val="144"/>
          <w:sz w:val="24"/>
          <w:szCs w:val="24"/>
        </w:rPr>
      </w:pPr>
      <w:r w:rsidRPr="00190A4E">
        <w:rPr>
          <w:kern w:val="144"/>
          <w:sz w:val="24"/>
          <w:szCs w:val="24"/>
        </w:rPr>
        <w:t>__________________________________________________________________</w:t>
      </w:r>
    </w:p>
    <w:p w:rsidR="00190A4E" w:rsidRPr="00190A4E" w:rsidRDefault="00190A4E" w:rsidP="00190A4E">
      <w:pPr>
        <w:suppressAutoHyphens/>
        <w:jc w:val="right"/>
        <w:rPr>
          <w:kern w:val="144"/>
          <w:sz w:val="24"/>
          <w:szCs w:val="24"/>
        </w:rPr>
      </w:pPr>
    </w:p>
    <w:p w:rsidR="00190A4E" w:rsidRPr="00190A4E" w:rsidRDefault="00190A4E" w:rsidP="00190A4E">
      <w:pPr>
        <w:suppressAutoHyphens/>
        <w:jc w:val="right"/>
        <w:rPr>
          <w:kern w:val="144"/>
          <w:sz w:val="24"/>
          <w:szCs w:val="24"/>
        </w:rPr>
      </w:pPr>
      <w:r w:rsidRPr="00190A4E">
        <w:rPr>
          <w:kern w:val="144"/>
          <w:sz w:val="24"/>
          <w:szCs w:val="24"/>
        </w:rPr>
        <w:t>__________________________________________________________________</w:t>
      </w:r>
    </w:p>
    <w:p w:rsidR="00190A4E" w:rsidRPr="00190A4E" w:rsidRDefault="00190A4E" w:rsidP="00190A4E">
      <w:pPr>
        <w:suppressAutoHyphens/>
        <w:jc w:val="right"/>
        <w:rPr>
          <w:kern w:val="144"/>
          <w:sz w:val="24"/>
          <w:szCs w:val="24"/>
        </w:rPr>
      </w:pPr>
    </w:p>
    <w:p w:rsidR="00190A4E" w:rsidRPr="00190A4E" w:rsidRDefault="00190A4E" w:rsidP="00190A4E">
      <w:pPr>
        <w:suppressAutoHyphens/>
        <w:jc w:val="both"/>
        <w:rPr>
          <w:kern w:val="144"/>
          <w:sz w:val="24"/>
          <w:szCs w:val="24"/>
        </w:rPr>
      </w:pPr>
      <w:r w:rsidRPr="00190A4E">
        <w:rPr>
          <w:kern w:val="144"/>
          <w:sz w:val="24"/>
          <w:szCs w:val="24"/>
        </w:rPr>
        <w:t>Приложение:</w:t>
      </w:r>
    </w:p>
    <w:p w:rsidR="00190A4E" w:rsidRPr="00190A4E" w:rsidRDefault="00190A4E" w:rsidP="00190A4E">
      <w:pPr>
        <w:suppressAutoHyphens/>
        <w:jc w:val="both"/>
        <w:rPr>
          <w:kern w:val="144"/>
          <w:sz w:val="24"/>
          <w:szCs w:val="24"/>
        </w:rPr>
      </w:pPr>
    </w:p>
    <w:p w:rsidR="00190A4E" w:rsidRPr="00190A4E" w:rsidRDefault="00190A4E" w:rsidP="00190A4E">
      <w:pPr>
        <w:numPr>
          <w:ilvl w:val="0"/>
          <w:numId w:val="31"/>
        </w:numPr>
        <w:suppressAutoHyphens/>
        <w:contextualSpacing/>
        <w:jc w:val="both"/>
        <w:rPr>
          <w:kern w:val="144"/>
          <w:sz w:val="24"/>
          <w:szCs w:val="24"/>
        </w:rPr>
      </w:pPr>
      <w:r w:rsidRPr="00190A4E">
        <w:rPr>
          <w:kern w:val="144"/>
          <w:sz w:val="24"/>
          <w:szCs w:val="24"/>
        </w:rPr>
        <w:t>Копия паспорта или документа, удостоверяющего личность на ___л. в ___экз.</w:t>
      </w:r>
    </w:p>
    <w:p w:rsidR="00190A4E" w:rsidRPr="00190A4E" w:rsidRDefault="00190A4E" w:rsidP="00190A4E">
      <w:pPr>
        <w:numPr>
          <w:ilvl w:val="0"/>
          <w:numId w:val="31"/>
        </w:numPr>
        <w:suppressAutoHyphens/>
        <w:contextualSpacing/>
        <w:jc w:val="both"/>
        <w:rPr>
          <w:kern w:val="144"/>
          <w:sz w:val="24"/>
          <w:szCs w:val="24"/>
        </w:rPr>
      </w:pPr>
      <w:r w:rsidRPr="00190A4E">
        <w:rPr>
          <w:kern w:val="144"/>
          <w:sz w:val="24"/>
          <w:szCs w:val="24"/>
        </w:rPr>
        <w:t>Правоустанавливающие документы на помещение (или нотариально заверенные копии) на ___л. в ___экз.</w:t>
      </w:r>
    </w:p>
    <w:p w:rsidR="00190A4E" w:rsidRPr="00190A4E" w:rsidRDefault="00190A4E" w:rsidP="00190A4E">
      <w:pPr>
        <w:numPr>
          <w:ilvl w:val="0"/>
          <w:numId w:val="31"/>
        </w:numPr>
        <w:suppressAutoHyphens/>
        <w:contextualSpacing/>
        <w:jc w:val="both"/>
        <w:rPr>
          <w:kern w:val="144"/>
          <w:sz w:val="24"/>
          <w:szCs w:val="24"/>
        </w:rPr>
      </w:pPr>
      <w:r w:rsidRPr="00190A4E">
        <w:rPr>
          <w:kern w:val="144"/>
          <w:sz w:val="24"/>
          <w:szCs w:val="24"/>
        </w:rPr>
        <w:t>_________________________________________________________</w:t>
      </w:r>
    </w:p>
    <w:p w:rsidR="00190A4E" w:rsidRPr="00190A4E" w:rsidRDefault="00190A4E" w:rsidP="00190A4E">
      <w:pPr>
        <w:numPr>
          <w:ilvl w:val="0"/>
          <w:numId w:val="31"/>
        </w:numPr>
        <w:suppressAutoHyphens/>
        <w:contextualSpacing/>
        <w:jc w:val="both"/>
        <w:rPr>
          <w:kern w:val="144"/>
          <w:sz w:val="24"/>
          <w:szCs w:val="24"/>
        </w:rPr>
      </w:pPr>
      <w:r w:rsidRPr="00190A4E">
        <w:rPr>
          <w:kern w:val="144"/>
          <w:sz w:val="24"/>
          <w:szCs w:val="24"/>
        </w:rPr>
        <w:t>__________________________________________________________</w:t>
      </w:r>
    </w:p>
    <w:p w:rsidR="00190A4E" w:rsidRPr="00190A4E" w:rsidRDefault="00190A4E" w:rsidP="00190A4E">
      <w:pPr>
        <w:numPr>
          <w:ilvl w:val="0"/>
          <w:numId w:val="31"/>
        </w:numPr>
        <w:suppressAutoHyphens/>
        <w:contextualSpacing/>
        <w:jc w:val="both"/>
        <w:rPr>
          <w:kern w:val="144"/>
          <w:sz w:val="24"/>
          <w:szCs w:val="24"/>
        </w:rPr>
      </w:pPr>
      <w:r w:rsidRPr="00190A4E">
        <w:rPr>
          <w:kern w:val="144"/>
          <w:sz w:val="24"/>
          <w:szCs w:val="24"/>
        </w:rPr>
        <w:t>__________________________________________________________</w:t>
      </w:r>
    </w:p>
    <w:p w:rsidR="00190A4E" w:rsidRPr="00190A4E" w:rsidRDefault="00190A4E" w:rsidP="00190A4E">
      <w:pPr>
        <w:numPr>
          <w:ilvl w:val="0"/>
          <w:numId w:val="31"/>
        </w:numPr>
        <w:suppressAutoHyphens/>
        <w:contextualSpacing/>
        <w:jc w:val="both"/>
        <w:rPr>
          <w:kern w:val="144"/>
          <w:sz w:val="24"/>
          <w:szCs w:val="24"/>
        </w:rPr>
      </w:pPr>
      <w:r w:rsidRPr="00190A4E">
        <w:rPr>
          <w:kern w:val="144"/>
          <w:sz w:val="24"/>
          <w:szCs w:val="24"/>
        </w:rPr>
        <w:t>__________________________________________________________</w:t>
      </w:r>
    </w:p>
    <w:p w:rsidR="00190A4E" w:rsidRPr="00190A4E" w:rsidRDefault="00190A4E" w:rsidP="00190A4E">
      <w:pPr>
        <w:suppressAutoHyphens/>
        <w:jc w:val="both"/>
        <w:rPr>
          <w:kern w:val="144"/>
          <w:sz w:val="24"/>
          <w:szCs w:val="24"/>
        </w:rPr>
      </w:pPr>
    </w:p>
    <w:p w:rsidR="00190A4E" w:rsidRPr="00190A4E" w:rsidRDefault="00190A4E" w:rsidP="00190A4E">
      <w:pPr>
        <w:suppressAutoHyphens/>
        <w:jc w:val="both"/>
        <w:rPr>
          <w:kern w:val="144"/>
          <w:sz w:val="24"/>
          <w:szCs w:val="24"/>
        </w:rPr>
      </w:pPr>
    </w:p>
    <w:p w:rsidR="00190A4E" w:rsidRPr="00190A4E" w:rsidRDefault="00190A4E" w:rsidP="00190A4E">
      <w:pPr>
        <w:suppressAutoHyphens/>
        <w:jc w:val="both"/>
        <w:rPr>
          <w:kern w:val="144"/>
          <w:sz w:val="24"/>
          <w:szCs w:val="24"/>
        </w:rPr>
      </w:pPr>
    </w:p>
    <w:p w:rsidR="00190A4E" w:rsidRPr="00190A4E" w:rsidRDefault="00190A4E" w:rsidP="00190A4E">
      <w:pPr>
        <w:suppressAutoHyphens/>
        <w:jc w:val="both"/>
        <w:rPr>
          <w:kern w:val="144"/>
          <w:sz w:val="24"/>
          <w:szCs w:val="24"/>
        </w:rPr>
      </w:pPr>
    </w:p>
    <w:p w:rsidR="00190A4E" w:rsidRPr="00190A4E" w:rsidRDefault="00190A4E" w:rsidP="00190A4E">
      <w:pPr>
        <w:suppressAutoHyphens/>
        <w:jc w:val="right"/>
        <w:rPr>
          <w:kern w:val="144"/>
          <w:sz w:val="24"/>
          <w:szCs w:val="24"/>
        </w:rPr>
      </w:pPr>
      <w:r w:rsidRPr="00190A4E">
        <w:rPr>
          <w:kern w:val="144"/>
          <w:sz w:val="24"/>
          <w:szCs w:val="24"/>
        </w:rPr>
        <w:t>____________________</w:t>
      </w:r>
    </w:p>
    <w:p w:rsidR="00190A4E" w:rsidRPr="00190A4E" w:rsidRDefault="00190A4E" w:rsidP="00190A4E">
      <w:pPr>
        <w:suppressAutoHyphens/>
        <w:jc w:val="center"/>
        <w:rPr>
          <w:kern w:val="144"/>
          <w:sz w:val="24"/>
          <w:szCs w:val="24"/>
        </w:rPr>
      </w:pPr>
      <w:r w:rsidRPr="00190A4E">
        <w:rPr>
          <w:kern w:val="144"/>
          <w:sz w:val="24"/>
          <w:szCs w:val="24"/>
        </w:rPr>
        <w:t xml:space="preserve">                                                                                                                                       Подпись</w:t>
      </w:r>
    </w:p>
    <w:p w:rsidR="00190A4E" w:rsidRPr="00190A4E" w:rsidRDefault="00190A4E" w:rsidP="00190A4E">
      <w:pPr>
        <w:suppressAutoHyphens/>
        <w:jc w:val="center"/>
        <w:rPr>
          <w:kern w:val="144"/>
          <w:sz w:val="24"/>
          <w:szCs w:val="24"/>
        </w:rPr>
      </w:pPr>
    </w:p>
    <w:p w:rsidR="00190A4E" w:rsidRPr="00190A4E" w:rsidRDefault="00190A4E" w:rsidP="00190A4E">
      <w:pPr>
        <w:suppressAutoHyphens/>
        <w:jc w:val="right"/>
        <w:rPr>
          <w:kern w:val="144"/>
          <w:sz w:val="24"/>
          <w:szCs w:val="24"/>
        </w:rPr>
      </w:pPr>
      <w:r w:rsidRPr="00190A4E">
        <w:rPr>
          <w:kern w:val="144"/>
          <w:sz w:val="24"/>
          <w:szCs w:val="24"/>
        </w:rPr>
        <w:t>____________________</w:t>
      </w:r>
    </w:p>
    <w:p w:rsidR="00190A4E" w:rsidRPr="00190A4E" w:rsidRDefault="00190A4E" w:rsidP="00190A4E">
      <w:pPr>
        <w:suppressAutoHyphens/>
        <w:jc w:val="center"/>
        <w:rPr>
          <w:kern w:val="144"/>
          <w:sz w:val="24"/>
          <w:szCs w:val="24"/>
        </w:rPr>
      </w:pPr>
      <w:r w:rsidRPr="00190A4E">
        <w:rPr>
          <w:kern w:val="144"/>
          <w:sz w:val="24"/>
          <w:szCs w:val="24"/>
        </w:rPr>
        <w:t xml:space="preserve">                                                                                                                                         Дата</w:t>
      </w:r>
    </w:p>
    <w:p w:rsidR="00190A4E" w:rsidRPr="00190A4E" w:rsidRDefault="00190A4E" w:rsidP="00190A4E">
      <w:pPr>
        <w:suppressAutoHyphens/>
        <w:jc w:val="right"/>
        <w:rPr>
          <w:bCs/>
          <w:iCs/>
          <w:kern w:val="144"/>
          <w:sz w:val="24"/>
          <w:szCs w:val="24"/>
        </w:rPr>
      </w:pPr>
    </w:p>
    <w:p w:rsidR="00190A4E" w:rsidRPr="00190A4E" w:rsidRDefault="00190A4E" w:rsidP="00190A4E">
      <w:pPr>
        <w:suppressAutoHyphens/>
        <w:jc w:val="right"/>
        <w:rPr>
          <w:bCs/>
          <w:iCs/>
          <w:kern w:val="144"/>
          <w:sz w:val="24"/>
          <w:szCs w:val="24"/>
        </w:rPr>
      </w:pPr>
    </w:p>
    <w:p w:rsidR="00190A4E" w:rsidRPr="00190A4E" w:rsidRDefault="00190A4E" w:rsidP="00190A4E">
      <w:pPr>
        <w:suppressAutoHyphens/>
        <w:rPr>
          <w:bCs/>
          <w:iCs/>
          <w:kern w:val="144"/>
          <w:sz w:val="24"/>
          <w:szCs w:val="24"/>
        </w:rPr>
      </w:pPr>
    </w:p>
    <w:p w:rsidR="00190A4E" w:rsidRPr="00190A4E" w:rsidRDefault="00190A4E" w:rsidP="00190A4E">
      <w:pPr>
        <w:suppressAutoHyphens/>
        <w:rPr>
          <w:bCs/>
          <w:iCs/>
          <w:kern w:val="144"/>
          <w:sz w:val="24"/>
          <w:szCs w:val="24"/>
        </w:rPr>
      </w:pPr>
    </w:p>
    <w:p w:rsidR="00190A4E" w:rsidRPr="00190A4E" w:rsidRDefault="00190A4E" w:rsidP="00190A4E">
      <w:pPr>
        <w:suppressAutoHyphens/>
        <w:jc w:val="right"/>
        <w:rPr>
          <w:bCs/>
          <w:iCs/>
          <w:kern w:val="144"/>
          <w:sz w:val="24"/>
          <w:szCs w:val="24"/>
        </w:rPr>
      </w:pPr>
    </w:p>
    <w:p w:rsidR="00190A4E" w:rsidRPr="00190A4E" w:rsidRDefault="00190A4E" w:rsidP="00190A4E">
      <w:pPr>
        <w:suppressAutoHyphens/>
        <w:jc w:val="right"/>
        <w:rPr>
          <w:bCs/>
          <w:iCs/>
          <w:kern w:val="144"/>
          <w:sz w:val="24"/>
          <w:szCs w:val="24"/>
        </w:rPr>
      </w:pPr>
    </w:p>
    <w:p w:rsidR="00190A4E" w:rsidRPr="00190A4E" w:rsidRDefault="00190A4E" w:rsidP="00190A4E">
      <w:pPr>
        <w:suppressAutoHyphens/>
        <w:jc w:val="right"/>
        <w:rPr>
          <w:bCs/>
          <w:iCs/>
          <w:kern w:val="144"/>
          <w:sz w:val="24"/>
          <w:szCs w:val="24"/>
        </w:rPr>
      </w:pPr>
    </w:p>
    <w:p w:rsidR="00190A4E" w:rsidRPr="00190A4E" w:rsidRDefault="00190A4E" w:rsidP="00190A4E">
      <w:pPr>
        <w:suppressAutoHyphens/>
        <w:jc w:val="right"/>
        <w:rPr>
          <w:bCs/>
          <w:iCs/>
          <w:kern w:val="144"/>
          <w:sz w:val="24"/>
          <w:szCs w:val="24"/>
        </w:rPr>
      </w:pPr>
    </w:p>
    <w:p w:rsidR="00190A4E" w:rsidRPr="00190A4E" w:rsidRDefault="00190A4E" w:rsidP="00190A4E">
      <w:pPr>
        <w:suppressAutoHyphens/>
        <w:jc w:val="right"/>
        <w:rPr>
          <w:bCs/>
          <w:iCs/>
          <w:kern w:val="144"/>
          <w:sz w:val="24"/>
          <w:szCs w:val="24"/>
        </w:rPr>
      </w:pPr>
    </w:p>
    <w:p w:rsidR="00190A4E" w:rsidRPr="00190A4E" w:rsidRDefault="00190A4E" w:rsidP="00190A4E">
      <w:pPr>
        <w:suppressAutoHyphens/>
        <w:jc w:val="right"/>
        <w:rPr>
          <w:bCs/>
          <w:iCs/>
          <w:kern w:val="144"/>
          <w:sz w:val="24"/>
          <w:szCs w:val="24"/>
        </w:rPr>
      </w:pPr>
    </w:p>
    <w:p w:rsidR="00190A4E" w:rsidRPr="00190A4E" w:rsidRDefault="00190A4E" w:rsidP="00190A4E">
      <w:pPr>
        <w:suppressAutoHyphens/>
        <w:jc w:val="right"/>
        <w:rPr>
          <w:bCs/>
          <w:iCs/>
          <w:kern w:val="144"/>
          <w:sz w:val="24"/>
          <w:szCs w:val="24"/>
        </w:rPr>
      </w:pPr>
    </w:p>
    <w:p w:rsidR="00190A4E" w:rsidRPr="00190A4E" w:rsidRDefault="00190A4E" w:rsidP="00190A4E">
      <w:pPr>
        <w:suppressAutoHyphens/>
        <w:jc w:val="right"/>
        <w:rPr>
          <w:bCs/>
          <w:iCs/>
          <w:kern w:val="144"/>
          <w:sz w:val="24"/>
          <w:szCs w:val="24"/>
        </w:rPr>
      </w:pPr>
    </w:p>
    <w:p w:rsidR="00190A4E" w:rsidRDefault="00190A4E" w:rsidP="00190A4E">
      <w:pPr>
        <w:suppressAutoHyphens/>
        <w:jc w:val="right"/>
        <w:rPr>
          <w:bCs/>
          <w:iCs/>
          <w:kern w:val="144"/>
          <w:sz w:val="24"/>
          <w:szCs w:val="24"/>
        </w:rPr>
      </w:pPr>
    </w:p>
    <w:p w:rsidR="00190A4E" w:rsidRDefault="00190A4E" w:rsidP="00190A4E">
      <w:pPr>
        <w:suppressAutoHyphens/>
        <w:jc w:val="right"/>
        <w:rPr>
          <w:bCs/>
          <w:iCs/>
          <w:kern w:val="144"/>
          <w:sz w:val="24"/>
          <w:szCs w:val="24"/>
        </w:rPr>
      </w:pPr>
    </w:p>
    <w:p w:rsidR="00190A4E" w:rsidRPr="00190A4E" w:rsidRDefault="00190A4E" w:rsidP="00190A4E">
      <w:pPr>
        <w:suppressAutoHyphens/>
        <w:jc w:val="right"/>
        <w:rPr>
          <w:bCs/>
          <w:iCs/>
          <w:kern w:val="144"/>
          <w:sz w:val="24"/>
          <w:szCs w:val="24"/>
        </w:rPr>
      </w:pPr>
    </w:p>
    <w:p w:rsidR="00190A4E" w:rsidRPr="00190A4E" w:rsidRDefault="00190A4E" w:rsidP="00190A4E">
      <w:pPr>
        <w:suppressAutoHyphens/>
        <w:jc w:val="right"/>
        <w:rPr>
          <w:bCs/>
          <w:iCs/>
          <w:kern w:val="144"/>
          <w:sz w:val="24"/>
          <w:szCs w:val="24"/>
        </w:rPr>
      </w:pPr>
    </w:p>
    <w:p w:rsidR="00190A4E" w:rsidRPr="00190A4E" w:rsidRDefault="00190A4E" w:rsidP="00190A4E">
      <w:pPr>
        <w:suppressAutoHyphens/>
        <w:jc w:val="right"/>
        <w:rPr>
          <w:kern w:val="144"/>
        </w:rPr>
      </w:pPr>
      <w:r w:rsidRPr="00190A4E">
        <w:rPr>
          <w:kern w:val="144"/>
        </w:rPr>
        <w:lastRenderedPageBreak/>
        <w:t xml:space="preserve">Приложение № 2 </w:t>
      </w:r>
    </w:p>
    <w:p w:rsidR="00190A4E" w:rsidRPr="00190A4E" w:rsidRDefault="00190A4E" w:rsidP="00190A4E">
      <w:pPr>
        <w:suppressAutoHyphens/>
        <w:spacing w:line="240" w:lineRule="exact"/>
        <w:ind w:left="5040"/>
        <w:jc w:val="both"/>
        <w:rPr>
          <w:kern w:val="144"/>
        </w:rPr>
      </w:pPr>
      <w:r w:rsidRPr="00190A4E">
        <w:rPr>
          <w:kern w:val="144"/>
        </w:rPr>
        <w:t>к административному регламенту предоставления муниципальной услуги «Признание жилого помещения пригодным (непригодным)для проживания»</w:t>
      </w:r>
    </w:p>
    <w:p w:rsidR="00190A4E" w:rsidRPr="00190A4E" w:rsidRDefault="00190A4E" w:rsidP="00190A4E">
      <w:pPr>
        <w:suppressAutoHyphens/>
        <w:jc w:val="right"/>
        <w:rPr>
          <w:bCs/>
          <w:iCs/>
          <w:kern w:val="1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5888"/>
      </w:tblGrid>
      <w:tr w:rsidR="00190A4E" w:rsidRPr="00190A4E" w:rsidTr="009D3370">
        <w:tc>
          <w:tcPr>
            <w:tcW w:w="3652" w:type="dxa"/>
            <w:tcBorders>
              <w:top w:val="nil"/>
              <w:left w:val="nil"/>
              <w:bottom w:val="nil"/>
              <w:right w:val="nil"/>
            </w:tcBorders>
          </w:tcPr>
          <w:p w:rsidR="00190A4E" w:rsidRPr="00190A4E" w:rsidRDefault="00190A4E" w:rsidP="009D3370">
            <w:pPr>
              <w:tabs>
                <w:tab w:val="left" w:pos="3060"/>
              </w:tabs>
              <w:suppressAutoHyphens/>
              <w:jc w:val="both"/>
            </w:pPr>
          </w:p>
        </w:tc>
        <w:tc>
          <w:tcPr>
            <w:tcW w:w="5938" w:type="dxa"/>
            <w:tcBorders>
              <w:top w:val="nil"/>
              <w:left w:val="nil"/>
              <w:bottom w:val="nil"/>
              <w:right w:val="nil"/>
            </w:tcBorders>
          </w:tcPr>
          <w:p w:rsidR="00190A4E" w:rsidRPr="00190A4E" w:rsidRDefault="00190A4E" w:rsidP="009D3370">
            <w:pPr>
              <w:tabs>
                <w:tab w:val="left" w:pos="3060"/>
              </w:tabs>
              <w:suppressAutoHyphens/>
              <w:jc w:val="both"/>
            </w:pPr>
            <w:r w:rsidRPr="00190A4E">
              <w:t>В Администрацию Солецкого муниципального округа</w:t>
            </w:r>
          </w:p>
          <w:p w:rsidR="00190A4E" w:rsidRPr="00190A4E" w:rsidRDefault="00190A4E" w:rsidP="009D3370">
            <w:pPr>
              <w:tabs>
                <w:tab w:val="left" w:pos="3060"/>
              </w:tabs>
              <w:suppressAutoHyphens/>
              <w:jc w:val="both"/>
            </w:pPr>
            <w:r w:rsidRPr="00190A4E">
              <w:t>от______________________________________________</w:t>
            </w:r>
          </w:p>
          <w:p w:rsidR="00190A4E" w:rsidRPr="00190A4E" w:rsidRDefault="00190A4E" w:rsidP="009D3370">
            <w:pPr>
              <w:tabs>
                <w:tab w:val="left" w:pos="3060"/>
              </w:tabs>
              <w:suppressAutoHyphens/>
              <w:jc w:val="both"/>
            </w:pPr>
            <w:r w:rsidRPr="00190A4E">
              <w:t>(наименование организации-застройщика, номер и дата выдачи</w:t>
            </w:r>
          </w:p>
          <w:p w:rsidR="00190A4E" w:rsidRPr="00190A4E" w:rsidRDefault="00190A4E" w:rsidP="009D3370">
            <w:pPr>
              <w:tabs>
                <w:tab w:val="left" w:pos="3060"/>
              </w:tabs>
              <w:suppressAutoHyphens/>
              <w:jc w:val="both"/>
            </w:pPr>
            <w:r w:rsidRPr="00190A4E">
              <w:t>________________________________________________</w:t>
            </w:r>
          </w:p>
          <w:p w:rsidR="00190A4E" w:rsidRPr="00190A4E" w:rsidRDefault="00190A4E" w:rsidP="009D3370">
            <w:pPr>
              <w:tabs>
                <w:tab w:val="left" w:pos="3060"/>
              </w:tabs>
              <w:suppressAutoHyphens/>
              <w:jc w:val="both"/>
            </w:pPr>
            <w:r w:rsidRPr="00190A4E">
              <w:t xml:space="preserve">свидетельства о его государственной регистрации, ИНН, </w:t>
            </w:r>
          </w:p>
          <w:p w:rsidR="00190A4E" w:rsidRPr="00190A4E" w:rsidRDefault="00190A4E" w:rsidP="009D3370">
            <w:pPr>
              <w:tabs>
                <w:tab w:val="left" w:pos="3060"/>
              </w:tabs>
              <w:suppressAutoHyphens/>
              <w:jc w:val="both"/>
            </w:pPr>
            <w:r w:rsidRPr="00190A4E">
              <w:t>________________________________________________</w:t>
            </w:r>
          </w:p>
          <w:p w:rsidR="00190A4E" w:rsidRPr="00190A4E" w:rsidRDefault="00190A4E" w:rsidP="009D3370">
            <w:pPr>
              <w:tabs>
                <w:tab w:val="left" w:pos="3060"/>
              </w:tabs>
              <w:suppressAutoHyphens/>
              <w:jc w:val="both"/>
            </w:pPr>
            <w:r w:rsidRPr="00190A4E">
              <w:t>почтовые реквизиты, код ОКПО, тел./факс, ФИО гражданина</w:t>
            </w:r>
          </w:p>
          <w:p w:rsidR="00190A4E" w:rsidRPr="00190A4E" w:rsidRDefault="00190A4E" w:rsidP="009D3370">
            <w:pPr>
              <w:tabs>
                <w:tab w:val="left" w:pos="3060"/>
              </w:tabs>
              <w:suppressAutoHyphens/>
              <w:jc w:val="both"/>
            </w:pPr>
            <w:r w:rsidRPr="00190A4E">
              <w:t>________________________________________________</w:t>
            </w:r>
          </w:p>
          <w:p w:rsidR="00190A4E" w:rsidRPr="00190A4E" w:rsidRDefault="00190A4E" w:rsidP="009D3370">
            <w:pPr>
              <w:tabs>
                <w:tab w:val="left" w:pos="3060"/>
              </w:tabs>
              <w:suppressAutoHyphens/>
              <w:jc w:val="both"/>
            </w:pPr>
            <w:r w:rsidRPr="00190A4E">
              <w:t xml:space="preserve">застройщика, его паспортные данные, место проживания, </w:t>
            </w:r>
          </w:p>
          <w:p w:rsidR="00190A4E" w:rsidRPr="00190A4E" w:rsidRDefault="00190A4E" w:rsidP="009D3370">
            <w:pPr>
              <w:tabs>
                <w:tab w:val="left" w:pos="3060"/>
              </w:tabs>
              <w:suppressAutoHyphens/>
              <w:jc w:val="both"/>
            </w:pPr>
            <w:r w:rsidRPr="00190A4E">
              <w:t>________________________________________________</w:t>
            </w:r>
          </w:p>
          <w:p w:rsidR="00190A4E" w:rsidRPr="00190A4E" w:rsidRDefault="00190A4E" w:rsidP="009D3370">
            <w:pPr>
              <w:tabs>
                <w:tab w:val="left" w:pos="3060"/>
              </w:tabs>
              <w:suppressAutoHyphens/>
              <w:jc w:val="both"/>
            </w:pPr>
            <w:r w:rsidRPr="00190A4E">
              <w:t>тел./факс</w:t>
            </w:r>
          </w:p>
        </w:tc>
      </w:tr>
    </w:tbl>
    <w:p w:rsidR="00190A4E" w:rsidRPr="00190A4E" w:rsidRDefault="00190A4E" w:rsidP="00190A4E">
      <w:pPr>
        <w:suppressAutoHyphens/>
        <w:ind w:firstLine="426"/>
        <w:jc w:val="both"/>
        <w:rPr>
          <w:rFonts w:ascii="Arial" w:hAnsi="Arial" w:cs="Arial"/>
        </w:rPr>
      </w:pPr>
    </w:p>
    <w:p w:rsidR="00190A4E" w:rsidRPr="00190A4E" w:rsidRDefault="00190A4E" w:rsidP="00190A4E">
      <w:pPr>
        <w:suppressAutoHyphens/>
        <w:ind w:firstLine="709"/>
        <w:rPr>
          <w:b/>
          <w:bCs/>
        </w:rPr>
      </w:pPr>
      <w:r w:rsidRPr="00190A4E">
        <w:rPr>
          <w:b/>
          <w:bCs/>
        </w:rPr>
        <w:t xml:space="preserve">                                           СОГЛАСИЕ</w:t>
      </w:r>
    </w:p>
    <w:p w:rsidR="00190A4E" w:rsidRPr="00190A4E" w:rsidRDefault="00190A4E" w:rsidP="00190A4E">
      <w:pPr>
        <w:suppressAutoHyphens/>
        <w:ind w:firstLine="709"/>
        <w:rPr>
          <w:rFonts w:ascii="Arial" w:hAnsi="Arial" w:cs="Arial"/>
        </w:rPr>
      </w:pPr>
      <w:r w:rsidRPr="00190A4E">
        <w:rPr>
          <w:b/>
          <w:bCs/>
        </w:rPr>
        <w:t xml:space="preserve">                        на обработку персональных данных</w:t>
      </w:r>
    </w:p>
    <w:p w:rsidR="00190A4E" w:rsidRPr="00190A4E" w:rsidRDefault="00190A4E" w:rsidP="00190A4E">
      <w:pPr>
        <w:suppressAutoHyphens/>
        <w:ind w:firstLine="709"/>
        <w:jc w:val="both"/>
      </w:pPr>
      <w:r w:rsidRPr="00190A4E">
        <w:t>Я, ________________________________________________________________________,</w:t>
      </w:r>
    </w:p>
    <w:p w:rsidR="00190A4E" w:rsidRPr="00190A4E" w:rsidRDefault="00190A4E" w:rsidP="00190A4E">
      <w:pPr>
        <w:suppressAutoHyphens/>
        <w:jc w:val="both"/>
      </w:pPr>
      <w:r w:rsidRPr="00190A4E">
        <w:t xml:space="preserve">                                                     (фамилия, имя, отчество (при наличии))</w:t>
      </w:r>
    </w:p>
    <w:p w:rsidR="00190A4E" w:rsidRPr="00190A4E" w:rsidRDefault="00190A4E" w:rsidP="00190A4E">
      <w:pPr>
        <w:suppressAutoHyphens/>
        <w:jc w:val="both"/>
      </w:pPr>
      <w:r w:rsidRPr="00190A4E">
        <w:t>проживающий(</w:t>
      </w:r>
      <w:proofErr w:type="spellStart"/>
      <w:r w:rsidRPr="00190A4E">
        <w:t>ая</w:t>
      </w:r>
      <w:proofErr w:type="spellEnd"/>
      <w:r w:rsidRPr="00190A4E">
        <w:t>) по адресу _________________________________________________________,</w:t>
      </w:r>
    </w:p>
    <w:p w:rsidR="00190A4E" w:rsidRPr="00190A4E" w:rsidRDefault="00190A4E" w:rsidP="00190A4E">
      <w:pPr>
        <w:suppressAutoHyphens/>
        <w:jc w:val="both"/>
      </w:pPr>
      <w:r w:rsidRPr="00190A4E">
        <w:t xml:space="preserve">документ, удостоверяющий личность: _____________ серия _____________ № _______________, </w:t>
      </w:r>
    </w:p>
    <w:p w:rsidR="00190A4E" w:rsidRPr="00190A4E" w:rsidRDefault="00190A4E" w:rsidP="00190A4E">
      <w:pPr>
        <w:suppressAutoHyphens/>
        <w:jc w:val="both"/>
      </w:pPr>
      <w:r w:rsidRPr="00190A4E">
        <w:t>выдан ____________________________________________________________________________,</w:t>
      </w:r>
    </w:p>
    <w:p w:rsidR="00190A4E" w:rsidRPr="00190A4E" w:rsidRDefault="00190A4E" w:rsidP="00190A4E">
      <w:pPr>
        <w:suppressAutoHyphens/>
        <w:jc w:val="both"/>
      </w:pPr>
      <w:r w:rsidRPr="00190A4E">
        <w:t xml:space="preserve">                                                                          (кем и когда выдан</w:t>
      </w:r>
      <w:r w:rsidRPr="00190A4E">
        <w:rPr>
          <w:rFonts w:ascii="Arial" w:hAnsi="Arial" w:cs="Arial"/>
        </w:rPr>
        <w:t>)</w:t>
      </w:r>
    </w:p>
    <w:p w:rsidR="00190A4E" w:rsidRPr="00190A4E" w:rsidRDefault="00190A4E" w:rsidP="00190A4E">
      <w:pPr>
        <w:suppressAutoHyphens/>
        <w:ind w:firstLine="709"/>
        <w:jc w:val="both"/>
      </w:pPr>
      <w:proofErr w:type="gramStart"/>
      <w:r w:rsidRPr="00190A4E">
        <w:t>настоящим  даю</w:t>
      </w:r>
      <w:proofErr w:type="gramEnd"/>
      <w:r w:rsidRPr="00190A4E">
        <w:t>  свое  согласие  Администрации Солецкого муниципального округа, расположенной по адресу: Новгородская область, Солецкий район, г.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190A4E" w:rsidRPr="00190A4E" w:rsidRDefault="00190A4E" w:rsidP="00190A4E">
      <w:pPr>
        <w:suppressAutoHyphens/>
        <w:ind w:firstLine="709"/>
        <w:jc w:val="both"/>
      </w:pPr>
      <w:proofErr w:type="gramStart"/>
      <w:r w:rsidRPr="00190A4E">
        <w:t>Согласие  дается</w:t>
      </w:r>
      <w:proofErr w:type="gramEnd"/>
      <w:r w:rsidRPr="00190A4E">
        <w:t>  мной  для  целей,  связанных  с предоставлением муниципальной услуги по «Признание жилого помещения пригодным (непригодным) для проживания;» и распространяется  на   персональные  данные:___________________________ _____________________________________________________________________________ .</w:t>
      </w:r>
    </w:p>
    <w:p w:rsidR="00190A4E" w:rsidRPr="00190A4E" w:rsidRDefault="00190A4E" w:rsidP="00190A4E">
      <w:pPr>
        <w:suppressAutoHyphens/>
        <w:ind w:firstLine="709"/>
        <w:jc w:val="both"/>
      </w:pPr>
      <w:r w:rsidRPr="00190A4E">
        <w:t xml:space="preserve">                        (указать персональные данные, на обработку которых дается согласие)</w:t>
      </w:r>
    </w:p>
    <w:p w:rsidR="00190A4E" w:rsidRPr="00190A4E" w:rsidRDefault="00190A4E" w:rsidP="00190A4E">
      <w:pPr>
        <w:suppressAutoHyphens/>
        <w:ind w:firstLine="709"/>
        <w:jc w:val="both"/>
      </w:pPr>
      <w:r w:rsidRPr="00190A4E">
        <w:t>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8" w:history="1">
        <w:r w:rsidRPr="00190A4E">
          <w:t>закона</w:t>
        </w:r>
      </w:hyperlink>
      <w:r w:rsidRPr="00190A4E">
        <w:t xml:space="preserve"> от 27 июля 2006 года № 152-ФЗ «О персональных данных». </w:t>
      </w:r>
      <w:proofErr w:type="gramStart"/>
      <w:r w:rsidRPr="00190A4E">
        <w:t>Конфиденциальность  персональных</w:t>
      </w:r>
      <w:proofErr w:type="gramEnd"/>
      <w:r w:rsidRPr="00190A4E">
        <w:t>  данных  соблюдается в рамках исполнения законодательства Российской Федерации.</w:t>
      </w:r>
    </w:p>
    <w:p w:rsidR="00190A4E" w:rsidRPr="00190A4E" w:rsidRDefault="00190A4E" w:rsidP="00190A4E">
      <w:pPr>
        <w:suppressAutoHyphens/>
        <w:ind w:firstLine="709"/>
        <w:jc w:val="both"/>
      </w:pPr>
      <w:proofErr w:type="gramStart"/>
      <w:r w:rsidRPr="00190A4E">
        <w:t>Настоящее  согласие</w:t>
      </w:r>
      <w:proofErr w:type="gramEnd"/>
      <w:r w:rsidRPr="00190A4E">
        <w:t>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90A4E" w:rsidRPr="00190A4E" w:rsidRDefault="00190A4E" w:rsidP="00190A4E">
      <w:pPr>
        <w:suppressAutoHyphens/>
        <w:ind w:firstLine="709"/>
        <w:jc w:val="both"/>
      </w:pPr>
      <w:r w:rsidRPr="00190A4E">
        <w:t xml:space="preserve">Данное согласие действует до момента отзыва моего согласия на обработку </w:t>
      </w:r>
      <w:proofErr w:type="gramStart"/>
      <w:r w:rsidRPr="00190A4E">
        <w:t>моих  персональных</w:t>
      </w:r>
      <w:proofErr w:type="gramEnd"/>
      <w:r w:rsidRPr="00190A4E">
        <w:t>  данных в письменной форме. Мне разъяснен порядок отзыва моего согласия на обработку моих персональных данных.</w:t>
      </w:r>
    </w:p>
    <w:p w:rsidR="00190A4E" w:rsidRPr="00190A4E" w:rsidRDefault="00190A4E" w:rsidP="00190A4E">
      <w:pPr>
        <w:suppressAutoHyphens/>
        <w:ind w:firstLine="709"/>
        <w:jc w:val="both"/>
      </w:pPr>
      <w:r w:rsidRPr="00190A4E">
        <w:t>_____________________________________                                                _____________________</w:t>
      </w:r>
    </w:p>
    <w:p w:rsidR="00190A4E" w:rsidRPr="00190A4E" w:rsidRDefault="00190A4E" w:rsidP="00190A4E">
      <w:pPr>
        <w:suppressAutoHyphens/>
        <w:jc w:val="both"/>
      </w:pPr>
      <w:r w:rsidRPr="00190A4E">
        <w:t xml:space="preserve">   (подпись лица, давшего </w:t>
      </w:r>
      <w:proofErr w:type="gramStart"/>
      <w:r w:rsidRPr="00190A4E">
        <w:t>согласие)   </w:t>
      </w:r>
      <w:proofErr w:type="gramEnd"/>
      <w:r w:rsidRPr="00190A4E">
        <w:t>                                                         (И.О. Фамилия)</w:t>
      </w:r>
    </w:p>
    <w:p w:rsidR="00190A4E" w:rsidRPr="00190A4E" w:rsidRDefault="00190A4E" w:rsidP="00190A4E"/>
    <w:sectPr w:rsidR="00190A4E" w:rsidRPr="00190A4E" w:rsidSect="00355F8B">
      <w:pgSz w:w="11906" w:h="16838"/>
      <w:pgMar w:top="284" w:right="567" w:bottom="28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C61170"/>
    <w:lvl w:ilvl="0">
      <w:numFmt w:val="bullet"/>
      <w:lvlText w:val="*"/>
      <w:lvlJc w:val="left"/>
      <w:pPr>
        <w:ind w:left="0" w:firstLine="0"/>
      </w:pPr>
    </w:lvl>
  </w:abstractNum>
  <w:abstractNum w:abstractNumId="1"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66A2E1D"/>
    <w:multiLevelType w:val="hybridMultilevel"/>
    <w:tmpl w:val="4F9EBBE0"/>
    <w:lvl w:ilvl="0" w:tplc="F252F4A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4" w15:restartNumberingAfterBreak="0">
    <w:nsid w:val="10386722"/>
    <w:multiLevelType w:val="hybridMultilevel"/>
    <w:tmpl w:val="6E9270D8"/>
    <w:lvl w:ilvl="0" w:tplc="88D4D330">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6" w15:restartNumberingAfterBreak="0">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8" w15:restartNumberingAfterBreak="0">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45753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2" w15:restartNumberingAfterBreak="0">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15:restartNumberingAfterBreak="0">
    <w:nsid w:val="309A3814"/>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1D0239B"/>
    <w:multiLevelType w:val="hybridMultilevel"/>
    <w:tmpl w:val="DCB6EA04"/>
    <w:lvl w:ilvl="0" w:tplc="5106DA8E">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6B57F93"/>
    <w:multiLevelType w:val="hybridMultilevel"/>
    <w:tmpl w:val="41887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BD92D5F"/>
    <w:multiLevelType w:val="hybridMultilevel"/>
    <w:tmpl w:val="33269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656EBF"/>
    <w:multiLevelType w:val="singleLevel"/>
    <w:tmpl w:val="C8980AF8"/>
    <w:lvl w:ilvl="0">
      <w:start w:val="2"/>
      <w:numFmt w:val="bullet"/>
      <w:lvlText w:val="-"/>
      <w:lvlJc w:val="left"/>
      <w:pPr>
        <w:tabs>
          <w:tab w:val="num" w:pos="1069"/>
        </w:tabs>
        <w:ind w:left="1069" w:hanging="360"/>
      </w:pPr>
      <w:rPr>
        <w:rFonts w:hint="default"/>
      </w:rPr>
    </w:lvl>
  </w:abstractNum>
  <w:abstractNum w:abstractNumId="20" w15:restartNumberingAfterBreak="0">
    <w:nsid w:val="45D257DE"/>
    <w:multiLevelType w:val="multilevel"/>
    <w:tmpl w:val="CF94F6B2"/>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848"/>
        </w:tabs>
        <w:ind w:left="1848" w:hanging="1140"/>
      </w:pPr>
      <w:rPr>
        <w:rFonts w:hint="default"/>
      </w:rPr>
    </w:lvl>
    <w:lvl w:ilvl="2">
      <w:start w:val="1"/>
      <w:numFmt w:val="decimal"/>
      <w:isLgl/>
      <w:lvlText w:val="%1.%2.%3."/>
      <w:lvlJc w:val="left"/>
      <w:pPr>
        <w:tabs>
          <w:tab w:val="num" w:pos="2196"/>
        </w:tabs>
        <w:ind w:left="2196" w:hanging="1140"/>
      </w:pPr>
      <w:rPr>
        <w:rFonts w:hint="default"/>
      </w:rPr>
    </w:lvl>
    <w:lvl w:ilvl="3">
      <w:start w:val="1"/>
      <w:numFmt w:val="decimal"/>
      <w:isLgl/>
      <w:lvlText w:val="%1.%2.%3.%4."/>
      <w:lvlJc w:val="left"/>
      <w:pPr>
        <w:tabs>
          <w:tab w:val="num" w:pos="2544"/>
        </w:tabs>
        <w:ind w:left="2544" w:hanging="1140"/>
      </w:pPr>
      <w:rPr>
        <w:rFonts w:hint="default"/>
      </w:rPr>
    </w:lvl>
    <w:lvl w:ilvl="4">
      <w:start w:val="1"/>
      <w:numFmt w:val="decimal"/>
      <w:isLgl/>
      <w:lvlText w:val="%1.%2.%3.%4.%5."/>
      <w:lvlJc w:val="left"/>
      <w:pPr>
        <w:tabs>
          <w:tab w:val="num" w:pos="2892"/>
        </w:tabs>
        <w:ind w:left="2892" w:hanging="1140"/>
      </w:pPr>
      <w:rPr>
        <w:rFonts w:hint="default"/>
      </w:rPr>
    </w:lvl>
    <w:lvl w:ilvl="5">
      <w:start w:val="1"/>
      <w:numFmt w:val="decimal"/>
      <w:isLgl/>
      <w:lvlText w:val="%1.%2.%3.%4.%5.%6."/>
      <w:lvlJc w:val="left"/>
      <w:pPr>
        <w:tabs>
          <w:tab w:val="num" w:pos="3240"/>
        </w:tabs>
        <w:ind w:left="3240" w:hanging="11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1" w15:restartNumberingAfterBreak="0">
    <w:nsid w:val="465F7D05"/>
    <w:multiLevelType w:val="multilevel"/>
    <w:tmpl w:val="86A87D94"/>
    <w:lvl w:ilvl="0">
      <w:start w:val="1"/>
      <w:numFmt w:val="decimal"/>
      <w:lvlText w:val="%1."/>
      <w:lvlJc w:val="left"/>
      <w:pPr>
        <w:ind w:left="1050" w:hanging="360"/>
      </w:pPr>
      <w:rPr>
        <w:rFonts w:eastAsia="Calibri" w:hint="default"/>
      </w:rPr>
    </w:lvl>
    <w:lvl w:ilvl="1">
      <w:start w:val="1"/>
      <w:numFmt w:val="decimal"/>
      <w:isLgl/>
      <w:lvlText w:val="%1.%2"/>
      <w:lvlJc w:val="left"/>
      <w:pPr>
        <w:ind w:left="1065" w:hanging="375"/>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abstractNum w:abstractNumId="22" w15:restartNumberingAfterBreak="0">
    <w:nsid w:val="47042AFB"/>
    <w:multiLevelType w:val="hybridMultilevel"/>
    <w:tmpl w:val="AC305A36"/>
    <w:lvl w:ilvl="0" w:tplc="04A2FBA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55183149"/>
    <w:multiLevelType w:val="multilevel"/>
    <w:tmpl w:val="F71C84EE"/>
    <w:lvl w:ilvl="0">
      <w:start w:val="1"/>
      <w:numFmt w:val="decimal"/>
      <w:lvlText w:val="%1"/>
      <w:lvlJc w:val="left"/>
      <w:pPr>
        <w:ind w:left="375" w:hanging="375"/>
      </w:pPr>
      <w:rPr>
        <w:rFonts w:eastAsia="Calibri" w:hint="default"/>
      </w:rPr>
    </w:lvl>
    <w:lvl w:ilvl="1">
      <w:start w:val="2"/>
      <w:numFmt w:val="decimal"/>
      <w:lvlText w:val="%1.%2"/>
      <w:lvlJc w:val="left"/>
      <w:pPr>
        <w:ind w:left="1084" w:hanging="375"/>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24" w15:restartNumberingAfterBreak="0">
    <w:nsid w:val="57CB5760"/>
    <w:multiLevelType w:val="hybridMultilevel"/>
    <w:tmpl w:val="324E28DE"/>
    <w:lvl w:ilvl="0" w:tplc="542C6F3E">
      <w:start w:val="1"/>
      <w:numFmt w:val="decimal"/>
      <w:lvlText w:val="%1."/>
      <w:lvlJc w:val="left"/>
      <w:pPr>
        <w:ind w:left="1049" w:hanging="765"/>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D3855FD"/>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768938F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8" w15:restartNumberingAfterBreak="0">
    <w:nsid w:val="7B955300"/>
    <w:multiLevelType w:val="hybridMultilevel"/>
    <w:tmpl w:val="8FF662FC"/>
    <w:lvl w:ilvl="0" w:tplc="CF4AFF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F0369F1"/>
    <w:multiLevelType w:val="hybridMultilevel"/>
    <w:tmpl w:val="133066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6"/>
  </w:num>
  <w:num w:numId="2">
    <w:abstractNumId w:val="9"/>
  </w:num>
  <w:num w:numId="3">
    <w:abstractNumId w:val="1"/>
  </w:num>
  <w:num w:numId="4">
    <w:abstractNumId w:val="5"/>
  </w:num>
  <w:num w:numId="5">
    <w:abstractNumId w:val="3"/>
  </w:num>
  <w:num w:numId="6">
    <w:abstractNumId w:val="7"/>
  </w:num>
  <w:num w:numId="7">
    <w:abstractNumId w:val="26"/>
  </w:num>
  <w:num w:numId="8">
    <w:abstractNumId w:val="8"/>
  </w:num>
  <w:num w:numId="9">
    <w:abstractNumId w:val="17"/>
  </w:num>
  <w:num w:numId="10">
    <w:abstractNumId w:val="10"/>
  </w:num>
  <w:num w:numId="11">
    <w:abstractNumId w:val="15"/>
  </w:num>
  <w:num w:numId="12">
    <w:abstractNumId w:val="2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3"/>
  </w:num>
  <w:num w:numId="16">
    <w:abstractNumId w:val="20"/>
  </w:num>
  <w:num w:numId="17">
    <w:abstractNumId w:val="27"/>
  </w:num>
  <w:num w:numId="18">
    <w:abstractNumId w:val="11"/>
  </w:num>
  <w:num w:numId="19">
    <w:abstractNumId w:val="19"/>
  </w:num>
  <w:num w:numId="20">
    <w:abstractNumId w:val="4"/>
  </w:num>
  <w:num w:numId="21">
    <w:abstractNumId w:val="2"/>
  </w:num>
  <w:num w:numId="22">
    <w:abstractNumId w:val="25"/>
  </w:num>
  <w:num w:numId="23">
    <w:abstractNumId w:val="13"/>
  </w:num>
  <w:num w:numId="24">
    <w:abstractNumId w:val="0"/>
    <w:lvlOverride w:ilvl="0">
      <w:lvl w:ilvl="0">
        <w:numFmt w:val="bullet"/>
        <w:lvlText w:val="-"/>
        <w:legacy w:legacy="1" w:legacySpace="0" w:legacyIndent="303"/>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26">
    <w:abstractNumId w:val="18"/>
  </w:num>
  <w:num w:numId="27">
    <w:abstractNumId w:val="16"/>
  </w:num>
  <w:num w:numId="28">
    <w:abstractNumId w:val="22"/>
  </w:num>
  <w:num w:numId="29">
    <w:abstractNumId w:val="29"/>
  </w:num>
  <w:num w:numId="30">
    <w:abstractNumId w:val="1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0B"/>
    <w:rsid w:val="000010CD"/>
    <w:rsid w:val="00005408"/>
    <w:rsid w:val="0000627E"/>
    <w:rsid w:val="00007DF1"/>
    <w:rsid w:val="000157F3"/>
    <w:rsid w:val="00015F66"/>
    <w:rsid w:val="0002712C"/>
    <w:rsid w:val="00032BB2"/>
    <w:rsid w:val="000439F5"/>
    <w:rsid w:val="00053767"/>
    <w:rsid w:val="0005415C"/>
    <w:rsid w:val="0005555A"/>
    <w:rsid w:val="00067F20"/>
    <w:rsid w:val="000722D0"/>
    <w:rsid w:val="00072454"/>
    <w:rsid w:val="0007357D"/>
    <w:rsid w:val="00074333"/>
    <w:rsid w:val="000764B0"/>
    <w:rsid w:val="00085E6D"/>
    <w:rsid w:val="00086642"/>
    <w:rsid w:val="000872FB"/>
    <w:rsid w:val="00090DC4"/>
    <w:rsid w:val="00092134"/>
    <w:rsid w:val="000A0B21"/>
    <w:rsid w:val="000A0F13"/>
    <w:rsid w:val="000A1576"/>
    <w:rsid w:val="000A5A56"/>
    <w:rsid w:val="000B4C64"/>
    <w:rsid w:val="000B573E"/>
    <w:rsid w:val="000C1927"/>
    <w:rsid w:val="000C4275"/>
    <w:rsid w:val="000C5CDA"/>
    <w:rsid w:val="000C637D"/>
    <w:rsid w:val="000D195F"/>
    <w:rsid w:val="000D19AC"/>
    <w:rsid w:val="000D5FAC"/>
    <w:rsid w:val="000D7E8B"/>
    <w:rsid w:val="000E16FE"/>
    <w:rsid w:val="000F5794"/>
    <w:rsid w:val="00101CA8"/>
    <w:rsid w:val="001113CB"/>
    <w:rsid w:val="00113B85"/>
    <w:rsid w:val="00113FA8"/>
    <w:rsid w:val="001246A4"/>
    <w:rsid w:val="001262EF"/>
    <w:rsid w:val="00130E2B"/>
    <w:rsid w:val="001347AD"/>
    <w:rsid w:val="00134BCB"/>
    <w:rsid w:val="00134E02"/>
    <w:rsid w:val="001350D0"/>
    <w:rsid w:val="0013517F"/>
    <w:rsid w:val="00137147"/>
    <w:rsid w:val="00137D2A"/>
    <w:rsid w:val="00145025"/>
    <w:rsid w:val="001471AE"/>
    <w:rsid w:val="00147D60"/>
    <w:rsid w:val="001548DE"/>
    <w:rsid w:val="00156937"/>
    <w:rsid w:val="001640FE"/>
    <w:rsid w:val="00173EEE"/>
    <w:rsid w:val="00174383"/>
    <w:rsid w:val="001760FE"/>
    <w:rsid w:val="0017620C"/>
    <w:rsid w:val="00187210"/>
    <w:rsid w:val="00190A4E"/>
    <w:rsid w:val="00192731"/>
    <w:rsid w:val="00194C69"/>
    <w:rsid w:val="001A0BD9"/>
    <w:rsid w:val="001A6F91"/>
    <w:rsid w:val="001A7101"/>
    <w:rsid w:val="001B371C"/>
    <w:rsid w:val="001B626B"/>
    <w:rsid w:val="001B62D9"/>
    <w:rsid w:val="001C105B"/>
    <w:rsid w:val="001C1B0B"/>
    <w:rsid w:val="001C3844"/>
    <w:rsid w:val="001C397B"/>
    <w:rsid w:val="001C5D2C"/>
    <w:rsid w:val="001C760A"/>
    <w:rsid w:val="001D1B4B"/>
    <w:rsid w:val="001E1DF8"/>
    <w:rsid w:val="001E5499"/>
    <w:rsid w:val="001E744B"/>
    <w:rsid w:val="001E7D87"/>
    <w:rsid w:val="001F3B82"/>
    <w:rsid w:val="001F46BF"/>
    <w:rsid w:val="001F48A4"/>
    <w:rsid w:val="001F5869"/>
    <w:rsid w:val="001F6564"/>
    <w:rsid w:val="002042C9"/>
    <w:rsid w:val="00214020"/>
    <w:rsid w:val="00215804"/>
    <w:rsid w:val="00215CFE"/>
    <w:rsid w:val="00220F74"/>
    <w:rsid w:val="00222428"/>
    <w:rsid w:val="0022663C"/>
    <w:rsid w:val="00236396"/>
    <w:rsid w:val="0023687F"/>
    <w:rsid w:val="00241609"/>
    <w:rsid w:val="0024502E"/>
    <w:rsid w:val="00251E88"/>
    <w:rsid w:val="00252CFB"/>
    <w:rsid w:val="002573F0"/>
    <w:rsid w:val="0026248A"/>
    <w:rsid w:val="00263DD6"/>
    <w:rsid w:val="00270428"/>
    <w:rsid w:val="002716B7"/>
    <w:rsid w:val="00276921"/>
    <w:rsid w:val="00283E7A"/>
    <w:rsid w:val="002847B9"/>
    <w:rsid w:val="00284F1F"/>
    <w:rsid w:val="00291B22"/>
    <w:rsid w:val="002A147E"/>
    <w:rsid w:val="002A3CE1"/>
    <w:rsid w:val="002A6115"/>
    <w:rsid w:val="002B194E"/>
    <w:rsid w:val="002B2AD7"/>
    <w:rsid w:val="002B5F09"/>
    <w:rsid w:val="002D397B"/>
    <w:rsid w:val="002D5C89"/>
    <w:rsid w:val="002D7A81"/>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04092"/>
    <w:rsid w:val="00312C31"/>
    <w:rsid w:val="0031602D"/>
    <w:rsid w:val="0031606E"/>
    <w:rsid w:val="00325B6B"/>
    <w:rsid w:val="00330940"/>
    <w:rsid w:val="00342838"/>
    <w:rsid w:val="00342F49"/>
    <w:rsid w:val="003438DC"/>
    <w:rsid w:val="00345106"/>
    <w:rsid w:val="00355F8B"/>
    <w:rsid w:val="00356F9D"/>
    <w:rsid w:val="00360042"/>
    <w:rsid w:val="00361451"/>
    <w:rsid w:val="003661CB"/>
    <w:rsid w:val="003738E1"/>
    <w:rsid w:val="0037548B"/>
    <w:rsid w:val="00381D31"/>
    <w:rsid w:val="003828EF"/>
    <w:rsid w:val="00392A63"/>
    <w:rsid w:val="00393A65"/>
    <w:rsid w:val="00395087"/>
    <w:rsid w:val="00395F07"/>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1CAD"/>
    <w:rsid w:val="003E527D"/>
    <w:rsid w:val="003E7C39"/>
    <w:rsid w:val="003F0B61"/>
    <w:rsid w:val="003F0EEF"/>
    <w:rsid w:val="003F355B"/>
    <w:rsid w:val="003F5D54"/>
    <w:rsid w:val="003F66E2"/>
    <w:rsid w:val="003F75BD"/>
    <w:rsid w:val="004026E7"/>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118F"/>
    <w:rsid w:val="00454F03"/>
    <w:rsid w:val="004564E1"/>
    <w:rsid w:val="00461933"/>
    <w:rsid w:val="00462813"/>
    <w:rsid w:val="00471E41"/>
    <w:rsid w:val="0048103A"/>
    <w:rsid w:val="0048741D"/>
    <w:rsid w:val="00491A8B"/>
    <w:rsid w:val="0049228D"/>
    <w:rsid w:val="004A5C5C"/>
    <w:rsid w:val="004B1685"/>
    <w:rsid w:val="004B720D"/>
    <w:rsid w:val="004C2567"/>
    <w:rsid w:val="004C3ADD"/>
    <w:rsid w:val="004D46C8"/>
    <w:rsid w:val="004D613D"/>
    <w:rsid w:val="004E27FA"/>
    <w:rsid w:val="004E4CD8"/>
    <w:rsid w:val="004F29F6"/>
    <w:rsid w:val="004F3FA7"/>
    <w:rsid w:val="004F508A"/>
    <w:rsid w:val="00500CE3"/>
    <w:rsid w:val="0050122D"/>
    <w:rsid w:val="00503497"/>
    <w:rsid w:val="005039D6"/>
    <w:rsid w:val="00505093"/>
    <w:rsid w:val="005054A8"/>
    <w:rsid w:val="00505F24"/>
    <w:rsid w:val="00506516"/>
    <w:rsid w:val="00512254"/>
    <w:rsid w:val="0051297F"/>
    <w:rsid w:val="00512ACD"/>
    <w:rsid w:val="00514BB1"/>
    <w:rsid w:val="00520620"/>
    <w:rsid w:val="00520764"/>
    <w:rsid w:val="00521934"/>
    <w:rsid w:val="00522B8E"/>
    <w:rsid w:val="00523E2F"/>
    <w:rsid w:val="00530D7E"/>
    <w:rsid w:val="00531B5D"/>
    <w:rsid w:val="005331E5"/>
    <w:rsid w:val="00533BB3"/>
    <w:rsid w:val="0053470B"/>
    <w:rsid w:val="00535160"/>
    <w:rsid w:val="005354D2"/>
    <w:rsid w:val="005377E7"/>
    <w:rsid w:val="00546453"/>
    <w:rsid w:val="00550FD4"/>
    <w:rsid w:val="00555605"/>
    <w:rsid w:val="00555CF5"/>
    <w:rsid w:val="00561E8E"/>
    <w:rsid w:val="005635F5"/>
    <w:rsid w:val="00563A2E"/>
    <w:rsid w:val="00563CE7"/>
    <w:rsid w:val="00563F0D"/>
    <w:rsid w:val="0056406B"/>
    <w:rsid w:val="0057775B"/>
    <w:rsid w:val="00580C1F"/>
    <w:rsid w:val="00581886"/>
    <w:rsid w:val="00583262"/>
    <w:rsid w:val="005834EE"/>
    <w:rsid w:val="005863B7"/>
    <w:rsid w:val="00586A05"/>
    <w:rsid w:val="00586AB0"/>
    <w:rsid w:val="0058724C"/>
    <w:rsid w:val="00591071"/>
    <w:rsid w:val="00591DDD"/>
    <w:rsid w:val="00592F86"/>
    <w:rsid w:val="005A3EF4"/>
    <w:rsid w:val="005A3F58"/>
    <w:rsid w:val="005B012D"/>
    <w:rsid w:val="005B0FB3"/>
    <w:rsid w:val="005B1746"/>
    <w:rsid w:val="005B3CC6"/>
    <w:rsid w:val="005B4376"/>
    <w:rsid w:val="005B5F90"/>
    <w:rsid w:val="005B70FD"/>
    <w:rsid w:val="005C312C"/>
    <w:rsid w:val="005C6ED7"/>
    <w:rsid w:val="005C72AC"/>
    <w:rsid w:val="005C767D"/>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1449"/>
    <w:rsid w:val="006222E9"/>
    <w:rsid w:val="00622E17"/>
    <w:rsid w:val="006231B7"/>
    <w:rsid w:val="00625C4C"/>
    <w:rsid w:val="00626A61"/>
    <w:rsid w:val="00631325"/>
    <w:rsid w:val="006368EF"/>
    <w:rsid w:val="00637467"/>
    <w:rsid w:val="006418F8"/>
    <w:rsid w:val="00643207"/>
    <w:rsid w:val="0064436D"/>
    <w:rsid w:val="006454AA"/>
    <w:rsid w:val="00651EFC"/>
    <w:rsid w:val="00655478"/>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69E8"/>
    <w:rsid w:val="006A6A67"/>
    <w:rsid w:val="006A7AA5"/>
    <w:rsid w:val="006B24FA"/>
    <w:rsid w:val="006B2D47"/>
    <w:rsid w:val="006B3956"/>
    <w:rsid w:val="006B4CC1"/>
    <w:rsid w:val="006B6692"/>
    <w:rsid w:val="006C3A7F"/>
    <w:rsid w:val="006C515A"/>
    <w:rsid w:val="006C5792"/>
    <w:rsid w:val="006D046D"/>
    <w:rsid w:val="006D4834"/>
    <w:rsid w:val="006D58CE"/>
    <w:rsid w:val="006D6294"/>
    <w:rsid w:val="006E2A00"/>
    <w:rsid w:val="006E3881"/>
    <w:rsid w:val="006E40EA"/>
    <w:rsid w:val="006E4610"/>
    <w:rsid w:val="006E4E89"/>
    <w:rsid w:val="006E6950"/>
    <w:rsid w:val="006E6F64"/>
    <w:rsid w:val="006F1645"/>
    <w:rsid w:val="006F43FC"/>
    <w:rsid w:val="006F6D6C"/>
    <w:rsid w:val="00701050"/>
    <w:rsid w:val="00703BC9"/>
    <w:rsid w:val="00707CA2"/>
    <w:rsid w:val="00713E4F"/>
    <w:rsid w:val="00733A64"/>
    <w:rsid w:val="00741028"/>
    <w:rsid w:val="007460A7"/>
    <w:rsid w:val="00746D78"/>
    <w:rsid w:val="00750B66"/>
    <w:rsid w:val="007579D2"/>
    <w:rsid w:val="00760224"/>
    <w:rsid w:val="00761DC4"/>
    <w:rsid w:val="00763029"/>
    <w:rsid w:val="00763B73"/>
    <w:rsid w:val="00770D0D"/>
    <w:rsid w:val="0077228E"/>
    <w:rsid w:val="007724C8"/>
    <w:rsid w:val="0078201E"/>
    <w:rsid w:val="007836F0"/>
    <w:rsid w:val="007863ED"/>
    <w:rsid w:val="0079056F"/>
    <w:rsid w:val="00791130"/>
    <w:rsid w:val="00794784"/>
    <w:rsid w:val="007962D4"/>
    <w:rsid w:val="0079666B"/>
    <w:rsid w:val="00797E60"/>
    <w:rsid w:val="007A1F82"/>
    <w:rsid w:val="007A23C1"/>
    <w:rsid w:val="007A311E"/>
    <w:rsid w:val="007A6EBE"/>
    <w:rsid w:val="007B5131"/>
    <w:rsid w:val="007C0C0C"/>
    <w:rsid w:val="007C4268"/>
    <w:rsid w:val="007C4C45"/>
    <w:rsid w:val="007C78BF"/>
    <w:rsid w:val="007E46FE"/>
    <w:rsid w:val="007E4FB2"/>
    <w:rsid w:val="007E578C"/>
    <w:rsid w:val="007E7143"/>
    <w:rsid w:val="007F39D9"/>
    <w:rsid w:val="007F3F62"/>
    <w:rsid w:val="008032BE"/>
    <w:rsid w:val="00806FEE"/>
    <w:rsid w:val="00811906"/>
    <w:rsid w:val="00813CC9"/>
    <w:rsid w:val="00815745"/>
    <w:rsid w:val="00815A25"/>
    <w:rsid w:val="00820A95"/>
    <w:rsid w:val="008214F3"/>
    <w:rsid w:val="0084193F"/>
    <w:rsid w:val="008423F8"/>
    <w:rsid w:val="008438C0"/>
    <w:rsid w:val="00843FB3"/>
    <w:rsid w:val="00852894"/>
    <w:rsid w:val="00854DC3"/>
    <w:rsid w:val="00854FA7"/>
    <w:rsid w:val="00855391"/>
    <w:rsid w:val="00856334"/>
    <w:rsid w:val="00857791"/>
    <w:rsid w:val="00861AF3"/>
    <w:rsid w:val="00862204"/>
    <w:rsid w:val="008645B5"/>
    <w:rsid w:val="00867F15"/>
    <w:rsid w:val="00871213"/>
    <w:rsid w:val="008726CE"/>
    <w:rsid w:val="008748B8"/>
    <w:rsid w:val="00874C06"/>
    <w:rsid w:val="0088709A"/>
    <w:rsid w:val="00887FF0"/>
    <w:rsid w:val="00890455"/>
    <w:rsid w:val="00894B23"/>
    <w:rsid w:val="008952F7"/>
    <w:rsid w:val="00895DDA"/>
    <w:rsid w:val="008A1723"/>
    <w:rsid w:val="008A1EA8"/>
    <w:rsid w:val="008A38C7"/>
    <w:rsid w:val="008A42BB"/>
    <w:rsid w:val="008A6E9E"/>
    <w:rsid w:val="008B0627"/>
    <w:rsid w:val="008B0B11"/>
    <w:rsid w:val="008C1DD6"/>
    <w:rsid w:val="008C5D06"/>
    <w:rsid w:val="008D3A4C"/>
    <w:rsid w:val="008D72DD"/>
    <w:rsid w:val="008E1305"/>
    <w:rsid w:val="008E1CA9"/>
    <w:rsid w:val="008E5C92"/>
    <w:rsid w:val="008E7A6B"/>
    <w:rsid w:val="008F196E"/>
    <w:rsid w:val="008F50BE"/>
    <w:rsid w:val="008F5B9F"/>
    <w:rsid w:val="008F7C70"/>
    <w:rsid w:val="00900921"/>
    <w:rsid w:val="00900FA8"/>
    <w:rsid w:val="00912E60"/>
    <w:rsid w:val="009136AF"/>
    <w:rsid w:val="009201ED"/>
    <w:rsid w:val="009203A4"/>
    <w:rsid w:val="0092410B"/>
    <w:rsid w:val="0092481E"/>
    <w:rsid w:val="009310D1"/>
    <w:rsid w:val="009341E2"/>
    <w:rsid w:val="00937CD3"/>
    <w:rsid w:val="0094194B"/>
    <w:rsid w:val="009430C1"/>
    <w:rsid w:val="009469BD"/>
    <w:rsid w:val="00952CA2"/>
    <w:rsid w:val="0095425E"/>
    <w:rsid w:val="009622FC"/>
    <w:rsid w:val="00963B38"/>
    <w:rsid w:val="00965E80"/>
    <w:rsid w:val="00965F28"/>
    <w:rsid w:val="00966873"/>
    <w:rsid w:val="00966B04"/>
    <w:rsid w:val="00966D32"/>
    <w:rsid w:val="00967F88"/>
    <w:rsid w:val="00970308"/>
    <w:rsid w:val="0097360A"/>
    <w:rsid w:val="00973CD3"/>
    <w:rsid w:val="00976D48"/>
    <w:rsid w:val="0097775E"/>
    <w:rsid w:val="0098213A"/>
    <w:rsid w:val="009821B9"/>
    <w:rsid w:val="00987BA5"/>
    <w:rsid w:val="00993C15"/>
    <w:rsid w:val="0099482B"/>
    <w:rsid w:val="009A0325"/>
    <w:rsid w:val="009A1453"/>
    <w:rsid w:val="009A169A"/>
    <w:rsid w:val="009A18AC"/>
    <w:rsid w:val="009A7994"/>
    <w:rsid w:val="009B17BC"/>
    <w:rsid w:val="009B1B93"/>
    <w:rsid w:val="009B5830"/>
    <w:rsid w:val="009B7CBF"/>
    <w:rsid w:val="009C02C1"/>
    <w:rsid w:val="009C2C3B"/>
    <w:rsid w:val="009C4B14"/>
    <w:rsid w:val="009D029A"/>
    <w:rsid w:val="009D16A6"/>
    <w:rsid w:val="009E1863"/>
    <w:rsid w:val="009F131C"/>
    <w:rsid w:val="009F4731"/>
    <w:rsid w:val="009F4B82"/>
    <w:rsid w:val="009F5642"/>
    <w:rsid w:val="00A013BA"/>
    <w:rsid w:val="00A01DCA"/>
    <w:rsid w:val="00A030D7"/>
    <w:rsid w:val="00A037B9"/>
    <w:rsid w:val="00A04067"/>
    <w:rsid w:val="00A0474F"/>
    <w:rsid w:val="00A10075"/>
    <w:rsid w:val="00A1257B"/>
    <w:rsid w:val="00A13B01"/>
    <w:rsid w:val="00A1531E"/>
    <w:rsid w:val="00A15EDA"/>
    <w:rsid w:val="00A212FC"/>
    <w:rsid w:val="00A258D7"/>
    <w:rsid w:val="00A25C1F"/>
    <w:rsid w:val="00A26051"/>
    <w:rsid w:val="00A2775D"/>
    <w:rsid w:val="00A30D08"/>
    <w:rsid w:val="00A32AD4"/>
    <w:rsid w:val="00A3603C"/>
    <w:rsid w:val="00A42754"/>
    <w:rsid w:val="00A4486B"/>
    <w:rsid w:val="00A45309"/>
    <w:rsid w:val="00A45C09"/>
    <w:rsid w:val="00A528C9"/>
    <w:rsid w:val="00A53FE4"/>
    <w:rsid w:val="00A5571A"/>
    <w:rsid w:val="00A611BD"/>
    <w:rsid w:val="00A631DE"/>
    <w:rsid w:val="00A6411A"/>
    <w:rsid w:val="00A665BB"/>
    <w:rsid w:val="00A66C2E"/>
    <w:rsid w:val="00A67B74"/>
    <w:rsid w:val="00A67EC9"/>
    <w:rsid w:val="00A73CDE"/>
    <w:rsid w:val="00A7464A"/>
    <w:rsid w:val="00A75A0F"/>
    <w:rsid w:val="00A82FC4"/>
    <w:rsid w:val="00A83859"/>
    <w:rsid w:val="00A85444"/>
    <w:rsid w:val="00A86572"/>
    <w:rsid w:val="00A90E26"/>
    <w:rsid w:val="00A91397"/>
    <w:rsid w:val="00AA0A02"/>
    <w:rsid w:val="00AA24DA"/>
    <w:rsid w:val="00AA621F"/>
    <w:rsid w:val="00AB210B"/>
    <w:rsid w:val="00AB4372"/>
    <w:rsid w:val="00AC2B8E"/>
    <w:rsid w:val="00AC7621"/>
    <w:rsid w:val="00AD3401"/>
    <w:rsid w:val="00AE0CBF"/>
    <w:rsid w:val="00AE4276"/>
    <w:rsid w:val="00AE4AE9"/>
    <w:rsid w:val="00AE70B7"/>
    <w:rsid w:val="00AF024D"/>
    <w:rsid w:val="00AF4011"/>
    <w:rsid w:val="00AF5C9E"/>
    <w:rsid w:val="00AF679F"/>
    <w:rsid w:val="00B03C6D"/>
    <w:rsid w:val="00B10C8D"/>
    <w:rsid w:val="00B12DB6"/>
    <w:rsid w:val="00B160FA"/>
    <w:rsid w:val="00B210BF"/>
    <w:rsid w:val="00B413EA"/>
    <w:rsid w:val="00B45D64"/>
    <w:rsid w:val="00B467C1"/>
    <w:rsid w:val="00B46A2E"/>
    <w:rsid w:val="00B56C4B"/>
    <w:rsid w:val="00B570BA"/>
    <w:rsid w:val="00B61C03"/>
    <w:rsid w:val="00B633C5"/>
    <w:rsid w:val="00B63E25"/>
    <w:rsid w:val="00B642ED"/>
    <w:rsid w:val="00B64931"/>
    <w:rsid w:val="00B70E76"/>
    <w:rsid w:val="00B754E1"/>
    <w:rsid w:val="00B76802"/>
    <w:rsid w:val="00B85EE8"/>
    <w:rsid w:val="00B8690C"/>
    <w:rsid w:val="00B94574"/>
    <w:rsid w:val="00B9475A"/>
    <w:rsid w:val="00B95814"/>
    <w:rsid w:val="00B960D0"/>
    <w:rsid w:val="00B961C6"/>
    <w:rsid w:val="00BA0051"/>
    <w:rsid w:val="00BA0815"/>
    <w:rsid w:val="00BA4B3D"/>
    <w:rsid w:val="00BA5B14"/>
    <w:rsid w:val="00BB2A05"/>
    <w:rsid w:val="00BB6A57"/>
    <w:rsid w:val="00BB73B8"/>
    <w:rsid w:val="00BC198A"/>
    <w:rsid w:val="00BC2503"/>
    <w:rsid w:val="00BC3B0D"/>
    <w:rsid w:val="00BC6810"/>
    <w:rsid w:val="00BC7156"/>
    <w:rsid w:val="00BD2E34"/>
    <w:rsid w:val="00BD669B"/>
    <w:rsid w:val="00BD6A2B"/>
    <w:rsid w:val="00BD758C"/>
    <w:rsid w:val="00BD78DE"/>
    <w:rsid w:val="00BE3C09"/>
    <w:rsid w:val="00BE61CD"/>
    <w:rsid w:val="00BE7B60"/>
    <w:rsid w:val="00BF1D1C"/>
    <w:rsid w:val="00BF2042"/>
    <w:rsid w:val="00BF50FE"/>
    <w:rsid w:val="00BF77AE"/>
    <w:rsid w:val="00C0060A"/>
    <w:rsid w:val="00C016B0"/>
    <w:rsid w:val="00C01E5C"/>
    <w:rsid w:val="00C0264A"/>
    <w:rsid w:val="00C03B00"/>
    <w:rsid w:val="00C066DE"/>
    <w:rsid w:val="00C1093C"/>
    <w:rsid w:val="00C12974"/>
    <w:rsid w:val="00C2120C"/>
    <w:rsid w:val="00C2558C"/>
    <w:rsid w:val="00C312C9"/>
    <w:rsid w:val="00C40E07"/>
    <w:rsid w:val="00C4552A"/>
    <w:rsid w:val="00C532EE"/>
    <w:rsid w:val="00C60D1A"/>
    <w:rsid w:val="00C61BA5"/>
    <w:rsid w:val="00C70409"/>
    <w:rsid w:val="00C8477A"/>
    <w:rsid w:val="00C86527"/>
    <w:rsid w:val="00C902BB"/>
    <w:rsid w:val="00C9052A"/>
    <w:rsid w:val="00C94789"/>
    <w:rsid w:val="00C97C09"/>
    <w:rsid w:val="00CA408D"/>
    <w:rsid w:val="00CA7B7E"/>
    <w:rsid w:val="00CA7ED6"/>
    <w:rsid w:val="00CB1F3A"/>
    <w:rsid w:val="00CB5B43"/>
    <w:rsid w:val="00CC1E04"/>
    <w:rsid w:val="00CC4F8A"/>
    <w:rsid w:val="00CD0255"/>
    <w:rsid w:val="00CD616D"/>
    <w:rsid w:val="00CD7E31"/>
    <w:rsid w:val="00CE2544"/>
    <w:rsid w:val="00CE2706"/>
    <w:rsid w:val="00CE3CC1"/>
    <w:rsid w:val="00CF2833"/>
    <w:rsid w:val="00CF480B"/>
    <w:rsid w:val="00CF6415"/>
    <w:rsid w:val="00CF7989"/>
    <w:rsid w:val="00CF7DF6"/>
    <w:rsid w:val="00D014D8"/>
    <w:rsid w:val="00D0650D"/>
    <w:rsid w:val="00D06D4C"/>
    <w:rsid w:val="00D07748"/>
    <w:rsid w:val="00D14527"/>
    <w:rsid w:val="00D1617E"/>
    <w:rsid w:val="00D251F3"/>
    <w:rsid w:val="00D25D05"/>
    <w:rsid w:val="00D27323"/>
    <w:rsid w:val="00D32C73"/>
    <w:rsid w:val="00D32F62"/>
    <w:rsid w:val="00D339AE"/>
    <w:rsid w:val="00D340CF"/>
    <w:rsid w:val="00D36A7D"/>
    <w:rsid w:val="00D3777A"/>
    <w:rsid w:val="00D4160C"/>
    <w:rsid w:val="00D60769"/>
    <w:rsid w:val="00D7001B"/>
    <w:rsid w:val="00D76152"/>
    <w:rsid w:val="00D7627D"/>
    <w:rsid w:val="00D76AB8"/>
    <w:rsid w:val="00D8645F"/>
    <w:rsid w:val="00D91DD0"/>
    <w:rsid w:val="00DA1223"/>
    <w:rsid w:val="00DA3CA4"/>
    <w:rsid w:val="00DA5C5E"/>
    <w:rsid w:val="00DB0060"/>
    <w:rsid w:val="00DB37F6"/>
    <w:rsid w:val="00DB49A7"/>
    <w:rsid w:val="00DB4CF2"/>
    <w:rsid w:val="00DB5C8D"/>
    <w:rsid w:val="00DC06E5"/>
    <w:rsid w:val="00DC18C0"/>
    <w:rsid w:val="00DC2700"/>
    <w:rsid w:val="00DC3851"/>
    <w:rsid w:val="00DC4CCA"/>
    <w:rsid w:val="00DC51A2"/>
    <w:rsid w:val="00DC52DE"/>
    <w:rsid w:val="00DD123D"/>
    <w:rsid w:val="00DD5931"/>
    <w:rsid w:val="00DE1439"/>
    <w:rsid w:val="00DE1B73"/>
    <w:rsid w:val="00DE343B"/>
    <w:rsid w:val="00DE68F6"/>
    <w:rsid w:val="00DE72B2"/>
    <w:rsid w:val="00DF117A"/>
    <w:rsid w:val="00DF35ED"/>
    <w:rsid w:val="00DF5458"/>
    <w:rsid w:val="00E02185"/>
    <w:rsid w:val="00E11D51"/>
    <w:rsid w:val="00E15421"/>
    <w:rsid w:val="00E23DCD"/>
    <w:rsid w:val="00E2725A"/>
    <w:rsid w:val="00E32DC0"/>
    <w:rsid w:val="00E34181"/>
    <w:rsid w:val="00E413B6"/>
    <w:rsid w:val="00E444CD"/>
    <w:rsid w:val="00E45E10"/>
    <w:rsid w:val="00E470B8"/>
    <w:rsid w:val="00E5045F"/>
    <w:rsid w:val="00E5111E"/>
    <w:rsid w:val="00E5167E"/>
    <w:rsid w:val="00E564A7"/>
    <w:rsid w:val="00E614C3"/>
    <w:rsid w:val="00E65809"/>
    <w:rsid w:val="00E721B2"/>
    <w:rsid w:val="00E76EE1"/>
    <w:rsid w:val="00E80327"/>
    <w:rsid w:val="00E83481"/>
    <w:rsid w:val="00E84617"/>
    <w:rsid w:val="00E84846"/>
    <w:rsid w:val="00E87CFA"/>
    <w:rsid w:val="00E91163"/>
    <w:rsid w:val="00E91349"/>
    <w:rsid w:val="00E91465"/>
    <w:rsid w:val="00E942B7"/>
    <w:rsid w:val="00E94380"/>
    <w:rsid w:val="00E96651"/>
    <w:rsid w:val="00E973ED"/>
    <w:rsid w:val="00EA35B6"/>
    <w:rsid w:val="00EA48CC"/>
    <w:rsid w:val="00EA5BE9"/>
    <w:rsid w:val="00EB6E69"/>
    <w:rsid w:val="00EC25B3"/>
    <w:rsid w:val="00ED18AF"/>
    <w:rsid w:val="00ED6233"/>
    <w:rsid w:val="00ED7A1C"/>
    <w:rsid w:val="00EE05E1"/>
    <w:rsid w:val="00EE17F1"/>
    <w:rsid w:val="00EE3C11"/>
    <w:rsid w:val="00EE542E"/>
    <w:rsid w:val="00EE6F3E"/>
    <w:rsid w:val="00EF0CDA"/>
    <w:rsid w:val="00EF20B2"/>
    <w:rsid w:val="00EF650A"/>
    <w:rsid w:val="00EF79CA"/>
    <w:rsid w:val="00F00E93"/>
    <w:rsid w:val="00F03CC1"/>
    <w:rsid w:val="00F07B7D"/>
    <w:rsid w:val="00F16A46"/>
    <w:rsid w:val="00F20415"/>
    <w:rsid w:val="00F2083F"/>
    <w:rsid w:val="00F2346B"/>
    <w:rsid w:val="00F234AC"/>
    <w:rsid w:val="00F26914"/>
    <w:rsid w:val="00F315FC"/>
    <w:rsid w:val="00F317A5"/>
    <w:rsid w:val="00F31D8E"/>
    <w:rsid w:val="00F35707"/>
    <w:rsid w:val="00F400CC"/>
    <w:rsid w:val="00F402FC"/>
    <w:rsid w:val="00F40B44"/>
    <w:rsid w:val="00F422E9"/>
    <w:rsid w:val="00F45871"/>
    <w:rsid w:val="00F463B3"/>
    <w:rsid w:val="00F47F31"/>
    <w:rsid w:val="00F51A84"/>
    <w:rsid w:val="00F524C0"/>
    <w:rsid w:val="00F539C6"/>
    <w:rsid w:val="00F55F1B"/>
    <w:rsid w:val="00F572CF"/>
    <w:rsid w:val="00F601A2"/>
    <w:rsid w:val="00F67BAA"/>
    <w:rsid w:val="00F7176B"/>
    <w:rsid w:val="00F802C6"/>
    <w:rsid w:val="00F80D6E"/>
    <w:rsid w:val="00F84E6D"/>
    <w:rsid w:val="00F87687"/>
    <w:rsid w:val="00F90AFD"/>
    <w:rsid w:val="00F910E3"/>
    <w:rsid w:val="00F92D2A"/>
    <w:rsid w:val="00F93271"/>
    <w:rsid w:val="00F9516E"/>
    <w:rsid w:val="00FA3720"/>
    <w:rsid w:val="00FB2571"/>
    <w:rsid w:val="00FB386E"/>
    <w:rsid w:val="00FC054A"/>
    <w:rsid w:val="00FC32EB"/>
    <w:rsid w:val="00FD2F22"/>
    <w:rsid w:val="00FD3092"/>
    <w:rsid w:val="00FD33E4"/>
    <w:rsid w:val="00FD3F0C"/>
    <w:rsid w:val="00FD49F3"/>
    <w:rsid w:val="00FD7470"/>
    <w:rsid w:val="00FE3689"/>
    <w:rsid w:val="00FE51B4"/>
    <w:rsid w:val="00FE71CF"/>
    <w:rsid w:val="00FF1CF0"/>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1397"/>
  <w15:docId w15:val="{FB796DA3-9BDF-4699-918C-2694DC30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5707"/>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CC4F8A"/>
    <w:pPr>
      <w:spacing w:before="100" w:beforeAutospacing="1" w:after="100" w:afterAutospacing="1"/>
      <w:outlineLvl w:val="1"/>
    </w:pPr>
    <w:rPr>
      <w:b/>
      <w:bCs/>
      <w:sz w:val="36"/>
      <w:szCs w:val="36"/>
      <w:lang w:val="x-none" w:eastAsia="x-none"/>
    </w:rPr>
  </w:style>
  <w:style w:type="paragraph" w:styleId="3">
    <w:name w:val="heading 3"/>
    <w:basedOn w:val="a"/>
    <w:next w:val="a"/>
    <w:link w:val="30"/>
    <w:qFormat/>
    <w:rsid w:val="00F35707"/>
    <w:pPr>
      <w:keepNext/>
      <w:keepLines/>
      <w:spacing w:before="200"/>
      <w:outlineLvl w:val="2"/>
    </w:pPr>
    <w:rPr>
      <w:rFonts w:ascii="Cambria" w:hAnsi="Cambria"/>
      <w:b/>
      <w:bCs/>
      <w:color w:val="4F81BD"/>
      <w:sz w:val="24"/>
      <w:szCs w:val="24"/>
    </w:rPr>
  </w:style>
  <w:style w:type="paragraph" w:styleId="6">
    <w:name w:val="heading 6"/>
    <w:basedOn w:val="a"/>
    <w:next w:val="a"/>
    <w:link w:val="60"/>
    <w:unhideWhenUsed/>
    <w:qFormat/>
    <w:rsid w:val="00F3570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5707"/>
    <w:rPr>
      <w:rFonts w:ascii="Arial" w:eastAsia="Times New Roman" w:hAnsi="Arial" w:cs="Arial"/>
      <w:b/>
      <w:bCs/>
      <w:kern w:val="32"/>
      <w:sz w:val="32"/>
      <w:szCs w:val="32"/>
      <w:lang w:eastAsia="ru-RU"/>
    </w:rPr>
  </w:style>
  <w:style w:type="character" w:customStyle="1" w:styleId="30">
    <w:name w:val="Заголовок 3 Знак"/>
    <w:basedOn w:val="a0"/>
    <w:link w:val="3"/>
    <w:rsid w:val="00F35707"/>
    <w:rPr>
      <w:rFonts w:ascii="Cambria" w:eastAsia="Times New Roman" w:hAnsi="Cambria" w:cs="Times New Roman"/>
      <w:b/>
      <w:bCs/>
      <w:color w:val="4F81BD"/>
      <w:sz w:val="24"/>
      <w:szCs w:val="24"/>
      <w:lang w:eastAsia="ru-RU"/>
    </w:rPr>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semiHidden/>
    <w:unhideWhenUsed/>
    <w:rsid w:val="00AB210B"/>
    <w:rPr>
      <w:rFonts w:ascii="Tahoma" w:hAnsi="Tahoma" w:cs="Tahoma"/>
      <w:sz w:val="16"/>
      <w:szCs w:val="16"/>
    </w:rPr>
  </w:style>
  <w:style w:type="character" w:customStyle="1" w:styleId="a9">
    <w:name w:val="Текст выноски Знак"/>
    <w:basedOn w:val="a0"/>
    <w:link w:val="a8"/>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uiPriority w:val="10"/>
    <w:qFormat/>
    <w:rsid w:val="00FE71CF"/>
    <w:pPr>
      <w:ind w:left="1985" w:right="680"/>
      <w:jc w:val="center"/>
    </w:pPr>
    <w:rPr>
      <w:b/>
      <w:sz w:val="28"/>
    </w:rPr>
  </w:style>
  <w:style w:type="character" w:customStyle="1" w:styleId="ae">
    <w:name w:val="Заголовок Знак"/>
    <w:basedOn w:val="a0"/>
    <w:link w:val="ad"/>
    <w:uiPriority w:val="10"/>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aragraph">
    <w:name w:val="paragraph"/>
    <w:basedOn w:val="a"/>
    <w:rsid w:val="00FF1CF0"/>
    <w:pPr>
      <w:spacing w:before="100" w:beforeAutospacing="1" w:after="100" w:afterAutospacing="1"/>
    </w:pPr>
    <w:rPr>
      <w:sz w:val="24"/>
      <w:szCs w:val="24"/>
    </w:rPr>
  </w:style>
  <w:style w:type="character" w:customStyle="1" w:styleId="eop">
    <w:name w:val="eop"/>
    <w:rsid w:val="00FF1CF0"/>
  </w:style>
  <w:style w:type="paragraph" w:customStyle="1" w:styleId="ConsPlusNormal">
    <w:name w:val="ConsPlusNormal"/>
    <w:link w:val="ConsPlusNormal0"/>
    <w:rsid w:val="00FF1CF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F1CF0"/>
    <w:rPr>
      <w:rFonts w:ascii="Calibri" w:eastAsia="Times New Roman" w:hAnsi="Calibri" w:cs="Calibri"/>
      <w:szCs w:val="20"/>
      <w:lang w:eastAsia="ru-RU"/>
    </w:rPr>
  </w:style>
  <w:style w:type="paragraph" w:customStyle="1" w:styleId="af0">
    <w:name w:val="Знак Знак Знак Знак Знак Знак Знак"/>
    <w:basedOn w:val="a"/>
    <w:rsid w:val="00CF480B"/>
    <w:pPr>
      <w:spacing w:before="100" w:beforeAutospacing="1" w:after="100" w:afterAutospacing="1"/>
      <w:jc w:val="both"/>
    </w:pPr>
    <w:rPr>
      <w:rFonts w:ascii="Tahoma" w:hAnsi="Tahoma"/>
      <w:lang w:val="en-US" w:eastAsia="en-US"/>
    </w:rPr>
  </w:style>
  <w:style w:type="paragraph" w:styleId="21">
    <w:name w:val="Body Text 2"/>
    <w:basedOn w:val="a"/>
    <w:link w:val="22"/>
    <w:uiPriority w:val="99"/>
    <w:unhideWhenUsed/>
    <w:rsid w:val="00F35707"/>
    <w:pPr>
      <w:spacing w:after="120" w:line="480" w:lineRule="auto"/>
    </w:pPr>
  </w:style>
  <w:style w:type="character" w:customStyle="1" w:styleId="22">
    <w:name w:val="Основной текст 2 Знак"/>
    <w:basedOn w:val="a0"/>
    <w:link w:val="21"/>
    <w:uiPriority w:val="99"/>
    <w:rsid w:val="00F35707"/>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F35707"/>
    <w:rPr>
      <w:rFonts w:asciiTheme="majorHAnsi" w:eastAsiaTheme="majorEastAsia" w:hAnsiTheme="majorHAnsi" w:cstheme="majorBidi"/>
      <w:i/>
      <w:iCs/>
      <w:color w:val="243F60" w:themeColor="accent1" w:themeShade="7F"/>
      <w:sz w:val="20"/>
      <w:szCs w:val="20"/>
      <w:lang w:eastAsia="ru-RU"/>
    </w:rPr>
  </w:style>
  <w:style w:type="paragraph" w:customStyle="1" w:styleId="af1">
    <w:name w:val="Стиль Знак Знак Знак Знак"/>
    <w:basedOn w:val="a"/>
    <w:rsid w:val="00F35707"/>
    <w:pPr>
      <w:widowControl w:val="0"/>
      <w:adjustRightInd w:val="0"/>
      <w:spacing w:after="160" w:line="240" w:lineRule="exact"/>
      <w:jc w:val="right"/>
    </w:pPr>
    <w:rPr>
      <w:lang w:val="en-GB" w:eastAsia="en-US"/>
    </w:rPr>
  </w:style>
  <w:style w:type="paragraph" w:customStyle="1" w:styleId="4">
    <w:name w:val="Знак4"/>
    <w:basedOn w:val="a"/>
    <w:rsid w:val="00F35707"/>
    <w:pPr>
      <w:spacing w:after="160" w:line="240" w:lineRule="exact"/>
    </w:pPr>
    <w:rPr>
      <w:rFonts w:ascii="Verdana" w:hAnsi="Verdana"/>
      <w:lang w:val="en-US" w:eastAsia="en-US"/>
    </w:rPr>
  </w:style>
  <w:style w:type="paragraph" w:styleId="af2">
    <w:name w:val="header"/>
    <w:basedOn w:val="a"/>
    <w:link w:val="af3"/>
    <w:uiPriority w:val="99"/>
    <w:unhideWhenUsed/>
    <w:rsid w:val="00F35707"/>
    <w:pPr>
      <w:tabs>
        <w:tab w:val="center" w:pos="4677"/>
        <w:tab w:val="right" w:pos="9355"/>
      </w:tabs>
    </w:pPr>
    <w:rPr>
      <w:sz w:val="24"/>
      <w:szCs w:val="24"/>
    </w:rPr>
  </w:style>
  <w:style w:type="character" w:customStyle="1" w:styleId="af3">
    <w:name w:val="Верхний колонтитул Знак"/>
    <w:basedOn w:val="a0"/>
    <w:link w:val="af2"/>
    <w:uiPriority w:val="99"/>
    <w:rsid w:val="00F35707"/>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F35707"/>
    <w:pPr>
      <w:tabs>
        <w:tab w:val="center" w:pos="4677"/>
        <w:tab w:val="right" w:pos="9355"/>
      </w:tabs>
    </w:pPr>
    <w:rPr>
      <w:sz w:val="24"/>
      <w:szCs w:val="24"/>
    </w:rPr>
  </w:style>
  <w:style w:type="character" w:customStyle="1" w:styleId="af5">
    <w:name w:val="Нижний колонтитул Знак"/>
    <w:basedOn w:val="a0"/>
    <w:link w:val="af4"/>
    <w:uiPriority w:val="99"/>
    <w:rsid w:val="00F35707"/>
    <w:rPr>
      <w:rFonts w:ascii="Times New Roman" w:eastAsia="Times New Roman" w:hAnsi="Times New Roman" w:cs="Times New Roman"/>
      <w:sz w:val="24"/>
      <w:szCs w:val="24"/>
      <w:lang w:eastAsia="ru-RU"/>
    </w:rPr>
  </w:style>
  <w:style w:type="paragraph" w:customStyle="1" w:styleId="fn2r">
    <w:name w:val="fn2r"/>
    <w:basedOn w:val="a"/>
    <w:rsid w:val="00F35707"/>
    <w:pPr>
      <w:spacing w:before="100" w:beforeAutospacing="1" w:after="100" w:afterAutospacing="1"/>
    </w:pPr>
    <w:rPr>
      <w:sz w:val="24"/>
      <w:szCs w:val="24"/>
    </w:rPr>
  </w:style>
  <w:style w:type="character" w:customStyle="1" w:styleId="ConsPlusNormal1">
    <w:name w:val="ConsPlusNormal Знак Знак"/>
    <w:locked/>
    <w:rsid w:val="00F35707"/>
    <w:rPr>
      <w:rFonts w:ascii="Arial" w:eastAsia="Times New Roman" w:hAnsi="Arial" w:cs="Arial"/>
      <w:sz w:val="20"/>
      <w:szCs w:val="20"/>
      <w:lang w:eastAsia="ru-RU"/>
    </w:rPr>
  </w:style>
  <w:style w:type="paragraph" w:customStyle="1" w:styleId="western">
    <w:name w:val="western"/>
    <w:basedOn w:val="a"/>
    <w:rsid w:val="00F35707"/>
    <w:pPr>
      <w:spacing w:before="100" w:beforeAutospacing="1" w:after="100" w:afterAutospacing="1"/>
    </w:pPr>
    <w:rPr>
      <w:sz w:val="24"/>
      <w:szCs w:val="24"/>
    </w:rPr>
  </w:style>
  <w:style w:type="character" w:customStyle="1" w:styleId="33">
    <w:name w:val="Основной текст (3)_"/>
    <w:link w:val="34"/>
    <w:locked/>
    <w:rsid w:val="00F35707"/>
    <w:rPr>
      <w:rFonts w:ascii="Lucida Sans Unicode" w:hAnsi="Lucida Sans Unicode" w:cs="Lucida Sans Unicode"/>
      <w:noProof/>
      <w:sz w:val="20"/>
      <w:szCs w:val="20"/>
      <w:shd w:val="clear" w:color="auto" w:fill="FFFFFF"/>
    </w:rPr>
  </w:style>
  <w:style w:type="paragraph" w:customStyle="1" w:styleId="34">
    <w:name w:val="Основной текст (3)"/>
    <w:basedOn w:val="a"/>
    <w:link w:val="33"/>
    <w:rsid w:val="00F35707"/>
    <w:pPr>
      <w:widowControl w:val="0"/>
      <w:shd w:val="clear" w:color="auto" w:fill="FFFFFF"/>
      <w:spacing w:before="60" w:after="360" w:line="240" w:lineRule="atLeast"/>
      <w:jc w:val="both"/>
    </w:pPr>
    <w:rPr>
      <w:rFonts w:ascii="Lucida Sans Unicode" w:eastAsiaTheme="minorHAnsi" w:hAnsi="Lucida Sans Unicode" w:cs="Lucida Sans Unicode"/>
      <w:noProof/>
      <w:lang w:eastAsia="en-US"/>
    </w:rPr>
  </w:style>
  <w:style w:type="character" w:customStyle="1" w:styleId="20">
    <w:name w:val="Заголовок 2 Знак"/>
    <w:basedOn w:val="a0"/>
    <w:link w:val="2"/>
    <w:uiPriority w:val="9"/>
    <w:rsid w:val="00CC4F8A"/>
    <w:rPr>
      <w:rFonts w:ascii="Times New Roman" w:eastAsia="Times New Roman" w:hAnsi="Times New Roman" w:cs="Times New Roman"/>
      <w:b/>
      <w:bCs/>
      <w:sz w:val="36"/>
      <w:szCs w:val="36"/>
      <w:lang w:val="x-none" w:eastAsia="x-none"/>
    </w:rPr>
  </w:style>
  <w:style w:type="character" w:customStyle="1" w:styleId="135pt">
    <w:name w:val="Основной текст + 13;5 pt"/>
    <w:rsid w:val="00CC4F8A"/>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CC4F8A"/>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_"/>
    <w:link w:val="12"/>
    <w:rsid w:val="00CC4F8A"/>
    <w:rPr>
      <w:sz w:val="26"/>
      <w:szCs w:val="26"/>
      <w:shd w:val="clear" w:color="auto" w:fill="FFFFFF"/>
    </w:rPr>
  </w:style>
  <w:style w:type="character" w:customStyle="1" w:styleId="7">
    <w:name w:val="Основной текст (7)_"/>
    <w:link w:val="70"/>
    <w:rsid w:val="00CC4F8A"/>
    <w:rPr>
      <w:sz w:val="208"/>
      <w:szCs w:val="208"/>
      <w:shd w:val="clear" w:color="auto" w:fill="FFFFFF"/>
    </w:rPr>
  </w:style>
  <w:style w:type="character" w:customStyle="1" w:styleId="135pt1pt">
    <w:name w:val="Основной текст + 13;5 pt;Интервал 1 pt"/>
    <w:rsid w:val="00CC4F8A"/>
    <w:rPr>
      <w:rFonts w:ascii="Times New Roman" w:eastAsia="Times New Roman" w:hAnsi="Times New Roman" w:cs="Times New Roman"/>
      <w:b w:val="0"/>
      <w:bCs w:val="0"/>
      <w:i w:val="0"/>
      <w:iCs w:val="0"/>
      <w:smallCaps w:val="0"/>
      <w:strike w:val="0"/>
      <w:spacing w:val="30"/>
      <w:sz w:val="27"/>
      <w:szCs w:val="27"/>
    </w:rPr>
  </w:style>
  <w:style w:type="paragraph" w:customStyle="1" w:styleId="12">
    <w:name w:val="Основной текст1"/>
    <w:basedOn w:val="a"/>
    <w:link w:val="af6"/>
    <w:rsid w:val="00CC4F8A"/>
    <w:pPr>
      <w:shd w:val="clear" w:color="auto" w:fill="FFFFFF"/>
      <w:spacing w:line="0" w:lineRule="atLeast"/>
    </w:pPr>
    <w:rPr>
      <w:rFonts w:asciiTheme="minorHAnsi" w:eastAsiaTheme="minorHAnsi" w:hAnsiTheme="minorHAnsi" w:cstheme="minorBidi"/>
      <w:sz w:val="26"/>
      <w:szCs w:val="26"/>
      <w:lang w:eastAsia="en-US"/>
    </w:rPr>
  </w:style>
  <w:style w:type="paragraph" w:customStyle="1" w:styleId="70">
    <w:name w:val="Основной текст (7)"/>
    <w:basedOn w:val="a"/>
    <w:link w:val="7"/>
    <w:rsid w:val="00CC4F8A"/>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40">
    <w:name w:val="Основной текст (4)_"/>
    <w:link w:val="41"/>
    <w:locked/>
    <w:rsid w:val="00CC4F8A"/>
    <w:rPr>
      <w:sz w:val="21"/>
      <w:szCs w:val="21"/>
      <w:shd w:val="clear" w:color="auto" w:fill="FFFFFF"/>
    </w:rPr>
  </w:style>
  <w:style w:type="paragraph" w:customStyle="1" w:styleId="41">
    <w:name w:val="Основной текст (4)1"/>
    <w:basedOn w:val="a"/>
    <w:link w:val="40"/>
    <w:rsid w:val="00CC4F8A"/>
    <w:pPr>
      <w:shd w:val="clear" w:color="auto" w:fill="FFFFFF"/>
      <w:spacing w:before="240" w:line="274" w:lineRule="exact"/>
      <w:jc w:val="both"/>
    </w:pPr>
    <w:rPr>
      <w:rFonts w:asciiTheme="minorHAnsi" w:eastAsiaTheme="minorHAnsi" w:hAnsiTheme="minorHAnsi" w:cstheme="minorBidi"/>
      <w:sz w:val="21"/>
      <w:szCs w:val="21"/>
      <w:lang w:eastAsia="en-US"/>
    </w:rPr>
  </w:style>
  <w:style w:type="paragraph" w:styleId="af7">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unhideWhenUsed/>
    <w:rsid w:val="00CC4F8A"/>
    <w:pPr>
      <w:spacing w:before="100" w:beforeAutospacing="1" w:after="100" w:afterAutospacing="1"/>
    </w:pPr>
    <w:rPr>
      <w:sz w:val="24"/>
      <w:szCs w:val="24"/>
      <w:lang w:val="x-none" w:eastAsia="x-none"/>
    </w:rPr>
  </w:style>
  <w:style w:type="character" w:styleId="af8">
    <w:name w:val="Strong"/>
    <w:qFormat/>
    <w:rsid w:val="00CC4F8A"/>
    <w:rPr>
      <w:b/>
      <w:bCs/>
    </w:rPr>
  </w:style>
  <w:style w:type="character" w:styleId="af9">
    <w:name w:val="Emphasis"/>
    <w:qFormat/>
    <w:rsid w:val="00CC4F8A"/>
    <w:rPr>
      <w:i/>
      <w:iCs/>
    </w:rPr>
  </w:style>
  <w:style w:type="character" w:customStyle="1" w:styleId="apple-converted-space">
    <w:name w:val="apple-converted-space"/>
    <w:rsid w:val="00CC4F8A"/>
  </w:style>
  <w:style w:type="paragraph" w:customStyle="1" w:styleId="ConsPlusTitle">
    <w:name w:val="ConsPlusTitle"/>
    <w:rsid w:val="00CC4F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righttxt2">
    <w:name w:val="righttxt2"/>
    <w:basedOn w:val="a"/>
    <w:rsid w:val="00CC4F8A"/>
    <w:pPr>
      <w:spacing w:before="100" w:beforeAutospacing="1" w:after="100" w:afterAutospacing="1"/>
    </w:pPr>
    <w:rPr>
      <w:sz w:val="24"/>
      <w:szCs w:val="24"/>
    </w:rPr>
  </w:style>
  <w:style w:type="paragraph" w:styleId="24">
    <w:name w:val="Body Text Indent 2"/>
    <w:basedOn w:val="a"/>
    <w:link w:val="25"/>
    <w:rsid w:val="00CC4F8A"/>
    <w:pPr>
      <w:spacing w:after="120" w:line="480" w:lineRule="auto"/>
      <w:ind w:left="283"/>
    </w:pPr>
    <w:rPr>
      <w:sz w:val="24"/>
      <w:szCs w:val="24"/>
      <w:lang w:val="x-none" w:eastAsia="x-none"/>
    </w:rPr>
  </w:style>
  <w:style w:type="character" w:customStyle="1" w:styleId="25">
    <w:name w:val="Основной текст с отступом 2 Знак"/>
    <w:basedOn w:val="a0"/>
    <w:link w:val="24"/>
    <w:rsid w:val="00CC4F8A"/>
    <w:rPr>
      <w:rFonts w:ascii="Times New Roman" w:eastAsia="Times New Roman" w:hAnsi="Times New Roman" w:cs="Times New Roman"/>
      <w:sz w:val="24"/>
      <w:szCs w:val="24"/>
      <w:lang w:val="x-none" w:eastAsia="x-none"/>
    </w:rPr>
  </w:style>
  <w:style w:type="character" w:customStyle="1" w:styleId="26">
    <w:name w:val="Основной текст2"/>
    <w:rsid w:val="00CC4F8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Style1">
    <w:name w:val="Style1"/>
    <w:basedOn w:val="a"/>
    <w:rsid w:val="00CC4F8A"/>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CC4F8A"/>
    <w:pPr>
      <w:widowControl w:val="0"/>
      <w:autoSpaceDE w:val="0"/>
      <w:autoSpaceDN w:val="0"/>
      <w:adjustRightInd w:val="0"/>
      <w:spacing w:line="322" w:lineRule="exact"/>
      <w:jc w:val="both"/>
    </w:pPr>
    <w:rPr>
      <w:sz w:val="24"/>
      <w:szCs w:val="24"/>
    </w:rPr>
  </w:style>
  <w:style w:type="paragraph" w:customStyle="1" w:styleId="Style3">
    <w:name w:val="Style3"/>
    <w:basedOn w:val="a"/>
    <w:rsid w:val="00CC4F8A"/>
    <w:pPr>
      <w:widowControl w:val="0"/>
      <w:autoSpaceDE w:val="0"/>
      <w:autoSpaceDN w:val="0"/>
      <w:adjustRightInd w:val="0"/>
    </w:pPr>
    <w:rPr>
      <w:sz w:val="24"/>
      <w:szCs w:val="24"/>
    </w:rPr>
  </w:style>
  <w:style w:type="paragraph" w:customStyle="1" w:styleId="Style4">
    <w:name w:val="Style4"/>
    <w:basedOn w:val="a"/>
    <w:rsid w:val="00CC4F8A"/>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CC4F8A"/>
    <w:rPr>
      <w:rFonts w:ascii="Times New Roman" w:hAnsi="Times New Roman" w:cs="Times New Roman"/>
      <w:b/>
      <w:bCs/>
      <w:sz w:val="26"/>
      <w:szCs w:val="26"/>
    </w:rPr>
  </w:style>
  <w:style w:type="character" w:customStyle="1" w:styleId="FontStyle12">
    <w:name w:val="Font Style12"/>
    <w:rsid w:val="00CC4F8A"/>
    <w:rPr>
      <w:rFonts w:ascii="Times New Roman" w:hAnsi="Times New Roman" w:cs="Times New Roman"/>
      <w:sz w:val="26"/>
      <w:szCs w:val="26"/>
    </w:rPr>
  </w:style>
  <w:style w:type="paragraph" w:customStyle="1" w:styleId="Style5">
    <w:name w:val="Style5"/>
    <w:basedOn w:val="a"/>
    <w:rsid w:val="00CC4F8A"/>
    <w:pPr>
      <w:widowControl w:val="0"/>
      <w:autoSpaceDE w:val="0"/>
      <w:autoSpaceDN w:val="0"/>
      <w:adjustRightInd w:val="0"/>
    </w:pPr>
    <w:rPr>
      <w:sz w:val="24"/>
      <w:szCs w:val="24"/>
    </w:rPr>
  </w:style>
  <w:style w:type="paragraph" w:customStyle="1" w:styleId="Style6">
    <w:name w:val="Style6"/>
    <w:basedOn w:val="a"/>
    <w:rsid w:val="00CC4F8A"/>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CC4F8A"/>
    <w:pPr>
      <w:widowControl w:val="0"/>
      <w:autoSpaceDE w:val="0"/>
      <w:autoSpaceDN w:val="0"/>
      <w:adjustRightInd w:val="0"/>
      <w:spacing w:line="247" w:lineRule="exact"/>
      <w:ind w:hanging="638"/>
    </w:pPr>
    <w:rPr>
      <w:sz w:val="24"/>
      <w:szCs w:val="24"/>
    </w:rPr>
  </w:style>
  <w:style w:type="paragraph" w:customStyle="1" w:styleId="Style8">
    <w:name w:val="Style8"/>
    <w:basedOn w:val="a"/>
    <w:rsid w:val="00CC4F8A"/>
    <w:pPr>
      <w:widowControl w:val="0"/>
      <w:autoSpaceDE w:val="0"/>
      <w:autoSpaceDN w:val="0"/>
      <w:adjustRightInd w:val="0"/>
      <w:spacing w:line="245" w:lineRule="exact"/>
      <w:ind w:firstLine="562"/>
      <w:jc w:val="both"/>
    </w:pPr>
    <w:rPr>
      <w:sz w:val="24"/>
      <w:szCs w:val="24"/>
    </w:rPr>
  </w:style>
  <w:style w:type="character" w:customStyle="1" w:styleId="FontStyle13">
    <w:name w:val="Font Style13"/>
    <w:rsid w:val="00CC4F8A"/>
    <w:rPr>
      <w:rFonts w:ascii="Times New Roman" w:hAnsi="Times New Roman" w:cs="Times New Roman"/>
      <w:sz w:val="26"/>
      <w:szCs w:val="26"/>
    </w:rPr>
  </w:style>
  <w:style w:type="character" w:customStyle="1" w:styleId="FontStyle14">
    <w:name w:val="Font Style14"/>
    <w:rsid w:val="00CC4F8A"/>
    <w:rPr>
      <w:rFonts w:ascii="Times New Roman" w:hAnsi="Times New Roman" w:cs="Times New Roman"/>
      <w:b/>
      <w:bCs/>
      <w:sz w:val="26"/>
      <w:szCs w:val="26"/>
    </w:rPr>
  </w:style>
  <w:style w:type="paragraph" w:styleId="35">
    <w:name w:val="Body Text 3"/>
    <w:basedOn w:val="a"/>
    <w:link w:val="36"/>
    <w:rsid w:val="00CC4F8A"/>
    <w:pPr>
      <w:spacing w:after="120"/>
    </w:pPr>
    <w:rPr>
      <w:sz w:val="16"/>
      <w:szCs w:val="16"/>
      <w:lang w:val="x-none" w:eastAsia="x-none"/>
    </w:rPr>
  </w:style>
  <w:style w:type="character" w:customStyle="1" w:styleId="36">
    <w:name w:val="Основной текст 3 Знак"/>
    <w:basedOn w:val="a0"/>
    <w:link w:val="35"/>
    <w:rsid w:val="00CC4F8A"/>
    <w:rPr>
      <w:rFonts w:ascii="Times New Roman" w:eastAsia="Times New Roman" w:hAnsi="Times New Roman" w:cs="Times New Roman"/>
      <w:sz w:val="16"/>
      <w:szCs w:val="16"/>
      <w:lang w:val="x-none" w:eastAsia="x-none"/>
    </w:rPr>
  </w:style>
  <w:style w:type="paragraph" w:customStyle="1" w:styleId="Default">
    <w:name w:val="Default"/>
    <w:rsid w:val="00CC4F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a">
    <w:name w:val="FollowedHyperlink"/>
    <w:rsid w:val="00CC4F8A"/>
    <w:rPr>
      <w:color w:val="800080"/>
      <w:u w:val="single"/>
    </w:rPr>
  </w:style>
  <w:style w:type="paragraph" w:customStyle="1" w:styleId="ConsPlusNonformat">
    <w:name w:val="ConsPlusNonformat"/>
    <w:uiPriority w:val="99"/>
    <w:rsid w:val="00CC4F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Знак Знак Знак Знак Знак Знак Знак Знак Знак1 Знак"/>
    <w:basedOn w:val="a"/>
    <w:rsid w:val="00CC4F8A"/>
    <w:pPr>
      <w:spacing w:after="160" w:line="240" w:lineRule="exact"/>
    </w:pPr>
    <w:rPr>
      <w:rFonts w:ascii="Verdana" w:hAnsi="Verdana"/>
      <w:lang w:val="en-US" w:eastAsia="en-US"/>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7"/>
    <w:rsid w:val="00CC4F8A"/>
    <w:rPr>
      <w:rFonts w:ascii="Times New Roman" w:eastAsia="Times New Roman" w:hAnsi="Times New Roman" w:cs="Times New Roman"/>
      <w:sz w:val="24"/>
      <w:szCs w:val="24"/>
      <w:lang w:val="x-none" w:eastAsia="x-none"/>
    </w:rPr>
  </w:style>
  <w:style w:type="paragraph" w:customStyle="1" w:styleId="afb">
    <w:name w:val="Знак Знак Знак Знак Знак Знак Знак Знак Знак Знак Знак Знак Знак Знак Знак Знак Знак Знак Знак"/>
    <w:basedOn w:val="a"/>
    <w:rsid w:val="00CC4F8A"/>
    <w:pPr>
      <w:spacing w:after="160" w:line="240" w:lineRule="exact"/>
    </w:pPr>
    <w:rPr>
      <w:rFonts w:ascii="Verdana" w:hAnsi="Verdana"/>
      <w:lang w:val="en-US" w:eastAsia="en-US"/>
    </w:rPr>
  </w:style>
  <w:style w:type="paragraph" w:customStyle="1" w:styleId="afc">
    <w:name w:val="Знак Знак Знак Знак"/>
    <w:basedOn w:val="a"/>
    <w:rsid w:val="00CC4F8A"/>
    <w:pPr>
      <w:spacing w:before="100" w:beforeAutospacing="1" w:after="100" w:afterAutospacing="1"/>
      <w:jc w:val="both"/>
    </w:pPr>
    <w:rPr>
      <w:rFonts w:ascii="Tahoma" w:hAnsi="Tahoma" w:cs="Tahoma"/>
      <w:lang w:val="en-US" w:eastAsia="en-US"/>
    </w:rPr>
  </w:style>
  <w:style w:type="character" w:customStyle="1" w:styleId="14">
    <w:name w:val="Верхний колонтитул Знак1"/>
    <w:basedOn w:val="a0"/>
    <w:uiPriority w:val="99"/>
    <w:rsid w:val="00CC4F8A"/>
    <w:rPr>
      <w:sz w:val="24"/>
      <w:szCs w:val="24"/>
      <w:lang w:val="x-none" w:eastAsia="x-none"/>
    </w:rPr>
  </w:style>
  <w:style w:type="paragraph" w:styleId="HTML">
    <w:name w:val="HTML Preformatted"/>
    <w:basedOn w:val="a"/>
    <w:link w:val="HTML0"/>
    <w:rsid w:val="00C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CC4F8A"/>
    <w:rPr>
      <w:rFonts w:ascii="Courier New" w:eastAsia="Times New Roman" w:hAnsi="Courier New" w:cs="Times New Roman"/>
      <w:sz w:val="20"/>
      <w:szCs w:val="20"/>
      <w:lang w:val="x-none" w:eastAsia="x-none"/>
    </w:rPr>
  </w:style>
  <w:style w:type="paragraph" w:customStyle="1" w:styleId="ConsPlusCell">
    <w:name w:val="ConsPlusCell"/>
    <w:rsid w:val="00CC4F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2">
    <w:name w:val="consplusnormal"/>
    <w:basedOn w:val="a"/>
    <w:rsid w:val="00CC4F8A"/>
    <w:pPr>
      <w:spacing w:before="100" w:beforeAutospacing="1" w:after="100" w:afterAutospacing="1"/>
    </w:pPr>
    <w:rPr>
      <w:sz w:val="24"/>
      <w:szCs w:val="24"/>
    </w:rPr>
  </w:style>
  <w:style w:type="paragraph" w:customStyle="1" w:styleId="15">
    <w:name w:val="Знак Знак Знак Знак Знак Знак Знак Знак Знак Знак Знак1 Знак"/>
    <w:basedOn w:val="a"/>
    <w:rsid w:val="00CC4F8A"/>
    <w:pPr>
      <w:spacing w:before="100" w:beforeAutospacing="1" w:after="100" w:afterAutospacing="1"/>
    </w:pPr>
    <w:rPr>
      <w:rFonts w:ascii="Tahoma" w:hAnsi="Tahoma" w:cs="Tahoma"/>
      <w:lang w:val="en-US" w:eastAsia="en-US"/>
    </w:rPr>
  </w:style>
  <w:style w:type="paragraph" w:customStyle="1" w:styleId="ConsNormal">
    <w:name w:val="ConsNormal"/>
    <w:rsid w:val="00CC4F8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CC4F8A"/>
    <w:rPr>
      <w:sz w:val="24"/>
      <w:szCs w:val="24"/>
      <w:lang w:val="ru-RU" w:eastAsia="ru-RU" w:bidi="ar-SA"/>
    </w:rPr>
  </w:style>
  <w:style w:type="paragraph" w:customStyle="1" w:styleId="afd">
    <w:basedOn w:val="a"/>
    <w:next w:val="ad"/>
    <w:link w:val="afe"/>
    <w:qFormat/>
    <w:rsid w:val="00CC4F8A"/>
    <w:pPr>
      <w:ind w:left="-567"/>
      <w:jc w:val="center"/>
    </w:pPr>
    <w:rPr>
      <w:sz w:val="28"/>
      <w:lang w:val="x-none" w:eastAsia="x-none"/>
    </w:rPr>
  </w:style>
  <w:style w:type="character" w:customStyle="1" w:styleId="afe">
    <w:name w:val="Название Знак"/>
    <w:link w:val="afd"/>
    <w:rsid w:val="00CC4F8A"/>
    <w:rPr>
      <w:sz w:val="28"/>
      <w:lang w:val="x-none" w:eastAsia="x-none"/>
    </w:rPr>
  </w:style>
  <w:style w:type="paragraph" w:customStyle="1" w:styleId="210">
    <w:name w:val="Основной текст с отступом 21"/>
    <w:basedOn w:val="a"/>
    <w:rsid w:val="00CC4F8A"/>
    <w:pPr>
      <w:suppressAutoHyphens/>
      <w:ind w:firstLine="540"/>
      <w:jc w:val="both"/>
    </w:pPr>
    <w:rPr>
      <w:sz w:val="24"/>
      <w:szCs w:val="24"/>
      <w:lang w:eastAsia="ar-SA"/>
    </w:rPr>
  </w:style>
  <w:style w:type="paragraph" w:customStyle="1" w:styleId="consplusnonformat0">
    <w:name w:val="consplusnonformat"/>
    <w:basedOn w:val="a"/>
    <w:rsid w:val="00CC4F8A"/>
    <w:pPr>
      <w:spacing w:before="100" w:beforeAutospacing="1" w:after="100" w:afterAutospacing="1"/>
    </w:pPr>
    <w:rPr>
      <w:sz w:val="24"/>
      <w:szCs w:val="24"/>
    </w:rPr>
  </w:style>
  <w:style w:type="paragraph" w:styleId="aff">
    <w:name w:val="Plain Text"/>
    <w:basedOn w:val="a"/>
    <w:link w:val="aff0"/>
    <w:rsid w:val="00CC4F8A"/>
    <w:rPr>
      <w:rFonts w:ascii="Courier New" w:hAnsi="Courier New"/>
      <w:lang w:val="x-none" w:eastAsia="x-none"/>
    </w:rPr>
  </w:style>
  <w:style w:type="character" w:customStyle="1" w:styleId="aff0">
    <w:name w:val="Текст Знак"/>
    <w:basedOn w:val="a0"/>
    <w:link w:val="aff"/>
    <w:rsid w:val="00CC4F8A"/>
    <w:rPr>
      <w:rFonts w:ascii="Courier New" w:eastAsia="Times New Roman" w:hAnsi="Courier New" w:cs="Times New Roman"/>
      <w:sz w:val="20"/>
      <w:szCs w:val="20"/>
      <w:lang w:val="x-none" w:eastAsia="x-none"/>
    </w:rPr>
  </w:style>
  <w:style w:type="character" w:customStyle="1" w:styleId="17">
    <w:name w:val="Нижний колонтитул Знак1"/>
    <w:rsid w:val="00CC4F8A"/>
    <w:rPr>
      <w:rFonts w:ascii="Times New Roman CYR" w:hAnsi="Times New Roman CYR"/>
    </w:rPr>
  </w:style>
  <w:style w:type="character" w:customStyle="1" w:styleId="highlight">
    <w:name w:val="highlight"/>
    <w:rsid w:val="00CC4F8A"/>
  </w:style>
  <w:style w:type="character" w:customStyle="1" w:styleId="blk">
    <w:name w:val="blk"/>
    <w:basedOn w:val="a0"/>
    <w:rsid w:val="00355F8B"/>
  </w:style>
  <w:style w:type="character" w:customStyle="1" w:styleId="nobr">
    <w:name w:val="nobr"/>
    <w:basedOn w:val="a0"/>
    <w:rsid w:val="00355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5410">
      <w:bodyDiv w:val="1"/>
      <w:marLeft w:val="0"/>
      <w:marRight w:val="0"/>
      <w:marTop w:val="0"/>
      <w:marBottom w:val="0"/>
      <w:divBdr>
        <w:top w:val="none" w:sz="0" w:space="0" w:color="auto"/>
        <w:left w:val="none" w:sz="0" w:space="0" w:color="auto"/>
        <w:bottom w:val="none" w:sz="0" w:space="0" w:color="auto"/>
        <w:right w:val="none" w:sz="0" w:space="0" w:color="auto"/>
      </w:divBdr>
    </w:div>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723599896">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848329318">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17489081">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3894196">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9D763240F15EF804753A58B2BB1230DD675C022CBC16C395D9875C71197F5DE8D418FEB404049CE9B4DC0705V1sAM" TargetMode="External"/><Relationship Id="rId3" Type="http://schemas.openxmlformats.org/officeDocument/2006/relationships/styles" Target="styles.xml"/><Relationship Id="rId7" Type="http://schemas.openxmlformats.org/officeDocument/2006/relationships/hyperlink" Target="https://do.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1718B-F943-4C41-B37C-278A96660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12343</Words>
  <Characters>70359</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Olga</cp:lastModifiedBy>
  <cp:revision>3</cp:revision>
  <cp:lastPrinted>2021-06-10T08:43:00Z</cp:lastPrinted>
  <dcterms:created xsi:type="dcterms:W3CDTF">2021-06-10T08:38:00Z</dcterms:created>
  <dcterms:modified xsi:type="dcterms:W3CDTF">2021-06-10T08:45:00Z</dcterms:modified>
</cp:coreProperties>
</file>