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D1" w:rsidRPr="003B042F" w:rsidRDefault="00DB72D1" w:rsidP="00DB72D1">
      <w:pPr>
        <w:tabs>
          <w:tab w:val="left" w:pos="3060"/>
          <w:tab w:val="left" w:pos="6096"/>
          <w:tab w:val="left" w:pos="6946"/>
        </w:tabs>
        <w:spacing w:line="240" w:lineRule="atLeast"/>
        <w:jc w:val="center"/>
      </w:pPr>
      <w:r w:rsidRPr="003B042F">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DB72D1" w:rsidRPr="003B042F" w:rsidRDefault="00DB72D1" w:rsidP="00DB72D1">
      <w:pPr>
        <w:pStyle w:val="a7"/>
        <w:tabs>
          <w:tab w:val="left" w:pos="708"/>
        </w:tabs>
        <w:spacing w:line="240" w:lineRule="exact"/>
        <w:rPr>
          <w:caps w:val="0"/>
          <w:szCs w:val="28"/>
        </w:rPr>
      </w:pPr>
      <w:r w:rsidRPr="003B042F">
        <w:rPr>
          <w:caps w:val="0"/>
          <w:szCs w:val="28"/>
        </w:rPr>
        <w:t>Российская Федерация</w:t>
      </w:r>
    </w:p>
    <w:p w:rsidR="00DB72D1" w:rsidRPr="003B042F" w:rsidRDefault="00DB72D1" w:rsidP="00DB72D1">
      <w:pPr>
        <w:pStyle w:val="a7"/>
        <w:spacing w:line="240" w:lineRule="exact"/>
        <w:rPr>
          <w:caps w:val="0"/>
          <w:szCs w:val="28"/>
        </w:rPr>
      </w:pPr>
      <w:r w:rsidRPr="003B042F">
        <w:rPr>
          <w:caps w:val="0"/>
          <w:szCs w:val="28"/>
        </w:rPr>
        <w:t>Новгородская область</w:t>
      </w:r>
    </w:p>
    <w:p w:rsidR="00DB72D1" w:rsidRPr="003B042F" w:rsidRDefault="00DB72D1" w:rsidP="00DB72D1">
      <w:pPr>
        <w:pStyle w:val="a7"/>
        <w:spacing w:before="120" w:after="120"/>
        <w:rPr>
          <w:szCs w:val="28"/>
        </w:rPr>
      </w:pPr>
      <w:r w:rsidRPr="003B042F">
        <w:rPr>
          <w:szCs w:val="28"/>
        </w:rPr>
        <w:t>Администрация СОЛЕЦКОГО муниципального округа</w:t>
      </w:r>
    </w:p>
    <w:p w:rsidR="00DB72D1" w:rsidRPr="003B042F" w:rsidRDefault="00DB72D1" w:rsidP="00DB72D1">
      <w:pPr>
        <w:tabs>
          <w:tab w:val="left" w:pos="3060"/>
        </w:tabs>
        <w:spacing w:line="240" w:lineRule="atLeast"/>
        <w:jc w:val="center"/>
        <w:rPr>
          <w:sz w:val="32"/>
        </w:rPr>
      </w:pPr>
      <w:r w:rsidRPr="003B042F">
        <w:rPr>
          <w:sz w:val="32"/>
        </w:rPr>
        <w:t>ПОСТАНОВЛЕНИЕ</w:t>
      </w:r>
    </w:p>
    <w:p w:rsidR="00DB72D1" w:rsidRPr="003B042F" w:rsidRDefault="00DB72D1" w:rsidP="00DB72D1">
      <w:pPr>
        <w:tabs>
          <w:tab w:val="left" w:pos="4536"/>
        </w:tabs>
        <w:jc w:val="center"/>
        <w:rPr>
          <w:sz w:val="28"/>
        </w:rPr>
      </w:pPr>
    </w:p>
    <w:p w:rsidR="00DB72D1" w:rsidRDefault="00DB72D1" w:rsidP="00DB72D1">
      <w:pPr>
        <w:tabs>
          <w:tab w:val="left" w:pos="4536"/>
        </w:tabs>
        <w:jc w:val="center"/>
        <w:rPr>
          <w:sz w:val="28"/>
        </w:rPr>
      </w:pPr>
      <w:r w:rsidRPr="003B042F">
        <w:rPr>
          <w:sz w:val="28"/>
        </w:rPr>
        <w:t>от 2</w:t>
      </w:r>
      <w:r>
        <w:rPr>
          <w:sz w:val="28"/>
        </w:rPr>
        <w:t>9</w:t>
      </w:r>
      <w:r w:rsidRPr="003B042F">
        <w:rPr>
          <w:sz w:val="28"/>
        </w:rPr>
        <w:t>.01.2021 № 1</w:t>
      </w:r>
      <w:r>
        <w:rPr>
          <w:sz w:val="28"/>
        </w:rPr>
        <w:t>30</w:t>
      </w:r>
    </w:p>
    <w:p w:rsidR="00CC24DA" w:rsidRPr="00CC24DA" w:rsidRDefault="00B371CC" w:rsidP="00DB72D1">
      <w:pPr>
        <w:tabs>
          <w:tab w:val="left" w:pos="4536"/>
        </w:tabs>
        <w:jc w:val="center"/>
        <w:rPr>
          <w:sz w:val="24"/>
          <w:szCs w:val="24"/>
        </w:rPr>
      </w:pPr>
      <w:r>
        <w:rPr>
          <w:sz w:val="24"/>
          <w:szCs w:val="24"/>
        </w:rPr>
        <w:t>(в редакции постановлений</w:t>
      </w:r>
      <w:r w:rsidR="00CC24DA" w:rsidRPr="00CC24DA">
        <w:rPr>
          <w:sz w:val="24"/>
          <w:szCs w:val="24"/>
        </w:rPr>
        <w:t xml:space="preserve"> от 08.02.2023 № 166</w:t>
      </w:r>
      <w:r>
        <w:rPr>
          <w:sz w:val="24"/>
          <w:szCs w:val="24"/>
        </w:rPr>
        <w:t>, от 13.10.2023 № 1939</w:t>
      </w:r>
      <w:r w:rsidR="00CC24DA" w:rsidRPr="00CC24DA">
        <w:rPr>
          <w:sz w:val="24"/>
          <w:szCs w:val="24"/>
        </w:rPr>
        <w:t>)</w:t>
      </w:r>
    </w:p>
    <w:p w:rsidR="00DB72D1" w:rsidRPr="003B042F" w:rsidRDefault="00DB72D1" w:rsidP="00DB72D1">
      <w:pPr>
        <w:tabs>
          <w:tab w:val="left" w:pos="4536"/>
        </w:tabs>
        <w:jc w:val="center"/>
        <w:rPr>
          <w:sz w:val="28"/>
        </w:rPr>
      </w:pPr>
      <w:r w:rsidRPr="003B042F">
        <w:rPr>
          <w:sz w:val="28"/>
        </w:rPr>
        <w:t>г. Сольцы</w:t>
      </w:r>
    </w:p>
    <w:p w:rsidR="00DB72D1" w:rsidRDefault="00DB72D1" w:rsidP="00DB72D1">
      <w:pPr>
        <w:jc w:val="both"/>
        <w:rPr>
          <w:sz w:val="24"/>
          <w:szCs w:val="24"/>
        </w:rPr>
      </w:pPr>
    </w:p>
    <w:p w:rsidR="00DB72D1" w:rsidRPr="003B042F" w:rsidRDefault="00DB72D1" w:rsidP="00DB72D1">
      <w:pPr>
        <w:jc w:val="both"/>
        <w:rPr>
          <w:sz w:val="24"/>
          <w:szCs w:val="24"/>
        </w:rPr>
      </w:pPr>
    </w:p>
    <w:tbl>
      <w:tblPr>
        <w:tblW w:w="0" w:type="auto"/>
        <w:tblLayout w:type="fixed"/>
        <w:tblLook w:val="01E0"/>
      </w:tblPr>
      <w:tblGrid>
        <w:gridCol w:w="9464"/>
      </w:tblGrid>
      <w:tr w:rsidR="00DB72D1" w:rsidRPr="008C232E" w:rsidTr="009B1A90">
        <w:tc>
          <w:tcPr>
            <w:tcW w:w="9464" w:type="dxa"/>
          </w:tcPr>
          <w:p w:rsidR="00DB72D1" w:rsidRPr="008C232E" w:rsidRDefault="00DB72D1" w:rsidP="009B1A90">
            <w:pPr>
              <w:tabs>
                <w:tab w:val="left" w:pos="3060"/>
              </w:tabs>
              <w:jc w:val="center"/>
              <w:rPr>
                <w:b/>
                <w:sz w:val="26"/>
                <w:szCs w:val="26"/>
              </w:rPr>
            </w:pPr>
            <w:r w:rsidRPr="008C232E">
              <w:rPr>
                <w:b/>
                <w:sz w:val="26"/>
                <w:szCs w:val="26"/>
              </w:rPr>
              <w:t>Об утверждении  административного регламента  предоставления муниципальной услуги по предоставлению музейных услуг</w:t>
            </w:r>
          </w:p>
        </w:tc>
      </w:tr>
    </w:tbl>
    <w:p w:rsidR="00DB72D1" w:rsidRPr="008C232E" w:rsidRDefault="00DB72D1" w:rsidP="00DB72D1">
      <w:pPr>
        <w:pStyle w:val="a3"/>
        <w:rPr>
          <w:sz w:val="26"/>
          <w:szCs w:val="26"/>
        </w:rPr>
      </w:pPr>
    </w:p>
    <w:p w:rsidR="00DB72D1" w:rsidRPr="008C232E" w:rsidRDefault="00DB72D1" w:rsidP="00DB72D1">
      <w:pPr>
        <w:pStyle w:val="a3"/>
        <w:spacing w:line="360" w:lineRule="atLeast"/>
        <w:ind w:firstLine="709"/>
        <w:rPr>
          <w:b/>
          <w:sz w:val="26"/>
          <w:szCs w:val="26"/>
        </w:rPr>
      </w:pPr>
      <w:r w:rsidRPr="008C232E">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 w:val="26"/>
          <w:szCs w:val="26"/>
        </w:rPr>
        <w:t>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округа от 25.01.2021 № 93</w:t>
      </w:r>
      <w:r w:rsidRPr="008C232E">
        <w:rPr>
          <w:sz w:val="26"/>
          <w:szCs w:val="26"/>
        </w:rPr>
        <w:t xml:space="preserve">,   Администрация Солецкого муниципального округа  </w:t>
      </w:r>
      <w:r w:rsidRPr="008C232E">
        <w:rPr>
          <w:b/>
          <w:sz w:val="26"/>
          <w:szCs w:val="26"/>
        </w:rPr>
        <w:t>ПОСТАНОВЛЯЕТ:</w:t>
      </w:r>
    </w:p>
    <w:p w:rsidR="00DB72D1" w:rsidRPr="008C232E" w:rsidRDefault="00DB72D1" w:rsidP="00DB72D1">
      <w:pPr>
        <w:pStyle w:val="a3"/>
        <w:spacing w:line="360" w:lineRule="atLeast"/>
        <w:ind w:firstLine="709"/>
        <w:rPr>
          <w:sz w:val="26"/>
          <w:szCs w:val="26"/>
        </w:rPr>
      </w:pPr>
      <w:r w:rsidRPr="008C232E">
        <w:rPr>
          <w:sz w:val="26"/>
          <w:szCs w:val="26"/>
        </w:rPr>
        <w:t xml:space="preserve">1.Утвердить  прилагаемый административный регламент предоставления муниципальной услуги по предоставлению музейных услуг.  </w:t>
      </w:r>
    </w:p>
    <w:p w:rsidR="00DB72D1" w:rsidRDefault="00DB72D1" w:rsidP="00DB72D1">
      <w:pPr>
        <w:tabs>
          <w:tab w:val="left" w:pos="3060"/>
        </w:tabs>
        <w:spacing w:line="360" w:lineRule="atLeast"/>
        <w:ind w:firstLine="709"/>
        <w:jc w:val="both"/>
        <w:rPr>
          <w:sz w:val="26"/>
          <w:szCs w:val="26"/>
        </w:rPr>
      </w:pPr>
      <w:r w:rsidRPr="008C232E">
        <w:rPr>
          <w:sz w:val="26"/>
          <w:szCs w:val="26"/>
        </w:rPr>
        <w:t>2. Признать утратившим</w:t>
      </w:r>
      <w:r>
        <w:rPr>
          <w:sz w:val="26"/>
          <w:szCs w:val="26"/>
        </w:rPr>
        <w:t>и</w:t>
      </w:r>
      <w:r w:rsidRPr="008C232E">
        <w:rPr>
          <w:sz w:val="26"/>
          <w:szCs w:val="26"/>
        </w:rPr>
        <w:t xml:space="preserve"> силу постановления Администрации муниципального района</w:t>
      </w:r>
      <w:r>
        <w:rPr>
          <w:sz w:val="26"/>
          <w:szCs w:val="26"/>
        </w:rPr>
        <w:t>:</w:t>
      </w:r>
    </w:p>
    <w:p w:rsidR="00DB72D1" w:rsidRDefault="00DB72D1" w:rsidP="00DB72D1">
      <w:pPr>
        <w:tabs>
          <w:tab w:val="left" w:pos="3060"/>
        </w:tabs>
        <w:spacing w:line="360" w:lineRule="atLeast"/>
        <w:ind w:firstLine="709"/>
        <w:jc w:val="both"/>
        <w:rPr>
          <w:sz w:val="26"/>
          <w:szCs w:val="26"/>
        </w:rPr>
      </w:pPr>
      <w:r w:rsidRPr="008C232E">
        <w:rPr>
          <w:sz w:val="26"/>
          <w:szCs w:val="26"/>
        </w:rPr>
        <w:t xml:space="preserve">от  11.02.2011 № 223 «Об утверждении  административного регламента  предоставления муниципальной услуги по    </w:t>
      </w:r>
      <w:r>
        <w:rPr>
          <w:sz w:val="26"/>
          <w:szCs w:val="26"/>
        </w:rPr>
        <w:t>предоставлению музейных услуг»;</w:t>
      </w:r>
    </w:p>
    <w:p w:rsidR="00DB72D1" w:rsidRPr="008C232E" w:rsidRDefault="00DB72D1" w:rsidP="00DB72D1">
      <w:pPr>
        <w:tabs>
          <w:tab w:val="left" w:pos="3060"/>
        </w:tabs>
        <w:spacing w:line="360" w:lineRule="atLeast"/>
        <w:ind w:firstLine="709"/>
        <w:jc w:val="both"/>
        <w:rPr>
          <w:sz w:val="26"/>
          <w:szCs w:val="26"/>
        </w:rPr>
      </w:pPr>
      <w:r w:rsidRPr="008C232E">
        <w:rPr>
          <w:sz w:val="26"/>
          <w:szCs w:val="26"/>
        </w:rPr>
        <w:t>от 17.06.2019 № 745 «О внесении изменений в постановление Администрации муниципального района от  11.02.2011 № 223».</w:t>
      </w:r>
    </w:p>
    <w:p w:rsidR="00DB72D1" w:rsidRPr="008C232E" w:rsidRDefault="00DB72D1" w:rsidP="00DB72D1">
      <w:pPr>
        <w:pStyle w:val="a3"/>
        <w:spacing w:line="360" w:lineRule="atLeast"/>
        <w:ind w:firstLine="709"/>
        <w:rPr>
          <w:sz w:val="26"/>
          <w:szCs w:val="26"/>
        </w:rPr>
      </w:pPr>
      <w:r w:rsidRPr="008C232E">
        <w:rPr>
          <w:sz w:val="26"/>
          <w:szCs w:val="2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DB72D1" w:rsidRDefault="00DB72D1" w:rsidP="00DB72D1">
      <w:pPr>
        <w:pStyle w:val="a3"/>
        <w:rPr>
          <w:sz w:val="26"/>
          <w:szCs w:val="26"/>
        </w:rPr>
      </w:pPr>
    </w:p>
    <w:p w:rsidR="00DB72D1" w:rsidRPr="003B042F" w:rsidRDefault="00DB72D1" w:rsidP="00DB72D1">
      <w:pPr>
        <w:tabs>
          <w:tab w:val="left" w:pos="3060"/>
        </w:tabs>
        <w:suppressAutoHyphens/>
        <w:spacing w:line="360" w:lineRule="atLeast"/>
        <w:jc w:val="both"/>
        <w:rPr>
          <w:b/>
          <w:sz w:val="28"/>
          <w:szCs w:val="28"/>
        </w:rPr>
      </w:pPr>
    </w:p>
    <w:p w:rsidR="00DB72D1" w:rsidRPr="003B042F" w:rsidRDefault="00DB72D1" w:rsidP="00DB72D1">
      <w:pPr>
        <w:spacing w:line="240" w:lineRule="exact"/>
        <w:rPr>
          <w:b/>
          <w:sz w:val="28"/>
          <w:szCs w:val="28"/>
        </w:rPr>
      </w:pPr>
    </w:p>
    <w:p w:rsidR="00DB72D1" w:rsidRDefault="00DB72D1" w:rsidP="00DB72D1">
      <w:pPr>
        <w:pStyle w:val="31"/>
        <w:suppressAutoHyphens/>
        <w:spacing w:after="0" w:line="360" w:lineRule="atLeast"/>
        <w:ind w:left="0"/>
        <w:rPr>
          <w:b/>
          <w:sz w:val="28"/>
          <w:szCs w:val="28"/>
        </w:rPr>
      </w:pPr>
      <w:r w:rsidRPr="003B042F">
        <w:rPr>
          <w:b/>
          <w:sz w:val="28"/>
          <w:szCs w:val="28"/>
        </w:rPr>
        <w:t xml:space="preserve">Заместитель Главы администрации </w:t>
      </w:r>
      <w:bookmarkStart w:id="0" w:name="_GoBack"/>
      <w:bookmarkEnd w:id="0"/>
      <w:r w:rsidRPr="003B042F">
        <w:rPr>
          <w:b/>
          <w:sz w:val="28"/>
          <w:szCs w:val="28"/>
        </w:rPr>
        <w:t>Ю.В. Михайлова</w:t>
      </w:r>
    </w:p>
    <w:p w:rsidR="00DB72D1" w:rsidRDefault="00DB72D1" w:rsidP="00DB72D1">
      <w:pPr>
        <w:pStyle w:val="31"/>
        <w:suppressAutoHyphens/>
        <w:spacing w:after="0" w:line="360" w:lineRule="atLeast"/>
        <w:ind w:left="0"/>
        <w:rPr>
          <w:b/>
          <w:sz w:val="28"/>
          <w:szCs w:val="28"/>
        </w:rPr>
      </w:pPr>
    </w:p>
    <w:p w:rsidR="00DB72D1" w:rsidRDefault="00DB72D1" w:rsidP="00DB72D1">
      <w:pPr>
        <w:pStyle w:val="31"/>
        <w:suppressAutoHyphens/>
        <w:spacing w:after="0" w:line="360" w:lineRule="atLeast"/>
        <w:ind w:left="0"/>
        <w:rPr>
          <w:b/>
          <w:sz w:val="28"/>
          <w:szCs w:val="28"/>
        </w:rPr>
      </w:pPr>
    </w:p>
    <w:p w:rsidR="00DB72D1" w:rsidRDefault="00DB72D1" w:rsidP="00DB72D1">
      <w:pPr>
        <w:pStyle w:val="31"/>
        <w:suppressAutoHyphens/>
        <w:spacing w:after="0" w:line="360" w:lineRule="atLeast"/>
        <w:ind w:left="0"/>
        <w:rPr>
          <w:b/>
          <w:sz w:val="28"/>
          <w:szCs w:val="28"/>
        </w:rPr>
      </w:pPr>
    </w:p>
    <w:p w:rsidR="00DB72D1" w:rsidRDefault="00DB72D1" w:rsidP="00DB72D1">
      <w:pPr>
        <w:pStyle w:val="31"/>
        <w:suppressAutoHyphens/>
        <w:spacing w:after="0" w:line="360" w:lineRule="atLeast"/>
        <w:ind w:left="0"/>
        <w:rPr>
          <w:b/>
          <w:sz w:val="28"/>
          <w:szCs w:val="28"/>
        </w:rPr>
      </w:pPr>
    </w:p>
    <w:p w:rsidR="00DB72D1" w:rsidRDefault="00DB72D1" w:rsidP="00DB72D1">
      <w:pPr>
        <w:pStyle w:val="31"/>
        <w:suppressAutoHyphens/>
        <w:spacing w:after="0" w:line="360" w:lineRule="atLeast"/>
        <w:ind w:left="0"/>
        <w:rPr>
          <w:b/>
          <w:sz w:val="28"/>
          <w:szCs w:val="28"/>
        </w:rPr>
      </w:pPr>
    </w:p>
    <w:p w:rsidR="00DB72D1" w:rsidRDefault="00DB72D1" w:rsidP="00DB72D1">
      <w:pPr>
        <w:pStyle w:val="31"/>
        <w:suppressAutoHyphens/>
        <w:spacing w:after="0" w:line="360" w:lineRule="atLeast"/>
        <w:ind w:left="0"/>
        <w:rPr>
          <w:b/>
          <w:sz w:val="28"/>
          <w:szCs w:val="28"/>
        </w:rPr>
      </w:pPr>
    </w:p>
    <w:p w:rsidR="00DB72D1" w:rsidRDefault="00DB72D1" w:rsidP="00DB72D1">
      <w:pPr>
        <w:pStyle w:val="31"/>
        <w:suppressAutoHyphens/>
        <w:spacing w:after="0" w:line="360" w:lineRule="atLeast"/>
        <w:ind w:left="0"/>
        <w:rPr>
          <w:b/>
          <w:sz w:val="28"/>
          <w:szCs w:val="28"/>
        </w:rPr>
      </w:pPr>
    </w:p>
    <w:p w:rsidR="00DB72D1" w:rsidRPr="003B042F" w:rsidRDefault="00DB72D1" w:rsidP="00DB72D1">
      <w:pPr>
        <w:pStyle w:val="31"/>
        <w:suppressAutoHyphens/>
        <w:spacing w:after="0" w:line="360" w:lineRule="atLeast"/>
        <w:ind w:left="0"/>
        <w:rPr>
          <w:b/>
          <w:sz w:val="28"/>
          <w:szCs w:val="28"/>
        </w:rPr>
      </w:pPr>
    </w:p>
    <w:p w:rsidR="00DB72D1" w:rsidRDefault="00DB72D1" w:rsidP="00DB72D1">
      <w:pPr>
        <w:pStyle w:val="31"/>
        <w:suppressAutoHyphens/>
        <w:spacing w:after="0" w:line="360" w:lineRule="atLeast"/>
        <w:ind w:left="0"/>
        <w:rPr>
          <w:b/>
          <w:sz w:val="28"/>
          <w:szCs w:val="28"/>
        </w:rPr>
      </w:pPr>
    </w:p>
    <w:p w:rsidR="00DB72D1" w:rsidRPr="00CC24DA" w:rsidRDefault="00DB72D1" w:rsidP="00CC24DA">
      <w:pPr>
        <w:ind w:left="5812"/>
        <w:jc w:val="right"/>
        <w:outlineLvl w:val="0"/>
      </w:pPr>
      <w:r w:rsidRPr="00CC24DA">
        <w:t>УТВЕРЖДЕН</w:t>
      </w:r>
    </w:p>
    <w:p w:rsidR="00DB72D1" w:rsidRPr="00B371CC" w:rsidRDefault="00DB72D1" w:rsidP="00CC24DA">
      <w:pPr>
        <w:ind w:left="5812"/>
        <w:jc w:val="right"/>
        <w:rPr>
          <w:sz w:val="24"/>
          <w:szCs w:val="24"/>
        </w:rPr>
      </w:pPr>
      <w:r w:rsidRPr="00B371CC">
        <w:rPr>
          <w:sz w:val="24"/>
          <w:szCs w:val="24"/>
        </w:rPr>
        <w:t>постановлением Администрации</w:t>
      </w:r>
    </w:p>
    <w:p w:rsidR="00DB72D1" w:rsidRPr="00B371CC" w:rsidRDefault="00DB72D1" w:rsidP="00CC24DA">
      <w:pPr>
        <w:ind w:left="5812"/>
        <w:jc w:val="right"/>
        <w:rPr>
          <w:sz w:val="24"/>
          <w:szCs w:val="24"/>
        </w:rPr>
      </w:pPr>
      <w:r w:rsidRPr="00B371CC">
        <w:rPr>
          <w:sz w:val="24"/>
          <w:szCs w:val="24"/>
        </w:rPr>
        <w:t>муниципального округа</w:t>
      </w:r>
    </w:p>
    <w:p w:rsidR="00DB72D1" w:rsidRPr="00B371CC" w:rsidRDefault="00DB72D1" w:rsidP="00CC24DA">
      <w:pPr>
        <w:ind w:left="5812"/>
        <w:jc w:val="right"/>
        <w:rPr>
          <w:sz w:val="24"/>
          <w:szCs w:val="24"/>
        </w:rPr>
      </w:pPr>
      <w:r w:rsidRPr="00B371CC">
        <w:rPr>
          <w:sz w:val="24"/>
          <w:szCs w:val="24"/>
        </w:rPr>
        <w:t>от 29.01.2021 № 130</w:t>
      </w:r>
    </w:p>
    <w:p w:rsidR="00CC24DA" w:rsidRPr="00B371CC" w:rsidRDefault="00ED7A31" w:rsidP="00CC24DA">
      <w:pPr>
        <w:tabs>
          <w:tab w:val="left" w:pos="4536"/>
        </w:tabs>
        <w:jc w:val="right"/>
        <w:rPr>
          <w:sz w:val="24"/>
          <w:szCs w:val="24"/>
        </w:rPr>
      </w:pPr>
      <w:r>
        <w:rPr>
          <w:sz w:val="24"/>
          <w:szCs w:val="24"/>
        </w:rPr>
        <w:t>(в редакции постановлений</w:t>
      </w:r>
      <w:r w:rsidR="00CC24DA" w:rsidRPr="00B371CC">
        <w:rPr>
          <w:sz w:val="24"/>
          <w:szCs w:val="24"/>
        </w:rPr>
        <w:t xml:space="preserve"> </w:t>
      </w:r>
    </w:p>
    <w:p w:rsidR="00CC24DA" w:rsidRPr="00B371CC" w:rsidRDefault="00CC24DA" w:rsidP="00CC24DA">
      <w:pPr>
        <w:tabs>
          <w:tab w:val="left" w:pos="4536"/>
        </w:tabs>
        <w:jc w:val="right"/>
        <w:rPr>
          <w:sz w:val="24"/>
          <w:szCs w:val="24"/>
        </w:rPr>
      </w:pPr>
      <w:r w:rsidRPr="00B371CC">
        <w:rPr>
          <w:sz w:val="24"/>
          <w:szCs w:val="24"/>
        </w:rPr>
        <w:t>от 08.02.2023 № 166</w:t>
      </w:r>
      <w:r w:rsidR="00B371CC" w:rsidRPr="00B371CC">
        <w:rPr>
          <w:sz w:val="24"/>
          <w:szCs w:val="24"/>
        </w:rPr>
        <w:t>, от 13.10.2023 № 1939</w:t>
      </w:r>
      <w:r w:rsidRPr="00B371CC">
        <w:rPr>
          <w:sz w:val="24"/>
          <w:szCs w:val="24"/>
        </w:rPr>
        <w:t>)</w:t>
      </w:r>
    </w:p>
    <w:p w:rsidR="00CC24DA" w:rsidRPr="00102F0C" w:rsidRDefault="00CC24DA" w:rsidP="00DB72D1">
      <w:pPr>
        <w:ind w:left="5812"/>
      </w:pPr>
    </w:p>
    <w:p w:rsidR="007103AA" w:rsidRDefault="007103AA" w:rsidP="00DB72D1"/>
    <w:p w:rsidR="00DB72D1" w:rsidRPr="008C232E" w:rsidRDefault="00DB72D1" w:rsidP="00DB72D1">
      <w:pPr>
        <w:suppressAutoHyphens/>
        <w:autoSpaceDE w:val="0"/>
        <w:autoSpaceDN w:val="0"/>
        <w:adjustRightInd w:val="0"/>
        <w:jc w:val="center"/>
        <w:outlineLvl w:val="1"/>
        <w:rPr>
          <w:b/>
          <w:caps/>
          <w:sz w:val="26"/>
          <w:szCs w:val="26"/>
        </w:rPr>
      </w:pPr>
      <w:r w:rsidRPr="008C232E">
        <w:rPr>
          <w:b/>
          <w:caps/>
          <w:sz w:val="26"/>
          <w:szCs w:val="26"/>
        </w:rPr>
        <w:t>административный регламент</w:t>
      </w:r>
    </w:p>
    <w:p w:rsidR="00DB72D1" w:rsidRPr="008C232E" w:rsidRDefault="00DB72D1" w:rsidP="00DB72D1">
      <w:pPr>
        <w:pStyle w:val="4"/>
        <w:shd w:val="clear" w:color="auto" w:fill="auto"/>
        <w:suppressAutoHyphens/>
        <w:spacing w:before="0" w:after="0" w:line="240" w:lineRule="auto"/>
        <w:jc w:val="center"/>
        <w:rPr>
          <w:b/>
          <w:sz w:val="26"/>
          <w:szCs w:val="26"/>
        </w:rPr>
      </w:pPr>
      <w:r w:rsidRPr="008C232E">
        <w:rPr>
          <w:b/>
          <w:sz w:val="26"/>
          <w:szCs w:val="26"/>
        </w:rPr>
        <w:t xml:space="preserve">предоставления муниципальной услуги по предоставлению </w:t>
      </w:r>
    </w:p>
    <w:p w:rsidR="00DB72D1" w:rsidRPr="008C232E" w:rsidRDefault="00DB72D1" w:rsidP="00DB72D1">
      <w:pPr>
        <w:pStyle w:val="4"/>
        <w:shd w:val="clear" w:color="auto" w:fill="auto"/>
        <w:suppressAutoHyphens/>
        <w:spacing w:before="0" w:after="0" w:line="240" w:lineRule="auto"/>
        <w:jc w:val="center"/>
        <w:rPr>
          <w:sz w:val="26"/>
          <w:szCs w:val="26"/>
        </w:rPr>
      </w:pPr>
      <w:r w:rsidRPr="008C232E">
        <w:rPr>
          <w:b/>
          <w:sz w:val="26"/>
          <w:szCs w:val="26"/>
        </w:rPr>
        <w:t>музейных услуг</w:t>
      </w:r>
    </w:p>
    <w:p w:rsidR="00DB72D1" w:rsidRPr="008C232E" w:rsidRDefault="00DB72D1" w:rsidP="00DB72D1">
      <w:pPr>
        <w:suppressAutoHyphens/>
        <w:ind w:firstLine="709"/>
        <w:jc w:val="both"/>
        <w:rPr>
          <w:b/>
          <w:sz w:val="26"/>
          <w:szCs w:val="26"/>
        </w:rPr>
      </w:pPr>
    </w:p>
    <w:p w:rsidR="00DB72D1" w:rsidRPr="008C232E" w:rsidRDefault="00DB72D1" w:rsidP="00DB72D1">
      <w:pPr>
        <w:suppressAutoHyphens/>
        <w:autoSpaceDE w:val="0"/>
        <w:autoSpaceDN w:val="0"/>
        <w:adjustRightInd w:val="0"/>
        <w:ind w:firstLine="709"/>
        <w:jc w:val="center"/>
        <w:outlineLvl w:val="1"/>
        <w:rPr>
          <w:b/>
          <w:sz w:val="26"/>
          <w:szCs w:val="26"/>
        </w:rPr>
      </w:pPr>
      <w:r w:rsidRPr="008C232E">
        <w:rPr>
          <w:b/>
          <w:sz w:val="26"/>
          <w:szCs w:val="26"/>
        </w:rPr>
        <w:t>1. Общие положения</w:t>
      </w:r>
    </w:p>
    <w:p w:rsidR="00DB72D1" w:rsidRPr="008C232E" w:rsidRDefault="00DB72D1" w:rsidP="00DB72D1">
      <w:pPr>
        <w:suppressAutoHyphens/>
        <w:autoSpaceDE w:val="0"/>
        <w:autoSpaceDN w:val="0"/>
        <w:adjustRightInd w:val="0"/>
        <w:ind w:firstLine="709"/>
        <w:jc w:val="both"/>
        <w:outlineLvl w:val="1"/>
        <w:rPr>
          <w:sz w:val="26"/>
          <w:szCs w:val="26"/>
        </w:rPr>
      </w:pPr>
      <w:r w:rsidRPr="008C232E">
        <w:rPr>
          <w:sz w:val="26"/>
          <w:szCs w:val="26"/>
        </w:rPr>
        <w:t xml:space="preserve">1.1. Предмет регулирования административного регламента </w:t>
      </w:r>
    </w:p>
    <w:p w:rsidR="00DB72D1" w:rsidRPr="008C232E" w:rsidRDefault="00DB72D1" w:rsidP="00DB72D1">
      <w:pPr>
        <w:suppressAutoHyphens/>
        <w:ind w:firstLine="709"/>
        <w:jc w:val="both"/>
        <w:rPr>
          <w:sz w:val="26"/>
          <w:szCs w:val="26"/>
        </w:rPr>
      </w:pPr>
      <w:r w:rsidRPr="008C232E">
        <w:rPr>
          <w:sz w:val="26"/>
          <w:szCs w:val="26"/>
        </w:rPr>
        <w:t>1.1. Предметом регулирования административного регламента предоставления муниципальной услуги по предоставлению музейных услуг (далее – административный регламент) являются отношения, возникающие между Администрацией муниципального округа и заявителями при предоставлении муниципальной услуги по предоставлению музейных услуг (далее – муниципальная услуга).</w:t>
      </w:r>
    </w:p>
    <w:p w:rsidR="00DB72D1" w:rsidRPr="008C232E" w:rsidRDefault="00DB72D1" w:rsidP="00DB72D1">
      <w:pPr>
        <w:suppressAutoHyphens/>
        <w:autoSpaceDE w:val="0"/>
        <w:autoSpaceDN w:val="0"/>
        <w:adjustRightInd w:val="0"/>
        <w:ind w:firstLine="709"/>
        <w:outlineLvl w:val="2"/>
        <w:rPr>
          <w:sz w:val="26"/>
          <w:szCs w:val="26"/>
        </w:rPr>
      </w:pPr>
      <w:r w:rsidRPr="008C232E">
        <w:rPr>
          <w:sz w:val="26"/>
          <w:szCs w:val="26"/>
        </w:rPr>
        <w:t>1.2. Круг заявителей</w:t>
      </w:r>
    </w:p>
    <w:p w:rsidR="00DB72D1" w:rsidRPr="008C232E" w:rsidRDefault="00DB72D1" w:rsidP="00DB72D1">
      <w:pPr>
        <w:suppressAutoHyphens/>
        <w:ind w:firstLine="709"/>
        <w:jc w:val="both"/>
        <w:rPr>
          <w:sz w:val="26"/>
          <w:szCs w:val="26"/>
        </w:rPr>
      </w:pPr>
      <w:r w:rsidRPr="008C232E">
        <w:rPr>
          <w:sz w:val="26"/>
          <w:szCs w:val="26"/>
        </w:rPr>
        <w:t xml:space="preserve">1.2.1.  Заявителями на предоставление </w:t>
      </w:r>
      <w:r w:rsidRPr="00EA195F">
        <w:rPr>
          <w:sz w:val="26"/>
          <w:szCs w:val="26"/>
        </w:rPr>
        <w:t xml:space="preserve">муниципальной услуги являются физические или юридические лица, обратившиеся в </w:t>
      </w:r>
      <w:r w:rsidR="00CC24DA" w:rsidRPr="00EA195F">
        <w:rPr>
          <w:sz w:val="26"/>
          <w:szCs w:val="26"/>
        </w:rPr>
        <w:t>отде</w:t>
      </w:r>
      <w:r w:rsidR="00EA195F" w:rsidRPr="00EA195F">
        <w:rPr>
          <w:sz w:val="26"/>
          <w:szCs w:val="26"/>
        </w:rPr>
        <w:t xml:space="preserve">л культуры </w:t>
      </w:r>
      <w:r w:rsidRPr="00EA195F">
        <w:rPr>
          <w:sz w:val="26"/>
          <w:szCs w:val="26"/>
        </w:rPr>
        <w:t>Администрации муници</w:t>
      </w:r>
      <w:r w:rsidR="00EA195F" w:rsidRPr="00EA195F">
        <w:rPr>
          <w:sz w:val="26"/>
          <w:szCs w:val="26"/>
        </w:rPr>
        <w:t xml:space="preserve">пального округа (далее – </w:t>
      </w:r>
      <w:r w:rsidR="00EA195F">
        <w:rPr>
          <w:sz w:val="26"/>
          <w:szCs w:val="26"/>
        </w:rPr>
        <w:t>отдел</w:t>
      </w:r>
      <w:r w:rsidRPr="008C232E">
        <w:rPr>
          <w:sz w:val="26"/>
          <w:szCs w:val="26"/>
        </w:rPr>
        <w:t>), муниципальное бюджетное учреждение культуры «Центр культуры и досуга» (далее – МБУК «ЦКД»), или в его филиал «Солецкий краеведческий музей» (далее - Музей)</w:t>
      </w:r>
      <w:r w:rsidRPr="008C232E">
        <w:rPr>
          <w:color w:val="000000"/>
          <w:sz w:val="26"/>
          <w:szCs w:val="26"/>
        </w:rPr>
        <w:t>, участвующий в предоставлении муниципальной услуги с запросом, выраженным в устной, письменной</w:t>
      </w:r>
      <w:r w:rsidRPr="008C232E">
        <w:rPr>
          <w:sz w:val="26"/>
          <w:szCs w:val="26"/>
        </w:rPr>
        <w:t xml:space="preserve"> или электронной форме.</w:t>
      </w:r>
    </w:p>
    <w:p w:rsidR="00DB72D1" w:rsidRPr="008C232E" w:rsidRDefault="00DB72D1" w:rsidP="00DB72D1">
      <w:pPr>
        <w:suppressAutoHyphens/>
        <w:autoSpaceDE w:val="0"/>
        <w:autoSpaceDN w:val="0"/>
        <w:adjustRightInd w:val="0"/>
        <w:ind w:firstLine="709"/>
        <w:rPr>
          <w:sz w:val="26"/>
          <w:szCs w:val="26"/>
        </w:rPr>
      </w:pPr>
      <w:r w:rsidRPr="008C232E">
        <w:rPr>
          <w:sz w:val="26"/>
          <w:szCs w:val="26"/>
        </w:rPr>
        <w:t>1.3. Требования к порядку информирования о предоставлении муниципальной услуги</w:t>
      </w:r>
    </w:p>
    <w:p w:rsidR="00DB72D1" w:rsidRPr="008C232E" w:rsidRDefault="00DB72D1" w:rsidP="00DB72D1">
      <w:pPr>
        <w:suppressAutoHyphens/>
        <w:autoSpaceDE w:val="0"/>
        <w:autoSpaceDN w:val="0"/>
        <w:adjustRightInd w:val="0"/>
        <w:ind w:firstLine="709"/>
        <w:jc w:val="both"/>
        <w:rPr>
          <w:rFonts w:eastAsia="Calibri"/>
          <w:sz w:val="26"/>
          <w:szCs w:val="26"/>
        </w:rPr>
      </w:pPr>
      <w:r w:rsidRPr="008C232E">
        <w:rPr>
          <w:sz w:val="26"/>
          <w:szCs w:val="26"/>
        </w:rPr>
        <w:t>1.3.1. Порядок получения информации заявителями по вопросам предоставления муниципальной</w:t>
      </w:r>
      <w:r w:rsidRPr="008C232E">
        <w:rPr>
          <w:rFonts w:eastAsia="Calibri"/>
          <w:sz w:val="26"/>
          <w:szCs w:val="26"/>
        </w:rPr>
        <w:t xml:space="preserve"> услуги,   сведений о ходе предоставления указанной услуги</w:t>
      </w:r>
    </w:p>
    <w:p w:rsidR="00DB72D1" w:rsidRPr="008C232E" w:rsidRDefault="00DB72D1" w:rsidP="00DB72D1">
      <w:pPr>
        <w:suppressAutoHyphens/>
        <w:autoSpaceDE w:val="0"/>
        <w:autoSpaceDN w:val="0"/>
        <w:adjustRightInd w:val="0"/>
        <w:ind w:firstLine="709"/>
        <w:jc w:val="both"/>
        <w:rPr>
          <w:rFonts w:eastAsia="Calibri"/>
          <w:sz w:val="26"/>
          <w:szCs w:val="26"/>
        </w:rPr>
      </w:pPr>
      <w:r w:rsidRPr="008C232E">
        <w:rPr>
          <w:sz w:val="26"/>
          <w:szCs w:val="26"/>
        </w:rPr>
        <w:t>Информацию по вопросам предоставления муниципальной</w:t>
      </w:r>
      <w:r w:rsidRPr="008C232E">
        <w:rPr>
          <w:rFonts w:eastAsia="Calibri"/>
          <w:sz w:val="26"/>
          <w:szCs w:val="26"/>
        </w:rPr>
        <w:t xml:space="preserve"> услуги,   сведения о ходе предоставления указанной услуги</w:t>
      </w:r>
      <w:r w:rsidRPr="008C232E">
        <w:rPr>
          <w:sz w:val="26"/>
          <w:szCs w:val="26"/>
        </w:rPr>
        <w:t xml:space="preserve"> заявитель может получить следующими способами:</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 лично;</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 посредством телефонной, факсимильной связи;</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 xml:space="preserve">- посредством электронной связи; </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 посредством почтовой связи;</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 на информационных стендах в помещениях Администрации муниципального округа, МБУК «ЦКД»;</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 xml:space="preserve">- </w:t>
      </w:r>
      <w:r w:rsidRPr="008C232E">
        <w:rPr>
          <w:rFonts w:eastAsia="Calibri"/>
          <w:sz w:val="26"/>
          <w:szCs w:val="26"/>
        </w:rPr>
        <w:t>на официальных сайтах Администрации  муниципального округа, МБУК «ЦКД» в  информационно-телекоммуникационной сети «Интернет»;</w:t>
      </w:r>
    </w:p>
    <w:p w:rsidR="00DB72D1" w:rsidRPr="008C232E" w:rsidRDefault="00DB72D1" w:rsidP="00DB72D1">
      <w:pPr>
        <w:suppressAutoHyphens/>
        <w:autoSpaceDE w:val="0"/>
        <w:autoSpaceDN w:val="0"/>
        <w:adjustRightInd w:val="0"/>
        <w:ind w:firstLine="709"/>
        <w:contextualSpacing/>
        <w:jc w:val="both"/>
        <w:rPr>
          <w:sz w:val="26"/>
          <w:szCs w:val="26"/>
        </w:rPr>
      </w:pPr>
      <w:r w:rsidRPr="008C232E">
        <w:rPr>
          <w:sz w:val="26"/>
          <w:szCs w:val="26"/>
        </w:rPr>
        <w:t>- из публикаций в средствах массовой информации.</w:t>
      </w:r>
    </w:p>
    <w:p w:rsidR="00DB72D1" w:rsidRPr="008C232E" w:rsidRDefault="00DB72D1" w:rsidP="00DB72D1">
      <w:pPr>
        <w:suppressAutoHyphens/>
        <w:autoSpaceDE w:val="0"/>
        <w:autoSpaceDN w:val="0"/>
        <w:adjustRightInd w:val="0"/>
        <w:ind w:firstLine="709"/>
        <w:jc w:val="both"/>
        <w:rPr>
          <w:rFonts w:eastAsia="Calibri"/>
          <w:sz w:val="26"/>
          <w:szCs w:val="26"/>
        </w:rPr>
      </w:pPr>
      <w:r w:rsidRPr="008C232E">
        <w:rPr>
          <w:rFonts w:eastAsia="Calibri"/>
          <w:sz w:val="26"/>
          <w:szCs w:val="26"/>
        </w:rPr>
        <w:t>1.3.2. Порядок, форма, место размещения и способы получения справочной информации</w:t>
      </w:r>
    </w:p>
    <w:p w:rsidR="00DB72D1" w:rsidRPr="008C232E" w:rsidRDefault="00DB72D1" w:rsidP="00DB72D1">
      <w:pPr>
        <w:suppressAutoHyphens/>
        <w:autoSpaceDE w:val="0"/>
        <w:autoSpaceDN w:val="0"/>
        <w:adjustRightInd w:val="0"/>
        <w:ind w:firstLine="709"/>
        <w:jc w:val="both"/>
        <w:rPr>
          <w:rFonts w:eastAsia="Calibri"/>
          <w:sz w:val="26"/>
          <w:szCs w:val="26"/>
        </w:rPr>
      </w:pPr>
      <w:r w:rsidRPr="008C232E">
        <w:rPr>
          <w:rFonts w:eastAsia="Calibri"/>
          <w:sz w:val="26"/>
          <w:szCs w:val="26"/>
        </w:rPr>
        <w:t>Справочная информация</w:t>
      </w:r>
      <w:r w:rsidR="00EA195F">
        <w:rPr>
          <w:sz w:val="26"/>
          <w:szCs w:val="26"/>
        </w:rPr>
        <w:t xml:space="preserve"> об отделе</w:t>
      </w:r>
      <w:r w:rsidRPr="008C232E">
        <w:rPr>
          <w:sz w:val="26"/>
          <w:szCs w:val="26"/>
        </w:rPr>
        <w:t>, МБУК «ЦКД»</w:t>
      </w:r>
      <w:r w:rsidRPr="008C232E">
        <w:rPr>
          <w:sz w:val="26"/>
          <w:szCs w:val="26"/>
        </w:rPr>
        <w:tab/>
      </w:r>
      <w:r w:rsidR="00EA195F">
        <w:rPr>
          <w:sz w:val="26"/>
          <w:szCs w:val="26"/>
        </w:rPr>
        <w:t xml:space="preserve"> </w:t>
      </w:r>
      <w:r w:rsidRPr="008C232E">
        <w:rPr>
          <w:rFonts w:eastAsia="Calibri"/>
          <w:sz w:val="26"/>
          <w:szCs w:val="26"/>
        </w:rPr>
        <w:t>размещается</w:t>
      </w:r>
      <w:r w:rsidRPr="008C232E">
        <w:rPr>
          <w:sz w:val="26"/>
          <w:szCs w:val="26"/>
        </w:rPr>
        <w:t xml:space="preserve"> на информационных стендах в помещениях Администрации муниципального округа, МБУК «ЦКД»,</w:t>
      </w:r>
      <w:r w:rsidRPr="008C232E">
        <w:rPr>
          <w:rFonts w:eastAsia="Calibri"/>
          <w:sz w:val="26"/>
          <w:szCs w:val="26"/>
        </w:rPr>
        <w:t xml:space="preserve"> на официальных сайтах Администрации  муниципального округа,</w:t>
      </w:r>
      <w:r w:rsidRPr="008C232E">
        <w:rPr>
          <w:sz w:val="26"/>
          <w:szCs w:val="26"/>
        </w:rPr>
        <w:t xml:space="preserve"> МБУК «ЦКД»</w:t>
      </w:r>
      <w:r w:rsidRPr="008C232E">
        <w:rPr>
          <w:rFonts w:eastAsia="Calibri"/>
          <w:sz w:val="26"/>
          <w:szCs w:val="26"/>
        </w:rPr>
        <w:t xml:space="preserve"> в  информационно-телекоммуникационной сети «Интернет».</w:t>
      </w:r>
    </w:p>
    <w:p w:rsidR="00DB72D1" w:rsidRPr="008C232E" w:rsidRDefault="00DB72D1" w:rsidP="00DB72D1">
      <w:pPr>
        <w:suppressAutoHyphens/>
        <w:ind w:firstLine="709"/>
        <w:jc w:val="both"/>
        <w:rPr>
          <w:sz w:val="26"/>
          <w:szCs w:val="26"/>
        </w:rPr>
      </w:pPr>
      <w:r w:rsidRPr="008C232E">
        <w:rPr>
          <w:sz w:val="26"/>
          <w:szCs w:val="26"/>
        </w:rPr>
        <w:lastRenderedPageBreak/>
        <w:t xml:space="preserve"> 1.3.3. Информация о правилах предоставления муниципальной услуги, а также настоящий административный регламент размещается:</w:t>
      </w:r>
    </w:p>
    <w:p w:rsidR="00DB72D1" w:rsidRPr="008C232E" w:rsidRDefault="00DB72D1" w:rsidP="00DB72D1">
      <w:pPr>
        <w:suppressAutoHyphens/>
        <w:ind w:firstLine="709"/>
        <w:jc w:val="both"/>
        <w:rPr>
          <w:sz w:val="26"/>
          <w:szCs w:val="26"/>
        </w:rPr>
      </w:pPr>
      <w:r w:rsidRPr="008C232E">
        <w:rPr>
          <w:sz w:val="26"/>
          <w:szCs w:val="26"/>
        </w:rPr>
        <w:t xml:space="preserve"> на информационных стендах в помещениях Администрации муниципального округа, МБУК «ЦКД»; </w:t>
      </w:r>
    </w:p>
    <w:p w:rsidR="00DB72D1" w:rsidRPr="008C232E" w:rsidRDefault="00DB72D1" w:rsidP="00DB72D1">
      <w:pPr>
        <w:suppressAutoHyphens/>
        <w:ind w:firstLine="709"/>
        <w:jc w:val="both"/>
        <w:rPr>
          <w:sz w:val="26"/>
          <w:szCs w:val="26"/>
        </w:rPr>
      </w:pPr>
      <w:r w:rsidRPr="008C232E">
        <w:rPr>
          <w:sz w:val="26"/>
          <w:szCs w:val="26"/>
        </w:rPr>
        <w:t xml:space="preserve">в средствах массовой информации; </w:t>
      </w:r>
    </w:p>
    <w:p w:rsidR="00DB72D1" w:rsidRPr="008C232E" w:rsidRDefault="00DB72D1" w:rsidP="00DB72D1">
      <w:pPr>
        <w:suppressAutoHyphens/>
        <w:ind w:firstLine="709"/>
        <w:jc w:val="both"/>
        <w:rPr>
          <w:sz w:val="26"/>
          <w:szCs w:val="26"/>
        </w:rPr>
      </w:pPr>
      <w:r w:rsidRPr="008C232E">
        <w:rPr>
          <w:sz w:val="26"/>
          <w:szCs w:val="26"/>
        </w:rPr>
        <w:t>на официальных сайтах Администрации муниципального округа</w:t>
      </w:r>
      <w:r w:rsidRPr="008C232E">
        <w:rPr>
          <w:iCs/>
          <w:sz w:val="26"/>
          <w:szCs w:val="26"/>
        </w:rPr>
        <w:t xml:space="preserve">, </w:t>
      </w:r>
      <w:r w:rsidRPr="008C232E">
        <w:rPr>
          <w:sz w:val="26"/>
          <w:szCs w:val="26"/>
        </w:rPr>
        <w:t>МБУК «ЦКД»</w:t>
      </w:r>
      <w:r w:rsidRPr="008C232E">
        <w:rPr>
          <w:rFonts w:eastAsia="Calibri"/>
          <w:sz w:val="26"/>
          <w:szCs w:val="26"/>
        </w:rPr>
        <w:t xml:space="preserve"> в  информационно-телекоммуникационной сети «Интернет»</w:t>
      </w:r>
      <w:r w:rsidRPr="008C232E">
        <w:rPr>
          <w:sz w:val="26"/>
          <w:szCs w:val="26"/>
        </w:rPr>
        <w:t>.</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1.3.4. Информирование по вопросам предоставления муниципальной услу</w:t>
      </w:r>
      <w:r w:rsidR="00EA195F">
        <w:rPr>
          <w:sz w:val="26"/>
          <w:szCs w:val="26"/>
        </w:rPr>
        <w:t>ги осуществляется специалистами отдела</w:t>
      </w:r>
      <w:r w:rsidRPr="008C232E">
        <w:rPr>
          <w:sz w:val="26"/>
          <w:szCs w:val="26"/>
        </w:rPr>
        <w:t xml:space="preserve">, МБУК «ЦКД» </w:t>
      </w:r>
      <w:r w:rsidRPr="008C232E">
        <w:rPr>
          <w:iCs/>
          <w:sz w:val="26"/>
          <w:szCs w:val="26"/>
        </w:rPr>
        <w:t>(далее – специалисты)</w:t>
      </w:r>
      <w:r w:rsidRPr="008C232E">
        <w:rPr>
          <w:sz w:val="26"/>
          <w:szCs w:val="26"/>
        </w:rPr>
        <w:t xml:space="preserve">, ответственными за информирование. </w:t>
      </w:r>
    </w:p>
    <w:p w:rsidR="00DB72D1" w:rsidRPr="008C232E" w:rsidRDefault="00DB72D1" w:rsidP="00DB72D1">
      <w:pPr>
        <w:suppressAutoHyphens/>
        <w:ind w:firstLine="709"/>
        <w:jc w:val="both"/>
        <w:rPr>
          <w:sz w:val="26"/>
          <w:szCs w:val="26"/>
        </w:rPr>
      </w:pPr>
      <w:r w:rsidRPr="008C232E">
        <w:rPr>
          <w:sz w:val="26"/>
          <w:szCs w:val="26"/>
        </w:rPr>
        <w:t>Специалисты, ответственные за информирование, определяются должностными инструкциями.</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sz w:val="26"/>
          <w:szCs w:val="26"/>
        </w:rPr>
        <w:t>1.3.5.</w:t>
      </w:r>
      <w:r w:rsidRPr="008C232E">
        <w:rPr>
          <w:rFonts w:eastAsia="Arial Unicode MS"/>
          <w:sz w:val="26"/>
          <w:szCs w:val="26"/>
        </w:rPr>
        <w:t xml:space="preserve"> Информирование о правилах предоставления муниципальной услуги осуществляется по следующим вопросам:</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rFonts w:eastAsia="Arial Unicode MS"/>
          <w:sz w:val="26"/>
          <w:szCs w:val="26"/>
        </w:rPr>
        <w:t xml:space="preserve">место  нахождения </w:t>
      </w:r>
      <w:r w:rsidRPr="008C232E">
        <w:rPr>
          <w:sz w:val="26"/>
          <w:szCs w:val="26"/>
        </w:rPr>
        <w:t xml:space="preserve"> </w:t>
      </w:r>
      <w:r w:rsidR="00EA195F">
        <w:rPr>
          <w:sz w:val="26"/>
          <w:szCs w:val="26"/>
        </w:rPr>
        <w:t>отдела</w:t>
      </w:r>
      <w:r w:rsidRPr="008C232E">
        <w:rPr>
          <w:sz w:val="26"/>
          <w:szCs w:val="26"/>
        </w:rPr>
        <w:t>, МБУК «ЦКД»</w:t>
      </w:r>
      <w:r w:rsidRPr="008C232E">
        <w:rPr>
          <w:rFonts w:eastAsia="Arial Unicode MS"/>
          <w:sz w:val="26"/>
          <w:szCs w:val="26"/>
        </w:rPr>
        <w:t>;</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sz w:val="26"/>
          <w:szCs w:val="26"/>
        </w:rPr>
        <w:t>специалисты,</w:t>
      </w:r>
      <w:r w:rsidRPr="008C232E">
        <w:rPr>
          <w:rFonts w:eastAsia="Arial Unicode MS"/>
          <w:sz w:val="26"/>
          <w:szCs w:val="26"/>
        </w:rPr>
        <w:t xml:space="preserve"> уполномоченные </w:t>
      </w:r>
      <w:r w:rsidRPr="008C232E">
        <w:rPr>
          <w:sz w:val="26"/>
          <w:szCs w:val="26"/>
        </w:rPr>
        <w:t>предоставлять муниципальную услугу,</w:t>
      </w:r>
      <w:r w:rsidRPr="008C232E">
        <w:rPr>
          <w:rFonts w:eastAsia="Arial Unicode MS"/>
          <w:sz w:val="26"/>
          <w:szCs w:val="26"/>
        </w:rPr>
        <w:t xml:space="preserve"> номера контактных телефонов; </w:t>
      </w:r>
    </w:p>
    <w:p w:rsidR="00DB72D1" w:rsidRPr="008C232E" w:rsidRDefault="00DB72D1" w:rsidP="00DB72D1">
      <w:pPr>
        <w:suppressAutoHyphens/>
        <w:autoSpaceDE w:val="0"/>
        <w:autoSpaceDN w:val="0"/>
        <w:adjustRightInd w:val="0"/>
        <w:ind w:firstLine="709"/>
        <w:jc w:val="both"/>
        <w:rPr>
          <w:i/>
          <w:iCs/>
          <w:sz w:val="26"/>
          <w:szCs w:val="26"/>
          <w:u w:val="single"/>
        </w:rPr>
      </w:pPr>
      <w:r w:rsidRPr="008C232E">
        <w:rPr>
          <w:rFonts w:eastAsia="Arial Unicode MS"/>
          <w:sz w:val="26"/>
          <w:szCs w:val="26"/>
        </w:rPr>
        <w:t xml:space="preserve">графики работы </w:t>
      </w:r>
      <w:r w:rsidR="00EA195F">
        <w:rPr>
          <w:rFonts w:eastAsia="Arial Unicode MS"/>
          <w:sz w:val="26"/>
          <w:szCs w:val="26"/>
        </w:rPr>
        <w:t>отдела</w:t>
      </w:r>
      <w:r w:rsidRPr="008C232E">
        <w:rPr>
          <w:rFonts w:eastAsia="Arial Unicode MS"/>
          <w:sz w:val="26"/>
          <w:szCs w:val="26"/>
        </w:rPr>
        <w:t xml:space="preserve">,  </w:t>
      </w:r>
      <w:r w:rsidRPr="008C232E">
        <w:rPr>
          <w:sz w:val="26"/>
          <w:szCs w:val="26"/>
        </w:rPr>
        <w:t>МБУК «ЦКД»</w:t>
      </w:r>
      <w:r w:rsidRPr="008C232E">
        <w:rPr>
          <w:iCs/>
          <w:sz w:val="26"/>
          <w:szCs w:val="26"/>
        </w:rPr>
        <w:t>;</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rFonts w:eastAsia="Arial Unicode MS"/>
          <w:sz w:val="26"/>
          <w:szCs w:val="26"/>
        </w:rPr>
        <w:t xml:space="preserve">адреса  официальных сайтов </w:t>
      </w:r>
      <w:r w:rsidRPr="008C232E">
        <w:rPr>
          <w:sz w:val="26"/>
          <w:szCs w:val="26"/>
        </w:rPr>
        <w:t>Администрации муниципального округа, МБУК «ЦКД»</w:t>
      </w:r>
      <w:r w:rsidRPr="008C232E">
        <w:rPr>
          <w:rFonts w:eastAsia="Calibri"/>
          <w:sz w:val="26"/>
          <w:szCs w:val="26"/>
        </w:rPr>
        <w:t xml:space="preserve"> в  информационно-телекоммуникационной сети «Интернет»</w:t>
      </w:r>
      <w:r w:rsidRPr="008C232E">
        <w:rPr>
          <w:iCs/>
          <w:sz w:val="26"/>
          <w:szCs w:val="26"/>
        </w:rPr>
        <w:t>;</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rFonts w:eastAsia="Arial Unicode MS"/>
          <w:sz w:val="26"/>
          <w:szCs w:val="26"/>
        </w:rPr>
        <w:t xml:space="preserve">адреса электронной почты </w:t>
      </w:r>
      <w:r w:rsidR="00EA195F">
        <w:rPr>
          <w:rFonts w:eastAsia="Arial Unicode MS"/>
          <w:sz w:val="26"/>
          <w:szCs w:val="26"/>
        </w:rPr>
        <w:t>отдела</w:t>
      </w:r>
      <w:r w:rsidRPr="008C232E">
        <w:rPr>
          <w:rFonts w:eastAsia="Arial Unicode MS"/>
          <w:sz w:val="26"/>
          <w:szCs w:val="26"/>
        </w:rPr>
        <w:t xml:space="preserve">, </w:t>
      </w:r>
      <w:r w:rsidRPr="008C232E">
        <w:rPr>
          <w:sz w:val="26"/>
          <w:szCs w:val="26"/>
        </w:rPr>
        <w:t>МБУК «ЦКД»</w:t>
      </w:r>
      <w:r w:rsidRPr="008C232E">
        <w:rPr>
          <w:iCs/>
          <w:sz w:val="26"/>
          <w:szCs w:val="26"/>
        </w:rPr>
        <w:t>;</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rFonts w:eastAsia="Arial Unicode MS"/>
          <w:sz w:val="26"/>
          <w:szCs w:val="26"/>
        </w:rPr>
        <w:t>ход предоставления муниципальной услуги;</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rFonts w:eastAsia="Arial Unicode MS"/>
          <w:sz w:val="26"/>
          <w:szCs w:val="26"/>
        </w:rPr>
        <w:t>административные процедуры предоставления муниципальной услуги;</w:t>
      </w:r>
    </w:p>
    <w:p w:rsidR="00DB72D1" w:rsidRPr="008C232E" w:rsidRDefault="00DB72D1" w:rsidP="00DB72D1">
      <w:pPr>
        <w:tabs>
          <w:tab w:val="left" w:pos="540"/>
        </w:tabs>
        <w:suppressAutoHyphens/>
        <w:ind w:firstLine="709"/>
        <w:jc w:val="both"/>
        <w:rPr>
          <w:sz w:val="26"/>
          <w:szCs w:val="26"/>
        </w:rPr>
      </w:pPr>
      <w:r w:rsidRPr="008C232E">
        <w:rPr>
          <w:sz w:val="26"/>
          <w:szCs w:val="26"/>
        </w:rPr>
        <w:t>срок предоставления муниципальной услуги;</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rFonts w:eastAsia="Arial Unicode MS"/>
          <w:sz w:val="26"/>
          <w:szCs w:val="26"/>
        </w:rPr>
        <w:t>порядок и формы контроля за предоставлением муниципальной услуги;</w:t>
      </w:r>
    </w:p>
    <w:p w:rsidR="00DB72D1" w:rsidRPr="008C232E" w:rsidRDefault="00DB72D1" w:rsidP="00DB72D1">
      <w:pPr>
        <w:suppressAutoHyphens/>
        <w:autoSpaceDE w:val="0"/>
        <w:autoSpaceDN w:val="0"/>
        <w:adjustRightInd w:val="0"/>
        <w:ind w:firstLine="709"/>
        <w:jc w:val="both"/>
        <w:rPr>
          <w:rFonts w:eastAsia="Arial Unicode MS"/>
          <w:sz w:val="26"/>
          <w:szCs w:val="26"/>
        </w:rPr>
      </w:pPr>
      <w:r w:rsidRPr="008C232E">
        <w:rPr>
          <w:rFonts w:eastAsia="Arial Unicode MS"/>
          <w:sz w:val="26"/>
          <w:szCs w:val="26"/>
        </w:rPr>
        <w:t>основания для отказа в предоставлении муниципальной услуги;</w:t>
      </w:r>
    </w:p>
    <w:p w:rsidR="00DB72D1" w:rsidRPr="008C232E" w:rsidRDefault="00DB72D1" w:rsidP="00DB72D1">
      <w:pPr>
        <w:suppressAutoHyphens/>
        <w:autoSpaceDE w:val="0"/>
        <w:autoSpaceDN w:val="0"/>
        <w:adjustRightInd w:val="0"/>
        <w:ind w:firstLine="709"/>
        <w:jc w:val="both"/>
        <w:rPr>
          <w:sz w:val="26"/>
          <w:szCs w:val="26"/>
        </w:rPr>
      </w:pPr>
      <w:r w:rsidRPr="008C232E">
        <w:rPr>
          <w:rFonts w:eastAsia="Arial Unicode MS"/>
          <w:sz w:val="26"/>
          <w:szCs w:val="26"/>
        </w:rPr>
        <w:t>досудебный и судебный порядок обжалования действий (бездействия) специалистов, ответственных за предоставление муниципальной услуги, а также решений, принятых в ходе предоставления муниципальной услуги.</w:t>
      </w:r>
    </w:p>
    <w:p w:rsidR="00DB72D1" w:rsidRPr="008C232E" w:rsidRDefault="00DB72D1" w:rsidP="00DB72D1">
      <w:pPr>
        <w:widowControl w:val="0"/>
        <w:suppressAutoHyphens/>
        <w:autoSpaceDE w:val="0"/>
        <w:autoSpaceDN w:val="0"/>
        <w:adjustRightInd w:val="0"/>
        <w:ind w:firstLine="709"/>
        <w:jc w:val="both"/>
        <w:rPr>
          <w:sz w:val="26"/>
          <w:szCs w:val="26"/>
        </w:rPr>
      </w:pPr>
      <w:r w:rsidRPr="008C232E">
        <w:rPr>
          <w:sz w:val="26"/>
          <w:szCs w:val="26"/>
        </w:rPr>
        <w:t>1.3.6. Информирование (консультирование) осуществляется специалистами, ответственными за информирование, при обращении заявителей за информацией лично, по телефону, посредством почты или электронной почты.</w:t>
      </w:r>
    </w:p>
    <w:p w:rsidR="00DB72D1" w:rsidRPr="008C232E" w:rsidRDefault="00DB72D1" w:rsidP="00DB72D1">
      <w:pPr>
        <w:suppressAutoHyphens/>
        <w:ind w:firstLine="709"/>
        <w:jc w:val="both"/>
        <w:rPr>
          <w:sz w:val="26"/>
          <w:szCs w:val="26"/>
        </w:rPr>
      </w:pPr>
      <w:r w:rsidRPr="008C232E">
        <w:rPr>
          <w:sz w:val="26"/>
          <w:szCs w:val="26"/>
        </w:rPr>
        <w:t>Информирование проводится на русском языке в форме индивидуального и публичного информирования.</w:t>
      </w:r>
    </w:p>
    <w:p w:rsidR="00DB72D1" w:rsidRPr="008C232E" w:rsidRDefault="00DB72D1" w:rsidP="00DB72D1">
      <w:pPr>
        <w:suppressAutoHyphens/>
        <w:ind w:firstLine="709"/>
        <w:jc w:val="both"/>
        <w:rPr>
          <w:sz w:val="26"/>
          <w:szCs w:val="26"/>
        </w:rPr>
      </w:pPr>
      <w:r w:rsidRPr="008C232E">
        <w:rPr>
          <w:sz w:val="26"/>
          <w:szCs w:val="26"/>
        </w:rPr>
        <w:t>1.3.6.1.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DB72D1" w:rsidRPr="008C232E" w:rsidRDefault="00DB72D1" w:rsidP="00DB72D1">
      <w:pPr>
        <w:widowControl w:val="0"/>
        <w:suppressAutoHyphens/>
        <w:autoSpaceDE w:val="0"/>
        <w:autoSpaceDN w:val="0"/>
        <w:adjustRightInd w:val="0"/>
        <w:ind w:firstLine="709"/>
        <w:jc w:val="both"/>
        <w:rPr>
          <w:sz w:val="26"/>
          <w:szCs w:val="26"/>
        </w:rPr>
      </w:pPr>
      <w:r w:rsidRPr="008C232E">
        <w:rPr>
          <w:sz w:val="26"/>
          <w:szCs w:val="26"/>
        </w:rPr>
        <w:t xml:space="preserve"> 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B72D1" w:rsidRPr="008C232E" w:rsidRDefault="00DB72D1" w:rsidP="00DB72D1">
      <w:pPr>
        <w:widowControl w:val="0"/>
        <w:suppressAutoHyphens/>
        <w:autoSpaceDE w:val="0"/>
        <w:autoSpaceDN w:val="0"/>
        <w:adjustRightInd w:val="0"/>
        <w:ind w:firstLine="709"/>
        <w:jc w:val="both"/>
        <w:rPr>
          <w:sz w:val="26"/>
          <w:szCs w:val="26"/>
        </w:rPr>
      </w:pPr>
      <w:r w:rsidRPr="008C232E">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учреждения. </w:t>
      </w:r>
    </w:p>
    <w:p w:rsidR="00DB72D1" w:rsidRPr="008C232E" w:rsidRDefault="00DB72D1" w:rsidP="00DB72D1">
      <w:pPr>
        <w:suppressAutoHyphens/>
        <w:ind w:firstLine="709"/>
        <w:jc w:val="both"/>
        <w:rPr>
          <w:sz w:val="26"/>
          <w:szCs w:val="26"/>
        </w:rPr>
      </w:pPr>
      <w:r w:rsidRPr="008C232E">
        <w:rPr>
          <w:sz w:val="26"/>
          <w:szCs w:val="26"/>
        </w:rPr>
        <w:t xml:space="preserve">1.3.6.2.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w:t>
      </w:r>
      <w:r w:rsidRPr="008C232E">
        <w:rPr>
          <w:sz w:val="26"/>
          <w:szCs w:val="26"/>
        </w:rPr>
        <w:lastRenderedPageBreak/>
        <w:t>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B72D1" w:rsidRPr="008C232E" w:rsidRDefault="00DB72D1" w:rsidP="00DB72D1">
      <w:pPr>
        <w:tabs>
          <w:tab w:val="left" w:pos="0"/>
        </w:tabs>
        <w:suppressAutoHyphens/>
        <w:autoSpaceDE w:val="0"/>
        <w:autoSpaceDN w:val="0"/>
        <w:adjustRightInd w:val="0"/>
        <w:ind w:firstLine="709"/>
        <w:jc w:val="both"/>
        <w:rPr>
          <w:sz w:val="26"/>
          <w:szCs w:val="26"/>
        </w:rPr>
      </w:pPr>
      <w:r w:rsidRPr="008C232E">
        <w:rPr>
          <w:sz w:val="26"/>
          <w:szCs w:val="26"/>
        </w:rPr>
        <w:t>1.3.6.3. Индивидуальное письменное информирование осуществляется в виде письменного ответа на обращение заинтересованного лица в зависимости от способа обращения заявителя за информацией.</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00EA195F">
        <w:rPr>
          <w:sz w:val="26"/>
          <w:szCs w:val="26"/>
        </w:rPr>
        <w:t>отдела</w:t>
      </w:r>
      <w:r w:rsidRPr="008C232E">
        <w:rPr>
          <w:sz w:val="26"/>
          <w:szCs w:val="26"/>
        </w:rPr>
        <w:t xml:space="preserve">  или учреждения</w:t>
      </w:r>
      <w:r w:rsidRPr="008C232E">
        <w:rPr>
          <w:iCs/>
          <w:sz w:val="26"/>
          <w:szCs w:val="26"/>
        </w:rPr>
        <w:t>.</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 xml:space="preserve">1.3.6.4. Публичное устное информирование осуществляется посредством привлечения средств массовой информации. </w:t>
      </w:r>
    </w:p>
    <w:p w:rsidR="00DB72D1" w:rsidRPr="008C232E" w:rsidRDefault="00DB72D1" w:rsidP="00DB72D1">
      <w:pPr>
        <w:widowControl w:val="0"/>
        <w:tabs>
          <w:tab w:val="num" w:pos="0"/>
        </w:tabs>
        <w:suppressAutoHyphens/>
        <w:ind w:firstLine="709"/>
        <w:jc w:val="both"/>
        <w:rPr>
          <w:snapToGrid w:val="0"/>
          <w:sz w:val="26"/>
          <w:szCs w:val="26"/>
        </w:rPr>
      </w:pPr>
      <w:r w:rsidRPr="008C232E">
        <w:rPr>
          <w:snapToGrid w:val="0"/>
          <w:sz w:val="26"/>
          <w:szCs w:val="26"/>
        </w:rPr>
        <w:t>1.3.6.5.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в средствах массовой информации;</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на  официальных сайтах Администрации  муниципального округа, МБУК  «ЦКД»</w:t>
      </w:r>
      <w:r w:rsidRPr="008C232E">
        <w:rPr>
          <w:rFonts w:eastAsia="Calibri"/>
          <w:sz w:val="26"/>
          <w:szCs w:val="26"/>
        </w:rPr>
        <w:t xml:space="preserve"> в  информационно-телекоммуникационной сети «Интернет»</w:t>
      </w:r>
      <w:r w:rsidRPr="008C232E">
        <w:rPr>
          <w:sz w:val="26"/>
          <w:szCs w:val="26"/>
        </w:rPr>
        <w:t>;</w:t>
      </w:r>
    </w:p>
    <w:p w:rsidR="00DB72D1" w:rsidRPr="00EA195F" w:rsidRDefault="00DB72D1" w:rsidP="00DB72D1">
      <w:pPr>
        <w:suppressAutoHyphens/>
        <w:autoSpaceDE w:val="0"/>
        <w:autoSpaceDN w:val="0"/>
        <w:adjustRightInd w:val="0"/>
        <w:ind w:firstLine="709"/>
        <w:jc w:val="both"/>
        <w:rPr>
          <w:sz w:val="26"/>
          <w:szCs w:val="26"/>
        </w:rPr>
      </w:pPr>
      <w:r w:rsidRPr="00EA195F">
        <w:rPr>
          <w:sz w:val="26"/>
          <w:szCs w:val="26"/>
        </w:rPr>
        <w:t>в периодическом печатн</w:t>
      </w:r>
      <w:r w:rsidR="00EA195F" w:rsidRPr="00EA195F">
        <w:rPr>
          <w:sz w:val="26"/>
          <w:szCs w:val="26"/>
        </w:rPr>
        <w:t>ом издании «Бюллетень Солецкого муниципального округа»</w:t>
      </w:r>
      <w:r w:rsidRPr="00EA195F">
        <w:rPr>
          <w:sz w:val="26"/>
          <w:szCs w:val="26"/>
        </w:rPr>
        <w:t>;</w:t>
      </w:r>
    </w:p>
    <w:p w:rsidR="00DB72D1" w:rsidRPr="008C232E" w:rsidRDefault="00DB72D1" w:rsidP="00DB72D1">
      <w:pPr>
        <w:suppressAutoHyphens/>
        <w:autoSpaceDE w:val="0"/>
        <w:autoSpaceDN w:val="0"/>
        <w:adjustRightInd w:val="0"/>
        <w:ind w:firstLine="709"/>
        <w:jc w:val="both"/>
        <w:rPr>
          <w:sz w:val="26"/>
          <w:szCs w:val="26"/>
        </w:rPr>
      </w:pPr>
      <w:r w:rsidRPr="00EA195F">
        <w:rPr>
          <w:sz w:val="26"/>
          <w:szCs w:val="26"/>
        </w:rPr>
        <w:t>на информационных</w:t>
      </w:r>
      <w:r w:rsidRPr="008C232E">
        <w:rPr>
          <w:sz w:val="26"/>
          <w:szCs w:val="26"/>
        </w:rPr>
        <w:t xml:space="preserve"> стендах в помещениях Администрации муниципального округа, МБУК «ЦКД».</w:t>
      </w:r>
    </w:p>
    <w:p w:rsidR="00DB72D1" w:rsidRPr="008C232E" w:rsidRDefault="00DB72D1" w:rsidP="00DB72D1">
      <w:pPr>
        <w:widowControl w:val="0"/>
        <w:tabs>
          <w:tab w:val="num" w:pos="0"/>
        </w:tabs>
        <w:suppressAutoHyphens/>
        <w:ind w:firstLine="709"/>
        <w:jc w:val="both"/>
        <w:rPr>
          <w:snapToGrid w:val="0"/>
          <w:sz w:val="26"/>
          <w:szCs w:val="26"/>
        </w:rPr>
      </w:pPr>
      <w:r w:rsidRPr="008C232E">
        <w:rPr>
          <w:snapToGrid w:val="0"/>
          <w:sz w:val="26"/>
          <w:szCs w:val="2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DB72D1" w:rsidRPr="008C232E" w:rsidRDefault="00DB72D1" w:rsidP="00DB72D1">
      <w:pPr>
        <w:suppressAutoHyphens/>
        <w:autoSpaceDE w:val="0"/>
        <w:autoSpaceDN w:val="0"/>
        <w:adjustRightInd w:val="0"/>
        <w:ind w:firstLine="709"/>
        <w:jc w:val="both"/>
        <w:rPr>
          <w:sz w:val="26"/>
          <w:szCs w:val="26"/>
        </w:rPr>
      </w:pPr>
    </w:p>
    <w:p w:rsidR="00DB72D1" w:rsidRPr="008C232E" w:rsidRDefault="00DB72D1" w:rsidP="00DB72D1">
      <w:pPr>
        <w:suppressAutoHyphens/>
        <w:autoSpaceDE w:val="0"/>
        <w:autoSpaceDN w:val="0"/>
        <w:adjustRightInd w:val="0"/>
        <w:ind w:firstLine="709"/>
        <w:jc w:val="center"/>
        <w:outlineLvl w:val="1"/>
        <w:rPr>
          <w:b/>
          <w:sz w:val="26"/>
          <w:szCs w:val="26"/>
        </w:rPr>
      </w:pPr>
      <w:r w:rsidRPr="008C232E">
        <w:rPr>
          <w:b/>
          <w:sz w:val="26"/>
          <w:szCs w:val="26"/>
        </w:rPr>
        <w:t>2. Стандарт предоставления муниципальной услуги</w:t>
      </w:r>
    </w:p>
    <w:p w:rsidR="00DB72D1" w:rsidRPr="008C232E" w:rsidRDefault="00DB72D1" w:rsidP="00DB72D1">
      <w:pPr>
        <w:suppressAutoHyphens/>
        <w:autoSpaceDE w:val="0"/>
        <w:autoSpaceDN w:val="0"/>
        <w:adjustRightInd w:val="0"/>
        <w:ind w:firstLine="709"/>
        <w:jc w:val="both"/>
        <w:outlineLvl w:val="1"/>
        <w:rPr>
          <w:sz w:val="26"/>
          <w:szCs w:val="26"/>
        </w:rPr>
      </w:pPr>
      <w:r w:rsidRPr="008C232E">
        <w:rPr>
          <w:bCs/>
          <w:sz w:val="26"/>
          <w:szCs w:val="26"/>
        </w:rPr>
        <w:t xml:space="preserve">2.1. </w:t>
      </w:r>
      <w:r w:rsidRPr="008C232E">
        <w:rPr>
          <w:sz w:val="26"/>
          <w:szCs w:val="26"/>
        </w:rPr>
        <w:t>Наименование муниципальной услуги:</w:t>
      </w:r>
    </w:p>
    <w:p w:rsidR="00DB72D1" w:rsidRPr="008C232E" w:rsidRDefault="00DB72D1" w:rsidP="00DB72D1">
      <w:pPr>
        <w:suppressAutoHyphens/>
        <w:ind w:firstLine="709"/>
        <w:jc w:val="both"/>
        <w:rPr>
          <w:color w:val="000000"/>
          <w:sz w:val="26"/>
          <w:szCs w:val="26"/>
          <w:lang w:eastAsia="ar-SA"/>
        </w:rPr>
      </w:pPr>
      <w:r w:rsidRPr="008C232E">
        <w:rPr>
          <w:color w:val="000000"/>
          <w:sz w:val="26"/>
          <w:szCs w:val="26"/>
          <w:lang w:eastAsia="ar-SA"/>
        </w:rPr>
        <w:t xml:space="preserve">предоставление музейных услуг. </w:t>
      </w:r>
    </w:p>
    <w:p w:rsidR="00DB72D1" w:rsidRPr="008C232E" w:rsidRDefault="00DB72D1" w:rsidP="00DB72D1">
      <w:pPr>
        <w:suppressAutoHyphens/>
        <w:autoSpaceDE w:val="0"/>
        <w:autoSpaceDN w:val="0"/>
        <w:adjustRightInd w:val="0"/>
        <w:ind w:firstLine="709"/>
        <w:jc w:val="both"/>
        <w:outlineLvl w:val="1"/>
        <w:rPr>
          <w:sz w:val="26"/>
          <w:szCs w:val="26"/>
        </w:rPr>
      </w:pPr>
      <w:r w:rsidRPr="008C232E">
        <w:rPr>
          <w:sz w:val="26"/>
          <w:szCs w:val="26"/>
        </w:rPr>
        <w:t xml:space="preserve">2.2.Наименование </w:t>
      </w:r>
      <w:r w:rsidR="00EA195F">
        <w:rPr>
          <w:sz w:val="26"/>
          <w:szCs w:val="26"/>
        </w:rPr>
        <w:t>отдела</w:t>
      </w:r>
      <w:r w:rsidRPr="008C232E">
        <w:rPr>
          <w:sz w:val="26"/>
          <w:szCs w:val="26"/>
        </w:rPr>
        <w:t xml:space="preserve"> Администрации муниципального округа,  предоставляющего муниципальную услугу</w:t>
      </w:r>
    </w:p>
    <w:p w:rsidR="00DB72D1" w:rsidRPr="008C232E" w:rsidRDefault="00DB72D1" w:rsidP="00DB72D1">
      <w:pPr>
        <w:suppressAutoHyphens/>
        <w:ind w:firstLine="709"/>
        <w:jc w:val="both"/>
        <w:rPr>
          <w:sz w:val="26"/>
          <w:szCs w:val="26"/>
        </w:rPr>
      </w:pPr>
      <w:r w:rsidRPr="008C232E">
        <w:rPr>
          <w:sz w:val="26"/>
          <w:szCs w:val="26"/>
        </w:rPr>
        <w:t>2.2.1. Организацию предоставления му</w:t>
      </w:r>
      <w:r w:rsidR="00BE7756">
        <w:rPr>
          <w:sz w:val="26"/>
          <w:szCs w:val="26"/>
        </w:rPr>
        <w:t xml:space="preserve">ниципальной услуги осуществляет </w:t>
      </w:r>
      <w:r w:rsidR="00BE7756" w:rsidRPr="00BE7756">
        <w:rPr>
          <w:sz w:val="26"/>
          <w:szCs w:val="26"/>
        </w:rPr>
        <w:t xml:space="preserve">отдел культуры </w:t>
      </w:r>
      <w:r w:rsidRPr="008C232E">
        <w:rPr>
          <w:sz w:val="26"/>
          <w:szCs w:val="26"/>
        </w:rPr>
        <w:t>Администрации муниципального округа;</w:t>
      </w:r>
    </w:p>
    <w:p w:rsidR="00DB72D1" w:rsidRPr="008C232E" w:rsidRDefault="00DB72D1" w:rsidP="00DB72D1">
      <w:pPr>
        <w:suppressAutoHyphens/>
        <w:autoSpaceDE w:val="0"/>
        <w:autoSpaceDN w:val="0"/>
        <w:adjustRightInd w:val="0"/>
        <w:ind w:firstLine="709"/>
        <w:jc w:val="both"/>
        <w:rPr>
          <w:sz w:val="26"/>
          <w:szCs w:val="26"/>
        </w:rPr>
      </w:pPr>
      <w:r w:rsidRPr="008C232E">
        <w:rPr>
          <w:sz w:val="26"/>
          <w:szCs w:val="26"/>
        </w:rPr>
        <w:t>2.2.2. В предоставлении муниципальной услуги участвует муниципальное бюджетное учреждение культуры «Центр культуры и досуга» и его филиал «Солецкий краеведческий музей» (далее - Музей);</w:t>
      </w:r>
    </w:p>
    <w:p w:rsidR="00DB72D1" w:rsidRPr="008C232E" w:rsidRDefault="00DB72D1" w:rsidP="00DB72D1">
      <w:pPr>
        <w:suppressAutoHyphens/>
        <w:ind w:firstLine="709"/>
        <w:jc w:val="both"/>
        <w:rPr>
          <w:sz w:val="26"/>
          <w:szCs w:val="26"/>
        </w:rPr>
      </w:pPr>
      <w:r w:rsidRPr="008C232E">
        <w:rPr>
          <w:sz w:val="26"/>
          <w:szCs w:val="26"/>
        </w:rPr>
        <w:t>2.2.3.  Специалисты МБУК «ЦКД», участвующие в предоставлении муниципальной услуги, определяются приказом директора МБУК «ЦКД».</w:t>
      </w:r>
    </w:p>
    <w:p w:rsidR="00DB72D1" w:rsidRPr="008C232E" w:rsidRDefault="00DB72D1" w:rsidP="00DB72D1">
      <w:pPr>
        <w:suppressAutoHyphens/>
        <w:ind w:firstLine="709"/>
        <w:jc w:val="both"/>
        <w:rPr>
          <w:sz w:val="26"/>
          <w:szCs w:val="26"/>
        </w:rPr>
      </w:pPr>
      <w:r w:rsidRPr="008C232E">
        <w:rPr>
          <w:sz w:val="26"/>
          <w:szCs w:val="26"/>
        </w:rPr>
        <w:t xml:space="preserve"> 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rsidR="00DB72D1" w:rsidRPr="008C232E" w:rsidRDefault="00DB72D1" w:rsidP="00DB72D1">
      <w:pPr>
        <w:suppressAutoHyphens/>
        <w:ind w:firstLine="709"/>
        <w:jc w:val="both"/>
        <w:rPr>
          <w:sz w:val="26"/>
          <w:szCs w:val="26"/>
        </w:rPr>
      </w:pPr>
      <w:r w:rsidRPr="008C232E">
        <w:rPr>
          <w:sz w:val="26"/>
          <w:szCs w:val="26"/>
        </w:rPr>
        <w:t>2.4. Описание результата предоставления муниципальной услуги</w:t>
      </w:r>
    </w:p>
    <w:p w:rsidR="00DB72D1" w:rsidRPr="008C232E" w:rsidRDefault="00DB72D1" w:rsidP="00DB72D1">
      <w:pPr>
        <w:suppressAutoHyphens/>
        <w:ind w:firstLine="709"/>
        <w:jc w:val="both"/>
        <w:rPr>
          <w:color w:val="000000"/>
          <w:sz w:val="26"/>
          <w:szCs w:val="26"/>
        </w:rPr>
      </w:pPr>
      <w:r w:rsidRPr="008C232E">
        <w:rPr>
          <w:sz w:val="26"/>
          <w:szCs w:val="26"/>
        </w:rPr>
        <w:t>Результатом предоставления муниципальной услуги является</w:t>
      </w:r>
      <w:r w:rsidRPr="008C232E">
        <w:rPr>
          <w:bCs/>
          <w:color w:val="000000"/>
          <w:sz w:val="26"/>
          <w:szCs w:val="26"/>
          <w:lang w:eastAsia="ar-SA"/>
        </w:rPr>
        <w:t xml:space="preserve"> организация музейного обслуживания.</w:t>
      </w:r>
    </w:p>
    <w:p w:rsidR="00DB72D1" w:rsidRPr="008C232E" w:rsidRDefault="00DB72D1" w:rsidP="00DB72D1">
      <w:pPr>
        <w:pStyle w:val="ConsPlusNormal"/>
        <w:widowControl/>
        <w:suppressAutoHyphens/>
        <w:ind w:firstLine="709"/>
        <w:jc w:val="both"/>
        <w:rPr>
          <w:rFonts w:ascii="Times New Roman" w:hAnsi="Times New Roman"/>
          <w:sz w:val="26"/>
          <w:szCs w:val="26"/>
        </w:rPr>
      </w:pPr>
      <w:r w:rsidRPr="008C232E">
        <w:rPr>
          <w:rFonts w:ascii="Times New Roman" w:hAnsi="Times New Roman"/>
          <w:sz w:val="26"/>
          <w:szCs w:val="26"/>
        </w:rPr>
        <w:t>2.5. Срок предоставления муниципальной услуги</w:t>
      </w:r>
    </w:p>
    <w:p w:rsidR="00DB72D1" w:rsidRPr="008C232E" w:rsidRDefault="00DB72D1" w:rsidP="00DB72D1">
      <w:pPr>
        <w:suppressAutoHyphens/>
        <w:ind w:firstLine="709"/>
        <w:jc w:val="both"/>
        <w:rPr>
          <w:sz w:val="26"/>
          <w:szCs w:val="26"/>
        </w:rPr>
      </w:pPr>
      <w:r w:rsidRPr="008C232E">
        <w:rPr>
          <w:sz w:val="26"/>
          <w:szCs w:val="26"/>
        </w:rPr>
        <w:lastRenderedPageBreak/>
        <w:t>2.5.1. Срок подготовки ответа на письменное обращение (заявление), не должен превышать - 2 (двух) дней с момента регистрации обращения (заявления).</w:t>
      </w:r>
    </w:p>
    <w:p w:rsidR="00DB72D1" w:rsidRPr="008C232E" w:rsidRDefault="00DB72D1" w:rsidP="00DB72D1">
      <w:pPr>
        <w:pStyle w:val="15"/>
        <w:spacing w:before="0" w:after="0"/>
        <w:ind w:firstLine="709"/>
        <w:rPr>
          <w:color w:val="000000"/>
          <w:sz w:val="26"/>
          <w:szCs w:val="26"/>
        </w:rPr>
      </w:pPr>
      <w:r w:rsidRPr="008C232E">
        <w:rPr>
          <w:color w:val="000000"/>
          <w:sz w:val="26"/>
          <w:szCs w:val="26"/>
        </w:rPr>
        <w:t xml:space="preserve">2.5.2. Срок предоставления муниципальной услуги не должен превышать 10 минут с момента предъявления билета </w:t>
      </w:r>
      <w:r w:rsidRPr="008C232E">
        <w:rPr>
          <w:sz w:val="26"/>
          <w:szCs w:val="26"/>
        </w:rPr>
        <w:t>специалисту МБУК  «ЦКД».</w:t>
      </w:r>
    </w:p>
    <w:p w:rsidR="00DB72D1" w:rsidRPr="008C232E" w:rsidRDefault="00DB72D1" w:rsidP="00DB72D1">
      <w:pPr>
        <w:pStyle w:val="15"/>
        <w:spacing w:before="0" w:after="0"/>
        <w:ind w:firstLine="709"/>
        <w:rPr>
          <w:color w:val="000000"/>
          <w:sz w:val="26"/>
          <w:szCs w:val="26"/>
        </w:rPr>
      </w:pPr>
      <w:r w:rsidRPr="008C232E">
        <w:rPr>
          <w:color w:val="000000"/>
          <w:sz w:val="26"/>
          <w:szCs w:val="26"/>
        </w:rPr>
        <w:t>2.5.3. Обслуживание пользователей производится в следующие сроки:</w:t>
      </w:r>
      <w:r w:rsidRPr="008C232E">
        <w:rPr>
          <w:color w:val="000000"/>
          <w:sz w:val="26"/>
          <w:szCs w:val="26"/>
        </w:rPr>
        <w:br/>
        <w:t>- экскурсионное обслуживание - не менее 45 минут;</w:t>
      </w:r>
      <w:r w:rsidRPr="008C232E">
        <w:rPr>
          <w:color w:val="000000"/>
          <w:sz w:val="26"/>
          <w:szCs w:val="26"/>
        </w:rPr>
        <w:br/>
        <w:t>- массовые мероприятия для детей - от 45 минут до 2 часов;</w:t>
      </w:r>
      <w:r w:rsidRPr="008C232E">
        <w:rPr>
          <w:color w:val="000000"/>
          <w:sz w:val="26"/>
          <w:szCs w:val="26"/>
        </w:rPr>
        <w:br/>
        <w:t>- массовые мероприятия для взрослых - от 60 минут.</w:t>
      </w:r>
    </w:p>
    <w:p w:rsidR="00DB72D1" w:rsidRPr="008C232E" w:rsidRDefault="00DB72D1" w:rsidP="00DB72D1">
      <w:pPr>
        <w:suppressAutoHyphens/>
        <w:ind w:firstLine="709"/>
        <w:jc w:val="both"/>
        <w:rPr>
          <w:sz w:val="26"/>
          <w:szCs w:val="26"/>
        </w:rPr>
      </w:pPr>
      <w:r w:rsidRPr="008C232E">
        <w:rPr>
          <w:bCs/>
          <w:sz w:val="26"/>
          <w:szCs w:val="26"/>
        </w:rPr>
        <w:t>2.6.  Нормативные правовые акты, регулирующие предоставление муниципальной услуги</w:t>
      </w:r>
    </w:p>
    <w:p w:rsidR="00DB72D1" w:rsidRPr="008C232E" w:rsidRDefault="00DB72D1" w:rsidP="00DB72D1">
      <w:pPr>
        <w:autoSpaceDE w:val="0"/>
        <w:autoSpaceDN w:val="0"/>
        <w:adjustRightInd w:val="0"/>
        <w:ind w:firstLine="709"/>
        <w:jc w:val="both"/>
        <w:outlineLvl w:val="0"/>
        <w:rPr>
          <w:rFonts w:eastAsia="Calibri"/>
          <w:sz w:val="26"/>
          <w:szCs w:val="26"/>
        </w:rPr>
      </w:pPr>
      <w:r w:rsidRPr="008C232E">
        <w:rPr>
          <w:rFonts w:eastAsia="Calibri"/>
          <w:sz w:val="26"/>
          <w:szCs w:val="26"/>
        </w:rPr>
        <w:t>Перечень нормативных правовых актов, регулирующих предоставление муниципальной услуги,  размещается на официальных сайтах Администрации  муниципального округа, МБУК «ЦКД» в  информационно-телекоммуникационной сети «Интернет».</w:t>
      </w:r>
    </w:p>
    <w:p w:rsidR="00DB72D1" w:rsidRPr="008C232E" w:rsidRDefault="00DB72D1" w:rsidP="00DB72D1">
      <w:pPr>
        <w:suppressAutoHyphens/>
        <w:autoSpaceDE w:val="0"/>
        <w:autoSpaceDN w:val="0"/>
        <w:adjustRightInd w:val="0"/>
        <w:ind w:firstLine="709"/>
        <w:jc w:val="both"/>
        <w:rPr>
          <w:rFonts w:eastAsia="Calibri"/>
          <w:sz w:val="26"/>
          <w:szCs w:val="26"/>
        </w:rPr>
      </w:pPr>
      <w:r w:rsidRPr="008C232E">
        <w:rPr>
          <w:rFonts w:eastAsia="Calibri"/>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2D1" w:rsidRPr="008C232E" w:rsidRDefault="00DB72D1" w:rsidP="00DB72D1">
      <w:pPr>
        <w:suppressAutoHyphens/>
        <w:autoSpaceDE w:val="0"/>
        <w:autoSpaceDN w:val="0"/>
        <w:adjustRightInd w:val="0"/>
        <w:ind w:firstLine="709"/>
        <w:jc w:val="both"/>
        <w:rPr>
          <w:rFonts w:eastAsia="Calibri"/>
          <w:sz w:val="26"/>
          <w:szCs w:val="26"/>
        </w:rPr>
      </w:pPr>
      <w:r w:rsidRPr="008C232E">
        <w:rPr>
          <w:rFonts w:eastAsia="Calibri"/>
          <w:sz w:val="26"/>
          <w:szCs w:val="26"/>
        </w:rPr>
        <w:t>Отсутствуют.</w:t>
      </w:r>
    </w:p>
    <w:p w:rsidR="00DB72D1" w:rsidRPr="008C232E" w:rsidRDefault="00DB72D1" w:rsidP="00DB72D1">
      <w:pPr>
        <w:suppressAutoHyphens/>
        <w:autoSpaceDE w:val="0"/>
        <w:autoSpaceDN w:val="0"/>
        <w:adjustRightInd w:val="0"/>
        <w:ind w:firstLine="709"/>
        <w:jc w:val="both"/>
        <w:rPr>
          <w:rFonts w:eastAsia="Calibri"/>
          <w:sz w:val="26"/>
          <w:szCs w:val="26"/>
        </w:rPr>
      </w:pPr>
      <w:r w:rsidRPr="008C232E">
        <w:rPr>
          <w:rFonts w:eastAsia="Calibri"/>
          <w:sz w:val="26"/>
          <w:szCs w:val="26"/>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B72D1" w:rsidRPr="008C232E" w:rsidRDefault="00DB72D1" w:rsidP="00DB72D1">
      <w:pPr>
        <w:shd w:val="clear" w:color="auto" w:fill="FFFFFF"/>
        <w:tabs>
          <w:tab w:val="left" w:pos="1170"/>
        </w:tabs>
        <w:suppressAutoHyphens/>
        <w:ind w:firstLine="709"/>
        <w:jc w:val="both"/>
        <w:rPr>
          <w:sz w:val="26"/>
          <w:szCs w:val="26"/>
        </w:rPr>
      </w:pPr>
      <w:r w:rsidRPr="008C232E">
        <w:rPr>
          <w:sz w:val="26"/>
          <w:szCs w:val="26"/>
        </w:rPr>
        <w:t>Отсутствуют.</w:t>
      </w:r>
    </w:p>
    <w:p w:rsidR="00B371CC" w:rsidRPr="007B58DE" w:rsidRDefault="00B371CC" w:rsidP="00B371CC">
      <w:pPr>
        <w:suppressAutoHyphens/>
        <w:jc w:val="both"/>
        <w:outlineLvl w:val="0"/>
        <w:rPr>
          <w:sz w:val="26"/>
          <w:szCs w:val="26"/>
        </w:rPr>
      </w:pPr>
      <w:r>
        <w:rPr>
          <w:sz w:val="26"/>
          <w:szCs w:val="26"/>
        </w:rPr>
        <w:t xml:space="preserve"> </w:t>
      </w:r>
      <w:r w:rsidRPr="007B58DE">
        <w:rPr>
          <w:sz w:val="26"/>
          <w:szCs w:val="26"/>
        </w:rPr>
        <w:t>2.9. Запрещается требовать от заявителя:</w:t>
      </w:r>
    </w:p>
    <w:p w:rsidR="00B371CC" w:rsidRPr="007B58DE" w:rsidRDefault="00B371CC" w:rsidP="00B371CC">
      <w:pPr>
        <w:suppressAutoHyphens/>
        <w:ind w:firstLine="709"/>
        <w:jc w:val="both"/>
        <w:outlineLvl w:val="0"/>
        <w:rPr>
          <w:sz w:val="26"/>
          <w:szCs w:val="26"/>
        </w:rPr>
      </w:pPr>
      <w:r w:rsidRPr="007B58DE">
        <w:rPr>
          <w:sz w:val="26"/>
          <w:szCs w:val="26"/>
        </w:rPr>
        <w:t>1)</w:t>
      </w:r>
      <w:r w:rsidRPr="007B58DE">
        <w:rPr>
          <w:sz w:val="26"/>
          <w:szCs w:val="26"/>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1CC" w:rsidRPr="007B58DE" w:rsidRDefault="00B371CC" w:rsidP="00B371CC">
      <w:pPr>
        <w:suppressAutoHyphens/>
        <w:ind w:firstLine="709"/>
        <w:jc w:val="both"/>
        <w:outlineLvl w:val="0"/>
        <w:rPr>
          <w:sz w:val="26"/>
          <w:szCs w:val="26"/>
        </w:rPr>
      </w:pPr>
      <w:r w:rsidRPr="007B58DE">
        <w:rPr>
          <w:sz w:val="26"/>
          <w:szCs w:val="26"/>
        </w:rPr>
        <w:t>2)</w:t>
      </w:r>
      <w:r w:rsidRPr="007B58DE">
        <w:rPr>
          <w:sz w:val="26"/>
          <w:szCs w:val="26"/>
        </w:rPr>
        <w:tab/>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371CC" w:rsidRPr="007B58DE" w:rsidRDefault="00B371CC" w:rsidP="00B371CC">
      <w:pPr>
        <w:suppressAutoHyphens/>
        <w:ind w:firstLine="709"/>
        <w:jc w:val="both"/>
        <w:outlineLvl w:val="0"/>
        <w:rPr>
          <w:sz w:val="26"/>
          <w:szCs w:val="26"/>
        </w:rPr>
      </w:pPr>
      <w:r w:rsidRPr="007B58DE">
        <w:rPr>
          <w:sz w:val="26"/>
          <w:szCs w:val="26"/>
        </w:rPr>
        <w:t>3)</w:t>
      </w:r>
      <w:r w:rsidRPr="007B58DE">
        <w:rPr>
          <w:sz w:val="26"/>
          <w:szCs w:val="26"/>
        </w:rPr>
        <w:tab/>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w:t>
      </w:r>
      <w:r w:rsidRPr="007B58DE">
        <w:rPr>
          <w:sz w:val="26"/>
          <w:szCs w:val="26"/>
        </w:rPr>
        <w:lastRenderedPageBreak/>
        <w:t>результате предоставления таких услуг, включенных в перечни, указанные в части 1 статьи 9 Федерального закона;</w:t>
      </w:r>
    </w:p>
    <w:p w:rsidR="00B371CC" w:rsidRPr="007B58DE" w:rsidRDefault="00B371CC" w:rsidP="00B371CC">
      <w:pPr>
        <w:suppressAutoHyphens/>
        <w:ind w:firstLine="709"/>
        <w:jc w:val="both"/>
        <w:outlineLvl w:val="0"/>
        <w:rPr>
          <w:sz w:val="26"/>
          <w:szCs w:val="26"/>
        </w:rPr>
      </w:pPr>
      <w:r w:rsidRPr="007B58DE">
        <w:rPr>
          <w:sz w:val="26"/>
          <w:szCs w:val="26"/>
        </w:rPr>
        <w:t>4)</w:t>
      </w:r>
      <w:r w:rsidRPr="007B58DE">
        <w:rPr>
          <w:sz w:val="26"/>
          <w:szCs w:val="26"/>
        </w:rPr>
        <w:tab/>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371CC" w:rsidRPr="007B58DE" w:rsidRDefault="00B371CC" w:rsidP="00B371CC">
      <w:pPr>
        <w:suppressAutoHyphens/>
        <w:ind w:firstLine="709"/>
        <w:jc w:val="both"/>
        <w:outlineLvl w:val="0"/>
        <w:rPr>
          <w:sz w:val="26"/>
          <w:szCs w:val="26"/>
        </w:rPr>
      </w:pPr>
      <w:r w:rsidRPr="007B58DE">
        <w:rPr>
          <w:sz w:val="26"/>
          <w:szCs w:val="26"/>
        </w:rPr>
        <w:t>а)</w:t>
      </w:r>
      <w:r w:rsidRPr="007B58DE">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71CC" w:rsidRPr="007B58DE" w:rsidRDefault="00B371CC" w:rsidP="00B371CC">
      <w:pPr>
        <w:suppressAutoHyphens/>
        <w:ind w:firstLine="709"/>
        <w:jc w:val="both"/>
        <w:outlineLvl w:val="0"/>
        <w:rPr>
          <w:sz w:val="26"/>
          <w:szCs w:val="26"/>
        </w:rPr>
      </w:pPr>
      <w:r w:rsidRPr="007B58DE">
        <w:rPr>
          <w:sz w:val="26"/>
          <w:szCs w:val="26"/>
        </w:rPr>
        <w:t>б)</w:t>
      </w:r>
      <w:r w:rsidRPr="007B58DE">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371CC" w:rsidRPr="007B58DE" w:rsidRDefault="00B371CC" w:rsidP="00B371CC">
      <w:pPr>
        <w:suppressAutoHyphens/>
        <w:ind w:firstLine="709"/>
        <w:jc w:val="both"/>
        <w:outlineLvl w:val="0"/>
        <w:rPr>
          <w:sz w:val="26"/>
          <w:szCs w:val="26"/>
        </w:rPr>
      </w:pPr>
      <w:r w:rsidRPr="007B58DE">
        <w:rPr>
          <w:sz w:val="26"/>
          <w:szCs w:val="26"/>
        </w:rPr>
        <w:t>в)</w:t>
      </w:r>
      <w:r w:rsidRPr="007B58DE">
        <w:rPr>
          <w:sz w:val="26"/>
          <w:szCs w:val="26"/>
        </w:rPr>
        <w:tab/>
        <w:t>истечение срока действия документов или изменение информации после первоначального отказа в предоставлении муниципальной услуги;</w:t>
      </w:r>
    </w:p>
    <w:p w:rsidR="00B371CC" w:rsidRPr="007B58DE" w:rsidRDefault="00B371CC" w:rsidP="00B371CC">
      <w:pPr>
        <w:suppressAutoHyphens/>
        <w:ind w:firstLine="709"/>
        <w:jc w:val="both"/>
        <w:outlineLvl w:val="0"/>
        <w:rPr>
          <w:sz w:val="26"/>
          <w:szCs w:val="26"/>
        </w:rPr>
      </w:pPr>
      <w:r w:rsidRPr="007B58DE">
        <w:rPr>
          <w:sz w:val="26"/>
          <w:szCs w:val="26"/>
        </w:rPr>
        <w:t>г)</w:t>
      </w:r>
      <w:r w:rsidRPr="007B58DE">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DB72D1" w:rsidRPr="008C232E" w:rsidRDefault="00B371CC" w:rsidP="00B371CC">
      <w:pPr>
        <w:tabs>
          <w:tab w:val="num" w:pos="0"/>
        </w:tabs>
        <w:autoSpaceDE w:val="0"/>
        <w:autoSpaceDN w:val="0"/>
        <w:adjustRightInd w:val="0"/>
        <w:ind w:firstLine="709"/>
        <w:jc w:val="both"/>
        <w:outlineLvl w:val="0"/>
        <w:rPr>
          <w:rFonts w:eastAsia="Calibri"/>
          <w:sz w:val="26"/>
          <w:szCs w:val="26"/>
        </w:rPr>
      </w:pPr>
      <w:r w:rsidRPr="007B58DE">
        <w:rPr>
          <w:sz w:val="26"/>
          <w:szCs w:val="26"/>
        </w:rPr>
        <w:t>5)</w:t>
      </w:r>
      <w:r w:rsidRPr="007B58DE">
        <w:rPr>
          <w:sz w:val="26"/>
          <w:szCs w:val="26"/>
        </w:rPr>
        <w:tab/>
        <w:t>предоставления на бумажном носителе документов и информации, электронные образы которых ранее были заверены в соответствии с пунктом 7.2</w:t>
      </w:r>
      <w:r w:rsidRPr="007B58DE">
        <w:rPr>
          <w:sz w:val="26"/>
          <w:szCs w:val="26"/>
        </w:rPr>
        <w:tab/>
        <w:t>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6"/>
          <w:szCs w:val="26"/>
        </w:rPr>
        <w:t>.</w:t>
      </w:r>
    </w:p>
    <w:p w:rsidR="00DB72D1" w:rsidRPr="008C232E" w:rsidRDefault="00DB72D1" w:rsidP="00DB72D1">
      <w:pPr>
        <w:pStyle w:val="22"/>
        <w:tabs>
          <w:tab w:val="num" w:pos="0"/>
        </w:tabs>
        <w:suppressAutoHyphens/>
        <w:spacing w:after="0" w:line="240" w:lineRule="auto"/>
        <w:ind w:left="0" w:firstLine="709"/>
        <w:jc w:val="both"/>
        <w:rPr>
          <w:sz w:val="26"/>
          <w:szCs w:val="26"/>
          <w:lang w:eastAsia="ar-SA"/>
        </w:rPr>
      </w:pPr>
      <w:r w:rsidRPr="008C232E">
        <w:rPr>
          <w:sz w:val="26"/>
          <w:szCs w:val="26"/>
        </w:rPr>
        <w:t xml:space="preserve">2.10. </w:t>
      </w:r>
      <w:r w:rsidRPr="008C232E">
        <w:rPr>
          <w:bCs/>
          <w:sz w:val="26"/>
          <w:szCs w:val="26"/>
        </w:rPr>
        <w:t>Исчерпывающий перечень оснований для приостановления или отказа в предоставлении муниципальной услуги</w:t>
      </w:r>
    </w:p>
    <w:p w:rsidR="00DB72D1" w:rsidRPr="008C232E" w:rsidRDefault="00DB72D1" w:rsidP="00DB72D1">
      <w:pPr>
        <w:pStyle w:val="22"/>
        <w:tabs>
          <w:tab w:val="num" w:pos="0"/>
        </w:tabs>
        <w:suppressAutoHyphens/>
        <w:spacing w:after="0" w:line="240" w:lineRule="auto"/>
        <w:ind w:left="0" w:firstLine="709"/>
        <w:jc w:val="both"/>
        <w:rPr>
          <w:sz w:val="26"/>
          <w:szCs w:val="26"/>
          <w:lang w:eastAsia="ar-SA"/>
        </w:rPr>
      </w:pPr>
      <w:r w:rsidRPr="008C232E">
        <w:rPr>
          <w:sz w:val="26"/>
          <w:szCs w:val="26"/>
          <w:lang w:eastAsia="ar-SA"/>
        </w:rPr>
        <w:t>Отсутствуют.</w:t>
      </w:r>
    </w:p>
    <w:p w:rsidR="00DB72D1" w:rsidRPr="008C232E" w:rsidRDefault="00DB72D1" w:rsidP="00DB72D1">
      <w:pPr>
        <w:tabs>
          <w:tab w:val="num" w:pos="0"/>
        </w:tabs>
        <w:autoSpaceDE w:val="0"/>
        <w:autoSpaceDN w:val="0"/>
        <w:adjustRightInd w:val="0"/>
        <w:ind w:firstLine="709"/>
        <w:jc w:val="both"/>
        <w:outlineLvl w:val="0"/>
        <w:rPr>
          <w:rFonts w:eastAsia="Calibri"/>
          <w:sz w:val="26"/>
          <w:szCs w:val="26"/>
        </w:rPr>
      </w:pPr>
      <w:r w:rsidRPr="008C232E">
        <w:rPr>
          <w:sz w:val="26"/>
          <w:szCs w:val="26"/>
        </w:rPr>
        <w:t>2.11. Перечень услуг, которые являются необходимыми и обязательными для предоставления муниципальной услуги,</w:t>
      </w:r>
      <w:r w:rsidRPr="008C232E">
        <w:rPr>
          <w:rFonts w:eastAsia="Calibri"/>
          <w:sz w:val="26"/>
          <w:szCs w:val="26"/>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Отсутствуют.</w:t>
      </w:r>
    </w:p>
    <w:p w:rsidR="00DB72D1" w:rsidRPr="008C232E" w:rsidRDefault="00DB72D1" w:rsidP="00DB72D1">
      <w:pPr>
        <w:tabs>
          <w:tab w:val="num" w:pos="0"/>
        </w:tabs>
        <w:suppressAutoHyphens/>
        <w:autoSpaceDE w:val="0"/>
        <w:autoSpaceDN w:val="0"/>
        <w:adjustRightInd w:val="0"/>
        <w:ind w:firstLine="709"/>
        <w:jc w:val="both"/>
        <w:outlineLvl w:val="1"/>
        <w:rPr>
          <w:bCs/>
          <w:sz w:val="26"/>
          <w:szCs w:val="26"/>
        </w:rPr>
      </w:pPr>
      <w:r w:rsidRPr="008C232E">
        <w:rPr>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DB72D1" w:rsidRPr="008C232E" w:rsidRDefault="00DB72D1" w:rsidP="00DB72D1">
      <w:pPr>
        <w:tabs>
          <w:tab w:val="num" w:pos="0"/>
        </w:tabs>
        <w:suppressAutoHyphens/>
        <w:autoSpaceDE w:val="0"/>
        <w:autoSpaceDN w:val="0"/>
        <w:adjustRightInd w:val="0"/>
        <w:ind w:firstLine="709"/>
        <w:jc w:val="both"/>
        <w:outlineLvl w:val="1"/>
        <w:rPr>
          <w:b/>
          <w:bCs/>
          <w:sz w:val="26"/>
          <w:szCs w:val="26"/>
        </w:rPr>
      </w:pPr>
      <w:r w:rsidRPr="008C232E">
        <w:rPr>
          <w:bCs/>
          <w:sz w:val="26"/>
          <w:szCs w:val="26"/>
        </w:rPr>
        <w:t>Муниципальная услуга осуществляется на платной и бесплатной основе.</w:t>
      </w:r>
      <w:r w:rsidRPr="008C232E">
        <w:rPr>
          <w:sz w:val="26"/>
          <w:szCs w:val="26"/>
        </w:rPr>
        <w:t xml:space="preserve"> На платной основе стоимость муниципальной услуги определяется постановлением Администрации муниципального округа.</w:t>
      </w:r>
    </w:p>
    <w:p w:rsidR="00DB72D1" w:rsidRPr="008C232E" w:rsidRDefault="00DB72D1" w:rsidP="00DB72D1">
      <w:pPr>
        <w:tabs>
          <w:tab w:val="num" w:pos="0"/>
        </w:tabs>
        <w:suppressAutoHyphens/>
        <w:autoSpaceDE w:val="0"/>
        <w:autoSpaceDN w:val="0"/>
        <w:adjustRightInd w:val="0"/>
        <w:ind w:firstLine="709"/>
        <w:jc w:val="both"/>
        <w:outlineLvl w:val="1"/>
        <w:rPr>
          <w:bCs/>
          <w:sz w:val="26"/>
          <w:szCs w:val="26"/>
        </w:rPr>
      </w:pPr>
      <w:r w:rsidRPr="008C232E">
        <w:rPr>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B72D1" w:rsidRPr="008C232E" w:rsidRDefault="00DB72D1" w:rsidP="00DB72D1">
      <w:pPr>
        <w:tabs>
          <w:tab w:val="num" w:pos="0"/>
        </w:tabs>
        <w:suppressAutoHyphens/>
        <w:autoSpaceDE w:val="0"/>
        <w:autoSpaceDN w:val="0"/>
        <w:adjustRightInd w:val="0"/>
        <w:ind w:firstLine="709"/>
        <w:jc w:val="both"/>
        <w:outlineLvl w:val="1"/>
        <w:rPr>
          <w:bCs/>
          <w:sz w:val="26"/>
          <w:szCs w:val="26"/>
        </w:rPr>
      </w:pPr>
      <w:r w:rsidRPr="008C232E">
        <w:rPr>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DB72D1" w:rsidRPr="008C232E" w:rsidRDefault="00DB72D1" w:rsidP="00DB72D1">
      <w:pPr>
        <w:tabs>
          <w:tab w:val="num" w:pos="0"/>
        </w:tabs>
        <w:suppressAutoHyphens/>
        <w:autoSpaceDE w:val="0"/>
        <w:autoSpaceDN w:val="0"/>
        <w:adjustRightInd w:val="0"/>
        <w:ind w:firstLine="709"/>
        <w:jc w:val="both"/>
        <w:outlineLvl w:val="1"/>
        <w:rPr>
          <w:bCs/>
          <w:sz w:val="26"/>
          <w:szCs w:val="26"/>
        </w:rPr>
      </w:pPr>
      <w:r w:rsidRPr="008C232E">
        <w:rPr>
          <w:bCs/>
          <w:sz w:val="26"/>
          <w:szCs w:val="26"/>
        </w:rPr>
        <w:t xml:space="preserve">2.14.  </w:t>
      </w:r>
      <w:r w:rsidRPr="008C232E">
        <w:rPr>
          <w:rFonts w:eastAsia="Calibri"/>
          <w:sz w:val="26"/>
          <w:szCs w:val="26"/>
        </w:rPr>
        <w:t>Максимальный срок ожидания в очереди при подаче запроса о предоставлении муниципальной услуги, услуг, предоставляемых организациями, участвующими в предоставлении муниципальной услуги, и при получении результата предоставления таких услуг</w:t>
      </w:r>
    </w:p>
    <w:p w:rsidR="00DB72D1" w:rsidRPr="008C232E" w:rsidRDefault="00DB72D1" w:rsidP="00DB72D1">
      <w:pPr>
        <w:pStyle w:val="fn2r"/>
        <w:tabs>
          <w:tab w:val="num" w:pos="0"/>
        </w:tabs>
        <w:suppressAutoHyphens/>
        <w:spacing w:before="0" w:beforeAutospacing="0" w:after="0" w:afterAutospacing="0"/>
        <w:ind w:firstLine="709"/>
        <w:jc w:val="both"/>
        <w:rPr>
          <w:bCs/>
          <w:sz w:val="26"/>
          <w:szCs w:val="26"/>
        </w:rPr>
      </w:pPr>
      <w:r w:rsidRPr="008C232E">
        <w:rPr>
          <w:bCs/>
          <w:sz w:val="26"/>
          <w:szCs w:val="26"/>
        </w:rPr>
        <w:lastRenderedPageBreak/>
        <w:t>2.14.1. Максимальный срок ожидания в очереди при</w:t>
      </w:r>
      <w:r w:rsidRPr="008C232E">
        <w:rPr>
          <w:rFonts w:eastAsia="Calibri"/>
          <w:sz w:val="26"/>
          <w:szCs w:val="26"/>
        </w:rPr>
        <w:t xml:space="preserve"> подаче запроса о предоставлении муниципальной услуги и при получении результата предоставления услуги</w:t>
      </w:r>
      <w:r w:rsidRPr="008C232E">
        <w:rPr>
          <w:sz w:val="26"/>
          <w:szCs w:val="26"/>
        </w:rPr>
        <w:t xml:space="preserve"> составляет не более15 (пятнадцати) минут.</w:t>
      </w:r>
    </w:p>
    <w:p w:rsidR="00DB72D1" w:rsidRPr="008C232E" w:rsidRDefault="00DB72D1" w:rsidP="00DB72D1">
      <w:pPr>
        <w:tabs>
          <w:tab w:val="num" w:pos="0"/>
        </w:tabs>
        <w:autoSpaceDE w:val="0"/>
        <w:autoSpaceDN w:val="0"/>
        <w:adjustRightInd w:val="0"/>
        <w:ind w:firstLine="709"/>
        <w:jc w:val="both"/>
        <w:outlineLvl w:val="0"/>
        <w:rPr>
          <w:rFonts w:eastAsia="Calibri"/>
          <w:sz w:val="26"/>
          <w:szCs w:val="26"/>
        </w:rPr>
      </w:pPr>
      <w:r w:rsidRPr="008C232E">
        <w:rPr>
          <w:bCs/>
          <w:sz w:val="26"/>
          <w:szCs w:val="26"/>
        </w:rPr>
        <w:t>2.15. Срок и порядок регистрации запроса заявителя о предоставлении муниципальной услуги,</w:t>
      </w:r>
      <w:r w:rsidRPr="008C232E">
        <w:rPr>
          <w:rFonts w:eastAsia="Calibri"/>
          <w:sz w:val="26"/>
          <w:szCs w:val="26"/>
        </w:rPr>
        <w:t xml:space="preserve"> в том числе в электронной форме</w:t>
      </w:r>
    </w:p>
    <w:p w:rsidR="00DB72D1" w:rsidRPr="008C232E" w:rsidRDefault="00DB72D1" w:rsidP="00DB72D1">
      <w:pPr>
        <w:tabs>
          <w:tab w:val="num" w:pos="0"/>
        </w:tabs>
        <w:suppressAutoHyphens/>
        <w:ind w:firstLine="709"/>
        <w:jc w:val="both"/>
        <w:rPr>
          <w:sz w:val="26"/>
          <w:szCs w:val="26"/>
        </w:rPr>
      </w:pPr>
      <w:r w:rsidRPr="008C232E">
        <w:rPr>
          <w:bCs/>
          <w:sz w:val="26"/>
          <w:szCs w:val="26"/>
        </w:rPr>
        <w:t>2.15.1.</w:t>
      </w:r>
      <w:r w:rsidRPr="008C232E">
        <w:rPr>
          <w:sz w:val="26"/>
          <w:szCs w:val="26"/>
        </w:rPr>
        <w:t xml:space="preserve"> Регистрация запроса, поступившего в электронной форме, осуществляется при помощи информационно-телекоммуникационной сети Интернет по электронным адресам, указанным на информационных стендах в помещениях Администрации муниципального округа, МБУК «ЦКД»,</w:t>
      </w:r>
      <w:r w:rsidRPr="008C232E">
        <w:rPr>
          <w:rFonts w:eastAsia="Calibri"/>
          <w:sz w:val="26"/>
          <w:szCs w:val="26"/>
        </w:rPr>
        <w:t xml:space="preserve"> на официальных сайтах Администрации  муниципального округа,</w:t>
      </w:r>
      <w:r w:rsidRPr="008C232E">
        <w:rPr>
          <w:sz w:val="26"/>
          <w:szCs w:val="26"/>
        </w:rPr>
        <w:t xml:space="preserve"> МБУК «ЦКД»</w:t>
      </w:r>
      <w:r w:rsidRPr="008C232E">
        <w:rPr>
          <w:rFonts w:eastAsia="Calibri"/>
          <w:sz w:val="26"/>
          <w:szCs w:val="26"/>
        </w:rPr>
        <w:t xml:space="preserve"> в  информационно-телекоммуникационной сети «Интернет»</w:t>
      </w:r>
      <w:r w:rsidRPr="008C232E">
        <w:rPr>
          <w:sz w:val="26"/>
          <w:szCs w:val="26"/>
        </w:rPr>
        <w:t>. Регистрация запроса, поступившего в письменной форме, осуществляется ответственным специалистом.</w:t>
      </w:r>
    </w:p>
    <w:p w:rsidR="00DB72D1" w:rsidRPr="008C232E" w:rsidRDefault="00DB72D1" w:rsidP="00DB72D1">
      <w:pPr>
        <w:tabs>
          <w:tab w:val="num" w:pos="0"/>
        </w:tabs>
        <w:suppressAutoHyphens/>
        <w:ind w:firstLine="709"/>
        <w:jc w:val="both"/>
        <w:rPr>
          <w:sz w:val="26"/>
          <w:szCs w:val="26"/>
        </w:rPr>
      </w:pPr>
      <w:r w:rsidRPr="008C232E">
        <w:rPr>
          <w:sz w:val="26"/>
          <w:szCs w:val="26"/>
        </w:rPr>
        <w:t>Максимальный срок регистрации запроса - день обращения заявителя за предоставлением муниципальной услуги.</w:t>
      </w:r>
    </w:p>
    <w:p w:rsidR="00DB72D1" w:rsidRPr="008C232E" w:rsidRDefault="00DB72D1" w:rsidP="00DB72D1">
      <w:pPr>
        <w:tabs>
          <w:tab w:val="num" w:pos="0"/>
        </w:tabs>
        <w:suppressAutoHyphens/>
        <w:ind w:firstLine="709"/>
        <w:jc w:val="both"/>
        <w:rPr>
          <w:sz w:val="26"/>
          <w:szCs w:val="26"/>
        </w:rPr>
      </w:pPr>
      <w:r w:rsidRPr="008C232E">
        <w:rPr>
          <w:bCs/>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DB72D1" w:rsidRPr="008C232E" w:rsidRDefault="00DB72D1" w:rsidP="00DB72D1">
      <w:pPr>
        <w:tabs>
          <w:tab w:val="num" w:pos="0"/>
        </w:tabs>
        <w:suppressAutoHyphens/>
        <w:ind w:firstLine="709"/>
        <w:jc w:val="both"/>
        <w:rPr>
          <w:sz w:val="26"/>
          <w:szCs w:val="26"/>
        </w:rPr>
      </w:pPr>
      <w:r w:rsidRPr="008C232E">
        <w:rPr>
          <w:sz w:val="26"/>
          <w:szCs w:val="26"/>
        </w:rPr>
        <w:t xml:space="preserve">2.16.1. Помещения </w:t>
      </w:r>
      <w:r w:rsidR="00BE7756">
        <w:rPr>
          <w:sz w:val="26"/>
          <w:szCs w:val="26"/>
        </w:rPr>
        <w:t>отдела</w:t>
      </w:r>
      <w:r w:rsidRPr="008C232E">
        <w:rPr>
          <w:sz w:val="26"/>
          <w:szCs w:val="26"/>
        </w:rPr>
        <w:t xml:space="preserve"> и учреждений, участвующих в предоставлении муниципальной услуги,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DB72D1" w:rsidRPr="008C232E" w:rsidRDefault="00DB72D1" w:rsidP="00DB72D1">
      <w:pPr>
        <w:tabs>
          <w:tab w:val="num" w:pos="0"/>
        </w:tabs>
        <w:suppressAutoHyphens/>
        <w:ind w:firstLine="709"/>
        <w:jc w:val="both"/>
        <w:rPr>
          <w:sz w:val="26"/>
          <w:szCs w:val="26"/>
        </w:rPr>
      </w:pPr>
      <w:r w:rsidRPr="008C232E">
        <w:rPr>
          <w:sz w:val="26"/>
          <w:szCs w:val="26"/>
        </w:rPr>
        <w:t>2.16.2. Рабочие места специалистов, предоставляющих муниципальную услугу,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2.16.3. Требования к размещению мест ожидания:</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а) места ожидания должны быть оборудованы стульями (кресельными секциями) и (или) скамьями (банкетками);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2.16.4. Требования к оформлению входа в здание:</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а) вход в здание, должен быть оборудован удобной лестницей с поручнями, пандусом для свободного доступа заявителей в помещение;</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б) центральный вход в здание должен быть оборудован информационной табличкой (вывеской), содержащей следующую информацию: наименование учреждения; режим работы;</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в) вход и выход из здания оборудуются соответствующими указателями;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 xml:space="preserve">г) информационные таблички должны размещаться рядом со входом либо на двери входа так, чтобы их хорошо видели посетители;  </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д) фасад здания должен быть оборудован осветительными приборами; </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 xml:space="preserve">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w:t>
      </w:r>
      <w:r w:rsidRPr="008C232E">
        <w:rPr>
          <w:sz w:val="26"/>
          <w:szCs w:val="26"/>
        </w:rPr>
        <w:lastRenderedPageBreak/>
        <w:t>оборудованы карманами формата А 4, в которых размещаются информационные листки).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2.16.6. Требования к местам приема заявителей:</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а) кабинет приема заявителей должен быть оборудован информационными табличками с указанием:</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номера кабинета;</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фамилии, имени, отчества и должности специалиста, осуществляющего предоставление муниципальной услуги;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времени перерыва на обед;</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б) рабочее место специалиста должно обеспечивать ему возможность свободного входа и выхода из помещения при необходимости;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в) место для приема заявителя должно быть снабжено стулом, иметь место для письма и раскладки документов.</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 xml:space="preserve">2.16.7. В целях обеспечения конфиденциальности сведений о заявителе, специалистом одновременно ведется прием только одного заявителя. </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2.16.9.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учреждения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2.16.10.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B72D1" w:rsidRPr="008C232E" w:rsidRDefault="00DB72D1" w:rsidP="00DB72D1">
      <w:pPr>
        <w:tabs>
          <w:tab w:val="num" w:pos="0"/>
        </w:tabs>
        <w:suppressAutoHyphens/>
        <w:ind w:firstLine="709"/>
        <w:jc w:val="both"/>
        <w:rPr>
          <w:rFonts w:eastAsia="Calibri"/>
          <w:sz w:val="26"/>
          <w:szCs w:val="26"/>
        </w:rPr>
      </w:pPr>
      <w:r w:rsidRPr="008C232E">
        <w:rPr>
          <w:rFonts w:eastAsia="Calibri"/>
          <w:sz w:val="26"/>
          <w:szCs w:val="26"/>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p>
    <w:p w:rsidR="00DB72D1" w:rsidRPr="008C232E" w:rsidRDefault="00DB72D1" w:rsidP="00DB72D1">
      <w:pPr>
        <w:tabs>
          <w:tab w:val="num" w:pos="0"/>
        </w:tabs>
        <w:autoSpaceDE w:val="0"/>
        <w:autoSpaceDN w:val="0"/>
        <w:adjustRightInd w:val="0"/>
        <w:ind w:firstLine="709"/>
        <w:jc w:val="both"/>
        <w:outlineLvl w:val="1"/>
        <w:rPr>
          <w:rFonts w:eastAsia="Calibri"/>
          <w:sz w:val="26"/>
          <w:szCs w:val="26"/>
        </w:rPr>
      </w:pPr>
      <w:r w:rsidRPr="008C232E">
        <w:rPr>
          <w:rFonts w:eastAsia="Calibri"/>
          <w:sz w:val="26"/>
          <w:szCs w:val="26"/>
        </w:rPr>
        <w:t xml:space="preserve">2.17.1. Показателем количества взаимодействий заявителя с должностными лицами при предоставлении муниципальной услуги является количество обращений при получении услуги. Для получения муниципальной услуги заявителю необходимо обратиться в </w:t>
      </w:r>
      <w:r w:rsidR="00BE7756">
        <w:rPr>
          <w:rFonts w:eastAsia="Calibri"/>
          <w:sz w:val="26"/>
          <w:szCs w:val="26"/>
        </w:rPr>
        <w:t>отдел</w:t>
      </w:r>
      <w:r w:rsidRPr="008C232E">
        <w:rPr>
          <w:rFonts w:eastAsia="Calibri"/>
          <w:sz w:val="26"/>
          <w:szCs w:val="26"/>
        </w:rPr>
        <w:t xml:space="preserve"> или МБУК «ЦКД», его филиал за предоставлением муниципальной услуги.</w:t>
      </w:r>
    </w:p>
    <w:p w:rsidR="00DB72D1" w:rsidRPr="008C232E" w:rsidRDefault="00DB72D1" w:rsidP="00DB72D1">
      <w:pPr>
        <w:pStyle w:val="24"/>
        <w:tabs>
          <w:tab w:val="num" w:pos="0"/>
        </w:tabs>
        <w:suppressAutoHyphens/>
        <w:spacing w:after="0" w:line="240" w:lineRule="auto"/>
        <w:ind w:firstLine="709"/>
        <w:jc w:val="both"/>
        <w:rPr>
          <w:sz w:val="26"/>
          <w:szCs w:val="26"/>
        </w:rPr>
      </w:pPr>
      <w:r w:rsidRPr="008C232E">
        <w:rPr>
          <w:bCs/>
          <w:sz w:val="26"/>
          <w:szCs w:val="26"/>
        </w:rPr>
        <w:t xml:space="preserve">2.17.2. Показателем качества и доступности муниципальной услуги является </w:t>
      </w:r>
      <w:r w:rsidRPr="008C232E">
        <w:rPr>
          <w:sz w:val="26"/>
          <w:szCs w:val="26"/>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DB72D1" w:rsidRPr="008C232E" w:rsidRDefault="00DB72D1" w:rsidP="00DB72D1">
      <w:pPr>
        <w:pStyle w:val="ConsPlusNormal"/>
        <w:widowControl/>
        <w:tabs>
          <w:tab w:val="num" w:pos="0"/>
        </w:tabs>
        <w:suppressAutoHyphens/>
        <w:ind w:firstLine="709"/>
        <w:jc w:val="both"/>
        <w:rPr>
          <w:rFonts w:ascii="Times New Roman" w:hAnsi="Times New Roman"/>
          <w:sz w:val="26"/>
          <w:szCs w:val="26"/>
        </w:rPr>
      </w:pPr>
      <w:r w:rsidRPr="008C232E">
        <w:rPr>
          <w:rFonts w:ascii="Times New Roman" w:hAnsi="Times New Roman"/>
          <w:bCs/>
          <w:sz w:val="26"/>
          <w:szCs w:val="26"/>
        </w:rPr>
        <w:lastRenderedPageBreak/>
        <w:t>2.17.3. Показателем доступности</w:t>
      </w:r>
      <w:r w:rsidRPr="008C232E">
        <w:rPr>
          <w:rFonts w:ascii="Times New Roman" w:hAnsi="Times New Roman"/>
          <w:sz w:val="26"/>
          <w:szCs w:val="26"/>
        </w:rPr>
        <w:t xml:space="preserve"> является информационная открытость порядка и правил предоставления муниципальной услуги: </w:t>
      </w:r>
    </w:p>
    <w:p w:rsidR="00DB72D1" w:rsidRPr="008C232E" w:rsidRDefault="00DB72D1" w:rsidP="00DB72D1">
      <w:pPr>
        <w:tabs>
          <w:tab w:val="num" w:pos="0"/>
        </w:tabs>
        <w:suppressAutoHyphens/>
        <w:ind w:firstLine="709"/>
        <w:jc w:val="both"/>
        <w:rPr>
          <w:sz w:val="26"/>
          <w:szCs w:val="26"/>
        </w:rPr>
      </w:pPr>
      <w:r w:rsidRPr="008C232E">
        <w:rPr>
          <w:sz w:val="26"/>
          <w:szCs w:val="26"/>
        </w:rPr>
        <w:t xml:space="preserve">наличие административного регламента предоставления муниципальной услуги; </w:t>
      </w:r>
    </w:p>
    <w:p w:rsidR="00DB72D1" w:rsidRPr="008C232E" w:rsidRDefault="00DB72D1" w:rsidP="00DB72D1">
      <w:pPr>
        <w:tabs>
          <w:tab w:val="num" w:pos="0"/>
        </w:tabs>
        <w:suppressAutoHyphens/>
        <w:ind w:firstLine="709"/>
        <w:jc w:val="both"/>
        <w:rPr>
          <w:sz w:val="26"/>
          <w:szCs w:val="26"/>
        </w:rPr>
      </w:pPr>
      <w:r w:rsidRPr="008C232E">
        <w:rPr>
          <w:sz w:val="26"/>
          <w:szCs w:val="26"/>
        </w:rPr>
        <w:t xml:space="preserve">наличие информации об оказании муниципальной услуги в средствах массовой информации, общедоступных местах. </w:t>
      </w:r>
    </w:p>
    <w:p w:rsidR="00DB72D1" w:rsidRPr="008C232E" w:rsidRDefault="00DB72D1" w:rsidP="00DB72D1">
      <w:pPr>
        <w:tabs>
          <w:tab w:val="num" w:pos="0"/>
        </w:tabs>
        <w:suppressAutoHyphens/>
        <w:autoSpaceDE w:val="0"/>
        <w:autoSpaceDN w:val="0"/>
        <w:adjustRightInd w:val="0"/>
        <w:ind w:firstLine="709"/>
        <w:jc w:val="both"/>
        <w:outlineLvl w:val="2"/>
        <w:rPr>
          <w:sz w:val="26"/>
          <w:szCs w:val="26"/>
        </w:rPr>
      </w:pPr>
      <w:r w:rsidRPr="008C232E">
        <w:rPr>
          <w:sz w:val="26"/>
          <w:szCs w:val="26"/>
        </w:rPr>
        <w:t xml:space="preserve"> 2.17.4. Показателями качества предоставления муниципальной услуги являются:  </w:t>
      </w:r>
    </w:p>
    <w:p w:rsidR="00DB72D1" w:rsidRPr="008C232E" w:rsidRDefault="00DB72D1" w:rsidP="00DB72D1">
      <w:pPr>
        <w:tabs>
          <w:tab w:val="num" w:pos="0"/>
        </w:tabs>
        <w:suppressAutoHyphens/>
        <w:autoSpaceDE w:val="0"/>
        <w:autoSpaceDN w:val="0"/>
        <w:adjustRightInd w:val="0"/>
        <w:ind w:firstLine="709"/>
        <w:jc w:val="both"/>
        <w:outlineLvl w:val="2"/>
        <w:rPr>
          <w:sz w:val="26"/>
          <w:szCs w:val="26"/>
        </w:rPr>
      </w:pPr>
      <w:r w:rsidRPr="008C232E">
        <w:rPr>
          <w:sz w:val="26"/>
          <w:szCs w:val="26"/>
        </w:rPr>
        <w:t>степень удовлетворенности граждан качеством и доступностью муниципальной услуги;</w:t>
      </w:r>
    </w:p>
    <w:p w:rsidR="00DB72D1" w:rsidRPr="008C232E" w:rsidRDefault="00DB72D1" w:rsidP="00DB72D1">
      <w:pPr>
        <w:pStyle w:val="ConsPlusNormal"/>
        <w:widowControl/>
        <w:tabs>
          <w:tab w:val="num" w:pos="0"/>
        </w:tabs>
        <w:suppressAutoHyphens/>
        <w:ind w:firstLine="709"/>
        <w:jc w:val="both"/>
        <w:rPr>
          <w:rFonts w:ascii="Times New Roman" w:hAnsi="Times New Roman"/>
          <w:sz w:val="26"/>
          <w:szCs w:val="26"/>
        </w:rPr>
      </w:pPr>
      <w:r w:rsidRPr="008C232E">
        <w:rPr>
          <w:rFonts w:ascii="Times New Roman" w:hAnsi="Times New Roman"/>
          <w:sz w:val="26"/>
          <w:szCs w:val="26"/>
        </w:rPr>
        <w:t>соответствие предоставляемой муниципальной услуги требованиям настоящего Административного регламента;</w:t>
      </w:r>
    </w:p>
    <w:p w:rsidR="00DB72D1" w:rsidRPr="008C232E" w:rsidRDefault="00DB72D1" w:rsidP="00DB72D1">
      <w:pPr>
        <w:pStyle w:val="ConsPlusNormal"/>
        <w:widowControl/>
        <w:tabs>
          <w:tab w:val="num" w:pos="0"/>
        </w:tabs>
        <w:suppressAutoHyphens/>
        <w:ind w:firstLine="709"/>
        <w:jc w:val="both"/>
        <w:rPr>
          <w:rFonts w:ascii="Times New Roman" w:hAnsi="Times New Roman"/>
          <w:sz w:val="26"/>
          <w:szCs w:val="26"/>
        </w:rPr>
      </w:pPr>
      <w:r w:rsidRPr="008C232E">
        <w:rPr>
          <w:rFonts w:ascii="Times New Roman" w:hAnsi="Times New Roman"/>
          <w:sz w:val="26"/>
          <w:szCs w:val="26"/>
        </w:rPr>
        <w:t>соблюдение сроков предоставления муниципальной услуги;</w:t>
      </w:r>
    </w:p>
    <w:p w:rsidR="00DB72D1" w:rsidRPr="008C232E" w:rsidRDefault="00DB72D1" w:rsidP="00DB72D1">
      <w:pPr>
        <w:pStyle w:val="24"/>
        <w:tabs>
          <w:tab w:val="num" w:pos="0"/>
        </w:tabs>
        <w:suppressAutoHyphens/>
        <w:spacing w:after="0" w:line="240" w:lineRule="auto"/>
        <w:ind w:firstLine="709"/>
        <w:jc w:val="both"/>
        <w:rPr>
          <w:sz w:val="26"/>
          <w:szCs w:val="26"/>
        </w:rPr>
      </w:pPr>
      <w:r w:rsidRPr="008C232E">
        <w:rPr>
          <w:sz w:val="26"/>
          <w:szCs w:val="26"/>
        </w:rPr>
        <w:t>количество обоснованных жалоб;</w:t>
      </w:r>
    </w:p>
    <w:p w:rsidR="00DB72D1" w:rsidRPr="008C232E" w:rsidRDefault="00DB72D1" w:rsidP="00DB72D1">
      <w:pPr>
        <w:tabs>
          <w:tab w:val="num" w:pos="0"/>
        </w:tabs>
        <w:suppressAutoHyphens/>
        <w:ind w:firstLine="709"/>
        <w:jc w:val="both"/>
        <w:rPr>
          <w:sz w:val="26"/>
          <w:szCs w:val="26"/>
        </w:rPr>
      </w:pPr>
      <w:r w:rsidRPr="008C232E">
        <w:rPr>
          <w:sz w:val="26"/>
          <w:szCs w:val="26"/>
        </w:rPr>
        <w:t>регистрация, учет и анализ жалоб и обращений.</w:t>
      </w:r>
    </w:p>
    <w:p w:rsidR="00DB72D1" w:rsidRPr="008C232E" w:rsidRDefault="00DB72D1" w:rsidP="00DB72D1">
      <w:pPr>
        <w:tabs>
          <w:tab w:val="num" w:pos="0"/>
        </w:tabs>
        <w:suppressAutoHyphens/>
        <w:ind w:firstLine="709"/>
        <w:jc w:val="both"/>
        <w:rPr>
          <w:sz w:val="26"/>
          <w:szCs w:val="26"/>
          <w:highlight w:val="yellow"/>
        </w:rPr>
      </w:pPr>
      <w:r w:rsidRPr="008C232E">
        <w:rPr>
          <w:sz w:val="26"/>
          <w:szCs w:val="26"/>
        </w:rPr>
        <w:t>2.17.5. Основными требованиями к информированию заявителей являются:</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достоверность представляемой информации;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четкость изложения информации;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полнота информирования;</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наглядность форм представляемой информации;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удобство и доступность получения информации;</w:t>
      </w:r>
    </w:p>
    <w:p w:rsidR="00DB72D1" w:rsidRPr="008C232E" w:rsidRDefault="00DB72D1" w:rsidP="00DB72D1">
      <w:pPr>
        <w:widowControl w:val="0"/>
        <w:tabs>
          <w:tab w:val="num" w:pos="0"/>
        </w:tabs>
        <w:suppressAutoHyphens/>
        <w:autoSpaceDE w:val="0"/>
        <w:autoSpaceDN w:val="0"/>
        <w:adjustRightInd w:val="0"/>
        <w:ind w:firstLine="709"/>
        <w:jc w:val="both"/>
        <w:rPr>
          <w:sz w:val="26"/>
          <w:szCs w:val="26"/>
        </w:rPr>
      </w:pPr>
      <w:r w:rsidRPr="008C232E">
        <w:rPr>
          <w:sz w:val="26"/>
          <w:szCs w:val="26"/>
        </w:rPr>
        <w:t>оперативность представления информации.</w:t>
      </w:r>
    </w:p>
    <w:p w:rsidR="00DB72D1" w:rsidRPr="008C232E" w:rsidRDefault="00DB72D1" w:rsidP="00DB72D1">
      <w:pPr>
        <w:tabs>
          <w:tab w:val="num" w:pos="0"/>
          <w:tab w:val="left" w:pos="3570"/>
        </w:tabs>
        <w:suppressAutoHyphens/>
        <w:ind w:firstLine="709"/>
        <w:jc w:val="both"/>
        <w:rPr>
          <w:sz w:val="26"/>
          <w:szCs w:val="26"/>
        </w:rPr>
      </w:pPr>
      <w:r w:rsidRPr="008C232E">
        <w:rPr>
          <w:sz w:val="26"/>
          <w:szCs w:val="26"/>
        </w:rPr>
        <w:t>2.17.6. В любое время с момента приема заявления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электронной почты или посредством личного обращения.</w:t>
      </w:r>
    </w:p>
    <w:p w:rsidR="00DB72D1" w:rsidRPr="008C232E" w:rsidRDefault="00DB72D1" w:rsidP="00DB72D1">
      <w:pPr>
        <w:tabs>
          <w:tab w:val="num" w:pos="0"/>
          <w:tab w:val="left" w:pos="3570"/>
        </w:tabs>
        <w:suppressAutoHyphens/>
        <w:ind w:firstLine="709"/>
        <w:jc w:val="both"/>
        <w:rPr>
          <w:sz w:val="26"/>
          <w:szCs w:val="26"/>
        </w:rPr>
      </w:pPr>
      <w:r w:rsidRPr="008C232E">
        <w:rPr>
          <w:sz w:val="26"/>
          <w:szCs w:val="26"/>
        </w:rPr>
        <w:t>2.17.7. Консультации по вопросам предоставления муниципальной услуги осуществляются специалистом при личном обращении граждан, по телефону, а также с использованием средств почтовой и электронной связи.</w:t>
      </w:r>
    </w:p>
    <w:p w:rsidR="00DB72D1" w:rsidRPr="008C232E" w:rsidRDefault="00DB72D1" w:rsidP="00DB72D1">
      <w:pPr>
        <w:tabs>
          <w:tab w:val="num" w:pos="0"/>
          <w:tab w:val="left" w:pos="3570"/>
        </w:tabs>
        <w:suppressAutoHyphens/>
        <w:ind w:firstLine="709"/>
        <w:jc w:val="both"/>
        <w:rPr>
          <w:sz w:val="26"/>
          <w:szCs w:val="26"/>
        </w:rPr>
      </w:pPr>
      <w:r w:rsidRPr="008C232E">
        <w:rPr>
          <w:sz w:val="26"/>
          <w:szCs w:val="26"/>
        </w:rPr>
        <w:t>2.17.8. При ответах на телефонные звонки и обращения граждан по вопросу получения муниципальной услуги специалист обязан:</w:t>
      </w:r>
    </w:p>
    <w:p w:rsidR="00DB72D1" w:rsidRPr="008C232E" w:rsidRDefault="00DB72D1" w:rsidP="00DB72D1">
      <w:pPr>
        <w:shd w:val="clear" w:color="auto" w:fill="FFFFFF"/>
        <w:tabs>
          <w:tab w:val="num" w:pos="0"/>
        </w:tabs>
        <w:suppressAutoHyphens/>
        <w:ind w:firstLine="709"/>
        <w:jc w:val="both"/>
        <w:rPr>
          <w:sz w:val="26"/>
          <w:szCs w:val="26"/>
        </w:rPr>
      </w:pPr>
      <w:r w:rsidRPr="008C232E">
        <w:rPr>
          <w:sz w:val="26"/>
          <w:szCs w:val="26"/>
        </w:rPr>
        <w:t xml:space="preserve">назвать свою фамилию, имя, отчество, должность, предложить представиться собеседнику, выслушать суть вопроса; </w:t>
      </w:r>
    </w:p>
    <w:p w:rsidR="00DB72D1" w:rsidRPr="008C232E" w:rsidRDefault="00DB72D1" w:rsidP="00DB72D1">
      <w:pPr>
        <w:pStyle w:val="ConsPlusNormal"/>
        <w:widowControl/>
        <w:tabs>
          <w:tab w:val="num" w:pos="0"/>
        </w:tabs>
        <w:suppressAutoHyphens/>
        <w:ind w:firstLine="709"/>
        <w:jc w:val="both"/>
        <w:rPr>
          <w:rFonts w:ascii="Times New Roman" w:hAnsi="Times New Roman"/>
          <w:sz w:val="26"/>
          <w:szCs w:val="26"/>
        </w:rPr>
      </w:pPr>
      <w:r w:rsidRPr="008C232E">
        <w:rPr>
          <w:rFonts w:ascii="Times New Roman" w:hAnsi="Times New Roman"/>
          <w:sz w:val="26"/>
          <w:szCs w:val="26"/>
        </w:rPr>
        <w:t>подробно в корректной форме информировать заинтересованное лицо о порядке получения муниципальной услуги;</w:t>
      </w:r>
    </w:p>
    <w:p w:rsidR="00DB72D1" w:rsidRPr="008C232E" w:rsidRDefault="00DB72D1" w:rsidP="00DB72D1">
      <w:pPr>
        <w:pStyle w:val="ConsPlusNormal"/>
        <w:widowControl/>
        <w:tabs>
          <w:tab w:val="num" w:pos="0"/>
        </w:tabs>
        <w:suppressAutoHyphens/>
        <w:ind w:firstLine="709"/>
        <w:jc w:val="both"/>
        <w:rPr>
          <w:rFonts w:ascii="Times New Roman" w:hAnsi="Times New Roman"/>
          <w:sz w:val="26"/>
          <w:szCs w:val="26"/>
        </w:rPr>
      </w:pPr>
      <w:r w:rsidRPr="008C232E">
        <w:rPr>
          <w:rFonts w:ascii="Times New Roman" w:hAnsi="Times New Roman"/>
          <w:sz w:val="26"/>
          <w:szCs w:val="26"/>
        </w:rPr>
        <w:t xml:space="preserve">при невозможности самостоятельно ответить на поставленные вопросы, переадресовать звонок заявителя на другого специалиста; </w:t>
      </w:r>
    </w:p>
    <w:p w:rsidR="00DB72D1" w:rsidRPr="008C232E" w:rsidRDefault="00DB72D1" w:rsidP="00DB72D1">
      <w:pPr>
        <w:pStyle w:val="ConsPlusNormal"/>
        <w:widowControl/>
        <w:tabs>
          <w:tab w:val="num" w:pos="0"/>
        </w:tabs>
        <w:suppressAutoHyphens/>
        <w:ind w:firstLine="709"/>
        <w:jc w:val="both"/>
        <w:rPr>
          <w:rFonts w:ascii="Times New Roman" w:hAnsi="Times New Roman"/>
          <w:sz w:val="26"/>
          <w:szCs w:val="26"/>
        </w:rPr>
      </w:pPr>
      <w:r w:rsidRPr="008C232E">
        <w:rPr>
          <w:rFonts w:ascii="Times New Roman" w:hAnsi="Times New Roman"/>
          <w:sz w:val="26"/>
          <w:szCs w:val="26"/>
        </w:rPr>
        <w:t>избегать конфликтных ситуаций, способных нанести ущерб его репутации или авторитету Администрации муниципального округа, учреждения;</w:t>
      </w:r>
    </w:p>
    <w:p w:rsidR="00DB72D1" w:rsidRPr="008C232E" w:rsidRDefault="00DB72D1" w:rsidP="00DB72D1">
      <w:pPr>
        <w:pStyle w:val="ConsPlusNormal"/>
        <w:widowControl/>
        <w:tabs>
          <w:tab w:val="num" w:pos="0"/>
        </w:tabs>
        <w:suppressAutoHyphens/>
        <w:ind w:firstLine="709"/>
        <w:jc w:val="both"/>
        <w:rPr>
          <w:rFonts w:ascii="Times New Roman" w:hAnsi="Times New Roman"/>
          <w:sz w:val="26"/>
          <w:szCs w:val="26"/>
        </w:rPr>
      </w:pPr>
      <w:r w:rsidRPr="008C232E">
        <w:rPr>
          <w:rFonts w:ascii="Times New Roman" w:hAnsi="Times New Roman"/>
          <w:sz w:val="26"/>
          <w:szCs w:val="26"/>
        </w:rPr>
        <w:t>соблюдать права и законные интересы заявителей.</w:t>
      </w:r>
    </w:p>
    <w:p w:rsidR="00DB72D1" w:rsidRPr="008C232E" w:rsidRDefault="00DB72D1" w:rsidP="00DB72D1">
      <w:pPr>
        <w:tabs>
          <w:tab w:val="num" w:pos="0"/>
        </w:tabs>
        <w:autoSpaceDE w:val="0"/>
        <w:autoSpaceDN w:val="0"/>
        <w:adjustRightInd w:val="0"/>
        <w:ind w:firstLine="709"/>
        <w:jc w:val="both"/>
        <w:outlineLvl w:val="1"/>
        <w:rPr>
          <w:bCs/>
          <w:kern w:val="20"/>
          <w:sz w:val="26"/>
          <w:szCs w:val="26"/>
        </w:rPr>
      </w:pPr>
      <w:r w:rsidRPr="008C232E">
        <w:rPr>
          <w:bCs/>
          <w:kern w:val="20"/>
          <w:sz w:val="26"/>
          <w:szCs w:val="26"/>
        </w:rPr>
        <w:t>2.17.9. Консультации предоставляются по следующим вопросам:</w:t>
      </w:r>
    </w:p>
    <w:p w:rsidR="00DB72D1" w:rsidRPr="008C232E" w:rsidRDefault="00DB72D1" w:rsidP="00DB72D1">
      <w:pPr>
        <w:tabs>
          <w:tab w:val="num" w:pos="0"/>
        </w:tabs>
        <w:autoSpaceDE w:val="0"/>
        <w:autoSpaceDN w:val="0"/>
        <w:adjustRightInd w:val="0"/>
        <w:ind w:firstLine="709"/>
        <w:jc w:val="both"/>
        <w:outlineLvl w:val="1"/>
        <w:rPr>
          <w:bCs/>
          <w:kern w:val="20"/>
          <w:sz w:val="26"/>
          <w:szCs w:val="26"/>
        </w:rPr>
      </w:pPr>
      <w:r w:rsidRPr="008C232E">
        <w:rPr>
          <w:bCs/>
          <w:kern w:val="20"/>
          <w:sz w:val="26"/>
          <w:szCs w:val="26"/>
        </w:rPr>
        <w:t>о порядке и сроках предоставления муниципальной услуги;</w:t>
      </w:r>
    </w:p>
    <w:p w:rsidR="00DB72D1" w:rsidRPr="008C232E" w:rsidRDefault="00DB72D1" w:rsidP="00DB72D1">
      <w:pPr>
        <w:tabs>
          <w:tab w:val="num" w:pos="0"/>
        </w:tabs>
        <w:autoSpaceDE w:val="0"/>
        <w:autoSpaceDN w:val="0"/>
        <w:adjustRightInd w:val="0"/>
        <w:ind w:firstLine="709"/>
        <w:jc w:val="both"/>
        <w:outlineLvl w:val="1"/>
        <w:rPr>
          <w:bCs/>
          <w:kern w:val="20"/>
          <w:sz w:val="26"/>
          <w:szCs w:val="26"/>
        </w:rPr>
      </w:pPr>
      <w:r w:rsidRPr="008C232E">
        <w:rPr>
          <w:bCs/>
          <w:kern w:val="20"/>
          <w:sz w:val="26"/>
          <w:szCs w:val="26"/>
        </w:rPr>
        <w:t>о порядке обжалования действий (бездействия) и решений, осуществляемых и принимаемых в ходе предоставления муниципальной услуги.</w:t>
      </w:r>
    </w:p>
    <w:p w:rsidR="00DB72D1" w:rsidRPr="008C232E" w:rsidRDefault="00DB72D1" w:rsidP="00DB72D1">
      <w:pPr>
        <w:tabs>
          <w:tab w:val="num" w:pos="0"/>
        </w:tabs>
        <w:autoSpaceDE w:val="0"/>
        <w:autoSpaceDN w:val="0"/>
        <w:adjustRightInd w:val="0"/>
        <w:ind w:firstLine="709"/>
        <w:jc w:val="both"/>
        <w:outlineLvl w:val="1"/>
        <w:rPr>
          <w:bCs/>
          <w:kern w:val="20"/>
          <w:sz w:val="26"/>
          <w:szCs w:val="26"/>
        </w:rPr>
      </w:pPr>
      <w:r w:rsidRPr="008C232E">
        <w:rPr>
          <w:bCs/>
          <w:kern w:val="20"/>
          <w:sz w:val="26"/>
          <w:szCs w:val="26"/>
        </w:rPr>
        <w:t>2.17.10. Время получения ответа при индивидуальном устном консультировании не должно превышать 15 минут.</w:t>
      </w:r>
    </w:p>
    <w:p w:rsidR="00DB72D1" w:rsidRPr="008C232E" w:rsidRDefault="00DB72D1" w:rsidP="00DB72D1">
      <w:pPr>
        <w:pStyle w:val="ConsPlusNormal"/>
        <w:widowControl/>
        <w:tabs>
          <w:tab w:val="num" w:pos="0"/>
        </w:tabs>
        <w:suppressAutoHyphens/>
        <w:ind w:firstLine="709"/>
        <w:jc w:val="both"/>
        <w:rPr>
          <w:rFonts w:ascii="Times New Roman" w:hAnsi="Times New Roman"/>
          <w:sz w:val="26"/>
          <w:szCs w:val="26"/>
        </w:rPr>
      </w:pPr>
      <w:r w:rsidRPr="008C232E">
        <w:rPr>
          <w:rFonts w:ascii="Times New Roman" w:hAnsi="Times New Roman"/>
          <w:sz w:val="26"/>
          <w:szCs w:val="26"/>
        </w:rPr>
        <w:t xml:space="preserve">2.17.11. Консультации осуществляются в соответствии с режимом работы </w:t>
      </w:r>
      <w:r w:rsidR="00BE7756">
        <w:rPr>
          <w:rFonts w:ascii="Times New Roman" w:hAnsi="Times New Roman"/>
          <w:sz w:val="26"/>
          <w:szCs w:val="26"/>
        </w:rPr>
        <w:t>отдела</w:t>
      </w:r>
      <w:r w:rsidRPr="008C232E">
        <w:rPr>
          <w:rFonts w:ascii="Times New Roman" w:hAnsi="Times New Roman"/>
          <w:sz w:val="26"/>
          <w:szCs w:val="26"/>
        </w:rPr>
        <w:t>, учреждений, участвующих в предоставлении муниципальной услуги.</w:t>
      </w:r>
    </w:p>
    <w:p w:rsidR="00DB72D1" w:rsidRPr="008C232E" w:rsidRDefault="00DB72D1" w:rsidP="00DB72D1">
      <w:pPr>
        <w:widowControl w:val="0"/>
        <w:tabs>
          <w:tab w:val="num" w:pos="0"/>
        </w:tabs>
        <w:suppressAutoHyphens/>
        <w:autoSpaceDN w:val="0"/>
        <w:adjustRightInd w:val="0"/>
        <w:ind w:firstLine="709"/>
        <w:jc w:val="both"/>
        <w:rPr>
          <w:kern w:val="1"/>
          <w:sz w:val="26"/>
          <w:szCs w:val="26"/>
          <w:lang w:bidi="hi-IN"/>
        </w:rPr>
      </w:pPr>
      <w:r w:rsidRPr="008C232E">
        <w:rPr>
          <w:kern w:val="1"/>
          <w:sz w:val="26"/>
          <w:szCs w:val="26"/>
          <w:lang w:bidi="hi-IN"/>
        </w:rPr>
        <w:t xml:space="preserve">2.17.12. Информирование заявителей осуществляется бесплатно. </w:t>
      </w:r>
    </w:p>
    <w:p w:rsidR="00DB72D1" w:rsidRPr="008C232E" w:rsidRDefault="00DB72D1" w:rsidP="00DB72D1">
      <w:pPr>
        <w:widowControl w:val="0"/>
        <w:tabs>
          <w:tab w:val="num" w:pos="0"/>
        </w:tabs>
        <w:suppressAutoHyphens/>
        <w:autoSpaceDN w:val="0"/>
        <w:adjustRightInd w:val="0"/>
        <w:ind w:firstLine="709"/>
        <w:jc w:val="both"/>
        <w:rPr>
          <w:kern w:val="1"/>
          <w:sz w:val="26"/>
          <w:szCs w:val="26"/>
          <w:lang w:bidi="hi-IN"/>
        </w:rPr>
      </w:pPr>
      <w:r w:rsidRPr="008C232E">
        <w:rPr>
          <w:kern w:val="1"/>
          <w:sz w:val="26"/>
          <w:szCs w:val="26"/>
          <w:lang w:bidi="hi-IN"/>
        </w:rPr>
        <w:t>2.17.13. Информация является общедоступной, предоставляется и распространяется свободно.</w:t>
      </w:r>
    </w:p>
    <w:p w:rsidR="00DB72D1" w:rsidRPr="008C232E" w:rsidRDefault="00DB72D1" w:rsidP="00DB72D1">
      <w:pPr>
        <w:widowControl w:val="0"/>
        <w:tabs>
          <w:tab w:val="num" w:pos="0"/>
        </w:tabs>
        <w:suppressAutoHyphens/>
        <w:autoSpaceDN w:val="0"/>
        <w:adjustRightInd w:val="0"/>
        <w:ind w:firstLine="709"/>
        <w:jc w:val="both"/>
        <w:rPr>
          <w:rFonts w:eastAsia="Calibri"/>
          <w:sz w:val="26"/>
          <w:szCs w:val="26"/>
        </w:rPr>
      </w:pPr>
      <w:r w:rsidRPr="008C232E">
        <w:rPr>
          <w:rFonts w:eastAsia="Calibri"/>
          <w:sz w:val="26"/>
          <w:szCs w:val="26"/>
        </w:rPr>
        <w:lastRenderedPageBreak/>
        <w:t xml:space="preserve">2.17.14.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услуга не оказывается. </w:t>
      </w:r>
    </w:p>
    <w:p w:rsidR="00DB72D1" w:rsidRPr="008C232E" w:rsidRDefault="00DB72D1" w:rsidP="00DB72D1">
      <w:pPr>
        <w:widowControl w:val="0"/>
        <w:tabs>
          <w:tab w:val="num" w:pos="0"/>
        </w:tabs>
        <w:suppressAutoHyphens/>
        <w:autoSpaceDN w:val="0"/>
        <w:adjustRightInd w:val="0"/>
        <w:ind w:firstLine="709"/>
        <w:jc w:val="both"/>
        <w:rPr>
          <w:rFonts w:eastAsia="Calibri"/>
          <w:sz w:val="26"/>
          <w:szCs w:val="26"/>
        </w:rPr>
      </w:pPr>
    </w:p>
    <w:p w:rsidR="00DB72D1" w:rsidRPr="008C232E" w:rsidRDefault="00DB72D1" w:rsidP="00DB72D1">
      <w:pPr>
        <w:pStyle w:val="ConsPlusNormal"/>
        <w:tabs>
          <w:tab w:val="num" w:pos="0"/>
        </w:tabs>
        <w:suppressAutoHyphens/>
        <w:ind w:firstLine="709"/>
        <w:jc w:val="center"/>
        <w:outlineLvl w:val="1"/>
        <w:rPr>
          <w:rFonts w:ascii="Times New Roman" w:hAnsi="Times New Roman"/>
          <w:b/>
          <w:sz w:val="26"/>
          <w:szCs w:val="26"/>
        </w:rPr>
      </w:pPr>
      <w:r w:rsidRPr="008C232E">
        <w:rPr>
          <w:rFonts w:ascii="Times New Roman" w:hAnsi="Times New Roman"/>
          <w:b/>
          <w:sz w:val="26"/>
          <w:szCs w:val="26"/>
        </w:rPr>
        <w:t>3.  Состав, последовательность и сроки выполнения административных процедур (действий), требования к порядку их выполнения</w:t>
      </w:r>
    </w:p>
    <w:p w:rsidR="00DB72D1" w:rsidRPr="008C232E" w:rsidRDefault="00DB72D1" w:rsidP="00DB72D1">
      <w:pPr>
        <w:pStyle w:val="ConsPlusNormal"/>
        <w:tabs>
          <w:tab w:val="num" w:pos="0"/>
        </w:tabs>
        <w:suppressAutoHyphens/>
        <w:ind w:firstLine="709"/>
        <w:jc w:val="both"/>
        <w:outlineLvl w:val="2"/>
        <w:rPr>
          <w:rFonts w:ascii="Times New Roman" w:hAnsi="Times New Roman"/>
          <w:sz w:val="26"/>
          <w:szCs w:val="26"/>
        </w:rPr>
      </w:pPr>
      <w:r w:rsidRPr="008C232E">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 xml:space="preserve">- прием и регистрация обращения (заявления) заявителя,  </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 продажа заявителю билета – документа, дающего право посещения музея,</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 организация музейного обслуживания (проведение экскурсии, лекции, тематической экскурсии, образовательной программы).</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3.2. Административная процедура - прием и регистрация обращения (заявления) заявителя</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3.2.1. Основанием для начала административной процедуры является обращение заявителя за получением муниципальной услуги в устной, письменной и электронной форме.</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3.2.2. Порядок действий:</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 прием обращения (заявления), устного или письменного на предоставление муниципальной услуги от заявителя, согласование сроков предоставления муниципальной услуги, оплата муниципальной услуги;</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 регистрация в журнале ежедневной работы проведенных выставок, экспозиций, экскурсий, мероприятий и количество посетителей на них;</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 оформление заявителем – представителем юридического лица – в письменной форме заявки на получение муниципальной услуги организованной группой;</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 выполнение работником Музея запроса заявителя, организация предоставления муниципальной услуги в соответствии с пожеланиями заявителя.</w:t>
      </w:r>
    </w:p>
    <w:p w:rsidR="00DB72D1" w:rsidRPr="008C232E" w:rsidRDefault="00DB72D1" w:rsidP="00DB72D1">
      <w:pPr>
        <w:tabs>
          <w:tab w:val="num" w:pos="0"/>
        </w:tabs>
        <w:suppressAutoHyphens/>
        <w:ind w:firstLine="709"/>
        <w:jc w:val="both"/>
        <w:rPr>
          <w:sz w:val="26"/>
          <w:szCs w:val="26"/>
        </w:rPr>
      </w:pPr>
      <w:r w:rsidRPr="008C232E">
        <w:rPr>
          <w:sz w:val="26"/>
          <w:szCs w:val="26"/>
        </w:rPr>
        <w:t>3.2.3. Результатом административной процедуры является прием и регистрация обращения (заявления)  заявителя в соответствующем журнале и ознакомление с перечнем платных услуг, прейскурантом на муниципальные услуги Музея, порядком установления льгот отдельным категориям граждан.</w:t>
      </w:r>
    </w:p>
    <w:p w:rsidR="00DB72D1" w:rsidRPr="008C232E" w:rsidRDefault="00DB72D1" w:rsidP="00DB72D1">
      <w:pPr>
        <w:tabs>
          <w:tab w:val="num" w:pos="0"/>
        </w:tabs>
        <w:suppressAutoHyphens/>
        <w:ind w:firstLine="709"/>
        <w:jc w:val="both"/>
        <w:rPr>
          <w:sz w:val="26"/>
          <w:szCs w:val="26"/>
        </w:rPr>
      </w:pPr>
      <w:r w:rsidRPr="008C232E">
        <w:rPr>
          <w:sz w:val="26"/>
          <w:szCs w:val="26"/>
        </w:rPr>
        <w:t>3.2.4. Время выполнения административной процедуры по приему и регистрации заявителя не должно превышать 15 (пятнадцати) минут.</w:t>
      </w:r>
    </w:p>
    <w:p w:rsidR="00DB72D1" w:rsidRPr="008C232E" w:rsidRDefault="00DB72D1" w:rsidP="00DB72D1">
      <w:pPr>
        <w:tabs>
          <w:tab w:val="num" w:pos="0"/>
        </w:tabs>
        <w:suppressAutoHyphens/>
        <w:autoSpaceDE w:val="0"/>
        <w:autoSpaceDN w:val="0"/>
        <w:adjustRightInd w:val="0"/>
        <w:ind w:firstLine="709"/>
        <w:jc w:val="both"/>
        <w:rPr>
          <w:color w:val="555555"/>
          <w:sz w:val="26"/>
          <w:szCs w:val="26"/>
        </w:rPr>
      </w:pPr>
      <w:r w:rsidRPr="008C232E">
        <w:rPr>
          <w:sz w:val="26"/>
          <w:szCs w:val="26"/>
        </w:rPr>
        <w:t>3.3. Административная процедура - продажа заявителю билета – документа, дающего право посещения Музея</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3.3.1.Основанием для начала административной процедуры является выбор заявителем вида посещения экспозиций и выставок Музея (индивидуальный осмотр, либо с экскурсоводом) и оплата муниципальной услуги (посещения Музея)</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3.3.2. Порядок действий:</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 продаж</w:t>
      </w:r>
      <w:r w:rsidRPr="008C232E">
        <w:rPr>
          <w:color w:val="002060"/>
          <w:sz w:val="26"/>
          <w:szCs w:val="26"/>
        </w:rPr>
        <w:t>а</w:t>
      </w:r>
      <w:r w:rsidRPr="008C232E">
        <w:rPr>
          <w:sz w:val="26"/>
          <w:szCs w:val="26"/>
        </w:rPr>
        <w:t xml:space="preserve"> заявителю – физическому лицу – документа (входного билета), дающего право на посещение Музея (выставки) в соответствии с правилами посещения Музея;</w:t>
      </w:r>
    </w:p>
    <w:p w:rsidR="00DB72D1" w:rsidRPr="008C232E" w:rsidRDefault="00DB72D1" w:rsidP="00DB72D1">
      <w:pPr>
        <w:tabs>
          <w:tab w:val="num" w:pos="0"/>
        </w:tabs>
        <w:suppressAutoHyphens/>
        <w:autoSpaceDE w:val="0"/>
        <w:autoSpaceDN w:val="0"/>
        <w:adjustRightInd w:val="0"/>
        <w:ind w:firstLine="709"/>
        <w:jc w:val="both"/>
        <w:rPr>
          <w:sz w:val="26"/>
          <w:szCs w:val="26"/>
        </w:rPr>
      </w:pPr>
      <w:r w:rsidRPr="008C232E">
        <w:rPr>
          <w:sz w:val="26"/>
          <w:szCs w:val="26"/>
        </w:rPr>
        <w:t>3.3.3. Результатом административной процедуры является  получение заявителем документа (входного билета), подтверждающего его право на посещение Музея в соответствии с графиком работы Музея (для физических лиц) и дополнительных условий, обозначенных  заявителями (для юридических лиц).</w:t>
      </w:r>
    </w:p>
    <w:p w:rsidR="00DB72D1" w:rsidRPr="008C232E" w:rsidRDefault="00DB72D1" w:rsidP="00DB72D1">
      <w:pPr>
        <w:tabs>
          <w:tab w:val="num" w:pos="0"/>
        </w:tabs>
        <w:suppressAutoHyphens/>
        <w:autoSpaceDE w:val="0"/>
        <w:autoSpaceDN w:val="0"/>
        <w:adjustRightInd w:val="0"/>
        <w:ind w:firstLine="709"/>
        <w:jc w:val="both"/>
        <w:rPr>
          <w:color w:val="000000"/>
          <w:sz w:val="26"/>
          <w:szCs w:val="26"/>
        </w:rPr>
      </w:pPr>
      <w:r w:rsidRPr="008C232E">
        <w:rPr>
          <w:color w:val="000000"/>
          <w:sz w:val="26"/>
          <w:szCs w:val="26"/>
        </w:rPr>
        <w:t xml:space="preserve">3.3.4. </w:t>
      </w:r>
      <w:r w:rsidRPr="008C232E">
        <w:rPr>
          <w:sz w:val="26"/>
          <w:szCs w:val="26"/>
        </w:rPr>
        <w:t>Время выполнения административной процедуры не должно превышать 10 (десяти) минут</w:t>
      </w:r>
      <w:r w:rsidRPr="008C232E">
        <w:rPr>
          <w:color w:val="000000"/>
          <w:sz w:val="26"/>
          <w:szCs w:val="26"/>
        </w:rPr>
        <w:t>.</w:t>
      </w:r>
    </w:p>
    <w:p w:rsidR="00DB72D1" w:rsidRPr="008C232E" w:rsidRDefault="00DB72D1" w:rsidP="00DB72D1">
      <w:pPr>
        <w:tabs>
          <w:tab w:val="num" w:pos="0"/>
        </w:tabs>
        <w:suppressAutoHyphens/>
        <w:autoSpaceDE w:val="0"/>
        <w:ind w:firstLine="709"/>
        <w:jc w:val="both"/>
        <w:rPr>
          <w:sz w:val="26"/>
          <w:szCs w:val="26"/>
        </w:rPr>
      </w:pPr>
      <w:r w:rsidRPr="008C232E">
        <w:rPr>
          <w:sz w:val="26"/>
          <w:szCs w:val="26"/>
        </w:rPr>
        <w:t>3.4.Административная процедура - о</w:t>
      </w:r>
      <w:r w:rsidRPr="008C232E">
        <w:rPr>
          <w:color w:val="000000"/>
          <w:sz w:val="26"/>
          <w:szCs w:val="26"/>
        </w:rPr>
        <w:t>рганизация музейного обслуживания</w:t>
      </w:r>
    </w:p>
    <w:p w:rsidR="00DB72D1" w:rsidRPr="008C232E" w:rsidRDefault="00DB72D1" w:rsidP="00DB72D1">
      <w:pPr>
        <w:tabs>
          <w:tab w:val="num" w:pos="0"/>
        </w:tabs>
        <w:suppressAutoHyphens/>
        <w:autoSpaceDE w:val="0"/>
        <w:ind w:firstLine="709"/>
        <w:jc w:val="both"/>
        <w:rPr>
          <w:sz w:val="26"/>
          <w:szCs w:val="26"/>
        </w:rPr>
      </w:pPr>
      <w:r w:rsidRPr="008C232E">
        <w:rPr>
          <w:sz w:val="26"/>
          <w:szCs w:val="26"/>
        </w:rPr>
        <w:lastRenderedPageBreak/>
        <w:t>3.4.1. Основанием для начала административной процедуры является предоставление заявителем документа, подтверждающего его право на посещение Музея.</w:t>
      </w:r>
    </w:p>
    <w:p w:rsidR="00DB72D1" w:rsidRPr="008C232E" w:rsidRDefault="00DB72D1" w:rsidP="00DB72D1">
      <w:pPr>
        <w:pStyle w:val="formattext"/>
        <w:shd w:val="clear" w:color="auto" w:fill="FFFFFF"/>
        <w:tabs>
          <w:tab w:val="num" w:pos="0"/>
        </w:tabs>
        <w:suppressAutoHyphens/>
        <w:spacing w:before="0" w:beforeAutospacing="0" w:after="0" w:afterAutospacing="0"/>
        <w:ind w:firstLine="709"/>
        <w:jc w:val="both"/>
        <w:textAlignment w:val="baseline"/>
        <w:rPr>
          <w:spacing w:val="2"/>
          <w:sz w:val="26"/>
          <w:szCs w:val="26"/>
        </w:rPr>
      </w:pPr>
      <w:r w:rsidRPr="008C232E">
        <w:rPr>
          <w:spacing w:val="2"/>
          <w:sz w:val="26"/>
          <w:szCs w:val="26"/>
        </w:rPr>
        <w:t>Если заявитель (посетитель или группа посетителей) выбрал (и) индивидуальный осмотр Музея, то он (они) сразу же после покупки билета приступает (ют) к осмотру экспозиций.</w:t>
      </w:r>
    </w:p>
    <w:p w:rsidR="00DB72D1" w:rsidRPr="008C232E" w:rsidRDefault="00DB72D1" w:rsidP="00DB72D1">
      <w:pPr>
        <w:pStyle w:val="formattext"/>
        <w:shd w:val="clear" w:color="auto" w:fill="FFFFFF"/>
        <w:tabs>
          <w:tab w:val="num" w:pos="0"/>
        </w:tabs>
        <w:suppressAutoHyphens/>
        <w:spacing w:before="0" w:beforeAutospacing="0" w:after="0" w:afterAutospacing="0"/>
        <w:ind w:firstLine="709"/>
        <w:jc w:val="both"/>
        <w:textAlignment w:val="baseline"/>
        <w:rPr>
          <w:spacing w:val="2"/>
          <w:sz w:val="26"/>
          <w:szCs w:val="26"/>
        </w:rPr>
      </w:pPr>
      <w:r w:rsidRPr="008C232E">
        <w:rPr>
          <w:spacing w:val="2"/>
          <w:sz w:val="26"/>
          <w:szCs w:val="26"/>
        </w:rPr>
        <w:t xml:space="preserve">Если заявитель (посетитель или группа посетителей) выбрал (и) осмотр Музея в сопровождении экскурсовода, то в течение 5-7 минут он (они) ожидает (ют) экскурсовода, а затем осматривает (ют) </w:t>
      </w:r>
      <w:r w:rsidRPr="008C232E">
        <w:rPr>
          <w:sz w:val="26"/>
          <w:szCs w:val="26"/>
        </w:rPr>
        <w:t>экспозиции и выставки</w:t>
      </w:r>
      <w:r w:rsidRPr="008C232E">
        <w:rPr>
          <w:spacing w:val="2"/>
          <w:sz w:val="26"/>
          <w:szCs w:val="26"/>
        </w:rPr>
        <w:t xml:space="preserve"> в его сопровождении.</w:t>
      </w:r>
    </w:p>
    <w:p w:rsidR="00DB72D1" w:rsidRPr="008C232E" w:rsidRDefault="00DB72D1" w:rsidP="00DB72D1">
      <w:pPr>
        <w:pStyle w:val="formattext"/>
        <w:shd w:val="clear" w:color="auto" w:fill="FFFFFF"/>
        <w:tabs>
          <w:tab w:val="num" w:pos="0"/>
        </w:tabs>
        <w:suppressAutoHyphens/>
        <w:spacing w:before="0" w:beforeAutospacing="0" w:after="0" w:afterAutospacing="0"/>
        <w:ind w:firstLine="709"/>
        <w:jc w:val="both"/>
        <w:textAlignment w:val="baseline"/>
        <w:rPr>
          <w:spacing w:val="2"/>
          <w:sz w:val="26"/>
          <w:szCs w:val="26"/>
        </w:rPr>
      </w:pPr>
      <w:r w:rsidRPr="008C232E">
        <w:rPr>
          <w:spacing w:val="2"/>
          <w:sz w:val="26"/>
          <w:szCs w:val="26"/>
        </w:rPr>
        <w:t>По окончании осмотра, посетитель может задать свои вопросы экскурсоводу.</w:t>
      </w:r>
    </w:p>
    <w:p w:rsidR="00DB72D1" w:rsidRPr="008C232E" w:rsidRDefault="00DB72D1" w:rsidP="00DB72D1">
      <w:pPr>
        <w:tabs>
          <w:tab w:val="num" w:pos="0"/>
        </w:tabs>
        <w:suppressAutoHyphens/>
        <w:autoSpaceDE w:val="0"/>
        <w:ind w:firstLine="709"/>
        <w:jc w:val="both"/>
        <w:rPr>
          <w:sz w:val="26"/>
          <w:szCs w:val="26"/>
        </w:rPr>
      </w:pPr>
      <w:r w:rsidRPr="008C232E">
        <w:rPr>
          <w:sz w:val="26"/>
          <w:szCs w:val="26"/>
        </w:rPr>
        <w:t>3.4.2. Порядок действий:</w:t>
      </w:r>
    </w:p>
    <w:p w:rsidR="00DB72D1" w:rsidRPr="008C232E" w:rsidRDefault="00DB72D1" w:rsidP="00DB72D1">
      <w:pPr>
        <w:tabs>
          <w:tab w:val="num" w:pos="0"/>
        </w:tabs>
        <w:suppressAutoHyphens/>
        <w:autoSpaceDE w:val="0"/>
        <w:ind w:firstLine="709"/>
        <w:jc w:val="both"/>
        <w:rPr>
          <w:sz w:val="26"/>
          <w:szCs w:val="26"/>
        </w:rPr>
      </w:pPr>
      <w:r w:rsidRPr="008C232E">
        <w:rPr>
          <w:color w:val="000000"/>
          <w:sz w:val="26"/>
          <w:szCs w:val="26"/>
        </w:rPr>
        <w:t xml:space="preserve"> - проведение экскурсий для населения с учетом интересов и потребностей, различных социально-возрастных и образовательных групп;</w:t>
      </w:r>
    </w:p>
    <w:p w:rsidR="00DB72D1" w:rsidRPr="008C232E" w:rsidRDefault="00DB72D1" w:rsidP="00DB72D1">
      <w:pPr>
        <w:shd w:val="clear" w:color="auto" w:fill="FFFFFF"/>
        <w:tabs>
          <w:tab w:val="num" w:pos="0"/>
          <w:tab w:val="left" w:pos="851"/>
        </w:tabs>
        <w:suppressAutoHyphens/>
        <w:ind w:firstLine="709"/>
        <w:jc w:val="both"/>
        <w:rPr>
          <w:color w:val="000000"/>
          <w:sz w:val="26"/>
          <w:szCs w:val="26"/>
        </w:rPr>
      </w:pPr>
      <w:r w:rsidRPr="008C232E">
        <w:rPr>
          <w:color w:val="000000"/>
          <w:sz w:val="26"/>
          <w:szCs w:val="26"/>
        </w:rPr>
        <w:t>- чтение лекций в помещении музея или в других специально оборудованных для этого помещениях для различных групп населения;</w:t>
      </w:r>
    </w:p>
    <w:p w:rsidR="00DB72D1" w:rsidRPr="008C232E" w:rsidRDefault="00DB72D1" w:rsidP="00DB72D1">
      <w:pPr>
        <w:shd w:val="clear" w:color="auto" w:fill="FFFFFF"/>
        <w:tabs>
          <w:tab w:val="num" w:pos="0"/>
          <w:tab w:val="left" w:pos="851"/>
        </w:tabs>
        <w:suppressAutoHyphens/>
        <w:ind w:firstLine="709"/>
        <w:jc w:val="both"/>
        <w:rPr>
          <w:color w:val="000000"/>
          <w:sz w:val="26"/>
          <w:szCs w:val="26"/>
        </w:rPr>
      </w:pPr>
      <w:r w:rsidRPr="008C232E">
        <w:rPr>
          <w:color w:val="000000"/>
          <w:sz w:val="26"/>
          <w:szCs w:val="26"/>
        </w:rPr>
        <w:t>- обеспечение доступа населения к музейным предметам и музейным коллекциям.</w:t>
      </w:r>
    </w:p>
    <w:p w:rsidR="00DB72D1" w:rsidRPr="008C232E" w:rsidRDefault="00DB72D1" w:rsidP="00DB72D1">
      <w:pPr>
        <w:shd w:val="clear" w:color="auto" w:fill="FFFFFF"/>
        <w:tabs>
          <w:tab w:val="num" w:pos="0"/>
          <w:tab w:val="left" w:pos="851"/>
        </w:tabs>
        <w:suppressAutoHyphens/>
        <w:ind w:firstLine="709"/>
        <w:jc w:val="both"/>
        <w:rPr>
          <w:color w:val="000000"/>
          <w:sz w:val="26"/>
          <w:szCs w:val="26"/>
        </w:rPr>
      </w:pPr>
      <w:r w:rsidRPr="008C232E">
        <w:rPr>
          <w:color w:val="000000"/>
          <w:sz w:val="26"/>
          <w:szCs w:val="26"/>
        </w:rPr>
        <w:t xml:space="preserve">3.4.3. </w:t>
      </w:r>
      <w:r w:rsidRPr="008C232E">
        <w:rPr>
          <w:sz w:val="26"/>
          <w:szCs w:val="26"/>
        </w:rPr>
        <w:t xml:space="preserve">Результатом административной процедуры является </w:t>
      </w:r>
      <w:r w:rsidRPr="008C232E">
        <w:rPr>
          <w:color w:val="000000"/>
          <w:sz w:val="26"/>
          <w:szCs w:val="26"/>
        </w:rPr>
        <w:t>проведенная экскурсия, лекция, тематическая экскурсия, образовательная программа</w:t>
      </w:r>
      <w:r w:rsidRPr="008C232E">
        <w:rPr>
          <w:sz w:val="26"/>
          <w:szCs w:val="26"/>
        </w:rPr>
        <w:t>.</w:t>
      </w:r>
    </w:p>
    <w:p w:rsidR="00DB72D1" w:rsidRPr="00A24EFD" w:rsidRDefault="00DB72D1" w:rsidP="00DB72D1">
      <w:pPr>
        <w:tabs>
          <w:tab w:val="num" w:pos="0"/>
          <w:tab w:val="left" w:pos="1620"/>
        </w:tabs>
        <w:suppressAutoHyphens/>
        <w:ind w:firstLine="709"/>
        <w:rPr>
          <w:color w:val="000000"/>
          <w:sz w:val="26"/>
          <w:szCs w:val="26"/>
        </w:rPr>
      </w:pPr>
      <w:r w:rsidRPr="008C232E">
        <w:rPr>
          <w:color w:val="000000"/>
          <w:sz w:val="26"/>
          <w:szCs w:val="26"/>
        </w:rPr>
        <w:t>3</w:t>
      </w:r>
      <w:r w:rsidRPr="00A24EFD">
        <w:rPr>
          <w:color w:val="000000"/>
          <w:sz w:val="26"/>
          <w:szCs w:val="26"/>
        </w:rPr>
        <w:t xml:space="preserve">.4.4. </w:t>
      </w:r>
      <w:r w:rsidRPr="00A24EFD">
        <w:rPr>
          <w:sz w:val="26"/>
          <w:szCs w:val="26"/>
        </w:rPr>
        <w:t xml:space="preserve">Время   выполнения  административной  процедуры </w:t>
      </w:r>
      <w:r w:rsidRPr="00A24EFD">
        <w:rPr>
          <w:color w:val="000000"/>
          <w:sz w:val="26"/>
          <w:szCs w:val="26"/>
        </w:rPr>
        <w:t>составляет академический час (60минут).</w:t>
      </w:r>
      <w:r w:rsidRPr="00A24EFD">
        <w:rPr>
          <w:color w:val="000000"/>
          <w:sz w:val="26"/>
          <w:szCs w:val="26"/>
        </w:rPr>
        <w:br/>
      </w:r>
    </w:p>
    <w:p w:rsidR="00DB72D1" w:rsidRPr="00A24EFD" w:rsidRDefault="00DB72D1" w:rsidP="00DB72D1">
      <w:pPr>
        <w:tabs>
          <w:tab w:val="num" w:pos="0"/>
        </w:tabs>
        <w:ind w:firstLine="709"/>
        <w:jc w:val="center"/>
        <w:rPr>
          <w:b/>
          <w:sz w:val="26"/>
          <w:szCs w:val="26"/>
        </w:rPr>
      </w:pPr>
      <w:r w:rsidRPr="00A24EFD">
        <w:rPr>
          <w:b/>
          <w:sz w:val="26"/>
          <w:szCs w:val="26"/>
        </w:rPr>
        <w:t>4. Формы контроля за  исполнением регламента</w:t>
      </w:r>
    </w:p>
    <w:p w:rsidR="00DB72D1" w:rsidRPr="00A24EFD" w:rsidRDefault="00DB72D1" w:rsidP="00DB72D1">
      <w:pPr>
        <w:tabs>
          <w:tab w:val="num" w:pos="0"/>
        </w:tabs>
        <w:ind w:firstLine="709"/>
        <w:jc w:val="both"/>
        <w:rPr>
          <w:sz w:val="26"/>
          <w:szCs w:val="26"/>
        </w:rPr>
      </w:pPr>
      <w:r w:rsidRPr="00A24EFD">
        <w:rPr>
          <w:sz w:val="26"/>
          <w:szCs w:val="26"/>
        </w:rPr>
        <w:t xml:space="preserve">4.1. Порядок осуществления текущего контроля за соблюдением и исполнением должностными лицами </w:t>
      </w:r>
      <w:r w:rsidR="00BE7756">
        <w:rPr>
          <w:sz w:val="26"/>
          <w:szCs w:val="26"/>
        </w:rPr>
        <w:t>отдела</w:t>
      </w:r>
      <w:r w:rsidRPr="00A24EFD">
        <w:rPr>
          <w:sz w:val="26"/>
          <w:szCs w:val="26"/>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72D1" w:rsidRPr="00A24EFD" w:rsidRDefault="00DB72D1" w:rsidP="00DB72D1">
      <w:pPr>
        <w:tabs>
          <w:tab w:val="num" w:pos="0"/>
        </w:tabs>
        <w:ind w:firstLine="709"/>
        <w:jc w:val="both"/>
        <w:rPr>
          <w:sz w:val="26"/>
          <w:szCs w:val="26"/>
        </w:rPr>
      </w:pPr>
      <w:r w:rsidRPr="00A24EFD">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w:t>
      </w:r>
      <w:r w:rsidR="00BE7756">
        <w:rPr>
          <w:sz w:val="26"/>
          <w:szCs w:val="26"/>
        </w:rPr>
        <w:t>начальником отдела</w:t>
      </w:r>
      <w:r w:rsidRPr="00A24EFD">
        <w:rPr>
          <w:sz w:val="26"/>
          <w:szCs w:val="26"/>
        </w:rPr>
        <w:t xml:space="preserve"> или лицом, его замещающим, проверок исполнения должностными лицами положений Административного регламента.</w:t>
      </w:r>
    </w:p>
    <w:p w:rsidR="00DB72D1" w:rsidRPr="00A24EFD" w:rsidRDefault="00DB72D1" w:rsidP="00DB72D1">
      <w:pPr>
        <w:tabs>
          <w:tab w:val="num" w:pos="0"/>
        </w:tabs>
        <w:ind w:firstLine="709"/>
        <w:jc w:val="both"/>
        <w:rPr>
          <w:sz w:val="26"/>
          <w:szCs w:val="26"/>
        </w:rPr>
      </w:pPr>
      <w:r w:rsidRPr="00A24EFD">
        <w:rPr>
          <w:sz w:val="26"/>
          <w:szCs w:val="26"/>
        </w:rPr>
        <w:t>Для текущего контроля используются сведения, содержащиеся в  устной и письменной информации специалистов, осуществляющих регламентируемые действия.</w:t>
      </w:r>
    </w:p>
    <w:p w:rsidR="00DB72D1" w:rsidRPr="00A24EFD" w:rsidRDefault="00DB72D1" w:rsidP="00DB72D1">
      <w:pPr>
        <w:tabs>
          <w:tab w:val="num" w:pos="0"/>
        </w:tabs>
        <w:ind w:firstLine="709"/>
        <w:jc w:val="both"/>
        <w:rPr>
          <w:sz w:val="26"/>
          <w:szCs w:val="26"/>
        </w:rPr>
      </w:pPr>
      <w:r w:rsidRPr="00A24EFD">
        <w:rPr>
          <w:sz w:val="26"/>
          <w:szCs w:val="26"/>
        </w:rPr>
        <w:t xml:space="preserve">О случаях и причинах нарушения сроков, содержания административных процедур и действий специалисты немедленно информируют </w:t>
      </w:r>
      <w:r w:rsidR="00BE7756">
        <w:rPr>
          <w:sz w:val="26"/>
          <w:szCs w:val="26"/>
        </w:rPr>
        <w:t>начальника отдела</w:t>
      </w:r>
      <w:r w:rsidRPr="00A24EFD">
        <w:rPr>
          <w:sz w:val="26"/>
          <w:szCs w:val="26"/>
        </w:rPr>
        <w:t xml:space="preserve"> или лицо, его замещающее, а также принимают срочные меры по устранению нарушений.</w:t>
      </w:r>
    </w:p>
    <w:p w:rsidR="00DB72D1" w:rsidRPr="00A24EFD" w:rsidRDefault="00DB72D1" w:rsidP="00DB72D1">
      <w:pPr>
        <w:tabs>
          <w:tab w:val="num" w:pos="0"/>
        </w:tabs>
        <w:ind w:firstLine="709"/>
        <w:jc w:val="both"/>
        <w:rPr>
          <w:sz w:val="26"/>
          <w:szCs w:val="26"/>
        </w:rPr>
      </w:pPr>
      <w:r w:rsidRPr="00A24EFD">
        <w:rPr>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72D1" w:rsidRPr="00A24EFD" w:rsidRDefault="00DB72D1" w:rsidP="00DB72D1">
      <w:pPr>
        <w:tabs>
          <w:tab w:val="num" w:pos="0"/>
        </w:tabs>
        <w:ind w:firstLine="709"/>
        <w:jc w:val="both"/>
        <w:rPr>
          <w:sz w:val="26"/>
          <w:szCs w:val="26"/>
        </w:rPr>
      </w:pPr>
      <w:r w:rsidRPr="00A24EFD">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B72D1" w:rsidRPr="00A24EFD" w:rsidRDefault="00DB72D1" w:rsidP="00DB72D1">
      <w:pPr>
        <w:tabs>
          <w:tab w:val="num" w:pos="0"/>
        </w:tabs>
        <w:ind w:firstLine="709"/>
        <w:jc w:val="both"/>
        <w:rPr>
          <w:sz w:val="26"/>
          <w:szCs w:val="26"/>
        </w:rPr>
      </w:pPr>
      <w:r w:rsidRPr="00A24EFD">
        <w:rPr>
          <w:sz w:val="26"/>
          <w:szCs w:val="26"/>
        </w:rPr>
        <w:t>4.2.2. Проверки могут быть плановыми и внеплановыми.</w:t>
      </w:r>
    </w:p>
    <w:p w:rsidR="00DB72D1" w:rsidRPr="00A24EFD" w:rsidRDefault="00DB72D1" w:rsidP="00DB72D1">
      <w:pPr>
        <w:tabs>
          <w:tab w:val="num" w:pos="0"/>
        </w:tabs>
        <w:ind w:firstLine="709"/>
        <w:jc w:val="both"/>
        <w:rPr>
          <w:sz w:val="26"/>
          <w:szCs w:val="26"/>
        </w:rPr>
      </w:pPr>
      <w:r w:rsidRPr="00A24EFD">
        <w:rPr>
          <w:sz w:val="26"/>
          <w:szCs w:val="26"/>
        </w:rPr>
        <w:lastRenderedPageBreak/>
        <w:t>Плановые проверки полноты и качества предоставления муниципальной услуги проводятся не реже одного раза в год на основании планов.</w:t>
      </w:r>
    </w:p>
    <w:p w:rsidR="00DB72D1" w:rsidRPr="00A24EFD" w:rsidRDefault="00DB72D1" w:rsidP="00DB72D1">
      <w:pPr>
        <w:tabs>
          <w:tab w:val="num" w:pos="0"/>
        </w:tabs>
        <w:ind w:firstLine="709"/>
        <w:jc w:val="both"/>
        <w:rPr>
          <w:sz w:val="26"/>
          <w:szCs w:val="26"/>
        </w:rPr>
      </w:pPr>
      <w:r w:rsidRPr="00A24EFD">
        <w:rPr>
          <w:sz w:val="26"/>
          <w:szCs w:val="26"/>
        </w:rPr>
        <w:t xml:space="preserve">Внеплановые проверки проводятся по поручению </w:t>
      </w:r>
      <w:r w:rsidR="00BE7756">
        <w:rPr>
          <w:sz w:val="26"/>
          <w:szCs w:val="26"/>
        </w:rPr>
        <w:t>начальника отдела</w:t>
      </w:r>
      <w:r w:rsidRPr="00A24EFD">
        <w:rPr>
          <w:sz w:val="26"/>
          <w:szCs w:val="26"/>
        </w:rPr>
        <w:t xml:space="preserve"> или лица, его замещающего, по конкретному обращению заинтересованных лиц.</w:t>
      </w:r>
    </w:p>
    <w:p w:rsidR="00DB72D1" w:rsidRPr="00A24EFD" w:rsidRDefault="00DB72D1" w:rsidP="00DB72D1">
      <w:pPr>
        <w:tabs>
          <w:tab w:val="num" w:pos="0"/>
        </w:tabs>
        <w:ind w:firstLine="709"/>
        <w:jc w:val="both"/>
        <w:rPr>
          <w:sz w:val="26"/>
          <w:szCs w:val="26"/>
        </w:rPr>
      </w:pPr>
      <w:r w:rsidRPr="00A24EFD">
        <w:rPr>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специалисты </w:t>
      </w:r>
      <w:r w:rsidR="00BE7756">
        <w:rPr>
          <w:sz w:val="26"/>
          <w:szCs w:val="26"/>
        </w:rPr>
        <w:t>отдела</w:t>
      </w:r>
      <w:r w:rsidRPr="00A24EFD">
        <w:rPr>
          <w:sz w:val="26"/>
          <w:szCs w:val="26"/>
        </w:rPr>
        <w:t xml:space="preserve">, не участвующие в предоставлении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BE7756">
        <w:rPr>
          <w:sz w:val="26"/>
          <w:szCs w:val="26"/>
        </w:rPr>
        <w:t>отдела</w:t>
      </w:r>
      <w:r w:rsidRPr="00A24EFD">
        <w:rPr>
          <w:sz w:val="26"/>
          <w:szCs w:val="26"/>
        </w:rPr>
        <w:t>.</w:t>
      </w:r>
      <w:bookmarkStart w:id="1" w:name="sub_283"/>
    </w:p>
    <w:p w:rsidR="00DB72D1" w:rsidRPr="00A24EFD" w:rsidRDefault="00DB72D1" w:rsidP="00DB72D1">
      <w:pPr>
        <w:tabs>
          <w:tab w:val="num" w:pos="0"/>
        </w:tabs>
        <w:ind w:firstLine="709"/>
        <w:jc w:val="both"/>
        <w:rPr>
          <w:sz w:val="26"/>
          <w:szCs w:val="26"/>
        </w:rPr>
      </w:pPr>
      <w:r w:rsidRPr="00A24EFD">
        <w:rPr>
          <w:sz w:val="26"/>
          <w:szCs w:val="26"/>
        </w:rPr>
        <w:t>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
    <w:p w:rsidR="00DB72D1" w:rsidRPr="008C232E" w:rsidRDefault="00DB72D1" w:rsidP="00DB72D1">
      <w:pPr>
        <w:tabs>
          <w:tab w:val="num" w:pos="0"/>
        </w:tabs>
        <w:ind w:firstLine="709"/>
        <w:jc w:val="both"/>
        <w:rPr>
          <w:sz w:val="26"/>
          <w:szCs w:val="26"/>
        </w:rPr>
      </w:pPr>
      <w:r w:rsidRPr="00A24EFD">
        <w:rPr>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округа.</w:t>
      </w:r>
    </w:p>
    <w:p w:rsidR="00DB72D1" w:rsidRPr="008C232E" w:rsidRDefault="00DB72D1" w:rsidP="00DB72D1">
      <w:pPr>
        <w:tabs>
          <w:tab w:val="num" w:pos="0"/>
        </w:tabs>
        <w:ind w:firstLine="709"/>
        <w:jc w:val="both"/>
        <w:rPr>
          <w:sz w:val="26"/>
          <w:szCs w:val="26"/>
        </w:rPr>
      </w:pPr>
      <w:r w:rsidRPr="008C232E">
        <w:rPr>
          <w:sz w:val="26"/>
          <w:szCs w:val="26"/>
        </w:rPr>
        <w:t xml:space="preserve">Любое заинтересованное лицо может осуществлять контроль за полнотой и качеством предоставления </w:t>
      </w:r>
      <w:r w:rsidRPr="008C232E">
        <w:rPr>
          <w:sz w:val="26"/>
          <w:szCs w:val="26"/>
          <w:shd w:val="clear" w:color="auto" w:fill="FFFFFF"/>
        </w:rPr>
        <w:t>муниципальной</w:t>
      </w:r>
      <w:r w:rsidRPr="008C232E">
        <w:rPr>
          <w:sz w:val="26"/>
          <w:szCs w:val="26"/>
        </w:rPr>
        <w:t xml:space="preserve"> услуги, обратившись в Администрацию муниципального округа.</w:t>
      </w:r>
    </w:p>
    <w:p w:rsidR="00DB72D1" w:rsidRPr="008C232E" w:rsidRDefault="00DB72D1" w:rsidP="00DB72D1">
      <w:pPr>
        <w:tabs>
          <w:tab w:val="num" w:pos="0"/>
        </w:tabs>
        <w:ind w:firstLine="709"/>
        <w:jc w:val="both"/>
        <w:rPr>
          <w:sz w:val="26"/>
          <w:szCs w:val="26"/>
        </w:rPr>
      </w:pPr>
    </w:p>
    <w:p w:rsidR="00DB72D1" w:rsidRPr="008C232E" w:rsidRDefault="00DB72D1" w:rsidP="00DB72D1">
      <w:pPr>
        <w:tabs>
          <w:tab w:val="num" w:pos="0"/>
        </w:tabs>
        <w:autoSpaceDE w:val="0"/>
        <w:autoSpaceDN w:val="0"/>
        <w:adjustRightInd w:val="0"/>
        <w:ind w:firstLine="709"/>
        <w:jc w:val="center"/>
        <w:outlineLvl w:val="0"/>
        <w:rPr>
          <w:rFonts w:eastAsia="Calibri"/>
          <w:b/>
          <w:sz w:val="26"/>
          <w:szCs w:val="26"/>
        </w:rPr>
      </w:pPr>
      <w:r w:rsidRPr="008C232E">
        <w:rPr>
          <w:b/>
          <w:sz w:val="26"/>
          <w:szCs w:val="26"/>
        </w:rPr>
        <w:t xml:space="preserve">5.  </w:t>
      </w:r>
      <w:r w:rsidRPr="008C232E">
        <w:rPr>
          <w:rFonts w:eastAsia="Calibri"/>
          <w:b/>
          <w:sz w:val="26"/>
          <w:szCs w:val="26"/>
        </w:rPr>
        <w:t xml:space="preserve">Досудебный (внесудебный) порядок обжалования решений и действий (бездействия) Администрации,  </w:t>
      </w:r>
      <w:r w:rsidR="00BE7756">
        <w:rPr>
          <w:rFonts w:eastAsia="Calibri"/>
          <w:b/>
          <w:sz w:val="26"/>
          <w:szCs w:val="26"/>
        </w:rPr>
        <w:t>отдела</w:t>
      </w:r>
      <w:r w:rsidRPr="008C232E">
        <w:rPr>
          <w:rFonts w:eastAsia="Calibri"/>
          <w:b/>
          <w:sz w:val="26"/>
          <w:szCs w:val="26"/>
        </w:rPr>
        <w:t xml:space="preserve"> Администрации, предоставляющего муниципальную услугу, а также их должностных лиц</w:t>
      </w:r>
    </w:p>
    <w:p w:rsidR="00DB72D1" w:rsidRPr="008C232E" w:rsidRDefault="00DB72D1" w:rsidP="00DB72D1">
      <w:pPr>
        <w:tabs>
          <w:tab w:val="num" w:pos="0"/>
        </w:tabs>
        <w:ind w:firstLine="709"/>
        <w:jc w:val="both"/>
        <w:rPr>
          <w:sz w:val="26"/>
          <w:szCs w:val="26"/>
        </w:rPr>
      </w:pPr>
      <w:r w:rsidRPr="008C232E">
        <w:rPr>
          <w:sz w:val="26"/>
          <w:szCs w:val="26"/>
        </w:rPr>
        <w:t xml:space="preserve">5.1. Информация для заявителя о его праве подать жалобу на решение и действие (бездействие) </w:t>
      </w:r>
      <w:r w:rsidRPr="008C232E">
        <w:rPr>
          <w:rFonts w:eastAsia="Calibri"/>
          <w:sz w:val="26"/>
          <w:szCs w:val="26"/>
        </w:rPr>
        <w:t xml:space="preserve">Администрации,  </w:t>
      </w:r>
      <w:r w:rsidR="00BE7756">
        <w:rPr>
          <w:rFonts w:eastAsia="Calibri"/>
          <w:sz w:val="26"/>
          <w:szCs w:val="26"/>
        </w:rPr>
        <w:t>отдела</w:t>
      </w:r>
      <w:r w:rsidRPr="008C232E">
        <w:rPr>
          <w:rFonts w:eastAsia="Calibri"/>
          <w:sz w:val="26"/>
          <w:szCs w:val="26"/>
        </w:rPr>
        <w:t>, предоставляющего муниципальную услугу, а также их должностных лиц</w:t>
      </w:r>
      <w:r w:rsidRPr="008C232E">
        <w:rPr>
          <w:sz w:val="26"/>
          <w:szCs w:val="26"/>
        </w:rPr>
        <w:t xml:space="preserve">  при предоставлении муниципальной услуги (далее жалоба)</w:t>
      </w:r>
    </w:p>
    <w:p w:rsidR="00DB72D1" w:rsidRPr="008C232E" w:rsidRDefault="00DB72D1" w:rsidP="00DB72D1">
      <w:pPr>
        <w:widowControl w:val="0"/>
        <w:tabs>
          <w:tab w:val="num" w:pos="0"/>
        </w:tabs>
        <w:autoSpaceDE w:val="0"/>
        <w:autoSpaceDN w:val="0"/>
        <w:adjustRightInd w:val="0"/>
        <w:ind w:firstLine="709"/>
        <w:jc w:val="both"/>
        <w:rPr>
          <w:rFonts w:eastAsia="Calibri"/>
          <w:sz w:val="26"/>
          <w:szCs w:val="26"/>
        </w:rPr>
      </w:pPr>
      <w:r w:rsidRPr="008C232E">
        <w:rPr>
          <w:rFonts w:eastAsia="Calibri"/>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B72D1" w:rsidRPr="008C232E" w:rsidRDefault="00DB72D1" w:rsidP="00DB72D1">
      <w:pPr>
        <w:widowControl w:val="0"/>
        <w:tabs>
          <w:tab w:val="num" w:pos="0"/>
        </w:tabs>
        <w:autoSpaceDE w:val="0"/>
        <w:autoSpaceDN w:val="0"/>
        <w:adjustRightInd w:val="0"/>
        <w:ind w:firstLine="709"/>
        <w:jc w:val="both"/>
        <w:rPr>
          <w:sz w:val="26"/>
          <w:szCs w:val="26"/>
        </w:rPr>
      </w:pPr>
      <w:r w:rsidRPr="008C232E">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B72D1" w:rsidRPr="008C232E" w:rsidRDefault="00DB72D1" w:rsidP="00DB72D1">
      <w:pPr>
        <w:tabs>
          <w:tab w:val="num" w:pos="0"/>
          <w:tab w:val="num" w:pos="540"/>
          <w:tab w:val="left" w:pos="1260"/>
        </w:tabs>
        <w:autoSpaceDE w:val="0"/>
        <w:autoSpaceDN w:val="0"/>
        <w:adjustRightInd w:val="0"/>
        <w:ind w:firstLine="709"/>
        <w:outlineLvl w:val="1"/>
        <w:rPr>
          <w:sz w:val="26"/>
          <w:szCs w:val="26"/>
        </w:rPr>
      </w:pPr>
      <w:r w:rsidRPr="008C232E">
        <w:rPr>
          <w:sz w:val="26"/>
          <w:szCs w:val="26"/>
        </w:rPr>
        <w:t>5.2. Предмет жалобы</w:t>
      </w:r>
    </w:p>
    <w:p w:rsidR="00DB72D1" w:rsidRPr="008C232E" w:rsidRDefault="00DB72D1" w:rsidP="00DB72D1">
      <w:pPr>
        <w:widowControl w:val="0"/>
        <w:tabs>
          <w:tab w:val="num" w:pos="0"/>
        </w:tabs>
        <w:autoSpaceDE w:val="0"/>
        <w:autoSpaceDN w:val="0"/>
        <w:adjustRightInd w:val="0"/>
        <w:ind w:firstLine="709"/>
        <w:jc w:val="both"/>
        <w:rPr>
          <w:sz w:val="26"/>
          <w:szCs w:val="26"/>
        </w:rPr>
      </w:pPr>
      <w:r w:rsidRPr="008C232E">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B72D1" w:rsidRPr="008C232E" w:rsidRDefault="00DB72D1" w:rsidP="00DB72D1">
      <w:pPr>
        <w:widowControl w:val="0"/>
        <w:tabs>
          <w:tab w:val="num" w:pos="0"/>
        </w:tabs>
        <w:autoSpaceDE w:val="0"/>
        <w:autoSpaceDN w:val="0"/>
        <w:adjustRightInd w:val="0"/>
        <w:ind w:firstLine="709"/>
        <w:jc w:val="both"/>
        <w:rPr>
          <w:sz w:val="26"/>
          <w:szCs w:val="26"/>
        </w:rPr>
      </w:pPr>
      <w:r w:rsidRPr="008C232E">
        <w:rPr>
          <w:sz w:val="26"/>
          <w:szCs w:val="26"/>
        </w:rPr>
        <w:t>нарушение срока регистрации заявления о предоставлении муниципальной услуги;</w:t>
      </w:r>
    </w:p>
    <w:p w:rsidR="00DB72D1" w:rsidRPr="008C232E" w:rsidRDefault="00DB72D1" w:rsidP="00DB72D1">
      <w:pPr>
        <w:widowControl w:val="0"/>
        <w:tabs>
          <w:tab w:val="num" w:pos="0"/>
        </w:tabs>
        <w:autoSpaceDE w:val="0"/>
        <w:autoSpaceDN w:val="0"/>
        <w:adjustRightInd w:val="0"/>
        <w:ind w:firstLine="709"/>
        <w:jc w:val="both"/>
        <w:rPr>
          <w:sz w:val="26"/>
          <w:szCs w:val="26"/>
        </w:rPr>
      </w:pPr>
      <w:r w:rsidRPr="008C232E">
        <w:rPr>
          <w:sz w:val="26"/>
          <w:szCs w:val="26"/>
        </w:rPr>
        <w:t xml:space="preserve">нарушение срока предоставления муниципальной услуги; </w:t>
      </w:r>
    </w:p>
    <w:p w:rsidR="00DB72D1" w:rsidRPr="008C232E" w:rsidRDefault="00DB72D1" w:rsidP="00DB72D1">
      <w:pPr>
        <w:widowControl w:val="0"/>
        <w:tabs>
          <w:tab w:val="num" w:pos="0"/>
        </w:tabs>
        <w:autoSpaceDE w:val="0"/>
        <w:autoSpaceDN w:val="0"/>
        <w:adjustRightInd w:val="0"/>
        <w:ind w:firstLine="709"/>
        <w:jc w:val="both"/>
        <w:rPr>
          <w:sz w:val="26"/>
          <w:szCs w:val="26"/>
        </w:rPr>
      </w:pPr>
      <w:r w:rsidRPr="008C232E">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B72D1" w:rsidRPr="008C232E" w:rsidRDefault="00DB72D1" w:rsidP="00DB72D1">
      <w:pPr>
        <w:widowControl w:val="0"/>
        <w:tabs>
          <w:tab w:val="num" w:pos="0"/>
        </w:tabs>
        <w:autoSpaceDE w:val="0"/>
        <w:autoSpaceDN w:val="0"/>
        <w:adjustRightInd w:val="0"/>
        <w:ind w:firstLine="709"/>
        <w:jc w:val="both"/>
        <w:rPr>
          <w:sz w:val="26"/>
          <w:szCs w:val="26"/>
        </w:rPr>
      </w:pPr>
      <w:r w:rsidRPr="008C232E">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B72D1" w:rsidRPr="008C232E" w:rsidRDefault="00DB72D1" w:rsidP="00DB72D1">
      <w:pPr>
        <w:widowControl w:val="0"/>
        <w:tabs>
          <w:tab w:val="num" w:pos="0"/>
        </w:tabs>
        <w:autoSpaceDE w:val="0"/>
        <w:autoSpaceDN w:val="0"/>
        <w:adjustRightInd w:val="0"/>
        <w:ind w:firstLine="709"/>
        <w:jc w:val="both"/>
        <w:rPr>
          <w:sz w:val="26"/>
          <w:szCs w:val="26"/>
        </w:rPr>
      </w:pPr>
      <w:r w:rsidRPr="008C232E">
        <w:rPr>
          <w:sz w:val="26"/>
          <w:szCs w:val="26"/>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8C232E">
        <w:rPr>
          <w:i/>
          <w:sz w:val="26"/>
          <w:szCs w:val="26"/>
        </w:rPr>
        <w:t>.</w:t>
      </w:r>
    </w:p>
    <w:p w:rsidR="00DB72D1" w:rsidRPr="008C232E" w:rsidRDefault="00DB72D1" w:rsidP="00DB72D1">
      <w:pPr>
        <w:widowControl w:val="0"/>
        <w:tabs>
          <w:tab w:val="num" w:pos="0"/>
        </w:tabs>
        <w:autoSpaceDE w:val="0"/>
        <w:autoSpaceDN w:val="0"/>
        <w:adjustRightInd w:val="0"/>
        <w:ind w:firstLine="709"/>
        <w:jc w:val="both"/>
        <w:rPr>
          <w:sz w:val="26"/>
          <w:szCs w:val="26"/>
        </w:rPr>
      </w:pPr>
      <w:r w:rsidRPr="008C232E">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B72D1" w:rsidRPr="008C232E" w:rsidRDefault="00DB72D1" w:rsidP="00DB72D1">
      <w:pPr>
        <w:widowControl w:val="0"/>
        <w:tabs>
          <w:tab w:val="num" w:pos="0"/>
        </w:tabs>
        <w:autoSpaceDE w:val="0"/>
        <w:autoSpaceDN w:val="0"/>
        <w:adjustRightInd w:val="0"/>
        <w:ind w:firstLine="709"/>
        <w:jc w:val="both"/>
        <w:rPr>
          <w:sz w:val="26"/>
          <w:szCs w:val="26"/>
        </w:rPr>
      </w:pPr>
      <w:r w:rsidRPr="008C232E">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
    <w:p w:rsidR="00DB72D1" w:rsidRPr="008C232E" w:rsidRDefault="00DB72D1" w:rsidP="00DB72D1">
      <w:pPr>
        <w:tabs>
          <w:tab w:val="num" w:pos="0"/>
        </w:tabs>
        <w:autoSpaceDE w:val="0"/>
        <w:autoSpaceDN w:val="0"/>
        <w:adjustRightInd w:val="0"/>
        <w:ind w:firstLine="709"/>
        <w:jc w:val="both"/>
        <w:rPr>
          <w:sz w:val="26"/>
          <w:szCs w:val="26"/>
        </w:rPr>
      </w:pPr>
      <w:r w:rsidRPr="008C232E">
        <w:rPr>
          <w:rFonts w:eastAsia="Calibri"/>
          <w:iCs/>
          <w:sz w:val="26"/>
          <w:szCs w:val="26"/>
        </w:rPr>
        <w:t xml:space="preserve">5.3. </w:t>
      </w:r>
      <w:r w:rsidRPr="008C232E">
        <w:rPr>
          <w:sz w:val="26"/>
          <w:szCs w:val="26"/>
        </w:rPr>
        <w:t>Органы и уполномоченные на рассмотрение жалобы должностные лица, которым может быть направлена жалоба</w:t>
      </w:r>
    </w:p>
    <w:p w:rsidR="00DB72D1" w:rsidRPr="00A24EFD" w:rsidRDefault="00DB72D1" w:rsidP="00DB72D1">
      <w:pPr>
        <w:tabs>
          <w:tab w:val="num" w:pos="0"/>
        </w:tabs>
        <w:autoSpaceDE w:val="0"/>
        <w:autoSpaceDN w:val="0"/>
        <w:adjustRightInd w:val="0"/>
        <w:ind w:firstLine="709"/>
        <w:jc w:val="both"/>
        <w:outlineLvl w:val="1"/>
        <w:rPr>
          <w:sz w:val="26"/>
          <w:szCs w:val="26"/>
        </w:rPr>
      </w:pPr>
      <w:r w:rsidRPr="00A24EFD">
        <w:rPr>
          <w:sz w:val="26"/>
          <w:szCs w:val="26"/>
        </w:rPr>
        <w:t xml:space="preserve">5.3.1. Жалобы на должностное лицо   </w:t>
      </w:r>
      <w:r w:rsidR="00BE7756">
        <w:rPr>
          <w:sz w:val="26"/>
          <w:szCs w:val="26"/>
        </w:rPr>
        <w:t>отдела</w:t>
      </w:r>
      <w:r w:rsidRPr="00A24EFD">
        <w:rPr>
          <w:sz w:val="26"/>
          <w:szCs w:val="26"/>
        </w:rPr>
        <w:t>, решения и действия (бездействие)</w:t>
      </w:r>
      <w:r w:rsidR="00BE7756">
        <w:rPr>
          <w:sz w:val="26"/>
          <w:szCs w:val="26"/>
        </w:rPr>
        <w:t xml:space="preserve"> которого обжалуются, подаются начальнику отдела</w:t>
      </w:r>
      <w:r w:rsidRPr="00A24EFD">
        <w:rPr>
          <w:sz w:val="26"/>
          <w:szCs w:val="26"/>
        </w:rPr>
        <w:t>.</w:t>
      </w:r>
    </w:p>
    <w:p w:rsidR="00DB72D1" w:rsidRPr="00A24EFD" w:rsidRDefault="00DB72D1" w:rsidP="00DB72D1">
      <w:pPr>
        <w:tabs>
          <w:tab w:val="num" w:pos="0"/>
        </w:tabs>
        <w:autoSpaceDE w:val="0"/>
        <w:autoSpaceDN w:val="0"/>
        <w:adjustRightInd w:val="0"/>
        <w:ind w:firstLine="709"/>
        <w:jc w:val="both"/>
        <w:outlineLvl w:val="1"/>
        <w:rPr>
          <w:sz w:val="26"/>
          <w:szCs w:val="26"/>
        </w:rPr>
      </w:pPr>
      <w:r w:rsidRPr="00A24EFD">
        <w:rPr>
          <w:sz w:val="26"/>
          <w:szCs w:val="26"/>
        </w:rPr>
        <w:t>5.3.2.</w:t>
      </w:r>
      <w:r w:rsidR="00BE7756">
        <w:rPr>
          <w:sz w:val="26"/>
          <w:szCs w:val="26"/>
        </w:rPr>
        <w:t xml:space="preserve"> Жалобы на решения, принятые  начальником отдела</w:t>
      </w:r>
      <w:r w:rsidRPr="00A24EFD">
        <w:rPr>
          <w:sz w:val="26"/>
          <w:szCs w:val="26"/>
        </w:rPr>
        <w:t xml:space="preserve"> при предоставлении муниципальной услуги, подаются заместителю Главы администрации муниципального округа.</w:t>
      </w:r>
    </w:p>
    <w:p w:rsidR="00DB72D1" w:rsidRPr="00A24EFD" w:rsidRDefault="00DB72D1" w:rsidP="00DB72D1">
      <w:pPr>
        <w:tabs>
          <w:tab w:val="num" w:pos="0"/>
        </w:tabs>
        <w:autoSpaceDE w:val="0"/>
        <w:autoSpaceDN w:val="0"/>
        <w:adjustRightInd w:val="0"/>
        <w:ind w:firstLine="709"/>
        <w:jc w:val="both"/>
        <w:outlineLvl w:val="1"/>
        <w:rPr>
          <w:sz w:val="26"/>
          <w:szCs w:val="26"/>
        </w:rPr>
      </w:pPr>
      <w:r w:rsidRPr="00A24EFD">
        <w:rPr>
          <w:sz w:val="26"/>
          <w:szCs w:val="26"/>
        </w:rPr>
        <w:t>5.3.3. Жалобы на решения, принятые  заместителем Главы администрации муниципального округа подаются Главе муниципального округа.</w:t>
      </w:r>
    </w:p>
    <w:p w:rsidR="00DB72D1" w:rsidRPr="00A24EFD" w:rsidRDefault="00DB72D1" w:rsidP="00DB72D1">
      <w:pPr>
        <w:tabs>
          <w:tab w:val="num" w:pos="0"/>
        </w:tabs>
        <w:autoSpaceDE w:val="0"/>
        <w:autoSpaceDN w:val="0"/>
        <w:adjustRightInd w:val="0"/>
        <w:ind w:firstLine="709"/>
        <w:jc w:val="both"/>
        <w:outlineLvl w:val="1"/>
        <w:rPr>
          <w:sz w:val="26"/>
          <w:szCs w:val="26"/>
        </w:rPr>
      </w:pPr>
      <w:r w:rsidRPr="00A24EFD">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72D1" w:rsidRPr="00A24EFD" w:rsidRDefault="00DB72D1" w:rsidP="00DB72D1">
      <w:pPr>
        <w:tabs>
          <w:tab w:val="num" w:pos="0"/>
          <w:tab w:val="left" w:pos="1276"/>
        </w:tabs>
        <w:autoSpaceDE w:val="0"/>
        <w:autoSpaceDN w:val="0"/>
        <w:adjustRightInd w:val="0"/>
        <w:ind w:firstLine="709"/>
        <w:jc w:val="both"/>
        <w:rPr>
          <w:sz w:val="26"/>
          <w:szCs w:val="26"/>
        </w:rPr>
      </w:pPr>
      <w:r w:rsidRPr="00A24EFD">
        <w:rPr>
          <w:sz w:val="26"/>
          <w:szCs w:val="26"/>
        </w:rPr>
        <w:t>5.4. Порядок подачи и рассмотрения жалобы</w:t>
      </w:r>
    </w:p>
    <w:p w:rsidR="00DB72D1" w:rsidRPr="00A24EFD" w:rsidRDefault="00DB72D1" w:rsidP="00DB72D1">
      <w:pPr>
        <w:tabs>
          <w:tab w:val="num" w:pos="0"/>
        </w:tabs>
        <w:autoSpaceDE w:val="0"/>
        <w:autoSpaceDN w:val="0"/>
        <w:adjustRightInd w:val="0"/>
        <w:ind w:firstLine="709"/>
        <w:jc w:val="both"/>
        <w:outlineLvl w:val="1"/>
        <w:rPr>
          <w:rFonts w:eastAsia="Calibri"/>
          <w:sz w:val="26"/>
          <w:szCs w:val="26"/>
        </w:rPr>
      </w:pPr>
      <w:r w:rsidRPr="00A24EFD">
        <w:rPr>
          <w:rFonts w:eastAsia="Calibri"/>
          <w:sz w:val="26"/>
          <w:szCs w:val="26"/>
        </w:rPr>
        <w:t xml:space="preserve">5.4.1. Основанием для начала процедуры досудебного (внесудебного) обжалования является поступление жалобы заявителя в </w:t>
      </w:r>
      <w:r w:rsidR="00BE7756">
        <w:rPr>
          <w:rFonts w:eastAsia="Calibri"/>
          <w:sz w:val="26"/>
          <w:szCs w:val="26"/>
        </w:rPr>
        <w:t>отдел</w:t>
      </w:r>
      <w:r w:rsidRPr="00A24EFD">
        <w:rPr>
          <w:rFonts w:eastAsia="Calibri"/>
          <w:sz w:val="26"/>
          <w:szCs w:val="26"/>
        </w:rPr>
        <w:t>.</w:t>
      </w:r>
    </w:p>
    <w:p w:rsidR="00DB72D1" w:rsidRPr="00A24EFD" w:rsidRDefault="00DB72D1" w:rsidP="00DB72D1">
      <w:pPr>
        <w:tabs>
          <w:tab w:val="num" w:pos="0"/>
        </w:tabs>
        <w:autoSpaceDE w:val="0"/>
        <w:autoSpaceDN w:val="0"/>
        <w:adjustRightInd w:val="0"/>
        <w:ind w:firstLine="709"/>
        <w:jc w:val="both"/>
        <w:outlineLvl w:val="1"/>
        <w:rPr>
          <w:rFonts w:eastAsia="Calibri"/>
          <w:iCs/>
          <w:sz w:val="26"/>
          <w:szCs w:val="26"/>
        </w:rPr>
      </w:pPr>
      <w:r w:rsidRPr="00A24EFD">
        <w:rPr>
          <w:rFonts w:eastAsia="Calibri"/>
          <w:iCs/>
          <w:sz w:val="26"/>
          <w:szCs w:val="26"/>
        </w:rPr>
        <w:t xml:space="preserve">Жалоба подается в письменной форме на бумажном носителе, в электронной форме. </w:t>
      </w:r>
    </w:p>
    <w:p w:rsidR="00DB72D1" w:rsidRPr="00A24EFD" w:rsidRDefault="00DB72D1" w:rsidP="00DB72D1">
      <w:pPr>
        <w:tabs>
          <w:tab w:val="num" w:pos="0"/>
        </w:tabs>
        <w:autoSpaceDE w:val="0"/>
        <w:autoSpaceDN w:val="0"/>
        <w:adjustRightInd w:val="0"/>
        <w:ind w:firstLine="709"/>
        <w:jc w:val="both"/>
        <w:outlineLvl w:val="1"/>
        <w:rPr>
          <w:rFonts w:eastAsia="Calibri"/>
          <w:iCs/>
          <w:sz w:val="26"/>
          <w:szCs w:val="26"/>
        </w:rPr>
      </w:pPr>
      <w:r w:rsidRPr="00A24EFD">
        <w:rPr>
          <w:rFonts w:eastAsia="Calibri"/>
          <w:iCs/>
          <w:sz w:val="26"/>
          <w:szCs w:val="26"/>
        </w:rPr>
        <w:t xml:space="preserve">Жалоба на решения и действия (бездействие) </w:t>
      </w:r>
      <w:r w:rsidRPr="00A24EFD">
        <w:rPr>
          <w:rFonts w:eastAsia="Calibri"/>
          <w:sz w:val="26"/>
          <w:szCs w:val="26"/>
        </w:rPr>
        <w:t xml:space="preserve">Администрации,  </w:t>
      </w:r>
      <w:r w:rsidR="00BE7756">
        <w:rPr>
          <w:rFonts w:eastAsia="Calibri"/>
          <w:sz w:val="26"/>
          <w:szCs w:val="26"/>
        </w:rPr>
        <w:t>отдела</w:t>
      </w:r>
      <w:r w:rsidRPr="00A24EFD">
        <w:rPr>
          <w:rFonts w:eastAsia="Calibri"/>
          <w:sz w:val="26"/>
          <w:szCs w:val="26"/>
        </w:rPr>
        <w:t>, предоставляющего муниципальную услугу, а также их должностных лиц</w:t>
      </w:r>
      <w:r w:rsidRPr="00A24EFD">
        <w:rPr>
          <w:rFonts w:eastAsia="Calibri"/>
          <w:iCs/>
          <w:sz w:val="26"/>
          <w:szCs w:val="26"/>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72D1" w:rsidRPr="00A24EFD" w:rsidRDefault="00DB72D1" w:rsidP="00DB72D1">
      <w:pPr>
        <w:tabs>
          <w:tab w:val="num" w:pos="0"/>
        </w:tabs>
        <w:autoSpaceDE w:val="0"/>
        <w:autoSpaceDN w:val="0"/>
        <w:adjustRightInd w:val="0"/>
        <w:ind w:firstLine="709"/>
        <w:jc w:val="both"/>
        <w:outlineLvl w:val="1"/>
        <w:rPr>
          <w:rFonts w:eastAsia="Calibri"/>
          <w:iCs/>
          <w:sz w:val="26"/>
          <w:szCs w:val="26"/>
        </w:rPr>
      </w:pPr>
      <w:r w:rsidRPr="00A24EFD">
        <w:rPr>
          <w:rFonts w:eastAsia="Calibri"/>
          <w:iCs/>
          <w:sz w:val="26"/>
          <w:szCs w:val="26"/>
        </w:rPr>
        <w:t>5.4.2. В электронном виде жалоба может быть подана заявителем посредством:</w:t>
      </w:r>
    </w:p>
    <w:p w:rsidR="00DB72D1" w:rsidRPr="00A24EFD" w:rsidRDefault="00DB72D1" w:rsidP="00DB72D1">
      <w:pPr>
        <w:tabs>
          <w:tab w:val="num" w:pos="0"/>
        </w:tabs>
        <w:autoSpaceDE w:val="0"/>
        <w:autoSpaceDN w:val="0"/>
        <w:adjustRightInd w:val="0"/>
        <w:ind w:firstLine="709"/>
        <w:jc w:val="both"/>
        <w:outlineLvl w:val="1"/>
        <w:rPr>
          <w:rFonts w:eastAsia="Calibri"/>
          <w:iCs/>
          <w:sz w:val="26"/>
          <w:szCs w:val="26"/>
        </w:rPr>
      </w:pPr>
      <w:r w:rsidRPr="00A24EFD">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DB72D1" w:rsidRPr="00A24EFD" w:rsidRDefault="00DB72D1" w:rsidP="00DB72D1">
      <w:pPr>
        <w:tabs>
          <w:tab w:val="num" w:pos="0"/>
        </w:tabs>
        <w:autoSpaceDE w:val="0"/>
        <w:autoSpaceDN w:val="0"/>
        <w:adjustRightInd w:val="0"/>
        <w:ind w:firstLine="709"/>
        <w:jc w:val="both"/>
        <w:outlineLvl w:val="1"/>
        <w:rPr>
          <w:rFonts w:eastAsia="Calibri"/>
          <w:iCs/>
          <w:sz w:val="26"/>
          <w:szCs w:val="26"/>
        </w:rPr>
      </w:pPr>
      <w:r w:rsidRPr="00A24EFD">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DB72D1" w:rsidRPr="00A24EFD" w:rsidRDefault="00DB72D1" w:rsidP="00DB72D1">
      <w:pPr>
        <w:tabs>
          <w:tab w:val="num" w:pos="0"/>
        </w:tabs>
        <w:autoSpaceDE w:val="0"/>
        <w:autoSpaceDN w:val="0"/>
        <w:adjustRightInd w:val="0"/>
        <w:ind w:firstLine="709"/>
        <w:jc w:val="both"/>
        <w:outlineLvl w:val="1"/>
        <w:rPr>
          <w:rFonts w:eastAsia="Calibri"/>
          <w:iCs/>
          <w:sz w:val="26"/>
          <w:szCs w:val="26"/>
        </w:rPr>
      </w:pPr>
      <w:r w:rsidRPr="00A24EFD">
        <w:rPr>
          <w:rFonts w:eastAsia="Calibri"/>
          <w:iCs/>
          <w:sz w:val="26"/>
          <w:szCs w:val="26"/>
        </w:rPr>
        <w:t>3) федеральной государственной информационной системы «Досудебное обжалование» (</w:t>
      </w:r>
      <w:hyperlink r:id="rId7" w:history="1">
        <w:r w:rsidRPr="00A24EFD">
          <w:rPr>
            <w:rStyle w:val="af"/>
            <w:rFonts w:eastAsia="Calibri"/>
            <w:iCs/>
            <w:sz w:val="26"/>
            <w:szCs w:val="26"/>
            <w:lang w:val="en-US"/>
          </w:rPr>
          <w:t>https</w:t>
        </w:r>
        <w:r w:rsidRPr="00A24EFD">
          <w:rPr>
            <w:rStyle w:val="af"/>
            <w:rFonts w:eastAsia="Calibri"/>
            <w:iCs/>
            <w:sz w:val="26"/>
            <w:szCs w:val="26"/>
          </w:rPr>
          <w:t>://</w:t>
        </w:r>
        <w:r w:rsidRPr="00A24EFD">
          <w:rPr>
            <w:rStyle w:val="af"/>
            <w:rFonts w:eastAsia="Calibri"/>
            <w:iCs/>
            <w:sz w:val="26"/>
            <w:szCs w:val="26"/>
            <w:lang w:val="en-US"/>
          </w:rPr>
          <w:t>do</w:t>
        </w:r>
        <w:r w:rsidRPr="00A24EFD">
          <w:rPr>
            <w:rStyle w:val="af"/>
            <w:rFonts w:eastAsia="Calibri"/>
            <w:iCs/>
            <w:sz w:val="26"/>
            <w:szCs w:val="26"/>
          </w:rPr>
          <w:t>.</w:t>
        </w:r>
        <w:r w:rsidRPr="00A24EFD">
          <w:rPr>
            <w:rStyle w:val="af"/>
            <w:rFonts w:eastAsia="Calibri"/>
            <w:iCs/>
            <w:sz w:val="26"/>
            <w:szCs w:val="26"/>
            <w:lang w:val="en-US"/>
          </w:rPr>
          <w:t>gosuslugi</w:t>
        </w:r>
        <w:r w:rsidRPr="00A24EFD">
          <w:rPr>
            <w:rStyle w:val="af"/>
            <w:rFonts w:eastAsia="Calibri"/>
            <w:iCs/>
            <w:sz w:val="26"/>
            <w:szCs w:val="26"/>
          </w:rPr>
          <w:t>.</w:t>
        </w:r>
        <w:r w:rsidRPr="00A24EFD">
          <w:rPr>
            <w:rStyle w:val="af"/>
            <w:rFonts w:eastAsia="Calibri"/>
            <w:iCs/>
            <w:sz w:val="26"/>
            <w:szCs w:val="26"/>
            <w:lang w:val="en-US"/>
          </w:rPr>
          <w:t>ru</w:t>
        </w:r>
      </w:hyperlink>
      <w:r w:rsidRPr="00A24EFD">
        <w:rPr>
          <w:rFonts w:eastAsia="Calibri"/>
          <w:iCs/>
          <w:sz w:val="26"/>
          <w:szCs w:val="26"/>
        </w:rPr>
        <w:t>).</w:t>
      </w:r>
    </w:p>
    <w:p w:rsidR="00DB72D1" w:rsidRPr="00A24EFD" w:rsidRDefault="00DB72D1" w:rsidP="00DB72D1">
      <w:pPr>
        <w:tabs>
          <w:tab w:val="num" w:pos="0"/>
          <w:tab w:val="left" w:pos="1276"/>
        </w:tabs>
        <w:autoSpaceDE w:val="0"/>
        <w:autoSpaceDN w:val="0"/>
        <w:adjustRightInd w:val="0"/>
        <w:ind w:firstLine="709"/>
        <w:jc w:val="both"/>
        <w:rPr>
          <w:sz w:val="26"/>
          <w:szCs w:val="26"/>
        </w:rPr>
      </w:pPr>
      <w:r w:rsidRPr="00A24EFD">
        <w:rPr>
          <w:sz w:val="26"/>
          <w:szCs w:val="26"/>
        </w:rPr>
        <w:t>5.4.3. Жалоба должна содержать:</w:t>
      </w:r>
    </w:p>
    <w:p w:rsidR="00DB72D1" w:rsidRPr="00A24EFD" w:rsidRDefault="00DB72D1" w:rsidP="00DB72D1">
      <w:pPr>
        <w:tabs>
          <w:tab w:val="num" w:pos="0"/>
          <w:tab w:val="left" w:pos="1276"/>
        </w:tabs>
        <w:autoSpaceDE w:val="0"/>
        <w:autoSpaceDN w:val="0"/>
        <w:adjustRightInd w:val="0"/>
        <w:ind w:firstLine="709"/>
        <w:jc w:val="both"/>
        <w:rPr>
          <w:sz w:val="26"/>
          <w:szCs w:val="26"/>
        </w:rPr>
      </w:pPr>
      <w:r w:rsidRPr="00A24EFD">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обжалуется;</w:t>
      </w:r>
    </w:p>
    <w:p w:rsidR="00DB72D1" w:rsidRPr="00A24EFD" w:rsidRDefault="00DB72D1" w:rsidP="00DB72D1">
      <w:pPr>
        <w:tabs>
          <w:tab w:val="num" w:pos="0"/>
          <w:tab w:val="left" w:pos="1276"/>
        </w:tabs>
        <w:autoSpaceDE w:val="0"/>
        <w:autoSpaceDN w:val="0"/>
        <w:adjustRightInd w:val="0"/>
        <w:ind w:firstLine="709"/>
        <w:jc w:val="both"/>
        <w:rPr>
          <w:sz w:val="26"/>
          <w:szCs w:val="26"/>
        </w:rPr>
      </w:pPr>
      <w:r w:rsidRPr="00A24EFD">
        <w:rPr>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DB72D1" w:rsidRPr="00A24EFD" w:rsidRDefault="00DB72D1" w:rsidP="00DB72D1">
      <w:pPr>
        <w:tabs>
          <w:tab w:val="num" w:pos="0"/>
          <w:tab w:val="left" w:pos="1276"/>
        </w:tabs>
        <w:autoSpaceDE w:val="0"/>
        <w:autoSpaceDN w:val="0"/>
        <w:adjustRightInd w:val="0"/>
        <w:ind w:firstLine="709"/>
        <w:jc w:val="both"/>
        <w:rPr>
          <w:sz w:val="26"/>
          <w:szCs w:val="26"/>
        </w:rPr>
      </w:pPr>
      <w:r w:rsidRPr="00A24EFD">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72D1" w:rsidRPr="00A24EFD" w:rsidRDefault="00DB72D1" w:rsidP="00DB72D1">
      <w:pPr>
        <w:tabs>
          <w:tab w:val="num" w:pos="0"/>
        </w:tabs>
        <w:autoSpaceDE w:val="0"/>
        <w:autoSpaceDN w:val="0"/>
        <w:adjustRightInd w:val="0"/>
        <w:ind w:firstLine="709"/>
        <w:jc w:val="both"/>
        <w:outlineLvl w:val="1"/>
        <w:rPr>
          <w:rFonts w:eastAsia="Calibri"/>
          <w:iCs/>
          <w:sz w:val="26"/>
          <w:szCs w:val="26"/>
        </w:rPr>
      </w:pPr>
      <w:r w:rsidRPr="00A24EFD">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72D1" w:rsidRPr="00A24EFD" w:rsidRDefault="00DB72D1" w:rsidP="00DB72D1">
      <w:pPr>
        <w:tabs>
          <w:tab w:val="num" w:pos="0"/>
          <w:tab w:val="left" w:pos="1276"/>
        </w:tabs>
        <w:autoSpaceDE w:val="0"/>
        <w:autoSpaceDN w:val="0"/>
        <w:adjustRightInd w:val="0"/>
        <w:ind w:firstLine="709"/>
        <w:jc w:val="both"/>
        <w:rPr>
          <w:sz w:val="26"/>
          <w:szCs w:val="26"/>
        </w:rPr>
      </w:pPr>
      <w:r w:rsidRPr="00A24EFD">
        <w:rPr>
          <w:sz w:val="26"/>
          <w:szCs w:val="26"/>
        </w:rPr>
        <w:t>5.5. Сроки рассмотрения жалобы</w:t>
      </w:r>
    </w:p>
    <w:p w:rsidR="00DB72D1" w:rsidRPr="008C232E" w:rsidRDefault="00DB72D1" w:rsidP="00DB72D1">
      <w:pPr>
        <w:tabs>
          <w:tab w:val="num" w:pos="0"/>
        </w:tabs>
        <w:autoSpaceDE w:val="0"/>
        <w:autoSpaceDN w:val="0"/>
        <w:adjustRightInd w:val="0"/>
        <w:ind w:firstLine="709"/>
        <w:jc w:val="both"/>
        <w:outlineLvl w:val="1"/>
        <w:rPr>
          <w:rFonts w:eastAsia="Calibri"/>
          <w:iCs/>
          <w:sz w:val="26"/>
          <w:szCs w:val="26"/>
        </w:rPr>
      </w:pPr>
      <w:r w:rsidRPr="008C232E">
        <w:rPr>
          <w:rFonts w:eastAsia="Calibri"/>
          <w:iCs/>
          <w:sz w:val="26"/>
          <w:szCs w:val="26"/>
        </w:rPr>
        <w:t xml:space="preserve">5.5.1. Жалоба, поступившая в Администрацию муниципального округа, </w:t>
      </w:r>
      <w:r w:rsidR="00BE7756">
        <w:rPr>
          <w:rFonts w:eastAsia="Calibri"/>
          <w:sz w:val="26"/>
          <w:szCs w:val="26"/>
        </w:rPr>
        <w:t>отдел</w:t>
      </w:r>
      <w:r w:rsidRPr="008C232E">
        <w:rPr>
          <w:rFonts w:eastAsia="Calibri"/>
          <w:iCs/>
          <w:sz w:val="26"/>
          <w:szCs w:val="26"/>
        </w:rPr>
        <w:t xml:space="preserve">, рассматривается в течение 15 рабочих дней со дня ее регистрации, а в случае обжалования отказа должностного лица (муниципального служащего) </w:t>
      </w:r>
      <w:r w:rsidR="00BE7756">
        <w:rPr>
          <w:rFonts w:eastAsia="Calibri"/>
          <w:sz w:val="26"/>
          <w:szCs w:val="26"/>
        </w:rPr>
        <w:t>отдела</w:t>
      </w:r>
      <w:r w:rsidRPr="008C232E">
        <w:rPr>
          <w:rFonts w:eastAsia="Calibri"/>
          <w:sz w:val="26"/>
          <w:szCs w:val="26"/>
        </w:rPr>
        <w:t xml:space="preserve">, </w:t>
      </w:r>
      <w:r w:rsidRPr="008C232E">
        <w:rPr>
          <w:rFonts w:eastAsia="Calibri"/>
          <w:iCs/>
          <w:sz w:val="26"/>
          <w:szCs w:val="26"/>
        </w:rPr>
        <w:t xml:space="preserve">в приеме документов у заявителя   - в течение 5 рабочих дней со дня ее регистрации.  </w:t>
      </w:r>
    </w:p>
    <w:p w:rsidR="00DB72D1" w:rsidRPr="008C232E" w:rsidRDefault="00DB72D1" w:rsidP="00DB72D1">
      <w:pPr>
        <w:tabs>
          <w:tab w:val="num" w:pos="0"/>
          <w:tab w:val="left" w:pos="1276"/>
        </w:tabs>
        <w:autoSpaceDE w:val="0"/>
        <w:autoSpaceDN w:val="0"/>
        <w:adjustRightInd w:val="0"/>
        <w:ind w:firstLine="709"/>
        <w:jc w:val="both"/>
        <w:rPr>
          <w:sz w:val="26"/>
          <w:szCs w:val="26"/>
        </w:rPr>
      </w:pPr>
      <w:r w:rsidRPr="008C232E">
        <w:rPr>
          <w:sz w:val="26"/>
          <w:szCs w:val="26"/>
        </w:rPr>
        <w:t>5.6. Результат рассмотрения жалобы</w:t>
      </w:r>
    </w:p>
    <w:p w:rsidR="00DB72D1" w:rsidRPr="008C232E" w:rsidRDefault="00DB72D1" w:rsidP="00DB72D1">
      <w:pPr>
        <w:tabs>
          <w:tab w:val="num" w:pos="0"/>
        </w:tabs>
        <w:autoSpaceDE w:val="0"/>
        <w:autoSpaceDN w:val="0"/>
        <w:adjustRightInd w:val="0"/>
        <w:ind w:firstLine="709"/>
        <w:jc w:val="both"/>
        <w:outlineLvl w:val="1"/>
        <w:rPr>
          <w:rFonts w:eastAsia="Calibri"/>
          <w:i/>
          <w:iCs/>
          <w:strike/>
          <w:sz w:val="26"/>
          <w:szCs w:val="26"/>
        </w:rPr>
      </w:pPr>
      <w:r w:rsidRPr="008C232E">
        <w:rPr>
          <w:rFonts w:eastAsia="Calibri"/>
          <w:iCs/>
          <w:sz w:val="26"/>
          <w:szCs w:val="26"/>
        </w:rPr>
        <w:t>5.6.1. По результатам рассмотрения жалобы принимается одно из следующих решений:</w:t>
      </w:r>
    </w:p>
    <w:p w:rsidR="00DB72D1" w:rsidRPr="008C232E" w:rsidRDefault="00DB72D1" w:rsidP="00DB72D1">
      <w:pPr>
        <w:tabs>
          <w:tab w:val="num" w:pos="0"/>
        </w:tabs>
        <w:autoSpaceDE w:val="0"/>
        <w:autoSpaceDN w:val="0"/>
        <w:adjustRightInd w:val="0"/>
        <w:ind w:firstLine="709"/>
        <w:jc w:val="both"/>
        <w:outlineLvl w:val="1"/>
        <w:rPr>
          <w:rFonts w:eastAsia="Calibri"/>
          <w:iCs/>
          <w:sz w:val="26"/>
          <w:szCs w:val="26"/>
        </w:rPr>
      </w:pPr>
      <w:r w:rsidRPr="008C232E">
        <w:rPr>
          <w:rFonts w:eastAsia="Calibri"/>
          <w:iCs/>
          <w:sz w:val="26"/>
          <w:szCs w:val="26"/>
        </w:rPr>
        <w:t xml:space="preserve">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8C232E">
        <w:rPr>
          <w:rFonts w:eastAsia="Calibri"/>
          <w:sz w:val="26"/>
          <w:szCs w:val="26"/>
        </w:rPr>
        <w:t xml:space="preserve"> муниципальными правовыми актами</w:t>
      </w:r>
      <w:r w:rsidRPr="008C232E">
        <w:rPr>
          <w:rFonts w:eastAsia="Calibri"/>
          <w:iCs/>
          <w:sz w:val="26"/>
          <w:szCs w:val="26"/>
        </w:rPr>
        <w:t>;</w:t>
      </w:r>
    </w:p>
    <w:p w:rsidR="00DB72D1" w:rsidRPr="008C232E" w:rsidRDefault="00DB72D1" w:rsidP="00DB72D1">
      <w:pPr>
        <w:tabs>
          <w:tab w:val="num" w:pos="0"/>
        </w:tabs>
        <w:autoSpaceDE w:val="0"/>
        <w:autoSpaceDN w:val="0"/>
        <w:adjustRightInd w:val="0"/>
        <w:ind w:firstLine="709"/>
        <w:jc w:val="both"/>
        <w:outlineLvl w:val="1"/>
        <w:rPr>
          <w:rFonts w:eastAsia="Calibri"/>
          <w:iCs/>
          <w:sz w:val="26"/>
          <w:szCs w:val="26"/>
        </w:rPr>
      </w:pPr>
      <w:r w:rsidRPr="008C232E">
        <w:rPr>
          <w:rFonts w:eastAsia="Calibri"/>
          <w:iCs/>
          <w:sz w:val="26"/>
          <w:szCs w:val="26"/>
        </w:rPr>
        <w:t>в удовлетворении жалобы отказывается.</w:t>
      </w:r>
    </w:p>
    <w:p w:rsidR="00DB72D1" w:rsidRPr="008C232E" w:rsidRDefault="00DB72D1" w:rsidP="00DB72D1">
      <w:pPr>
        <w:tabs>
          <w:tab w:val="num" w:pos="0"/>
          <w:tab w:val="left" w:pos="1276"/>
        </w:tabs>
        <w:autoSpaceDE w:val="0"/>
        <w:autoSpaceDN w:val="0"/>
        <w:adjustRightInd w:val="0"/>
        <w:ind w:firstLine="709"/>
        <w:jc w:val="both"/>
        <w:rPr>
          <w:sz w:val="26"/>
          <w:szCs w:val="26"/>
        </w:rPr>
      </w:pPr>
      <w:r w:rsidRPr="008C232E">
        <w:rPr>
          <w:sz w:val="26"/>
          <w:szCs w:val="26"/>
        </w:rPr>
        <w:t>5.7. Порядок информирования заявителя о результатах рассмотрения жалобы</w:t>
      </w:r>
    </w:p>
    <w:p w:rsidR="00DB72D1" w:rsidRPr="008C232E" w:rsidRDefault="00DB72D1" w:rsidP="00DB72D1">
      <w:pPr>
        <w:tabs>
          <w:tab w:val="num" w:pos="0"/>
        </w:tabs>
        <w:autoSpaceDE w:val="0"/>
        <w:autoSpaceDN w:val="0"/>
        <w:adjustRightInd w:val="0"/>
        <w:ind w:firstLine="709"/>
        <w:jc w:val="both"/>
        <w:outlineLvl w:val="1"/>
        <w:rPr>
          <w:iCs/>
          <w:sz w:val="26"/>
          <w:szCs w:val="26"/>
        </w:rPr>
      </w:pPr>
      <w:r w:rsidRPr="008C232E">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2D1" w:rsidRPr="008C232E" w:rsidRDefault="00DB72D1" w:rsidP="00DB72D1">
      <w:pPr>
        <w:tabs>
          <w:tab w:val="num" w:pos="0"/>
        </w:tabs>
        <w:autoSpaceDE w:val="0"/>
        <w:autoSpaceDN w:val="0"/>
        <w:adjustRightInd w:val="0"/>
        <w:ind w:firstLine="709"/>
        <w:jc w:val="both"/>
        <w:rPr>
          <w:sz w:val="26"/>
          <w:szCs w:val="26"/>
        </w:rPr>
      </w:pPr>
      <w:r w:rsidRPr="008C232E">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2D1" w:rsidRPr="008C232E" w:rsidRDefault="00DB72D1" w:rsidP="00DB72D1">
      <w:pPr>
        <w:tabs>
          <w:tab w:val="num" w:pos="0"/>
        </w:tabs>
        <w:autoSpaceDE w:val="0"/>
        <w:autoSpaceDN w:val="0"/>
        <w:adjustRightInd w:val="0"/>
        <w:ind w:firstLine="709"/>
        <w:jc w:val="both"/>
        <w:rPr>
          <w:sz w:val="26"/>
          <w:szCs w:val="26"/>
        </w:rPr>
      </w:pPr>
      <w:r w:rsidRPr="008C232E">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72D1" w:rsidRPr="008C232E" w:rsidRDefault="00DB72D1" w:rsidP="00DB72D1">
      <w:pPr>
        <w:tabs>
          <w:tab w:val="num" w:pos="0"/>
        </w:tabs>
        <w:autoSpaceDE w:val="0"/>
        <w:autoSpaceDN w:val="0"/>
        <w:adjustRightInd w:val="0"/>
        <w:ind w:firstLine="709"/>
        <w:jc w:val="both"/>
        <w:rPr>
          <w:sz w:val="26"/>
          <w:szCs w:val="26"/>
        </w:rPr>
      </w:pPr>
      <w:r w:rsidRPr="008C232E">
        <w:rPr>
          <w:sz w:val="26"/>
          <w:szCs w:val="26"/>
        </w:rPr>
        <w:t>5.8. Порядок обжалования решения по жалобе</w:t>
      </w:r>
    </w:p>
    <w:p w:rsidR="00DB72D1" w:rsidRPr="008C232E" w:rsidRDefault="00DB72D1" w:rsidP="00DB72D1">
      <w:pPr>
        <w:tabs>
          <w:tab w:val="num" w:pos="0"/>
        </w:tabs>
        <w:autoSpaceDE w:val="0"/>
        <w:autoSpaceDN w:val="0"/>
        <w:adjustRightInd w:val="0"/>
        <w:ind w:firstLine="709"/>
        <w:jc w:val="both"/>
        <w:outlineLvl w:val="1"/>
        <w:rPr>
          <w:rFonts w:eastAsia="Calibri"/>
          <w:sz w:val="26"/>
          <w:szCs w:val="26"/>
        </w:rPr>
      </w:pPr>
      <w:r w:rsidRPr="008C232E">
        <w:rPr>
          <w:rFonts w:eastAsia="Calibri"/>
          <w:iCs/>
          <w:sz w:val="26"/>
          <w:szCs w:val="26"/>
        </w:rPr>
        <w:t xml:space="preserve">5.8.1. В досудебном порядке могут быть обжалованы действия (бездействие) и решения </w:t>
      </w:r>
      <w:r w:rsidRPr="008C232E">
        <w:rPr>
          <w:iCs/>
          <w:sz w:val="26"/>
          <w:szCs w:val="26"/>
        </w:rPr>
        <w:t xml:space="preserve">должностных лиц (муниципальных служащих) </w:t>
      </w:r>
      <w:r w:rsidR="00BE7756">
        <w:rPr>
          <w:sz w:val="26"/>
          <w:szCs w:val="26"/>
        </w:rPr>
        <w:t>отдела</w:t>
      </w:r>
      <w:r w:rsidRPr="008C232E">
        <w:rPr>
          <w:iCs/>
          <w:sz w:val="26"/>
          <w:szCs w:val="26"/>
        </w:rPr>
        <w:t xml:space="preserve"> – </w:t>
      </w:r>
      <w:r w:rsidRPr="008C232E">
        <w:rPr>
          <w:sz w:val="26"/>
          <w:szCs w:val="26"/>
        </w:rPr>
        <w:t>Главе муниципального округа</w:t>
      </w:r>
      <w:r w:rsidRPr="008C232E">
        <w:rPr>
          <w:rFonts w:eastAsia="Calibri"/>
          <w:bCs/>
          <w:sz w:val="26"/>
          <w:szCs w:val="26"/>
        </w:rPr>
        <w:t xml:space="preserve">.   </w:t>
      </w:r>
    </w:p>
    <w:p w:rsidR="00DB72D1" w:rsidRPr="008C232E" w:rsidRDefault="00DB72D1" w:rsidP="00DB72D1">
      <w:pPr>
        <w:tabs>
          <w:tab w:val="num" w:pos="0"/>
        </w:tabs>
        <w:autoSpaceDE w:val="0"/>
        <w:autoSpaceDN w:val="0"/>
        <w:adjustRightInd w:val="0"/>
        <w:ind w:firstLine="709"/>
        <w:jc w:val="both"/>
        <w:rPr>
          <w:sz w:val="26"/>
          <w:szCs w:val="26"/>
        </w:rPr>
      </w:pPr>
      <w:r w:rsidRPr="008C232E">
        <w:rPr>
          <w:sz w:val="26"/>
          <w:szCs w:val="26"/>
        </w:rPr>
        <w:t>5.9. Право заявителя на получение информации и документов, необходимых для обоснования и рассмотрения жалобы</w:t>
      </w:r>
    </w:p>
    <w:p w:rsidR="00DB72D1" w:rsidRPr="008C232E" w:rsidRDefault="00DB72D1" w:rsidP="00DB72D1">
      <w:pPr>
        <w:tabs>
          <w:tab w:val="num" w:pos="0"/>
        </w:tabs>
        <w:autoSpaceDE w:val="0"/>
        <w:autoSpaceDN w:val="0"/>
        <w:adjustRightInd w:val="0"/>
        <w:ind w:firstLine="709"/>
        <w:jc w:val="both"/>
        <w:outlineLvl w:val="1"/>
        <w:rPr>
          <w:rFonts w:eastAsia="Calibri"/>
          <w:iCs/>
          <w:sz w:val="26"/>
          <w:szCs w:val="26"/>
        </w:rPr>
      </w:pPr>
      <w:r w:rsidRPr="008C232E">
        <w:rPr>
          <w:rFonts w:eastAsia="Calibri"/>
          <w:iCs/>
          <w:sz w:val="26"/>
          <w:szCs w:val="26"/>
        </w:rPr>
        <w:lastRenderedPageBreak/>
        <w:t xml:space="preserve">5.9.1. На стадии досудебного обжалования действий (бездействия) должностного лица (муниципального служащего) </w:t>
      </w:r>
      <w:r w:rsidR="00BE7756">
        <w:rPr>
          <w:rFonts w:eastAsia="Calibri"/>
          <w:sz w:val="26"/>
          <w:szCs w:val="26"/>
        </w:rPr>
        <w:t>отдела</w:t>
      </w:r>
      <w:r w:rsidRPr="008C232E">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B72D1" w:rsidRPr="008C232E" w:rsidRDefault="00DB72D1" w:rsidP="00DB72D1">
      <w:pPr>
        <w:tabs>
          <w:tab w:val="num" w:pos="0"/>
        </w:tabs>
        <w:autoSpaceDE w:val="0"/>
        <w:autoSpaceDN w:val="0"/>
        <w:adjustRightInd w:val="0"/>
        <w:ind w:firstLine="709"/>
        <w:jc w:val="both"/>
        <w:outlineLvl w:val="1"/>
        <w:rPr>
          <w:rFonts w:eastAsia="Calibri"/>
          <w:iCs/>
          <w:sz w:val="26"/>
          <w:szCs w:val="26"/>
        </w:rPr>
      </w:pPr>
      <w:r w:rsidRPr="008C232E">
        <w:rPr>
          <w:rFonts w:eastAsia="Calibri"/>
          <w:iCs/>
          <w:sz w:val="26"/>
          <w:szCs w:val="26"/>
        </w:rPr>
        <w:t>5.10. Способы информирования заявителей о порядке подачи и рассмотрения жалобы</w:t>
      </w:r>
    </w:p>
    <w:p w:rsidR="00DB72D1" w:rsidRPr="008C232E" w:rsidRDefault="00DB72D1" w:rsidP="00DB72D1">
      <w:pPr>
        <w:tabs>
          <w:tab w:val="num" w:pos="0"/>
        </w:tabs>
        <w:autoSpaceDE w:val="0"/>
        <w:autoSpaceDN w:val="0"/>
        <w:adjustRightInd w:val="0"/>
        <w:ind w:firstLine="709"/>
        <w:jc w:val="both"/>
        <w:outlineLvl w:val="1"/>
        <w:rPr>
          <w:rFonts w:eastAsia="Calibri"/>
          <w:iCs/>
          <w:sz w:val="26"/>
          <w:szCs w:val="26"/>
        </w:rPr>
      </w:pPr>
      <w:r w:rsidRPr="008C232E">
        <w:rPr>
          <w:rFonts w:eastAsia="Calibri"/>
          <w:iCs/>
          <w:sz w:val="26"/>
          <w:szCs w:val="26"/>
        </w:rPr>
        <w:t xml:space="preserve">5.10.1. </w:t>
      </w:r>
      <w:r w:rsidR="00BE7756">
        <w:rPr>
          <w:rFonts w:eastAsia="Calibri"/>
          <w:iCs/>
          <w:sz w:val="26"/>
          <w:szCs w:val="26"/>
        </w:rPr>
        <w:t>Отдел</w:t>
      </w:r>
      <w:r w:rsidRPr="008C232E">
        <w:rPr>
          <w:rFonts w:eastAsia="Calibri"/>
          <w:iCs/>
          <w:sz w:val="26"/>
          <w:szCs w:val="26"/>
        </w:rPr>
        <w:t xml:space="preserve"> обеспечивает:</w:t>
      </w:r>
    </w:p>
    <w:p w:rsidR="00DB72D1" w:rsidRPr="008C232E" w:rsidRDefault="00DB72D1" w:rsidP="00DB72D1">
      <w:pPr>
        <w:tabs>
          <w:tab w:val="num" w:pos="0"/>
        </w:tabs>
        <w:autoSpaceDE w:val="0"/>
        <w:autoSpaceDN w:val="0"/>
        <w:adjustRightInd w:val="0"/>
        <w:ind w:firstLine="709"/>
        <w:jc w:val="both"/>
        <w:outlineLvl w:val="1"/>
        <w:rPr>
          <w:rFonts w:eastAsia="Calibri"/>
          <w:iCs/>
          <w:sz w:val="26"/>
          <w:szCs w:val="26"/>
        </w:rPr>
      </w:pPr>
      <w:r w:rsidRPr="008C232E">
        <w:rPr>
          <w:rFonts w:eastAsia="Calibri"/>
          <w:iCs/>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DB72D1" w:rsidRPr="008C232E" w:rsidRDefault="00DB72D1" w:rsidP="00DB72D1">
      <w:pPr>
        <w:tabs>
          <w:tab w:val="num" w:pos="0"/>
        </w:tabs>
        <w:autoSpaceDE w:val="0"/>
        <w:autoSpaceDN w:val="0"/>
        <w:adjustRightInd w:val="0"/>
        <w:ind w:firstLine="709"/>
        <w:jc w:val="both"/>
        <w:outlineLvl w:val="1"/>
        <w:rPr>
          <w:rFonts w:eastAsia="Calibri"/>
          <w:iCs/>
          <w:sz w:val="26"/>
          <w:szCs w:val="26"/>
        </w:rPr>
      </w:pPr>
      <w:r w:rsidRPr="008C232E">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в том числе по телефону, электронной почте, при личном приеме;</w:t>
      </w:r>
    </w:p>
    <w:p w:rsidR="00DB72D1" w:rsidRPr="008C232E" w:rsidRDefault="00DB72D1" w:rsidP="00DB72D1">
      <w:pPr>
        <w:tabs>
          <w:tab w:val="num" w:pos="0"/>
        </w:tabs>
        <w:autoSpaceDE w:val="0"/>
        <w:autoSpaceDN w:val="0"/>
        <w:adjustRightInd w:val="0"/>
        <w:ind w:firstLine="709"/>
        <w:jc w:val="both"/>
        <w:outlineLvl w:val="1"/>
        <w:rPr>
          <w:rFonts w:eastAsia="Calibri"/>
          <w:iCs/>
          <w:sz w:val="26"/>
          <w:szCs w:val="26"/>
        </w:rPr>
      </w:pPr>
      <w:r w:rsidRPr="008C232E">
        <w:rPr>
          <w:rFonts w:eastAsia="Calibri"/>
          <w:iCs/>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DB72D1" w:rsidRPr="00DB72D1" w:rsidRDefault="00DB72D1" w:rsidP="00DB72D1"/>
    <w:sectPr w:rsidR="00DB72D1" w:rsidRPr="00DB72D1" w:rsidSect="007103AA">
      <w:pgSz w:w="11906" w:h="16838"/>
      <w:pgMar w:top="567" w:right="567"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9">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6">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11"/>
  </w:num>
  <w:num w:numId="3">
    <w:abstractNumId w:val="0"/>
  </w:num>
  <w:num w:numId="4">
    <w:abstractNumId w:val="5"/>
  </w:num>
  <w:num w:numId="5">
    <w:abstractNumId w:val="2"/>
  </w:num>
  <w:num w:numId="6">
    <w:abstractNumId w:val="7"/>
  </w:num>
  <w:num w:numId="7">
    <w:abstractNumId w:val="24"/>
  </w:num>
  <w:num w:numId="8">
    <w:abstractNumId w:val="10"/>
  </w:num>
  <w:num w:numId="9">
    <w:abstractNumId w:val="16"/>
  </w:num>
  <w:num w:numId="10">
    <w:abstractNumId w:val="12"/>
  </w:num>
  <w:num w:numId="11">
    <w:abstractNumId w:val="14"/>
  </w:num>
  <w:num w:numId="12">
    <w:abstractNumId w:val="1"/>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3"/>
  </w:num>
  <w:num w:numId="18">
    <w:abstractNumId w:val="1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22"/>
  </w:num>
  <w:num w:numId="22">
    <w:abstractNumId w:val="4"/>
  </w:num>
  <w:num w:numId="23">
    <w:abstractNumId w:val="3"/>
  </w:num>
  <w:num w:numId="24">
    <w:abstractNumId w:val="17"/>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B210B"/>
    <w:rsid w:val="000010CD"/>
    <w:rsid w:val="0000627E"/>
    <w:rsid w:val="00015F66"/>
    <w:rsid w:val="0002712C"/>
    <w:rsid w:val="00032BB2"/>
    <w:rsid w:val="000439F5"/>
    <w:rsid w:val="00053767"/>
    <w:rsid w:val="0005555A"/>
    <w:rsid w:val="00067F20"/>
    <w:rsid w:val="000722D0"/>
    <w:rsid w:val="0007357D"/>
    <w:rsid w:val="00074333"/>
    <w:rsid w:val="00085E6D"/>
    <w:rsid w:val="00086642"/>
    <w:rsid w:val="000872FB"/>
    <w:rsid w:val="00092134"/>
    <w:rsid w:val="000A0B21"/>
    <w:rsid w:val="000A1576"/>
    <w:rsid w:val="000B4C64"/>
    <w:rsid w:val="000B573E"/>
    <w:rsid w:val="000C1927"/>
    <w:rsid w:val="000C4275"/>
    <w:rsid w:val="000C5CDA"/>
    <w:rsid w:val="000D195F"/>
    <w:rsid w:val="000D19AC"/>
    <w:rsid w:val="000D7E8B"/>
    <w:rsid w:val="000E16FE"/>
    <w:rsid w:val="000F5794"/>
    <w:rsid w:val="00101CA8"/>
    <w:rsid w:val="001113CB"/>
    <w:rsid w:val="00113FA8"/>
    <w:rsid w:val="001262EF"/>
    <w:rsid w:val="001347AD"/>
    <w:rsid w:val="00134BCB"/>
    <w:rsid w:val="00134E02"/>
    <w:rsid w:val="001350D0"/>
    <w:rsid w:val="0013517F"/>
    <w:rsid w:val="00137147"/>
    <w:rsid w:val="00137D2A"/>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D1B4B"/>
    <w:rsid w:val="001E1DF8"/>
    <w:rsid w:val="001E517D"/>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502E"/>
    <w:rsid w:val="00251E88"/>
    <w:rsid w:val="00252CFB"/>
    <w:rsid w:val="002573F0"/>
    <w:rsid w:val="0026248A"/>
    <w:rsid w:val="00263DD6"/>
    <w:rsid w:val="002716B7"/>
    <w:rsid w:val="00276921"/>
    <w:rsid w:val="00283E7A"/>
    <w:rsid w:val="002847B9"/>
    <w:rsid w:val="00284F1F"/>
    <w:rsid w:val="00291B22"/>
    <w:rsid w:val="002A147E"/>
    <w:rsid w:val="002A3CE1"/>
    <w:rsid w:val="002B194E"/>
    <w:rsid w:val="002B5F09"/>
    <w:rsid w:val="002C6976"/>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42838"/>
    <w:rsid w:val="00342F49"/>
    <w:rsid w:val="00345106"/>
    <w:rsid w:val="00356F9D"/>
    <w:rsid w:val="00360042"/>
    <w:rsid w:val="00361451"/>
    <w:rsid w:val="003661CB"/>
    <w:rsid w:val="003738E1"/>
    <w:rsid w:val="00381D31"/>
    <w:rsid w:val="003828EF"/>
    <w:rsid w:val="00392A63"/>
    <w:rsid w:val="00393A65"/>
    <w:rsid w:val="00396E9C"/>
    <w:rsid w:val="003A4E42"/>
    <w:rsid w:val="003B0032"/>
    <w:rsid w:val="003B042F"/>
    <w:rsid w:val="003B2854"/>
    <w:rsid w:val="003B5F13"/>
    <w:rsid w:val="003B765B"/>
    <w:rsid w:val="003C13CF"/>
    <w:rsid w:val="003C1E6E"/>
    <w:rsid w:val="003C2CAB"/>
    <w:rsid w:val="003C2F19"/>
    <w:rsid w:val="003D0BFA"/>
    <w:rsid w:val="003D1ACF"/>
    <w:rsid w:val="003D4D10"/>
    <w:rsid w:val="003D58DA"/>
    <w:rsid w:val="003E527D"/>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8103A"/>
    <w:rsid w:val="0048741D"/>
    <w:rsid w:val="00491A8B"/>
    <w:rsid w:val="004A40EC"/>
    <w:rsid w:val="004A5C5C"/>
    <w:rsid w:val="004B1685"/>
    <w:rsid w:val="004B720D"/>
    <w:rsid w:val="004C2567"/>
    <w:rsid w:val="004C5F83"/>
    <w:rsid w:val="004D0257"/>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40EA"/>
    <w:rsid w:val="006E4610"/>
    <w:rsid w:val="006E4E89"/>
    <w:rsid w:val="006E6950"/>
    <w:rsid w:val="006E6F64"/>
    <w:rsid w:val="006F1645"/>
    <w:rsid w:val="006F43FC"/>
    <w:rsid w:val="00701050"/>
    <w:rsid w:val="00703BC9"/>
    <w:rsid w:val="007103AA"/>
    <w:rsid w:val="00713E4F"/>
    <w:rsid w:val="00733A64"/>
    <w:rsid w:val="007460A7"/>
    <w:rsid w:val="00746D78"/>
    <w:rsid w:val="00750B66"/>
    <w:rsid w:val="007579D2"/>
    <w:rsid w:val="00760224"/>
    <w:rsid w:val="00761DC4"/>
    <w:rsid w:val="00763029"/>
    <w:rsid w:val="00763B73"/>
    <w:rsid w:val="00770D0D"/>
    <w:rsid w:val="0077228E"/>
    <w:rsid w:val="0078201E"/>
    <w:rsid w:val="007836F0"/>
    <w:rsid w:val="007863ED"/>
    <w:rsid w:val="00794784"/>
    <w:rsid w:val="007962D4"/>
    <w:rsid w:val="0079666B"/>
    <w:rsid w:val="00797E60"/>
    <w:rsid w:val="007A6EBE"/>
    <w:rsid w:val="007B5131"/>
    <w:rsid w:val="007C0C0C"/>
    <w:rsid w:val="007C4268"/>
    <w:rsid w:val="007C4C45"/>
    <w:rsid w:val="007C78BF"/>
    <w:rsid w:val="007E46FE"/>
    <w:rsid w:val="007E4FB2"/>
    <w:rsid w:val="007E578C"/>
    <w:rsid w:val="007E7143"/>
    <w:rsid w:val="007F39D9"/>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62204"/>
    <w:rsid w:val="00867F15"/>
    <w:rsid w:val="00871213"/>
    <w:rsid w:val="008726CE"/>
    <w:rsid w:val="00874C06"/>
    <w:rsid w:val="00887FF0"/>
    <w:rsid w:val="00890455"/>
    <w:rsid w:val="00894B23"/>
    <w:rsid w:val="008952F7"/>
    <w:rsid w:val="00895DDA"/>
    <w:rsid w:val="008A1723"/>
    <w:rsid w:val="008A1EA8"/>
    <w:rsid w:val="008A38C7"/>
    <w:rsid w:val="008A42BB"/>
    <w:rsid w:val="008A6E9E"/>
    <w:rsid w:val="008B0627"/>
    <w:rsid w:val="008B0B11"/>
    <w:rsid w:val="008C1DD6"/>
    <w:rsid w:val="008D72DD"/>
    <w:rsid w:val="008E1305"/>
    <w:rsid w:val="008E1CA9"/>
    <w:rsid w:val="008E5C92"/>
    <w:rsid w:val="008E7A6B"/>
    <w:rsid w:val="008F196E"/>
    <w:rsid w:val="008F5B9F"/>
    <w:rsid w:val="008F7C70"/>
    <w:rsid w:val="00900921"/>
    <w:rsid w:val="00900FA8"/>
    <w:rsid w:val="009136AF"/>
    <w:rsid w:val="009201ED"/>
    <w:rsid w:val="009203A4"/>
    <w:rsid w:val="0092410B"/>
    <w:rsid w:val="0092481E"/>
    <w:rsid w:val="009310D1"/>
    <w:rsid w:val="009341E2"/>
    <w:rsid w:val="00937CD3"/>
    <w:rsid w:val="009430C1"/>
    <w:rsid w:val="009469BD"/>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3C15"/>
    <w:rsid w:val="0099482B"/>
    <w:rsid w:val="009A0325"/>
    <w:rsid w:val="009A1453"/>
    <w:rsid w:val="009A169A"/>
    <w:rsid w:val="009A18AC"/>
    <w:rsid w:val="009A7994"/>
    <w:rsid w:val="009B17BC"/>
    <w:rsid w:val="009B5830"/>
    <w:rsid w:val="009B7CBF"/>
    <w:rsid w:val="009C02C1"/>
    <w:rsid w:val="009C2C3B"/>
    <w:rsid w:val="009C4B14"/>
    <w:rsid w:val="009D029A"/>
    <w:rsid w:val="009D16A6"/>
    <w:rsid w:val="009E1863"/>
    <w:rsid w:val="009F131C"/>
    <w:rsid w:val="009F4B82"/>
    <w:rsid w:val="009F5642"/>
    <w:rsid w:val="00A013BA"/>
    <w:rsid w:val="00A01DCA"/>
    <w:rsid w:val="00A030D7"/>
    <w:rsid w:val="00A037B9"/>
    <w:rsid w:val="00A04067"/>
    <w:rsid w:val="00A0474F"/>
    <w:rsid w:val="00A13B01"/>
    <w:rsid w:val="00A1531E"/>
    <w:rsid w:val="00A15EDA"/>
    <w:rsid w:val="00A212FC"/>
    <w:rsid w:val="00A258D7"/>
    <w:rsid w:val="00A25C1F"/>
    <w:rsid w:val="00A26051"/>
    <w:rsid w:val="00A2775D"/>
    <w:rsid w:val="00A32AD4"/>
    <w:rsid w:val="00A3603C"/>
    <w:rsid w:val="00A42754"/>
    <w:rsid w:val="00A4486B"/>
    <w:rsid w:val="00A45309"/>
    <w:rsid w:val="00A45C09"/>
    <w:rsid w:val="00A528C9"/>
    <w:rsid w:val="00A5571A"/>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A24DA"/>
    <w:rsid w:val="00AA621F"/>
    <w:rsid w:val="00AB210B"/>
    <w:rsid w:val="00AB4372"/>
    <w:rsid w:val="00AD3401"/>
    <w:rsid w:val="00AE0CBF"/>
    <w:rsid w:val="00AE4276"/>
    <w:rsid w:val="00AE4AE9"/>
    <w:rsid w:val="00AE70B7"/>
    <w:rsid w:val="00AF024D"/>
    <w:rsid w:val="00AF5C9E"/>
    <w:rsid w:val="00AF679F"/>
    <w:rsid w:val="00B10C8D"/>
    <w:rsid w:val="00B129EE"/>
    <w:rsid w:val="00B12DB6"/>
    <w:rsid w:val="00B160FA"/>
    <w:rsid w:val="00B210BF"/>
    <w:rsid w:val="00B371CC"/>
    <w:rsid w:val="00B413EA"/>
    <w:rsid w:val="00B45D64"/>
    <w:rsid w:val="00B46A2E"/>
    <w:rsid w:val="00B56C4B"/>
    <w:rsid w:val="00B61C03"/>
    <w:rsid w:val="00B633C5"/>
    <w:rsid w:val="00B63E25"/>
    <w:rsid w:val="00B642ED"/>
    <w:rsid w:val="00B70E76"/>
    <w:rsid w:val="00B754E1"/>
    <w:rsid w:val="00B76802"/>
    <w:rsid w:val="00B85EE8"/>
    <w:rsid w:val="00B8690C"/>
    <w:rsid w:val="00B94574"/>
    <w:rsid w:val="00B9475A"/>
    <w:rsid w:val="00B95814"/>
    <w:rsid w:val="00B960D0"/>
    <w:rsid w:val="00B961C6"/>
    <w:rsid w:val="00BA0815"/>
    <w:rsid w:val="00BA5B14"/>
    <w:rsid w:val="00BB2A05"/>
    <w:rsid w:val="00BB6A57"/>
    <w:rsid w:val="00BB73B8"/>
    <w:rsid w:val="00BC198A"/>
    <w:rsid w:val="00BC2503"/>
    <w:rsid w:val="00BC6810"/>
    <w:rsid w:val="00BC7156"/>
    <w:rsid w:val="00BD2E34"/>
    <w:rsid w:val="00BD6A2B"/>
    <w:rsid w:val="00BD758C"/>
    <w:rsid w:val="00BE3C09"/>
    <w:rsid w:val="00BE61CD"/>
    <w:rsid w:val="00BE7756"/>
    <w:rsid w:val="00BE7B60"/>
    <w:rsid w:val="00BF1D1C"/>
    <w:rsid w:val="00BF2042"/>
    <w:rsid w:val="00BF50FE"/>
    <w:rsid w:val="00BF77AE"/>
    <w:rsid w:val="00C016B0"/>
    <w:rsid w:val="00C01E5C"/>
    <w:rsid w:val="00C0264A"/>
    <w:rsid w:val="00C066DE"/>
    <w:rsid w:val="00C1093C"/>
    <w:rsid w:val="00C12974"/>
    <w:rsid w:val="00C2120C"/>
    <w:rsid w:val="00C312C9"/>
    <w:rsid w:val="00C40E07"/>
    <w:rsid w:val="00C4552A"/>
    <w:rsid w:val="00C532EE"/>
    <w:rsid w:val="00C60D1A"/>
    <w:rsid w:val="00C61BA5"/>
    <w:rsid w:val="00C70409"/>
    <w:rsid w:val="00C7624A"/>
    <w:rsid w:val="00C8477A"/>
    <w:rsid w:val="00C86527"/>
    <w:rsid w:val="00C902BB"/>
    <w:rsid w:val="00C9052A"/>
    <w:rsid w:val="00C94789"/>
    <w:rsid w:val="00C97C09"/>
    <w:rsid w:val="00CA7B7E"/>
    <w:rsid w:val="00CA7ED6"/>
    <w:rsid w:val="00CB1F3A"/>
    <w:rsid w:val="00CB5B43"/>
    <w:rsid w:val="00CC1E04"/>
    <w:rsid w:val="00CC24DA"/>
    <w:rsid w:val="00CD0255"/>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AB8"/>
    <w:rsid w:val="00D91DD0"/>
    <w:rsid w:val="00DA1223"/>
    <w:rsid w:val="00DA3CA4"/>
    <w:rsid w:val="00DA5C5E"/>
    <w:rsid w:val="00DB37F6"/>
    <w:rsid w:val="00DB49A7"/>
    <w:rsid w:val="00DB4CF2"/>
    <w:rsid w:val="00DB5C8D"/>
    <w:rsid w:val="00DB72D1"/>
    <w:rsid w:val="00DC2700"/>
    <w:rsid w:val="00DC3851"/>
    <w:rsid w:val="00DC4CCA"/>
    <w:rsid w:val="00DC51A2"/>
    <w:rsid w:val="00DC52DE"/>
    <w:rsid w:val="00DD123D"/>
    <w:rsid w:val="00DE1439"/>
    <w:rsid w:val="00DE1B73"/>
    <w:rsid w:val="00DE343B"/>
    <w:rsid w:val="00DE4E0C"/>
    <w:rsid w:val="00DE68F6"/>
    <w:rsid w:val="00DE72B2"/>
    <w:rsid w:val="00DF117A"/>
    <w:rsid w:val="00DF35ED"/>
    <w:rsid w:val="00E02185"/>
    <w:rsid w:val="00E11D51"/>
    <w:rsid w:val="00E15421"/>
    <w:rsid w:val="00E23DCD"/>
    <w:rsid w:val="00E2725A"/>
    <w:rsid w:val="00E32DC0"/>
    <w:rsid w:val="00E34181"/>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195F"/>
    <w:rsid w:val="00EA35B6"/>
    <w:rsid w:val="00EA48CC"/>
    <w:rsid w:val="00EA5BE9"/>
    <w:rsid w:val="00EB6E69"/>
    <w:rsid w:val="00EC25B3"/>
    <w:rsid w:val="00ED18AF"/>
    <w:rsid w:val="00ED6233"/>
    <w:rsid w:val="00ED7A1C"/>
    <w:rsid w:val="00ED7A31"/>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D3092"/>
    <w:rsid w:val="00FD33E4"/>
    <w:rsid w:val="00FD3F0C"/>
    <w:rsid w:val="00FD49F3"/>
    <w:rsid w:val="00FE3689"/>
    <w:rsid w:val="00FE71CF"/>
    <w:rsid w:val="00FF215E"/>
    <w:rsid w:val="00FF2770"/>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042F"/>
    <w:pPr>
      <w:keepNext/>
      <w:jc w:val="center"/>
      <w:outlineLvl w:val="0"/>
    </w:pPr>
    <w:rPr>
      <w:b/>
      <w:sz w:val="28"/>
      <w:szCs w:val="28"/>
    </w:rPr>
  </w:style>
  <w:style w:type="paragraph" w:styleId="3">
    <w:name w:val="heading 3"/>
    <w:basedOn w:val="a"/>
    <w:link w:val="30"/>
    <w:qFormat/>
    <w:rsid w:val="003B042F"/>
    <w:pPr>
      <w:spacing w:before="100" w:beforeAutospacing="1" w:after="100" w:afterAutospacing="1"/>
      <w:outlineLvl w:val="2"/>
    </w:pPr>
    <w:rPr>
      <w:b/>
      <w:bCs/>
      <w:sz w:val="27"/>
      <w:szCs w:val="27"/>
    </w:rPr>
  </w:style>
  <w:style w:type="paragraph" w:styleId="6">
    <w:name w:val="heading 6"/>
    <w:basedOn w:val="a"/>
    <w:next w:val="a"/>
    <w:link w:val="60"/>
    <w:uiPriority w:val="9"/>
    <w:qFormat/>
    <w:rsid w:val="003B042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character" w:customStyle="1" w:styleId="10">
    <w:name w:val="Заголовок 1 Знак"/>
    <w:basedOn w:val="a0"/>
    <w:link w:val="1"/>
    <w:rsid w:val="003B042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3B042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3B042F"/>
    <w:rPr>
      <w:rFonts w:ascii="Times New Roman" w:eastAsia="Times New Roman" w:hAnsi="Times New Roman" w:cs="Times New Roman"/>
      <w:b/>
      <w:sz w:val="24"/>
      <w:szCs w:val="20"/>
      <w:lang w:eastAsia="ru-RU"/>
    </w:rPr>
  </w:style>
  <w:style w:type="paragraph" w:customStyle="1" w:styleId="ConsPlusTitle">
    <w:name w:val="ConsPlusTitle"/>
    <w:rsid w:val="003B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B04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0">
    <w:name w:val="Strong"/>
    <w:uiPriority w:val="22"/>
    <w:qFormat/>
    <w:rsid w:val="003B042F"/>
    <w:rPr>
      <w:b/>
      <w:bCs/>
    </w:rPr>
  </w:style>
  <w:style w:type="character" w:customStyle="1" w:styleId="ConsPlusNormal0">
    <w:name w:val="ConsPlusNormal Знак"/>
    <w:link w:val="ConsPlusNormal"/>
    <w:rsid w:val="003B042F"/>
    <w:rPr>
      <w:rFonts w:ascii="Arial" w:eastAsia="Times New Roman" w:hAnsi="Arial" w:cs="Times New Roman"/>
      <w:sz w:val="20"/>
      <w:szCs w:val="20"/>
      <w:lang w:eastAsia="ru-RU"/>
    </w:rPr>
  </w:style>
  <w:style w:type="paragraph" w:styleId="af1">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2"/>
    <w:unhideWhenUsed/>
    <w:rsid w:val="003B042F"/>
    <w:pPr>
      <w:spacing w:before="100" w:beforeAutospacing="1" w:after="115"/>
    </w:pPr>
    <w:rPr>
      <w:color w:val="000000"/>
      <w:sz w:val="24"/>
      <w:szCs w:val="24"/>
    </w:rPr>
  </w:style>
  <w:style w:type="paragraph" w:styleId="HTML">
    <w:name w:val="HTML Preformatted"/>
    <w:basedOn w:val="a"/>
    <w:link w:val="HTML0"/>
    <w:rsid w:val="003B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B042F"/>
    <w:rPr>
      <w:rFonts w:ascii="Courier New" w:eastAsia="Times New Roman" w:hAnsi="Courier New" w:cs="Courier New"/>
      <w:sz w:val="20"/>
      <w:szCs w:val="20"/>
      <w:lang w:eastAsia="ru-RU"/>
    </w:rPr>
  </w:style>
  <w:style w:type="character" w:customStyle="1" w:styleId="af2">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1"/>
    <w:rsid w:val="003B042F"/>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3B042F"/>
    <w:pPr>
      <w:spacing w:after="120"/>
    </w:pPr>
    <w:rPr>
      <w:sz w:val="16"/>
      <w:szCs w:val="16"/>
    </w:rPr>
  </w:style>
  <w:style w:type="character" w:customStyle="1" w:styleId="34">
    <w:name w:val="Основной текст 3 Знак"/>
    <w:basedOn w:val="a0"/>
    <w:link w:val="33"/>
    <w:uiPriority w:val="99"/>
    <w:rsid w:val="003B042F"/>
    <w:rPr>
      <w:rFonts w:ascii="Times New Roman" w:eastAsia="Times New Roman" w:hAnsi="Times New Roman" w:cs="Times New Roman"/>
      <w:sz w:val="16"/>
      <w:szCs w:val="16"/>
      <w:lang w:eastAsia="ru-RU"/>
    </w:rPr>
  </w:style>
  <w:style w:type="paragraph" w:customStyle="1" w:styleId="western">
    <w:name w:val="western"/>
    <w:basedOn w:val="a"/>
    <w:uiPriority w:val="99"/>
    <w:rsid w:val="003B042F"/>
    <w:pPr>
      <w:spacing w:before="100" w:beforeAutospacing="1" w:after="100" w:afterAutospacing="1"/>
    </w:pPr>
    <w:rPr>
      <w:sz w:val="24"/>
      <w:szCs w:val="24"/>
    </w:rPr>
  </w:style>
  <w:style w:type="character" w:styleId="af3">
    <w:name w:val="Emphasis"/>
    <w:uiPriority w:val="20"/>
    <w:qFormat/>
    <w:rsid w:val="003B042F"/>
    <w:rPr>
      <w:i/>
      <w:iCs/>
    </w:rPr>
  </w:style>
  <w:style w:type="paragraph" w:customStyle="1" w:styleId="ConsPlusNonformat">
    <w:name w:val="ConsPlusNonformat"/>
    <w:rsid w:val="003B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3B042F"/>
    <w:pPr>
      <w:tabs>
        <w:tab w:val="center" w:pos="4677"/>
        <w:tab w:val="right" w:pos="9355"/>
      </w:tabs>
    </w:pPr>
  </w:style>
  <w:style w:type="character" w:customStyle="1" w:styleId="af5">
    <w:name w:val="Верхний колонтитул Знак"/>
    <w:basedOn w:val="a0"/>
    <w:link w:val="af4"/>
    <w:rsid w:val="003B042F"/>
    <w:rPr>
      <w:rFonts w:ascii="Times New Roman" w:eastAsia="Times New Roman" w:hAnsi="Times New Roman" w:cs="Times New Roman"/>
      <w:sz w:val="20"/>
      <w:szCs w:val="20"/>
      <w:lang w:eastAsia="ru-RU"/>
    </w:rPr>
  </w:style>
  <w:style w:type="character" w:styleId="af6">
    <w:name w:val="page number"/>
    <w:rsid w:val="003B042F"/>
  </w:style>
  <w:style w:type="paragraph" w:customStyle="1" w:styleId="af7">
    <w:name w:val="Обычный.Название подразделения"/>
    <w:rsid w:val="003B042F"/>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3B042F"/>
    <w:pPr>
      <w:suppressAutoHyphens/>
      <w:spacing w:after="120" w:line="480" w:lineRule="auto"/>
      <w:ind w:left="283"/>
    </w:pPr>
    <w:rPr>
      <w:sz w:val="24"/>
      <w:szCs w:val="24"/>
      <w:lang w:eastAsia="ar-SA"/>
    </w:rPr>
  </w:style>
  <w:style w:type="character" w:customStyle="1" w:styleId="apple-converted-space">
    <w:name w:val="apple-converted-space"/>
    <w:basedOn w:val="a0"/>
    <w:rsid w:val="003B042F"/>
  </w:style>
  <w:style w:type="character" w:customStyle="1" w:styleId="FontStyle40">
    <w:name w:val="Font Style40"/>
    <w:rsid w:val="003B042F"/>
    <w:rPr>
      <w:rFonts w:ascii="Times New Roman" w:hAnsi="Times New Roman" w:cs="Times New Roman"/>
      <w:sz w:val="22"/>
      <w:szCs w:val="22"/>
    </w:rPr>
  </w:style>
  <w:style w:type="character" w:customStyle="1" w:styleId="af8">
    <w:name w:val="Основной текст_"/>
    <w:link w:val="12"/>
    <w:locked/>
    <w:rsid w:val="003B042F"/>
    <w:rPr>
      <w:sz w:val="25"/>
      <w:szCs w:val="25"/>
      <w:shd w:val="clear" w:color="auto" w:fill="FFFFFF"/>
    </w:rPr>
  </w:style>
  <w:style w:type="paragraph" w:customStyle="1" w:styleId="12">
    <w:name w:val="Основной текст1"/>
    <w:basedOn w:val="a"/>
    <w:link w:val="af8"/>
    <w:rsid w:val="003B042F"/>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3B042F"/>
    <w:rPr>
      <w:sz w:val="26"/>
      <w:szCs w:val="26"/>
      <w:shd w:val="clear" w:color="auto" w:fill="FFFFFF"/>
    </w:rPr>
  </w:style>
  <w:style w:type="paragraph" w:customStyle="1" w:styleId="20">
    <w:name w:val="Основной текст (2)"/>
    <w:basedOn w:val="a"/>
    <w:link w:val="2"/>
    <w:rsid w:val="003B042F"/>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9">
    <w:name w:val="Основной текст + Полужирный"/>
    <w:aliases w:val="Курсив"/>
    <w:rsid w:val="003B042F"/>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3B042F"/>
    <w:rPr>
      <w:rFonts w:ascii="SimSun" w:eastAsia="SimSun" w:hAnsi="SimSun" w:cs="SimSun" w:hint="eastAsia"/>
      <w:b/>
      <w:bCs/>
      <w:i w:val="0"/>
      <w:iCs w:val="0"/>
      <w:smallCaps w:val="0"/>
      <w:strike w:val="0"/>
      <w:dstrike w:val="0"/>
      <w:spacing w:val="-20"/>
      <w:sz w:val="25"/>
      <w:szCs w:val="25"/>
      <w:u w:val="none"/>
      <w:effect w:val="none"/>
    </w:rPr>
  </w:style>
  <w:style w:type="paragraph" w:styleId="22">
    <w:name w:val="Body Text Indent 2"/>
    <w:basedOn w:val="a"/>
    <w:link w:val="23"/>
    <w:unhideWhenUsed/>
    <w:rsid w:val="003B042F"/>
    <w:pPr>
      <w:spacing w:after="120" w:line="480" w:lineRule="auto"/>
      <w:ind w:left="283"/>
    </w:pPr>
    <w:rPr>
      <w:sz w:val="24"/>
      <w:szCs w:val="24"/>
    </w:rPr>
  </w:style>
  <w:style w:type="character" w:customStyle="1" w:styleId="23">
    <w:name w:val="Основной текст с отступом 2 Знак"/>
    <w:basedOn w:val="a0"/>
    <w:link w:val="22"/>
    <w:rsid w:val="003B042F"/>
    <w:rPr>
      <w:rFonts w:ascii="Times New Roman" w:eastAsia="Times New Roman" w:hAnsi="Times New Roman" w:cs="Times New Roman"/>
      <w:sz w:val="24"/>
      <w:szCs w:val="24"/>
      <w:lang w:eastAsia="ru-RU"/>
    </w:rPr>
  </w:style>
  <w:style w:type="paragraph" w:customStyle="1" w:styleId="fn2r">
    <w:name w:val="fn2r"/>
    <w:basedOn w:val="a"/>
    <w:rsid w:val="003B042F"/>
    <w:pPr>
      <w:spacing w:before="100" w:beforeAutospacing="1" w:after="100" w:afterAutospacing="1"/>
    </w:pPr>
    <w:rPr>
      <w:sz w:val="24"/>
      <w:szCs w:val="24"/>
    </w:rPr>
  </w:style>
  <w:style w:type="paragraph" w:styleId="24">
    <w:name w:val="Body Text 2"/>
    <w:basedOn w:val="a"/>
    <w:link w:val="25"/>
    <w:rsid w:val="003B042F"/>
    <w:pPr>
      <w:spacing w:after="120" w:line="480" w:lineRule="auto"/>
    </w:pPr>
    <w:rPr>
      <w:sz w:val="24"/>
      <w:szCs w:val="24"/>
    </w:rPr>
  </w:style>
  <w:style w:type="character" w:customStyle="1" w:styleId="25">
    <w:name w:val="Основной текст 2 Знак"/>
    <w:basedOn w:val="a0"/>
    <w:link w:val="24"/>
    <w:rsid w:val="003B042F"/>
    <w:rPr>
      <w:rFonts w:ascii="Times New Roman" w:eastAsia="Times New Roman" w:hAnsi="Times New Roman" w:cs="Times New Roman"/>
      <w:sz w:val="24"/>
      <w:szCs w:val="24"/>
      <w:lang w:eastAsia="ru-RU"/>
    </w:rPr>
  </w:style>
  <w:style w:type="paragraph" w:customStyle="1" w:styleId="Default">
    <w:name w:val="Default"/>
    <w:rsid w:val="003B04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3B042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3B042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3B042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3B042F"/>
    <w:rPr>
      <w:rFonts w:ascii="Arial" w:hAnsi="Arial" w:cs="Arial"/>
      <w:lang w:val="ru-RU" w:eastAsia="ru-RU" w:bidi="ar-SA"/>
    </w:rPr>
  </w:style>
  <w:style w:type="paragraph" w:styleId="afa">
    <w:name w:val="footer"/>
    <w:basedOn w:val="a"/>
    <w:link w:val="afb"/>
    <w:uiPriority w:val="99"/>
    <w:unhideWhenUsed/>
    <w:rsid w:val="003B042F"/>
    <w:pPr>
      <w:tabs>
        <w:tab w:val="center" w:pos="4677"/>
        <w:tab w:val="right" w:pos="9355"/>
      </w:tabs>
    </w:pPr>
    <w:rPr>
      <w:sz w:val="24"/>
      <w:szCs w:val="24"/>
    </w:rPr>
  </w:style>
  <w:style w:type="character" w:customStyle="1" w:styleId="afb">
    <w:name w:val="Нижний колонтитул Знак"/>
    <w:basedOn w:val="a0"/>
    <w:link w:val="afa"/>
    <w:uiPriority w:val="99"/>
    <w:rsid w:val="003B042F"/>
    <w:rPr>
      <w:rFonts w:ascii="Times New Roman" w:eastAsia="Times New Roman" w:hAnsi="Times New Roman" w:cs="Times New Roman"/>
      <w:sz w:val="24"/>
      <w:szCs w:val="24"/>
      <w:lang w:eastAsia="ru-RU"/>
    </w:rPr>
  </w:style>
  <w:style w:type="character" w:customStyle="1" w:styleId="13">
    <w:name w:val="Заголовок №1_"/>
    <w:basedOn w:val="a0"/>
    <w:link w:val="14"/>
    <w:rsid w:val="003B042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B042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3B042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3B042F"/>
    <w:pPr>
      <w:widowControl w:val="0"/>
      <w:shd w:val="clear" w:color="auto" w:fill="FFFFFF"/>
      <w:spacing w:before="180" w:after="180" w:line="0" w:lineRule="atLeast"/>
      <w:jc w:val="right"/>
      <w:outlineLvl w:val="0"/>
    </w:pPr>
    <w:rPr>
      <w:b/>
      <w:bCs/>
      <w:sz w:val="26"/>
      <w:szCs w:val="26"/>
      <w:lang w:eastAsia="en-US"/>
    </w:rPr>
  </w:style>
  <w:style w:type="paragraph" w:customStyle="1" w:styleId="4">
    <w:name w:val="Основной текст (4)"/>
    <w:basedOn w:val="a"/>
    <w:link w:val="40"/>
    <w:rsid w:val="007103AA"/>
    <w:pPr>
      <w:shd w:val="clear" w:color="auto" w:fill="FFFFFF"/>
      <w:spacing w:before="180" w:after="300" w:line="240" w:lineRule="exact"/>
      <w:jc w:val="right"/>
    </w:pPr>
    <w:rPr>
      <w:sz w:val="22"/>
      <w:szCs w:val="22"/>
    </w:rPr>
  </w:style>
  <w:style w:type="paragraph" w:customStyle="1" w:styleId="15">
    <w:name w:val="Обычный (веб)1"/>
    <w:basedOn w:val="a"/>
    <w:rsid w:val="007103AA"/>
    <w:pPr>
      <w:spacing w:before="150" w:after="150"/>
    </w:pPr>
    <w:rPr>
      <w:sz w:val="24"/>
      <w:szCs w:val="24"/>
    </w:rPr>
  </w:style>
  <w:style w:type="character" w:customStyle="1" w:styleId="40">
    <w:name w:val="Основной текст (4)_"/>
    <w:link w:val="4"/>
    <w:locked/>
    <w:rsid w:val="00DB72D1"/>
    <w:rPr>
      <w:rFonts w:ascii="Times New Roman" w:eastAsia="Times New Roman" w:hAnsi="Times New Roman" w:cs="Times New Roman"/>
      <w:shd w:val="clear" w:color="auto" w:fill="FFFFFF"/>
      <w:lang w:eastAsia="ru-RU"/>
    </w:rPr>
  </w:style>
  <w:style w:type="paragraph" w:customStyle="1" w:styleId="formattext">
    <w:name w:val="formattext"/>
    <w:basedOn w:val="a"/>
    <w:rsid w:val="00DB72D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042F"/>
    <w:pPr>
      <w:keepNext/>
      <w:jc w:val="center"/>
      <w:outlineLvl w:val="0"/>
    </w:pPr>
    <w:rPr>
      <w:b/>
      <w:sz w:val="28"/>
      <w:szCs w:val="28"/>
    </w:rPr>
  </w:style>
  <w:style w:type="paragraph" w:styleId="3">
    <w:name w:val="heading 3"/>
    <w:basedOn w:val="a"/>
    <w:link w:val="30"/>
    <w:qFormat/>
    <w:rsid w:val="003B042F"/>
    <w:pPr>
      <w:spacing w:before="100" w:beforeAutospacing="1" w:after="100" w:afterAutospacing="1"/>
      <w:outlineLvl w:val="2"/>
    </w:pPr>
    <w:rPr>
      <w:b/>
      <w:bCs/>
      <w:sz w:val="27"/>
      <w:szCs w:val="27"/>
    </w:rPr>
  </w:style>
  <w:style w:type="paragraph" w:styleId="6">
    <w:name w:val="heading 6"/>
    <w:basedOn w:val="a"/>
    <w:next w:val="a"/>
    <w:link w:val="60"/>
    <w:uiPriority w:val="9"/>
    <w:qFormat/>
    <w:rsid w:val="003B042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character" w:customStyle="1" w:styleId="10">
    <w:name w:val="Заголовок 1 Знак"/>
    <w:basedOn w:val="a0"/>
    <w:link w:val="1"/>
    <w:rsid w:val="003B042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3B042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3B042F"/>
    <w:rPr>
      <w:rFonts w:ascii="Times New Roman" w:eastAsia="Times New Roman" w:hAnsi="Times New Roman" w:cs="Times New Roman"/>
      <w:b/>
      <w:sz w:val="24"/>
      <w:szCs w:val="20"/>
      <w:lang w:eastAsia="ru-RU"/>
    </w:rPr>
  </w:style>
  <w:style w:type="paragraph" w:customStyle="1" w:styleId="ConsPlusTitle">
    <w:name w:val="ConsPlusTitle"/>
    <w:rsid w:val="003B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B04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0">
    <w:name w:val="Strong"/>
    <w:uiPriority w:val="22"/>
    <w:qFormat/>
    <w:rsid w:val="003B042F"/>
    <w:rPr>
      <w:b/>
      <w:bCs/>
    </w:rPr>
  </w:style>
  <w:style w:type="character" w:customStyle="1" w:styleId="ConsPlusNormal0">
    <w:name w:val="ConsPlusNormal Знак"/>
    <w:link w:val="ConsPlusNormal"/>
    <w:rsid w:val="003B042F"/>
    <w:rPr>
      <w:rFonts w:ascii="Arial" w:eastAsia="Times New Roman" w:hAnsi="Arial" w:cs="Times New Roman"/>
      <w:sz w:val="20"/>
      <w:szCs w:val="20"/>
      <w:lang w:eastAsia="ru-RU"/>
    </w:rPr>
  </w:style>
  <w:style w:type="paragraph" w:styleId="af1">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2"/>
    <w:unhideWhenUsed/>
    <w:rsid w:val="003B042F"/>
    <w:pPr>
      <w:spacing w:before="100" w:beforeAutospacing="1" w:after="115"/>
    </w:pPr>
    <w:rPr>
      <w:color w:val="000000"/>
      <w:sz w:val="24"/>
      <w:szCs w:val="24"/>
    </w:rPr>
  </w:style>
  <w:style w:type="paragraph" w:styleId="HTML">
    <w:name w:val="HTML Preformatted"/>
    <w:basedOn w:val="a"/>
    <w:link w:val="HTML0"/>
    <w:rsid w:val="003B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B042F"/>
    <w:rPr>
      <w:rFonts w:ascii="Courier New" w:eastAsia="Times New Roman" w:hAnsi="Courier New" w:cs="Courier New"/>
      <w:sz w:val="20"/>
      <w:szCs w:val="20"/>
      <w:lang w:eastAsia="ru-RU"/>
    </w:rPr>
  </w:style>
  <w:style w:type="character" w:customStyle="1" w:styleId="af2">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1"/>
    <w:rsid w:val="003B042F"/>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3B042F"/>
    <w:pPr>
      <w:spacing w:after="120"/>
    </w:pPr>
    <w:rPr>
      <w:sz w:val="16"/>
      <w:szCs w:val="16"/>
    </w:rPr>
  </w:style>
  <w:style w:type="character" w:customStyle="1" w:styleId="34">
    <w:name w:val="Основной текст 3 Знак"/>
    <w:basedOn w:val="a0"/>
    <w:link w:val="33"/>
    <w:uiPriority w:val="99"/>
    <w:rsid w:val="003B042F"/>
    <w:rPr>
      <w:rFonts w:ascii="Times New Roman" w:eastAsia="Times New Roman" w:hAnsi="Times New Roman" w:cs="Times New Roman"/>
      <w:sz w:val="16"/>
      <w:szCs w:val="16"/>
      <w:lang w:eastAsia="ru-RU"/>
    </w:rPr>
  </w:style>
  <w:style w:type="paragraph" w:customStyle="1" w:styleId="western">
    <w:name w:val="western"/>
    <w:basedOn w:val="a"/>
    <w:uiPriority w:val="99"/>
    <w:rsid w:val="003B042F"/>
    <w:pPr>
      <w:spacing w:before="100" w:beforeAutospacing="1" w:after="100" w:afterAutospacing="1"/>
    </w:pPr>
    <w:rPr>
      <w:sz w:val="24"/>
      <w:szCs w:val="24"/>
    </w:rPr>
  </w:style>
  <w:style w:type="character" w:styleId="af3">
    <w:name w:val="Emphasis"/>
    <w:uiPriority w:val="20"/>
    <w:qFormat/>
    <w:rsid w:val="003B042F"/>
    <w:rPr>
      <w:i/>
      <w:iCs/>
    </w:rPr>
  </w:style>
  <w:style w:type="paragraph" w:customStyle="1" w:styleId="ConsPlusNonformat">
    <w:name w:val="ConsPlusNonformat"/>
    <w:rsid w:val="003B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3B042F"/>
    <w:pPr>
      <w:tabs>
        <w:tab w:val="center" w:pos="4677"/>
        <w:tab w:val="right" w:pos="9355"/>
      </w:tabs>
    </w:pPr>
  </w:style>
  <w:style w:type="character" w:customStyle="1" w:styleId="af5">
    <w:name w:val="Верхний колонтитул Знак"/>
    <w:basedOn w:val="a0"/>
    <w:link w:val="af4"/>
    <w:rsid w:val="003B042F"/>
    <w:rPr>
      <w:rFonts w:ascii="Times New Roman" w:eastAsia="Times New Roman" w:hAnsi="Times New Roman" w:cs="Times New Roman"/>
      <w:sz w:val="20"/>
      <w:szCs w:val="20"/>
      <w:lang w:eastAsia="ru-RU"/>
    </w:rPr>
  </w:style>
  <w:style w:type="character" w:styleId="af6">
    <w:name w:val="page number"/>
    <w:rsid w:val="003B042F"/>
  </w:style>
  <w:style w:type="paragraph" w:customStyle="1" w:styleId="af7">
    <w:name w:val="Обычный.Название подразделения"/>
    <w:rsid w:val="003B042F"/>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3B042F"/>
    <w:pPr>
      <w:suppressAutoHyphens/>
      <w:spacing w:after="120" w:line="480" w:lineRule="auto"/>
      <w:ind w:left="283"/>
    </w:pPr>
    <w:rPr>
      <w:sz w:val="24"/>
      <w:szCs w:val="24"/>
      <w:lang w:eastAsia="ar-SA"/>
    </w:rPr>
  </w:style>
  <w:style w:type="character" w:customStyle="1" w:styleId="apple-converted-space">
    <w:name w:val="apple-converted-space"/>
    <w:basedOn w:val="a0"/>
    <w:rsid w:val="003B042F"/>
  </w:style>
  <w:style w:type="character" w:customStyle="1" w:styleId="FontStyle40">
    <w:name w:val="Font Style40"/>
    <w:rsid w:val="003B042F"/>
    <w:rPr>
      <w:rFonts w:ascii="Times New Roman" w:hAnsi="Times New Roman" w:cs="Times New Roman"/>
      <w:sz w:val="22"/>
      <w:szCs w:val="22"/>
    </w:rPr>
  </w:style>
  <w:style w:type="character" w:customStyle="1" w:styleId="af8">
    <w:name w:val="Основной текст_"/>
    <w:link w:val="12"/>
    <w:locked/>
    <w:rsid w:val="003B042F"/>
    <w:rPr>
      <w:sz w:val="25"/>
      <w:szCs w:val="25"/>
      <w:shd w:val="clear" w:color="auto" w:fill="FFFFFF"/>
    </w:rPr>
  </w:style>
  <w:style w:type="paragraph" w:customStyle="1" w:styleId="12">
    <w:name w:val="Основной текст1"/>
    <w:basedOn w:val="a"/>
    <w:link w:val="af8"/>
    <w:rsid w:val="003B042F"/>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3B042F"/>
    <w:rPr>
      <w:sz w:val="26"/>
      <w:szCs w:val="26"/>
      <w:shd w:val="clear" w:color="auto" w:fill="FFFFFF"/>
    </w:rPr>
  </w:style>
  <w:style w:type="paragraph" w:customStyle="1" w:styleId="20">
    <w:name w:val="Основной текст (2)"/>
    <w:basedOn w:val="a"/>
    <w:link w:val="2"/>
    <w:rsid w:val="003B042F"/>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9">
    <w:name w:val="Основной текст + Полужирный"/>
    <w:aliases w:val="Курсив"/>
    <w:rsid w:val="003B042F"/>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3B042F"/>
    <w:rPr>
      <w:rFonts w:ascii="SimSun" w:eastAsia="SimSun" w:hAnsi="SimSun" w:cs="SimSun" w:hint="eastAsia"/>
      <w:b/>
      <w:bCs/>
      <w:i w:val="0"/>
      <w:iCs w:val="0"/>
      <w:smallCaps w:val="0"/>
      <w:strike w:val="0"/>
      <w:dstrike w:val="0"/>
      <w:spacing w:val="-20"/>
      <w:sz w:val="25"/>
      <w:szCs w:val="25"/>
      <w:u w:val="none"/>
      <w:effect w:val="none"/>
    </w:rPr>
  </w:style>
  <w:style w:type="paragraph" w:styleId="22">
    <w:name w:val="Body Text Indent 2"/>
    <w:basedOn w:val="a"/>
    <w:link w:val="23"/>
    <w:unhideWhenUsed/>
    <w:rsid w:val="003B042F"/>
    <w:pPr>
      <w:spacing w:after="120" w:line="480" w:lineRule="auto"/>
      <w:ind w:left="283"/>
    </w:pPr>
    <w:rPr>
      <w:sz w:val="24"/>
      <w:szCs w:val="24"/>
    </w:rPr>
  </w:style>
  <w:style w:type="character" w:customStyle="1" w:styleId="23">
    <w:name w:val="Основной текст с отступом 2 Знак"/>
    <w:basedOn w:val="a0"/>
    <w:link w:val="22"/>
    <w:rsid w:val="003B042F"/>
    <w:rPr>
      <w:rFonts w:ascii="Times New Roman" w:eastAsia="Times New Roman" w:hAnsi="Times New Roman" w:cs="Times New Roman"/>
      <w:sz w:val="24"/>
      <w:szCs w:val="24"/>
      <w:lang w:eastAsia="ru-RU"/>
    </w:rPr>
  </w:style>
  <w:style w:type="paragraph" w:customStyle="1" w:styleId="fn2r">
    <w:name w:val="fn2r"/>
    <w:basedOn w:val="a"/>
    <w:rsid w:val="003B042F"/>
    <w:pPr>
      <w:spacing w:before="100" w:beforeAutospacing="1" w:after="100" w:afterAutospacing="1"/>
    </w:pPr>
    <w:rPr>
      <w:sz w:val="24"/>
      <w:szCs w:val="24"/>
    </w:rPr>
  </w:style>
  <w:style w:type="paragraph" w:styleId="24">
    <w:name w:val="Body Text 2"/>
    <w:basedOn w:val="a"/>
    <w:link w:val="25"/>
    <w:rsid w:val="003B042F"/>
    <w:pPr>
      <w:spacing w:after="120" w:line="480" w:lineRule="auto"/>
    </w:pPr>
    <w:rPr>
      <w:sz w:val="24"/>
      <w:szCs w:val="24"/>
    </w:rPr>
  </w:style>
  <w:style w:type="character" w:customStyle="1" w:styleId="25">
    <w:name w:val="Основной текст 2 Знак"/>
    <w:basedOn w:val="a0"/>
    <w:link w:val="24"/>
    <w:rsid w:val="003B042F"/>
    <w:rPr>
      <w:rFonts w:ascii="Times New Roman" w:eastAsia="Times New Roman" w:hAnsi="Times New Roman" w:cs="Times New Roman"/>
      <w:sz w:val="24"/>
      <w:szCs w:val="24"/>
      <w:lang w:eastAsia="ru-RU"/>
    </w:rPr>
  </w:style>
  <w:style w:type="paragraph" w:customStyle="1" w:styleId="Default">
    <w:name w:val="Default"/>
    <w:rsid w:val="003B04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3B042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3B042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3B042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3B042F"/>
    <w:rPr>
      <w:rFonts w:ascii="Arial" w:hAnsi="Arial" w:cs="Arial"/>
      <w:lang w:val="ru-RU" w:eastAsia="ru-RU" w:bidi="ar-SA"/>
    </w:rPr>
  </w:style>
  <w:style w:type="paragraph" w:styleId="afa">
    <w:name w:val="footer"/>
    <w:basedOn w:val="a"/>
    <w:link w:val="afb"/>
    <w:uiPriority w:val="99"/>
    <w:unhideWhenUsed/>
    <w:rsid w:val="003B042F"/>
    <w:pPr>
      <w:tabs>
        <w:tab w:val="center" w:pos="4677"/>
        <w:tab w:val="right" w:pos="9355"/>
      </w:tabs>
    </w:pPr>
    <w:rPr>
      <w:sz w:val="24"/>
      <w:szCs w:val="24"/>
    </w:rPr>
  </w:style>
  <w:style w:type="character" w:customStyle="1" w:styleId="afb">
    <w:name w:val="Нижний колонтитул Знак"/>
    <w:basedOn w:val="a0"/>
    <w:link w:val="afa"/>
    <w:uiPriority w:val="99"/>
    <w:rsid w:val="003B042F"/>
    <w:rPr>
      <w:rFonts w:ascii="Times New Roman" w:eastAsia="Times New Roman" w:hAnsi="Times New Roman" w:cs="Times New Roman"/>
      <w:sz w:val="24"/>
      <w:szCs w:val="24"/>
      <w:lang w:eastAsia="ru-RU"/>
    </w:rPr>
  </w:style>
  <w:style w:type="character" w:customStyle="1" w:styleId="13">
    <w:name w:val="Заголовок №1_"/>
    <w:basedOn w:val="a0"/>
    <w:link w:val="14"/>
    <w:rsid w:val="003B042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B042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3B042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3B042F"/>
    <w:pPr>
      <w:widowControl w:val="0"/>
      <w:shd w:val="clear" w:color="auto" w:fill="FFFFFF"/>
      <w:spacing w:before="180" w:after="180" w:line="0" w:lineRule="atLeast"/>
      <w:jc w:val="right"/>
      <w:outlineLvl w:val="0"/>
    </w:pPr>
    <w:rPr>
      <w:b/>
      <w:bCs/>
      <w:sz w:val="26"/>
      <w:szCs w:val="26"/>
      <w:lang w:eastAsia="en-US"/>
    </w:rPr>
  </w:style>
  <w:style w:type="paragraph" w:customStyle="1" w:styleId="4">
    <w:name w:val="Основной текст (4)"/>
    <w:basedOn w:val="a"/>
    <w:link w:val="40"/>
    <w:rsid w:val="007103AA"/>
    <w:pPr>
      <w:shd w:val="clear" w:color="auto" w:fill="FFFFFF"/>
      <w:spacing w:before="180" w:after="300" w:line="240" w:lineRule="exact"/>
      <w:jc w:val="right"/>
    </w:pPr>
    <w:rPr>
      <w:sz w:val="22"/>
      <w:szCs w:val="22"/>
    </w:rPr>
  </w:style>
  <w:style w:type="paragraph" w:customStyle="1" w:styleId="15">
    <w:name w:val="Обычный (веб)1"/>
    <w:basedOn w:val="a"/>
    <w:rsid w:val="007103AA"/>
    <w:pPr>
      <w:spacing w:before="150" w:after="150"/>
    </w:pPr>
    <w:rPr>
      <w:sz w:val="24"/>
      <w:szCs w:val="24"/>
    </w:rPr>
  </w:style>
  <w:style w:type="character" w:customStyle="1" w:styleId="40">
    <w:name w:val="Основной текст (4)_"/>
    <w:link w:val="4"/>
    <w:locked/>
    <w:rsid w:val="00DB72D1"/>
    <w:rPr>
      <w:rFonts w:ascii="Times New Roman" w:eastAsia="Times New Roman" w:hAnsi="Times New Roman" w:cs="Times New Roman"/>
      <w:shd w:val="clear" w:color="auto" w:fill="FFFFFF"/>
      <w:lang w:eastAsia="ru-RU"/>
    </w:rPr>
  </w:style>
  <w:style w:type="paragraph" w:customStyle="1" w:styleId="formattext">
    <w:name w:val="formattext"/>
    <w:basedOn w:val="a"/>
    <w:rsid w:val="00DB72D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5DCD-D950-46AE-8CAF-683C64D7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6286</Words>
  <Characters>35836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9</cp:revision>
  <cp:lastPrinted>2021-01-29T09:33:00Z</cp:lastPrinted>
  <dcterms:created xsi:type="dcterms:W3CDTF">2021-01-29T09:28:00Z</dcterms:created>
  <dcterms:modified xsi:type="dcterms:W3CDTF">2023-10-25T13:50:00Z</dcterms:modified>
</cp:coreProperties>
</file>