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2C1" w:rsidRPr="00C066DE" w:rsidRDefault="00624449" w:rsidP="009C02C1">
      <w:pPr>
        <w:tabs>
          <w:tab w:val="left" w:pos="3060"/>
          <w:tab w:val="left" w:pos="6096"/>
          <w:tab w:val="left" w:pos="6946"/>
        </w:tabs>
        <w:spacing w:line="240" w:lineRule="atLeast"/>
        <w:jc w:val="center"/>
      </w:pPr>
      <w:r>
        <w:t>0</w:t>
      </w:r>
      <w:r w:rsidR="00DA3CA4">
        <w:rPr>
          <w:noProof/>
        </w:rPr>
        <w:drawing>
          <wp:inline distT="0" distB="0" distL="0" distR="0">
            <wp:extent cx="629285" cy="673100"/>
            <wp:effectExtent l="0" t="0" r="0" b="0"/>
            <wp:docPr id="4" name="Рисунок 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9C02C1" w:rsidRPr="00C066DE" w:rsidRDefault="009C02C1" w:rsidP="009C02C1">
      <w:pPr>
        <w:pStyle w:val="a7"/>
        <w:tabs>
          <w:tab w:val="left" w:pos="708"/>
        </w:tabs>
        <w:spacing w:line="240" w:lineRule="exact"/>
        <w:rPr>
          <w:caps w:val="0"/>
          <w:szCs w:val="28"/>
        </w:rPr>
      </w:pPr>
      <w:r w:rsidRPr="00C066DE">
        <w:rPr>
          <w:caps w:val="0"/>
          <w:szCs w:val="28"/>
        </w:rPr>
        <w:t>Российская Федерация</w:t>
      </w:r>
    </w:p>
    <w:p w:rsidR="009C02C1" w:rsidRPr="00C066DE" w:rsidRDefault="009C02C1" w:rsidP="009C02C1">
      <w:pPr>
        <w:pStyle w:val="a7"/>
        <w:spacing w:line="240" w:lineRule="exact"/>
        <w:rPr>
          <w:caps w:val="0"/>
          <w:szCs w:val="28"/>
        </w:rPr>
      </w:pPr>
      <w:r w:rsidRPr="00C066DE">
        <w:rPr>
          <w:caps w:val="0"/>
          <w:szCs w:val="28"/>
        </w:rPr>
        <w:t>Новгородская область</w:t>
      </w:r>
    </w:p>
    <w:p w:rsidR="009C02C1" w:rsidRPr="00C066DE" w:rsidRDefault="009C02C1" w:rsidP="009C02C1">
      <w:pPr>
        <w:pStyle w:val="a7"/>
        <w:spacing w:before="120" w:after="120"/>
        <w:rPr>
          <w:szCs w:val="28"/>
        </w:rPr>
      </w:pPr>
      <w:r w:rsidRPr="00C066DE">
        <w:rPr>
          <w:szCs w:val="28"/>
        </w:rPr>
        <w:t xml:space="preserve">Администрация СОЛЕЦКОГО муниципального </w:t>
      </w:r>
      <w:r w:rsidR="00C016B0">
        <w:rPr>
          <w:szCs w:val="28"/>
        </w:rPr>
        <w:t>округа</w:t>
      </w:r>
    </w:p>
    <w:p w:rsidR="009C02C1" w:rsidRPr="00C066DE" w:rsidRDefault="009C02C1" w:rsidP="009C02C1">
      <w:pPr>
        <w:tabs>
          <w:tab w:val="left" w:pos="3060"/>
        </w:tabs>
        <w:spacing w:line="240" w:lineRule="atLeast"/>
        <w:jc w:val="center"/>
        <w:rPr>
          <w:sz w:val="32"/>
        </w:rPr>
      </w:pPr>
      <w:r w:rsidRPr="00C066DE">
        <w:rPr>
          <w:sz w:val="32"/>
        </w:rPr>
        <w:t>ПОСТАНОВЛЕНИЕ</w:t>
      </w:r>
    </w:p>
    <w:p w:rsidR="00FE71CF" w:rsidRPr="00C066DE" w:rsidRDefault="00FE71CF" w:rsidP="00750B66">
      <w:pPr>
        <w:tabs>
          <w:tab w:val="left" w:pos="4536"/>
        </w:tabs>
        <w:jc w:val="center"/>
        <w:rPr>
          <w:sz w:val="28"/>
        </w:rPr>
      </w:pPr>
    </w:p>
    <w:p w:rsidR="008F1E9D" w:rsidRDefault="009C02C1" w:rsidP="009C02C1">
      <w:pPr>
        <w:tabs>
          <w:tab w:val="left" w:pos="4536"/>
        </w:tabs>
        <w:jc w:val="center"/>
        <w:rPr>
          <w:sz w:val="28"/>
        </w:rPr>
      </w:pPr>
      <w:r w:rsidRPr="00C066DE">
        <w:rPr>
          <w:sz w:val="28"/>
        </w:rPr>
        <w:t xml:space="preserve">от </w:t>
      </w:r>
      <w:r w:rsidR="009931B5">
        <w:rPr>
          <w:sz w:val="28"/>
        </w:rPr>
        <w:t>29</w:t>
      </w:r>
      <w:r w:rsidRPr="00C066DE">
        <w:rPr>
          <w:sz w:val="28"/>
        </w:rPr>
        <w:t>.</w:t>
      </w:r>
      <w:r w:rsidR="0002712C">
        <w:rPr>
          <w:sz w:val="28"/>
        </w:rPr>
        <w:t>01</w:t>
      </w:r>
      <w:r w:rsidR="004F508A" w:rsidRPr="00C066DE">
        <w:rPr>
          <w:sz w:val="28"/>
        </w:rPr>
        <w:t>.202</w:t>
      </w:r>
      <w:r w:rsidR="0002712C">
        <w:rPr>
          <w:sz w:val="28"/>
        </w:rPr>
        <w:t>1</w:t>
      </w:r>
      <w:r w:rsidRPr="00C066DE">
        <w:rPr>
          <w:sz w:val="28"/>
        </w:rPr>
        <w:t xml:space="preserve"> №</w:t>
      </w:r>
      <w:r w:rsidR="009C2C3B">
        <w:rPr>
          <w:sz w:val="28"/>
        </w:rPr>
        <w:t xml:space="preserve"> </w:t>
      </w:r>
      <w:r w:rsidR="00901262">
        <w:rPr>
          <w:sz w:val="28"/>
        </w:rPr>
        <w:t>1</w:t>
      </w:r>
      <w:r w:rsidR="00287EB9">
        <w:rPr>
          <w:sz w:val="28"/>
        </w:rPr>
        <w:t>50</w:t>
      </w:r>
    </w:p>
    <w:p w:rsidR="009C02C1" w:rsidRPr="00C066DE" w:rsidRDefault="009C02C1" w:rsidP="009C02C1">
      <w:pPr>
        <w:tabs>
          <w:tab w:val="left" w:pos="4536"/>
        </w:tabs>
        <w:jc w:val="center"/>
        <w:rPr>
          <w:sz w:val="28"/>
        </w:rPr>
      </w:pPr>
      <w:r w:rsidRPr="00C066DE">
        <w:rPr>
          <w:sz w:val="28"/>
        </w:rPr>
        <w:t>г. Сольцы</w:t>
      </w:r>
    </w:p>
    <w:p w:rsidR="00E3085B" w:rsidRDefault="00E3085B" w:rsidP="007729DD">
      <w:pPr>
        <w:jc w:val="center"/>
        <w:rPr>
          <w:b/>
          <w:sz w:val="28"/>
          <w:szCs w:val="28"/>
        </w:rPr>
      </w:pPr>
    </w:p>
    <w:p w:rsidR="00287EB9" w:rsidRDefault="00287EB9" w:rsidP="00287EB9">
      <w:pPr>
        <w:spacing w:line="240" w:lineRule="exact"/>
        <w:jc w:val="center"/>
        <w:rPr>
          <w:b/>
          <w:sz w:val="28"/>
          <w:szCs w:val="28"/>
        </w:rPr>
      </w:pPr>
      <w:r>
        <w:rPr>
          <w:b/>
          <w:sz w:val="28"/>
          <w:szCs w:val="28"/>
        </w:rPr>
        <w:t xml:space="preserve">Об утверждении муниципальной программы </w:t>
      </w:r>
      <w:proofErr w:type="spellStart"/>
      <w:r>
        <w:rPr>
          <w:b/>
          <w:sz w:val="28"/>
          <w:szCs w:val="28"/>
        </w:rPr>
        <w:t>Солецкого</w:t>
      </w:r>
      <w:proofErr w:type="spellEnd"/>
    </w:p>
    <w:p w:rsidR="00287EB9" w:rsidRDefault="00287EB9" w:rsidP="00287EB9">
      <w:pPr>
        <w:spacing w:line="240" w:lineRule="exact"/>
        <w:jc w:val="center"/>
        <w:rPr>
          <w:b/>
          <w:sz w:val="28"/>
          <w:szCs w:val="28"/>
        </w:rPr>
      </w:pPr>
      <w:r>
        <w:rPr>
          <w:b/>
          <w:sz w:val="28"/>
          <w:szCs w:val="28"/>
        </w:rPr>
        <w:t xml:space="preserve">муниципального округа «Комплексное развитие </w:t>
      </w:r>
      <w:proofErr w:type="gramStart"/>
      <w:r>
        <w:rPr>
          <w:b/>
          <w:sz w:val="28"/>
          <w:szCs w:val="28"/>
        </w:rPr>
        <w:t>сельских</w:t>
      </w:r>
      <w:proofErr w:type="gramEnd"/>
    </w:p>
    <w:p w:rsidR="002444AB" w:rsidRDefault="00287EB9" w:rsidP="00287EB9">
      <w:pPr>
        <w:spacing w:line="240" w:lineRule="exact"/>
        <w:jc w:val="center"/>
        <w:rPr>
          <w:b/>
          <w:sz w:val="28"/>
          <w:szCs w:val="28"/>
        </w:rPr>
      </w:pPr>
      <w:r>
        <w:rPr>
          <w:b/>
          <w:sz w:val="28"/>
          <w:szCs w:val="28"/>
        </w:rPr>
        <w:t xml:space="preserve">территорий </w:t>
      </w:r>
      <w:proofErr w:type="spellStart"/>
      <w:r>
        <w:rPr>
          <w:b/>
          <w:sz w:val="28"/>
          <w:szCs w:val="28"/>
        </w:rPr>
        <w:t>Солецкого</w:t>
      </w:r>
      <w:proofErr w:type="spellEnd"/>
      <w:r>
        <w:rPr>
          <w:b/>
          <w:sz w:val="28"/>
          <w:szCs w:val="28"/>
        </w:rPr>
        <w:t xml:space="preserve"> муниципального округа»</w:t>
      </w:r>
    </w:p>
    <w:p w:rsidR="00287EB9" w:rsidRPr="002444AB" w:rsidRDefault="002444AB" w:rsidP="00287EB9">
      <w:pPr>
        <w:spacing w:line="240" w:lineRule="exact"/>
        <w:jc w:val="center"/>
        <w:rPr>
          <w:sz w:val="28"/>
          <w:szCs w:val="28"/>
        </w:rPr>
      </w:pPr>
      <w:r w:rsidRPr="002444AB">
        <w:rPr>
          <w:sz w:val="28"/>
          <w:szCs w:val="28"/>
        </w:rPr>
        <w:t>(в редакции постановления от 31.01.2022 № 183</w:t>
      </w:r>
      <w:r w:rsidR="00905153">
        <w:rPr>
          <w:sz w:val="28"/>
          <w:szCs w:val="28"/>
        </w:rPr>
        <w:t xml:space="preserve">; </w:t>
      </w:r>
      <w:r w:rsidR="00797C55">
        <w:rPr>
          <w:sz w:val="28"/>
          <w:szCs w:val="28"/>
        </w:rPr>
        <w:t>от 10.04.2023 №536</w:t>
      </w:r>
      <w:r w:rsidR="00905153">
        <w:rPr>
          <w:sz w:val="28"/>
          <w:szCs w:val="28"/>
        </w:rPr>
        <w:t>; от 27.07.2023 № 1286</w:t>
      </w:r>
      <w:r w:rsidR="00207FAA">
        <w:rPr>
          <w:sz w:val="28"/>
          <w:szCs w:val="28"/>
        </w:rPr>
        <w:t>;от 13.11.2023 № 2108;</w:t>
      </w:r>
      <w:r w:rsidR="005E74A0">
        <w:rPr>
          <w:sz w:val="28"/>
          <w:szCs w:val="28"/>
        </w:rPr>
        <w:t xml:space="preserve"> от 16.02.</w:t>
      </w:r>
      <w:r w:rsidR="005E74A0" w:rsidRPr="005E74A0">
        <w:rPr>
          <w:sz w:val="28"/>
          <w:szCs w:val="28"/>
        </w:rPr>
        <w:t>2024</w:t>
      </w:r>
      <w:r w:rsidR="005E74A0">
        <w:rPr>
          <w:sz w:val="28"/>
          <w:szCs w:val="28"/>
        </w:rPr>
        <w:t xml:space="preserve"> № 317;</w:t>
      </w:r>
      <w:r w:rsidRPr="002444AB">
        <w:rPr>
          <w:sz w:val="28"/>
          <w:szCs w:val="28"/>
        </w:rPr>
        <w:t>)</w:t>
      </w:r>
    </w:p>
    <w:p w:rsidR="00287EB9" w:rsidRDefault="00287EB9" w:rsidP="00287EB9">
      <w:pPr>
        <w:jc w:val="both"/>
        <w:rPr>
          <w:sz w:val="28"/>
          <w:szCs w:val="28"/>
        </w:rPr>
      </w:pPr>
    </w:p>
    <w:p w:rsidR="00287EB9" w:rsidRPr="00E37A17" w:rsidRDefault="00287EB9" w:rsidP="00E37A17">
      <w:pPr>
        <w:spacing w:line="360" w:lineRule="atLeast"/>
        <w:ind w:firstLine="709"/>
        <w:jc w:val="both"/>
        <w:rPr>
          <w:sz w:val="28"/>
          <w:szCs w:val="28"/>
        </w:rPr>
      </w:pPr>
      <w:r w:rsidRPr="00E37A17">
        <w:rPr>
          <w:sz w:val="28"/>
          <w:szCs w:val="28"/>
        </w:rPr>
        <w:t xml:space="preserve">В соответствии со статьёй 179 Бюджетного кодекса Российской Федерации, на основании Порядка принятия решений о разработке муниципальных программ </w:t>
      </w:r>
      <w:proofErr w:type="spellStart"/>
      <w:r w:rsidRPr="00E37A17">
        <w:rPr>
          <w:sz w:val="28"/>
          <w:szCs w:val="28"/>
        </w:rPr>
        <w:t>Солецкого</w:t>
      </w:r>
      <w:proofErr w:type="spellEnd"/>
      <w:r w:rsidRPr="00E37A17">
        <w:rPr>
          <w:sz w:val="28"/>
          <w:szCs w:val="28"/>
        </w:rPr>
        <w:t xml:space="preserve"> муниципального округа их формирования и реализации, утверждённого постановлением Администрации муниципального округа от 29.01.2021 № 142, решением Думы </w:t>
      </w:r>
      <w:proofErr w:type="spellStart"/>
      <w:r w:rsidRPr="00E37A17">
        <w:rPr>
          <w:sz w:val="28"/>
          <w:szCs w:val="28"/>
        </w:rPr>
        <w:t>Солецкого</w:t>
      </w:r>
      <w:proofErr w:type="spellEnd"/>
      <w:r w:rsidRPr="00E37A17">
        <w:rPr>
          <w:sz w:val="28"/>
          <w:szCs w:val="28"/>
        </w:rPr>
        <w:t xml:space="preserve"> муниципального округа от 21.09. 2020 № 7 «О правопреемстве органов местного самоуправления </w:t>
      </w:r>
      <w:proofErr w:type="spellStart"/>
      <w:r w:rsidRPr="00E37A17">
        <w:rPr>
          <w:sz w:val="28"/>
          <w:szCs w:val="28"/>
        </w:rPr>
        <w:t>Солецкого</w:t>
      </w:r>
      <w:proofErr w:type="spellEnd"/>
      <w:r w:rsidRPr="00E37A17">
        <w:rPr>
          <w:sz w:val="28"/>
          <w:szCs w:val="28"/>
        </w:rPr>
        <w:t xml:space="preserve"> муниципального округа Новгородской области» Администрация </w:t>
      </w:r>
      <w:proofErr w:type="spellStart"/>
      <w:r w:rsidRPr="00E37A17">
        <w:rPr>
          <w:sz w:val="28"/>
          <w:szCs w:val="28"/>
        </w:rPr>
        <w:t>Солецкого</w:t>
      </w:r>
      <w:proofErr w:type="spellEnd"/>
      <w:r w:rsidRPr="00E37A17">
        <w:rPr>
          <w:sz w:val="28"/>
          <w:szCs w:val="28"/>
        </w:rPr>
        <w:t xml:space="preserve"> муниципального округа</w:t>
      </w:r>
      <w:r w:rsidRPr="00E37A17">
        <w:rPr>
          <w:sz w:val="28"/>
          <w:szCs w:val="28"/>
        </w:rPr>
        <w:tab/>
      </w:r>
      <w:r w:rsidR="00E37A17" w:rsidRPr="00E37A17">
        <w:rPr>
          <w:b/>
          <w:sz w:val="28"/>
          <w:szCs w:val="28"/>
        </w:rPr>
        <w:t>ПОСТАНОВЛЯЕТ:</w:t>
      </w:r>
    </w:p>
    <w:p w:rsidR="00287EB9" w:rsidRPr="00E37A17" w:rsidRDefault="00287EB9" w:rsidP="00E37A17">
      <w:pPr>
        <w:spacing w:line="360" w:lineRule="atLeast"/>
        <w:ind w:firstLine="709"/>
        <w:jc w:val="both"/>
        <w:rPr>
          <w:sz w:val="28"/>
          <w:szCs w:val="28"/>
        </w:rPr>
      </w:pPr>
      <w:r w:rsidRPr="00E37A17">
        <w:rPr>
          <w:sz w:val="28"/>
          <w:szCs w:val="28"/>
        </w:rPr>
        <w:t xml:space="preserve">1. Утвердить прилагаемую муниципальную программу </w:t>
      </w:r>
      <w:proofErr w:type="spellStart"/>
      <w:r w:rsidRPr="00E37A17">
        <w:rPr>
          <w:sz w:val="28"/>
          <w:szCs w:val="28"/>
        </w:rPr>
        <w:t>Солецкого</w:t>
      </w:r>
      <w:proofErr w:type="spellEnd"/>
      <w:r w:rsidRPr="00E37A17">
        <w:rPr>
          <w:sz w:val="28"/>
          <w:szCs w:val="28"/>
        </w:rPr>
        <w:t xml:space="preserve"> муниципального округа «Комплексное развитие сельских территорий </w:t>
      </w:r>
      <w:proofErr w:type="spellStart"/>
      <w:r w:rsidRPr="00E37A17">
        <w:rPr>
          <w:sz w:val="28"/>
          <w:szCs w:val="28"/>
        </w:rPr>
        <w:t>Солецкого</w:t>
      </w:r>
      <w:proofErr w:type="spellEnd"/>
      <w:r w:rsidRPr="00E37A17">
        <w:rPr>
          <w:sz w:val="28"/>
          <w:szCs w:val="28"/>
        </w:rPr>
        <w:t xml:space="preserve"> муниципального округа».</w:t>
      </w:r>
    </w:p>
    <w:p w:rsidR="00287EB9" w:rsidRPr="00E37A17" w:rsidRDefault="00287EB9" w:rsidP="00E37A17">
      <w:pPr>
        <w:pStyle w:val="ac"/>
        <w:spacing w:line="360" w:lineRule="atLeast"/>
        <w:ind w:left="0" w:firstLine="709"/>
        <w:jc w:val="both"/>
        <w:rPr>
          <w:sz w:val="28"/>
          <w:szCs w:val="28"/>
        </w:rPr>
      </w:pPr>
      <w:r w:rsidRPr="00E37A17">
        <w:rPr>
          <w:sz w:val="28"/>
          <w:szCs w:val="28"/>
        </w:rPr>
        <w:t>2. Признать утратившими силу постановления Администрации муниципального района:</w:t>
      </w:r>
    </w:p>
    <w:p w:rsidR="00287EB9" w:rsidRPr="00E37A17" w:rsidRDefault="00287EB9" w:rsidP="00E37A17">
      <w:pPr>
        <w:pStyle w:val="ac"/>
        <w:spacing w:line="360" w:lineRule="atLeast"/>
        <w:ind w:left="0" w:firstLine="709"/>
        <w:jc w:val="both"/>
        <w:rPr>
          <w:sz w:val="28"/>
          <w:szCs w:val="28"/>
        </w:rPr>
      </w:pPr>
      <w:r w:rsidRPr="00E37A17">
        <w:rPr>
          <w:sz w:val="28"/>
          <w:szCs w:val="28"/>
        </w:rPr>
        <w:t xml:space="preserve">от 16.01. 2019 № 29 «Об утверждении муниципальной программы </w:t>
      </w:r>
      <w:proofErr w:type="spellStart"/>
      <w:r w:rsidRPr="00E37A17">
        <w:rPr>
          <w:sz w:val="28"/>
          <w:szCs w:val="28"/>
        </w:rPr>
        <w:t>Солецкого</w:t>
      </w:r>
      <w:proofErr w:type="spellEnd"/>
      <w:r w:rsidRPr="00E37A17">
        <w:rPr>
          <w:sz w:val="28"/>
          <w:szCs w:val="28"/>
        </w:rPr>
        <w:t xml:space="preserve"> муниципального района «Устойчивое развитие сельских территорий в </w:t>
      </w:r>
      <w:proofErr w:type="spellStart"/>
      <w:r w:rsidRPr="00E37A17">
        <w:rPr>
          <w:sz w:val="28"/>
          <w:szCs w:val="28"/>
        </w:rPr>
        <w:t>Солецком</w:t>
      </w:r>
      <w:proofErr w:type="spellEnd"/>
      <w:r w:rsidRPr="00E37A17">
        <w:rPr>
          <w:sz w:val="28"/>
          <w:szCs w:val="28"/>
        </w:rPr>
        <w:t xml:space="preserve"> муниципальном районе»;</w:t>
      </w:r>
    </w:p>
    <w:p w:rsidR="00287EB9" w:rsidRPr="00E37A17" w:rsidRDefault="00287EB9" w:rsidP="00E37A17">
      <w:pPr>
        <w:spacing w:line="360" w:lineRule="atLeast"/>
        <w:ind w:firstLine="709"/>
        <w:jc w:val="both"/>
        <w:rPr>
          <w:sz w:val="28"/>
          <w:szCs w:val="28"/>
        </w:rPr>
      </w:pPr>
      <w:r w:rsidRPr="00E37A17">
        <w:rPr>
          <w:sz w:val="28"/>
          <w:szCs w:val="28"/>
        </w:rPr>
        <w:t xml:space="preserve">от 03.02. 2020 № 87 «О внесении изменений в муниципальную программу </w:t>
      </w:r>
      <w:proofErr w:type="spellStart"/>
      <w:r w:rsidRPr="00E37A17">
        <w:rPr>
          <w:sz w:val="28"/>
          <w:szCs w:val="28"/>
        </w:rPr>
        <w:t>Солецкого</w:t>
      </w:r>
      <w:proofErr w:type="spellEnd"/>
      <w:r w:rsidRPr="00E37A17">
        <w:rPr>
          <w:sz w:val="28"/>
          <w:szCs w:val="28"/>
        </w:rPr>
        <w:t xml:space="preserve"> муниципального района «Устойчивое развитие сельских территорий в </w:t>
      </w:r>
      <w:proofErr w:type="spellStart"/>
      <w:r w:rsidRPr="00E37A17">
        <w:rPr>
          <w:sz w:val="28"/>
          <w:szCs w:val="28"/>
        </w:rPr>
        <w:t>Солецком</w:t>
      </w:r>
      <w:proofErr w:type="spellEnd"/>
      <w:r w:rsidRPr="00E37A17">
        <w:rPr>
          <w:sz w:val="28"/>
          <w:szCs w:val="28"/>
        </w:rPr>
        <w:t xml:space="preserve"> муниципальном районе».</w:t>
      </w:r>
    </w:p>
    <w:p w:rsidR="00287EB9" w:rsidRPr="00E37A17" w:rsidRDefault="00287EB9" w:rsidP="00E37A17">
      <w:pPr>
        <w:spacing w:line="360" w:lineRule="atLeast"/>
        <w:ind w:firstLine="709"/>
        <w:jc w:val="both"/>
        <w:rPr>
          <w:sz w:val="28"/>
          <w:szCs w:val="28"/>
        </w:rPr>
      </w:pPr>
      <w:r w:rsidRPr="00E37A17">
        <w:rPr>
          <w:sz w:val="28"/>
          <w:szCs w:val="28"/>
        </w:rPr>
        <w:t>3. Настоящее постановление вступает в силу с момента опубликования.</w:t>
      </w:r>
    </w:p>
    <w:p w:rsidR="00287EB9" w:rsidRPr="00E37A17" w:rsidRDefault="00287EB9" w:rsidP="00E37A17">
      <w:pPr>
        <w:spacing w:line="360" w:lineRule="atLeast"/>
        <w:ind w:firstLine="709"/>
        <w:jc w:val="both"/>
        <w:rPr>
          <w:sz w:val="28"/>
          <w:szCs w:val="28"/>
        </w:rPr>
      </w:pPr>
      <w:r w:rsidRPr="00E37A17">
        <w:rPr>
          <w:sz w:val="28"/>
          <w:szCs w:val="28"/>
        </w:rPr>
        <w:t>4. Опубликовать настоящее постановление в периодическом печатном издании - бюллетень «</w:t>
      </w:r>
      <w:proofErr w:type="spellStart"/>
      <w:r w:rsidRPr="00E37A17">
        <w:rPr>
          <w:sz w:val="28"/>
          <w:szCs w:val="28"/>
        </w:rPr>
        <w:t>Солецкий</w:t>
      </w:r>
      <w:proofErr w:type="spellEnd"/>
      <w:r w:rsidRPr="00E37A17">
        <w:rPr>
          <w:sz w:val="28"/>
          <w:szCs w:val="28"/>
        </w:rPr>
        <w:t xml:space="preserve"> вестник» и разместить на официальном сайте Администрации </w:t>
      </w:r>
      <w:proofErr w:type="spellStart"/>
      <w:r w:rsidRPr="00E37A17">
        <w:rPr>
          <w:sz w:val="28"/>
          <w:szCs w:val="28"/>
        </w:rPr>
        <w:t>Солецкого</w:t>
      </w:r>
      <w:proofErr w:type="spellEnd"/>
      <w:r w:rsidRPr="00E37A17">
        <w:rPr>
          <w:sz w:val="28"/>
          <w:szCs w:val="28"/>
        </w:rPr>
        <w:t xml:space="preserve"> муниципального округа в информационно-телекоммуникационной сети «Интернет».</w:t>
      </w:r>
    </w:p>
    <w:p w:rsidR="00287EB9" w:rsidRDefault="00287EB9" w:rsidP="00287EB9">
      <w:pPr>
        <w:rPr>
          <w:sz w:val="28"/>
          <w:szCs w:val="28"/>
        </w:rPr>
      </w:pPr>
    </w:p>
    <w:p w:rsidR="00E37A17" w:rsidRDefault="00E37A17" w:rsidP="00A55E53">
      <w:pPr>
        <w:tabs>
          <w:tab w:val="left" w:pos="6800"/>
        </w:tabs>
        <w:rPr>
          <w:b/>
          <w:sz w:val="28"/>
          <w:szCs w:val="28"/>
        </w:rPr>
      </w:pPr>
    </w:p>
    <w:p w:rsidR="00A55E53" w:rsidRDefault="000B6201" w:rsidP="00A55E53">
      <w:pPr>
        <w:tabs>
          <w:tab w:val="left" w:pos="6800"/>
        </w:tabs>
        <w:rPr>
          <w:b/>
          <w:sz w:val="28"/>
          <w:szCs w:val="28"/>
        </w:rPr>
      </w:pPr>
      <w:r w:rsidRPr="00C066DE">
        <w:rPr>
          <w:b/>
          <w:sz w:val="28"/>
          <w:szCs w:val="28"/>
        </w:rPr>
        <w:t xml:space="preserve">Первый заместитель </w:t>
      </w:r>
      <w:r w:rsidRPr="00C066DE">
        <w:rPr>
          <w:b/>
          <w:sz w:val="28"/>
          <w:szCs w:val="28"/>
        </w:rPr>
        <w:br/>
        <w:t>Главы администрации</w:t>
      </w:r>
      <w:r>
        <w:rPr>
          <w:b/>
          <w:sz w:val="28"/>
          <w:szCs w:val="28"/>
        </w:rPr>
        <w:t xml:space="preserve"> </w:t>
      </w:r>
      <w:r w:rsidR="00032A7E">
        <w:rPr>
          <w:b/>
          <w:sz w:val="28"/>
          <w:szCs w:val="28"/>
        </w:rPr>
        <w:t xml:space="preserve"> </w:t>
      </w:r>
      <w:r w:rsidR="0047774E">
        <w:rPr>
          <w:b/>
          <w:sz w:val="28"/>
          <w:szCs w:val="28"/>
        </w:rPr>
        <w:t xml:space="preserve"> </w:t>
      </w:r>
      <w:r w:rsidR="00287EB9">
        <w:rPr>
          <w:b/>
          <w:sz w:val="28"/>
          <w:szCs w:val="28"/>
        </w:rPr>
        <w:t xml:space="preserve"> </w:t>
      </w:r>
      <w:r w:rsidRPr="00C066DE">
        <w:rPr>
          <w:b/>
          <w:sz w:val="28"/>
          <w:szCs w:val="28"/>
        </w:rPr>
        <w:t xml:space="preserve">Ю.Н. </w:t>
      </w:r>
      <w:proofErr w:type="spellStart"/>
      <w:r w:rsidRPr="00C066DE">
        <w:rPr>
          <w:b/>
          <w:sz w:val="28"/>
          <w:szCs w:val="28"/>
        </w:rPr>
        <w:t>Дуничев</w:t>
      </w:r>
      <w:proofErr w:type="spellEnd"/>
      <w:r w:rsidR="000B37E6">
        <w:rPr>
          <w:b/>
          <w:sz w:val="28"/>
          <w:szCs w:val="28"/>
        </w:rPr>
        <w:t xml:space="preserve"> </w:t>
      </w:r>
    </w:p>
    <w:p w:rsidR="00095302" w:rsidRDefault="00095302" w:rsidP="00A55E53">
      <w:pPr>
        <w:tabs>
          <w:tab w:val="left" w:pos="6800"/>
        </w:tabs>
        <w:rPr>
          <w:b/>
          <w:sz w:val="28"/>
          <w:szCs w:val="28"/>
        </w:rPr>
      </w:pPr>
    </w:p>
    <w:p w:rsidR="00095302" w:rsidRDefault="00095302" w:rsidP="00A55E53">
      <w:pPr>
        <w:tabs>
          <w:tab w:val="left" w:pos="6800"/>
        </w:tabs>
        <w:rPr>
          <w:b/>
          <w:sz w:val="28"/>
          <w:szCs w:val="28"/>
        </w:rPr>
      </w:pPr>
    </w:p>
    <w:p w:rsidR="00095302" w:rsidRPr="009158EC" w:rsidRDefault="00095302" w:rsidP="00095302">
      <w:pPr>
        <w:widowControl w:val="0"/>
        <w:autoSpaceDE w:val="0"/>
        <w:autoSpaceDN w:val="0"/>
        <w:adjustRightInd w:val="0"/>
        <w:jc w:val="right"/>
        <w:outlineLvl w:val="0"/>
      </w:pPr>
      <w:r w:rsidRPr="009158EC">
        <w:t>Утвержден</w:t>
      </w:r>
      <w:r w:rsidR="00287EB9">
        <w:t>а</w:t>
      </w:r>
    </w:p>
    <w:p w:rsidR="00095302" w:rsidRPr="009158EC" w:rsidRDefault="00095302" w:rsidP="00095302">
      <w:pPr>
        <w:widowControl w:val="0"/>
        <w:autoSpaceDE w:val="0"/>
        <w:autoSpaceDN w:val="0"/>
        <w:adjustRightInd w:val="0"/>
        <w:jc w:val="right"/>
      </w:pPr>
      <w:r>
        <w:t xml:space="preserve"> </w:t>
      </w:r>
      <w:r w:rsidRPr="009158EC">
        <w:t>постановлением Администрации</w:t>
      </w:r>
    </w:p>
    <w:p w:rsidR="00095302" w:rsidRPr="009158EC" w:rsidRDefault="00095302" w:rsidP="00095302">
      <w:pPr>
        <w:widowControl w:val="0"/>
        <w:autoSpaceDE w:val="0"/>
        <w:autoSpaceDN w:val="0"/>
        <w:adjustRightInd w:val="0"/>
        <w:jc w:val="right"/>
      </w:pPr>
      <w:r w:rsidRPr="009158EC">
        <w:t xml:space="preserve">                                                                               </w:t>
      </w:r>
      <w:r>
        <w:t xml:space="preserve">                                   </w:t>
      </w:r>
      <w:r w:rsidRPr="009158EC">
        <w:t xml:space="preserve">    муниципального </w:t>
      </w:r>
      <w:r>
        <w:t>округа</w:t>
      </w:r>
      <w:r w:rsidRPr="009158EC">
        <w:t xml:space="preserve"> </w:t>
      </w:r>
    </w:p>
    <w:p w:rsidR="00095302" w:rsidRPr="009158EC" w:rsidRDefault="00095302" w:rsidP="00095302">
      <w:pPr>
        <w:widowControl w:val="0"/>
        <w:autoSpaceDE w:val="0"/>
        <w:autoSpaceDN w:val="0"/>
        <w:adjustRightInd w:val="0"/>
        <w:jc w:val="right"/>
      </w:pPr>
      <w:r w:rsidRPr="009158EC">
        <w:t xml:space="preserve">                                                                              </w:t>
      </w:r>
      <w:r>
        <w:t xml:space="preserve">                                       </w:t>
      </w:r>
      <w:r w:rsidRPr="009158EC">
        <w:t xml:space="preserve"> от </w:t>
      </w:r>
      <w:r>
        <w:t>29.01.2021 № 1</w:t>
      </w:r>
      <w:r w:rsidR="00287EB9">
        <w:t>50</w:t>
      </w:r>
      <w:r>
        <w:t xml:space="preserve"> </w:t>
      </w:r>
    </w:p>
    <w:p w:rsidR="00095302" w:rsidRDefault="00095302" w:rsidP="00095302">
      <w:pPr>
        <w:widowControl w:val="0"/>
        <w:autoSpaceDE w:val="0"/>
        <w:autoSpaceDN w:val="0"/>
        <w:adjustRightInd w:val="0"/>
        <w:ind w:firstLine="709"/>
        <w:jc w:val="center"/>
        <w:rPr>
          <w:b/>
          <w:bCs/>
          <w:sz w:val="24"/>
          <w:szCs w:val="24"/>
        </w:rPr>
      </w:pPr>
      <w:bookmarkStart w:id="0" w:name="Par28"/>
      <w:bookmarkEnd w:id="0"/>
    </w:p>
    <w:p w:rsidR="00E37A17" w:rsidRDefault="00E37A17" w:rsidP="00E37A17">
      <w:pPr>
        <w:jc w:val="center"/>
        <w:rPr>
          <w:b/>
          <w:sz w:val="26"/>
          <w:szCs w:val="26"/>
        </w:rPr>
      </w:pPr>
      <w:r>
        <w:rPr>
          <w:b/>
          <w:sz w:val="26"/>
          <w:szCs w:val="26"/>
        </w:rPr>
        <w:t>Паспорт муниципальной программы</w:t>
      </w:r>
    </w:p>
    <w:p w:rsidR="00E37A17" w:rsidRDefault="00E37A17" w:rsidP="00E37A17">
      <w:pPr>
        <w:jc w:val="center"/>
        <w:rPr>
          <w:b/>
          <w:sz w:val="26"/>
          <w:szCs w:val="26"/>
        </w:rPr>
      </w:pPr>
      <w:proofErr w:type="spellStart"/>
      <w:r>
        <w:rPr>
          <w:b/>
          <w:sz w:val="26"/>
          <w:szCs w:val="26"/>
        </w:rPr>
        <w:t>Солецкого</w:t>
      </w:r>
      <w:proofErr w:type="spellEnd"/>
      <w:r>
        <w:rPr>
          <w:b/>
          <w:sz w:val="26"/>
          <w:szCs w:val="26"/>
        </w:rPr>
        <w:t xml:space="preserve"> муниципального округа «Комплексное развитие</w:t>
      </w:r>
    </w:p>
    <w:p w:rsidR="00E37A17" w:rsidRDefault="00E37A17" w:rsidP="00E37A17">
      <w:pPr>
        <w:jc w:val="center"/>
        <w:rPr>
          <w:b/>
          <w:sz w:val="26"/>
          <w:szCs w:val="26"/>
        </w:rPr>
      </w:pPr>
      <w:r>
        <w:rPr>
          <w:b/>
          <w:sz w:val="26"/>
          <w:szCs w:val="26"/>
        </w:rPr>
        <w:t xml:space="preserve">сельских территорий в </w:t>
      </w:r>
      <w:proofErr w:type="spellStart"/>
      <w:r>
        <w:rPr>
          <w:b/>
          <w:sz w:val="26"/>
          <w:szCs w:val="26"/>
        </w:rPr>
        <w:t>Солецком</w:t>
      </w:r>
      <w:proofErr w:type="spellEnd"/>
      <w:r>
        <w:rPr>
          <w:b/>
          <w:sz w:val="26"/>
          <w:szCs w:val="26"/>
        </w:rPr>
        <w:t xml:space="preserve"> муниципальном округе»</w:t>
      </w:r>
    </w:p>
    <w:p w:rsidR="00E37A17" w:rsidRDefault="00E37A17" w:rsidP="00E37A17">
      <w:pPr>
        <w:jc w:val="center"/>
        <w:rPr>
          <w:b/>
          <w:sz w:val="26"/>
          <w:szCs w:val="26"/>
        </w:rPr>
      </w:pPr>
      <w:r>
        <w:rPr>
          <w:b/>
          <w:sz w:val="26"/>
          <w:szCs w:val="26"/>
        </w:rPr>
        <w:t>(далее муниципальная программа)</w:t>
      </w:r>
    </w:p>
    <w:p w:rsidR="00E37A17" w:rsidRDefault="00E37A17" w:rsidP="00E37A17">
      <w:pPr>
        <w:jc w:val="center"/>
        <w:rPr>
          <w:sz w:val="26"/>
          <w:szCs w:val="26"/>
        </w:rPr>
      </w:pPr>
    </w:p>
    <w:p w:rsidR="00E37A17" w:rsidRPr="00E37A17" w:rsidRDefault="00E37A17" w:rsidP="00E37A17">
      <w:pPr>
        <w:pStyle w:val="ac"/>
        <w:ind w:left="0" w:firstLine="709"/>
        <w:jc w:val="both"/>
        <w:rPr>
          <w:b/>
          <w:sz w:val="26"/>
          <w:szCs w:val="26"/>
        </w:rPr>
      </w:pPr>
      <w:r w:rsidRPr="00E37A17">
        <w:rPr>
          <w:b/>
          <w:sz w:val="26"/>
          <w:szCs w:val="26"/>
        </w:rPr>
        <w:t>1. Ответственный исполнитель муниципальной программы:</w:t>
      </w:r>
    </w:p>
    <w:p w:rsidR="00E37A17" w:rsidRPr="00E37A17" w:rsidRDefault="00E37A17" w:rsidP="00E37A17">
      <w:pPr>
        <w:ind w:firstLine="709"/>
        <w:jc w:val="both"/>
        <w:rPr>
          <w:sz w:val="26"/>
          <w:szCs w:val="26"/>
        </w:rPr>
      </w:pPr>
      <w:r w:rsidRPr="00E37A17">
        <w:rPr>
          <w:sz w:val="26"/>
          <w:szCs w:val="26"/>
        </w:rPr>
        <w:t xml:space="preserve">комитет по экономике, </w:t>
      </w:r>
      <w:r w:rsidR="007C2FCA">
        <w:rPr>
          <w:sz w:val="26"/>
          <w:szCs w:val="26"/>
        </w:rPr>
        <w:t xml:space="preserve">туризму, </w:t>
      </w:r>
      <w:r w:rsidRPr="00E37A17">
        <w:rPr>
          <w:sz w:val="26"/>
          <w:szCs w:val="26"/>
        </w:rPr>
        <w:t>инвестициям и сельскому хозяйству Администрации муниципального округа (далее комитет).</w:t>
      </w:r>
    </w:p>
    <w:p w:rsidR="00E37A17" w:rsidRPr="00E37A17" w:rsidRDefault="00E37A17" w:rsidP="00E37A17">
      <w:pPr>
        <w:pStyle w:val="ac"/>
        <w:ind w:left="0" w:firstLine="709"/>
        <w:jc w:val="both"/>
        <w:rPr>
          <w:b/>
          <w:sz w:val="26"/>
          <w:szCs w:val="26"/>
        </w:rPr>
      </w:pPr>
      <w:r w:rsidRPr="00E37A17">
        <w:rPr>
          <w:b/>
          <w:sz w:val="26"/>
          <w:szCs w:val="26"/>
        </w:rPr>
        <w:t>2. Соисполнители муниципальной программы:</w:t>
      </w:r>
    </w:p>
    <w:p w:rsidR="00E37A17" w:rsidRPr="00E37A17" w:rsidRDefault="007C2FCA" w:rsidP="00E37A17">
      <w:pPr>
        <w:ind w:firstLine="709"/>
        <w:jc w:val="both"/>
        <w:rPr>
          <w:sz w:val="26"/>
          <w:szCs w:val="26"/>
        </w:rPr>
      </w:pPr>
      <w:r>
        <w:rPr>
          <w:sz w:val="26"/>
          <w:szCs w:val="26"/>
        </w:rPr>
        <w:t>управление градостроительной деятельностью</w:t>
      </w:r>
      <w:r w:rsidR="00E37A17" w:rsidRPr="00E37A17">
        <w:rPr>
          <w:sz w:val="26"/>
          <w:szCs w:val="26"/>
        </w:rPr>
        <w:t xml:space="preserve"> Администрации муниципального округа;</w:t>
      </w:r>
    </w:p>
    <w:p w:rsidR="00E37A17" w:rsidRPr="00E37A17" w:rsidRDefault="00E37A17" w:rsidP="00E37A17">
      <w:pPr>
        <w:ind w:firstLine="709"/>
        <w:jc w:val="both"/>
        <w:rPr>
          <w:sz w:val="26"/>
          <w:szCs w:val="26"/>
        </w:rPr>
      </w:pPr>
      <w:proofErr w:type="spellStart"/>
      <w:r w:rsidRPr="00E37A17">
        <w:rPr>
          <w:sz w:val="26"/>
          <w:szCs w:val="26"/>
        </w:rPr>
        <w:t>Выбитский</w:t>
      </w:r>
      <w:proofErr w:type="spellEnd"/>
      <w:r w:rsidRPr="00E37A17">
        <w:rPr>
          <w:sz w:val="26"/>
          <w:szCs w:val="26"/>
        </w:rPr>
        <w:t xml:space="preserve"> территориальный отдел Администрации муниципального округа;</w:t>
      </w:r>
    </w:p>
    <w:p w:rsidR="00E37A17" w:rsidRPr="00E37A17" w:rsidRDefault="00E37A17" w:rsidP="00E37A17">
      <w:pPr>
        <w:ind w:firstLine="709"/>
        <w:jc w:val="both"/>
        <w:rPr>
          <w:sz w:val="26"/>
          <w:szCs w:val="26"/>
        </w:rPr>
      </w:pPr>
      <w:r w:rsidRPr="00E37A17">
        <w:rPr>
          <w:sz w:val="26"/>
          <w:szCs w:val="26"/>
        </w:rPr>
        <w:t>Горский территориальный отдел Администрации муниципального округа;</w:t>
      </w:r>
    </w:p>
    <w:p w:rsidR="00E37A17" w:rsidRPr="00E37A17" w:rsidRDefault="00E37A17" w:rsidP="00E37A17">
      <w:pPr>
        <w:ind w:firstLine="709"/>
        <w:jc w:val="both"/>
        <w:rPr>
          <w:sz w:val="26"/>
          <w:szCs w:val="26"/>
        </w:rPr>
      </w:pPr>
      <w:r w:rsidRPr="00E37A17">
        <w:rPr>
          <w:sz w:val="26"/>
          <w:szCs w:val="26"/>
        </w:rPr>
        <w:t>Дубровский территориальный отдел Администрации муниципального округа.</w:t>
      </w:r>
    </w:p>
    <w:p w:rsidR="00E37A17" w:rsidRPr="00E37A17" w:rsidRDefault="00E37A17" w:rsidP="00E37A17">
      <w:pPr>
        <w:suppressAutoHyphens/>
        <w:ind w:firstLine="709"/>
        <w:jc w:val="both"/>
        <w:rPr>
          <w:b/>
          <w:sz w:val="26"/>
          <w:szCs w:val="26"/>
        </w:rPr>
      </w:pPr>
      <w:r w:rsidRPr="00E37A17">
        <w:rPr>
          <w:b/>
          <w:sz w:val="26"/>
          <w:szCs w:val="26"/>
        </w:rPr>
        <w:t xml:space="preserve">3. Подпрограммы муниципальной программы: </w:t>
      </w:r>
    </w:p>
    <w:p w:rsidR="00E37A17" w:rsidRPr="00E37A17" w:rsidRDefault="00E37A17" w:rsidP="00E37A17">
      <w:pPr>
        <w:suppressAutoHyphens/>
        <w:ind w:firstLine="709"/>
        <w:jc w:val="both"/>
        <w:rPr>
          <w:sz w:val="26"/>
          <w:szCs w:val="26"/>
        </w:rPr>
      </w:pPr>
      <w:r w:rsidRPr="00E37A17">
        <w:rPr>
          <w:sz w:val="26"/>
          <w:szCs w:val="26"/>
        </w:rPr>
        <w:t>отсутствуют.</w:t>
      </w:r>
    </w:p>
    <w:p w:rsidR="00E37A17" w:rsidRDefault="00E37A17" w:rsidP="00E37A17">
      <w:pPr>
        <w:pStyle w:val="ac"/>
        <w:ind w:left="0"/>
        <w:jc w:val="both"/>
        <w:rPr>
          <w:b/>
          <w:sz w:val="26"/>
          <w:szCs w:val="26"/>
        </w:rPr>
      </w:pPr>
      <w:r>
        <w:rPr>
          <w:b/>
          <w:sz w:val="26"/>
          <w:szCs w:val="26"/>
        </w:rPr>
        <w:tab/>
        <w:t>4. Цели, задачи и целевые показатели муниципальной программы:</w:t>
      </w:r>
    </w:p>
    <w:tbl>
      <w:tblPr>
        <w:tblStyle w:val="ab"/>
        <w:tblW w:w="0" w:type="auto"/>
        <w:tblLook w:val="04A0" w:firstRow="1" w:lastRow="0" w:firstColumn="1" w:lastColumn="0" w:noHBand="0" w:noVBand="1"/>
      </w:tblPr>
      <w:tblGrid>
        <w:gridCol w:w="802"/>
        <w:gridCol w:w="3806"/>
        <w:gridCol w:w="815"/>
        <w:gridCol w:w="815"/>
        <w:gridCol w:w="815"/>
        <w:gridCol w:w="815"/>
        <w:gridCol w:w="887"/>
        <w:gridCol w:w="815"/>
      </w:tblGrid>
      <w:tr w:rsidR="00E37A17" w:rsidTr="00E37A17">
        <w:trPr>
          <w:trHeight w:val="15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spacing w:line="240" w:lineRule="exact"/>
              <w:jc w:val="center"/>
              <w:rPr>
                <w:sz w:val="26"/>
                <w:szCs w:val="26"/>
              </w:rPr>
            </w:pPr>
            <w:r>
              <w:rPr>
                <w:sz w:val="26"/>
                <w:szCs w:val="26"/>
              </w:rPr>
              <w:t xml:space="preserve">№ </w:t>
            </w:r>
          </w:p>
          <w:p w:rsidR="00E37A17" w:rsidRDefault="00E37A17" w:rsidP="00256293">
            <w:pPr>
              <w:spacing w:line="240" w:lineRule="exact"/>
              <w:jc w:val="center"/>
              <w:rPr>
                <w:sz w:val="26"/>
                <w:szCs w:val="26"/>
              </w:rPr>
            </w:pPr>
            <w:proofErr w:type="gramStart"/>
            <w:r>
              <w:rPr>
                <w:sz w:val="26"/>
                <w:szCs w:val="26"/>
              </w:rPr>
              <w:t>п</w:t>
            </w:r>
            <w:proofErr w:type="gramEnd"/>
            <w:r>
              <w:rPr>
                <w:sz w:val="26"/>
                <w:szCs w:val="26"/>
              </w:rPr>
              <w:t>/п</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spacing w:line="240" w:lineRule="exact"/>
              <w:jc w:val="center"/>
              <w:rPr>
                <w:sz w:val="26"/>
                <w:szCs w:val="26"/>
              </w:rPr>
            </w:pPr>
            <w:r>
              <w:rPr>
                <w:sz w:val="26"/>
                <w:szCs w:val="26"/>
              </w:rPr>
              <w:t>Цели, задачи муниципальной программы, наименование и единица измерения целевого показателя</w:t>
            </w:r>
          </w:p>
        </w:tc>
        <w:tc>
          <w:tcPr>
            <w:tcW w:w="0" w:type="auto"/>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spacing w:line="240" w:lineRule="exact"/>
              <w:jc w:val="center"/>
              <w:rPr>
                <w:sz w:val="26"/>
                <w:szCs w:val="26"/>
              </w:rPr>
            </w:pPr>
            <w:r>
              <w:rPr>
                <w:sz w:val="26"/>
                <w:szCs w:val="26"/>
              </w:rPr>
              <w:t>Значение целевого показателя по годам</w:t>
            </w:r>
          </w:p>
        </w:tc>
      </w:tr>
      <w:tr w:rsidR="00E37A17" w:rsidTr="00E37A17">
        <w:trPr>
          <w:trHeight w:val="1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7A17" w:rsidRDefault="00E37A17" w:rsidP="00256293">
            <w:pPr>
              <w:rPr>
                <w:sz w:val="26"/>
                <w:szCs w:val="26"/>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7A17" w:rsidRDefault="00E37A17" w:rsidP="00256293">
            <w:pPr>
              <w:rPr>
                <w:sz w:val="26"/>
                <w:szCs w:val="2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spacing w:line="240" w:lineRule="exact"/>
              <w:jc w:val="center"/>
              <w:rPr>
                <w:sz w:val="26"/>
                <w:szCs w:val="26"/>
              </w:rPr>
            </w:pPr>
            <w:r>
              <w:rPr>
                <w:sz w:val="26"/>
                <w:szCs w:val="26"/>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spacing w:line="240" w:lineRule="exact"/>
              <w:jc w:val="center"/>
              <w:rPr>
                <w:sz w:val="26"/>
                <w:szCs w:val="26"/>
              </w:rPr>
            </w:pPr>
            <w:r>
              <w:rPr>
                <w:sz w:val="26"/>
                <w:szCs w:val="26"/>
              </w:rPr>
              <w:t>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spacing w:line="240" w:lineRule="exact"/>
              <w:jc w:val="center"/>
              <w:rPr>
                <w:sz w:val="26"/>
                <w:szCs w:val="26"/>
              </w:rPr>
            </w:pPr>
            <w:r>
              <w:rPr>
                <w:sz w:val="26"/>
                <w:szCs w:val="26"/>
              </w:rPr>
              <w:t>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spacing w:line="240" w:lineRule="exact"/>
              <w:jc w:val="center"/>
              <w:rPr>
                <w:sz w:val="26"/>
                <w:szCs w:val="26"/>
              </w:rPr>
            </w:pPr>
            <w:r>
              <w:rPr>
                <w:sz w:val="26"/>
                <w:szCs w:val="26"/>
              </w:rPr>
              <w:t>2024</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rsidR="00E37A17" w:rsidRDefault="00E37A17" w:rsidP="00256293">
            <w:pPr>
              <w:spacing w:line="240" w:lineRule="exact"/>
              <w:jc w:val="center"/>
              <w:rPr>
                <w:sz w:val="26"/>
                <w:szCs w:val="26"/>
              </w:rPr>
            </w:pPr>
            <w:r>
              <w:rPr>
                <w:sz w:val="26"/>
                <w:szCs w:val="26"/>
              </w:rPr>
              <w:t>2025</w:t>
            </w:r>
          </w:p>
        </w:tc>
        <w:tc>
          <w:tcPr>
            <w:tcW w:w="0" w:type="auto"/>
            <w:tcBorders>
              <w:top w:val="single" w:sz="4" w:space="0" w:color="000000" w:themeColor="text1"/>
              <w:left w:val="single" w:sz="4" w:space="0" w:color="auto"/>
              <w:bottom w:val="single" w:sz="4" w:space="0" w:color="000000" w:themeColor="text1"/>
              <w:right w:val="single" w:sz="4" w:space="0" w:color="000000" w:themeColor="text1"/>
            </w:tcBorders>
          </w:tcPr>
          <w:p w:rsidR="00E37A17" w:rsidRDefault="00E37A17" w:rsidP="00256293">
            <w:pPr>
              <w:spacing w:line="240" w:lineRule="exact"/>
              <w:jc w:val="center"/>
              <w:rPr>
                <w:sz w:val="26"/>
                <w:szCs w:val="26"/>
              </w:rPr>
            </w:pPr>
            <w:r>
              <w:rPr>
                <w:sz w:val="26"/>
                <w:szCs w:val="26"/>
              </w:rPr>
              <w:t>2026</w:t>
            </w:r>
          </w:p>
        </w:tc>
      </w:tr>
      <w:tr w:rsidR="00E37A17" w:rsidTr="00E37A17">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7A17" w:rsidRDefault="00E37A17" w:rsidP="00256293">
            <w:pPr>
              <w:spacing w:line="240" w:lineRule="exact"/>
              <w:jc w:val="center"/>
              <w:rPr>
                <w:sz w:val="26"/>
                <w:szCs w:val="26"/>
              </w:rPr>
            </w:pPr>
            <w:r>
              <w:rPr>
                <w:sz w:val="26"/>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7A17" w:rsidRDefault="00E37A17" w:rsidP="00256293">
            <w:pPr>
              <w:spacing w:line="240" w:lineRule="exact"/>
              <w:jc w:val="center"/>
              <w:rPr>
                <w:sz w:val="26"/>
                <w:szCs w:val="26"/>
              </w:rPr>
            </w:pPr>
            <w:r>
              <w:rPr>
                <w:sz w:val="26"/>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spacing w:line="240" w:lineRule="exact"/>
              <w:jc w:val="center"/>
              <w:rPr>
                <w:sz w:val="26"/>
                <w:szCs w:val="26"/>
              </w:rPr>
            </w:pPr>
            <w:r>
              <w:rPr>
                <w:sz w:val="26"/>
                <w:szCs w:val="26"/>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spacing w:line="240" w:lineRule="exact"/>
              <w:jc w:val="center"/>
              <w:rPr>
                <w:sz w:val="26"/>
                <w:szCs w:val="26"/>
              </w:rPr>
            </w:pPr>
            <w:r>
              <w:rPr>
                <w:sz w:val="26"/>
                <w:szCs w:val="26"/>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spacing w:line="240" w:lineRule="exact"/>
              <w:jc w:val="center"/>
              <w:rPr>
                <w:sz w:val="26"/>
                <w:szCs w:val="26"/>
              </w:rPr>
            </w:pPr>
            <w:r>
              <w:rPr>
                <w:sz w:val="26"/>
                <w:szCs w:val="26"/>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spacing w:line="240" w:lineRule="exact"/>
              <w:jc w:val="center"/>
              <w:rPr>
                <w:sz w:val="26"/>
                <w:szCs w:val="26"/>
              </w:rPr>
            </w:pPr>
            <w:r>
              <w:rPr>
                <w:sz w:val="26"/>
                <w:szCs w:val="2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rsidR="00E37A17" w:rsidRDefault="00E37A17" w:rsidP="00256293">
            <w:pPr>
              <w:spacing w:line="240" w:lineRule="exact"/>
              <w:jc w:val="center"/>
              <w:rPr>
                <w:sz w:val="26"/>
                <w:szCs w:val="26"/>
              </w:rPr>
            </w:pPr>
            <w:r>
              <w:rPr>
                <w:sz w:val="26"/>
                <w:szCs w:val="26"/>
              </w:rPr>
              <w:t>7</w:t>
            </w:r>
          </w:p>
        </w:tc>
        <w:tc>
          <w:tcPr>
            <w:tcW w:w="0" w:type="auto"/>
            <w:tcBorders>
              <w:top w:val="single" w:sz="4" w:space="0" w:color="000000" w:themeColor="text1"/>
              <w:left w:val="single" w:sz="4" w:space="0" w:color="auto"/>
              <w:bottom w:val="single" w:sz="4" w:space="0" w:color="000000" w:themeColor="text1"/>
              <w:right w:val="single" w:sz="4" w:space="0" w:color="000000" w:themeColor="text1"/>
            </w:tcBorders>
          </w:tcPr>
          <w:p w:rsidR="00E37A17" w:rsidRDefault="00E37A17" w:rsidP="00256293">
            <w:pPr>
              <w:spacing w:line="240" w:lineRule="exact"/>
              <w:jc w:val="center"/>
              <w:rPr>
                <w:sz w:val="26"/>
                <w:szCs w:val="26"/>
              </w:rPr>
            </w:pPr>
            <w:r>
              <w:rPr>
                <w:sz w:val="26"/>
                <w:szCs w:val="26"/>
              </w:rPr>
              <w:t>8</w:t>
            </w:r>
          </w:p>
        </w:tc>
      </w:tr>
      <w:tr w:rsidR="00E37A17" w:rsidTr="00E37A17">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spacing w:line="240" w:lineRule="exact"/>
              <w:jc w:val="center"/>
              <w:rPr>
                <w:sz w:val="26"/>
                <w:szCs w:val="26"/>
              </w:rPr>
            </w:pPr>
            <w:r>
              <w:rPr>
                <w:sz w:val="26"/>
                <w:szCs w:val="26"/>
              </w:rPr>
              <w:t>1.</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both"/>
              <w:rPr>
                <w:sz w:val="26"/>
                <w:szCs w:val="26"/>
              </w:rPr>
            </w:pPr>
            <w:r>
              <w:rPr>
                <w:sz w:val="26"/>
                <w:szCs w:val="26"/>
              </w:rPr>
              <w:t xml:space="preserve">Цель 1. Повышение общественной значимости комплексного развития сельских территорий </w:t>
            </w:r>
            <w:proofErr w:type="spellStart"/>
            <w:r>
              <w:rPr>
                <w:sz w:val="26"/>
                <w:szCs w:val="26"/>
              </w:rPr>
              <w:t>Солецкого</w:t>
            </w:r>
            <w:proofErr w:type="spellEnd"/>
            <w:r>
              <w:rPr>
                <w:sz w:val="26"/>
                <w:szCs w:val="26"/>
              </w:rPr>
              <w:t xml:space="preserve"> муниципального округа (далее сельские территории), привлекательности сельских территорий для проживания и работы.</w:t>
            </w:r>
          </w:p>
        </w:tc>
      </w:tr>
      <w:tr w:rsidR="00E37A17" w:rsidTr="00E37A17">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spacing w:line="240" w:lineRule="exact"/>
              <w:jc w:val="center"/>
              <w:rPr>
                <w:sz w:val="26"/>
                <w:szCs w:val="26"/>
              </w:rPr>
            </w:pPr>
            <w:r>
              <w:rPr>
                <w:sz w:val="26"/>
                <w:szCs w:val="26"/>
              </w:rPr>
              <w:t>1.1.</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both"/>
              <w:rPr>
                <w:sz w:val="26"/>
                <w:szCs w:val="26"/>
              </w:rPr>
            </w:pPr>
            <w:r>
              <w:rPr>
                <w:sz w:val="26"/>
                <w:szCs w:val="26"/>
              </w:rPr>
              <w:t>Задача 1. Создание условий для обеспечения доступным и комфортным жильём сельского населения.</w:t>
            </w:r>
          </w:p>
        </w:tc>
      </w:tr>
      <w:tr w:rsidR="00E37A17" w:rsidTr="00E37A17">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spacing w:line="240" w:lineRule="exact"/>
              <w:jc w:val="center"/>
              <w:rPr>
                <w:sz w:val="26"/>
                <w:szCs w:val="26"/>
              </w:rPr>
            </w:pPr>
            <w:r>
              <w:rPr>
                <w:sz w:val="26"/>
                <w:szCs w:val="26"/>
              </w:rPr>
              <w:t>1.1.1.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920AB0" w:rsidRDefault="00E37A17" w:rsidP="00256293">
            <w:pPr>
              <w:jc w:val="both"/>
              <w:rPr>
                <w:sz w:val="26"/>
                <w:szCs w:val="26"/>
              </w:rPr>
            </w:pPr>
            <w:r w:rsidRPr="00920AB0">
              <w:rPr>
                <w:sz w:val="26"/>
                <w:szCs w:val="26"/>
              </w:rPr>
              <w:t>Показатель 1.</w:t>
            </w:r>
          </w:p>
          <w:p w:rsidR="00E37A17" w:rsidRPr="00920AB0" w:rsidRDefault="00E37A17" w:rsidP="00256293">
            <w:pPr>
              <w:jc w:val="both"/>
              <w:rPr>
                <w:sz w:val="26"/>
                <w:szCs w:val="26"/>
              </w:rPr>
            </w:pPr>
            <w:r w:rsidRPr="00920AB0">
              <w:rPr>
                <w:sz w:val="26"/>
                <w:szCs w:val="26"/>
              </w:rPr>
              <w:t>Обеспечение объёма ввода (приобретения) жилья для семей, проживающих и работающих на сельских территориях, кв. 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A17" w:rsidRPr="00920AB0" w:rsidRDefault="00E37A17" w:rsidP="00256293">
            <w:pPr>
              <w:jc w:val="center"/>
              <w:rPr>
                <w:sz w:val="26"/>
                <w:szCs w:val="26"/>
              </w:rPr>
            </w:pPr>
          </w:p>
          <w:p w:rsidR="00E37A17" w:rsidRPr="00920AB0" w:rsidRDefault="00E37A17" w:rsidP="00256293">
            <w:pPr>
              <w:jc w:val="center"/>
              <w:rPr>
                <w:sz w:val="26"/>
                <w:szCs w:val="26"/>
              </w:rPr>
            </w:pPr>
          </w:p>
          <w:p w:rsidR="00E37A17" w:rsidRPr="00920AB0" w:rsidRDefault="00E37A17" w:rsidP="00256293">
            <w:pPr>
              <w:jc w:val="center"/>
              <w:rPr>
                <w:sz w:val="26"/>
                <w:szCs w:val="26"/>
              </w:rPr>
            </w:pPr>
          </w:p>
          <w:p w:rsidR="00E37A17" w:rsidRPr="00920AB0" w:rsidRDefault="00E37A17" w:rsidP="00256293">
            <w:pPr>
              <w:jc w:val="center"/>
              <w:rPr>
                <w:sz w:val="26"/>
                <w:szCs w:val="26"/>
              </w:rPr>
            </w:pPr>
          </w:p>
          <w:p w:rsidR="00E37A17" w:rsidRPr="00920AB0" w:rsidRDefault="00E37A17" w:rsidP="00256293">
            <w:pPr>
              <w:jc w:val="center"/>
              <w:rPr>
                <w:sz w:val="26"/>
                <w:szCs w:val="26"/>
              </w:rPr>
            </w:pPr>
            <w:r w:rsidRPr="00920AB0">
              <w:rPr>
                <w:sz w:val="26"/>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A17" w:rsidRPr="00920AB0" w:rsidRDefault="00E37A17" w:rsidP="00256293">
            <w:pPr>
              <w:jc w:val="center"/>
              <w:rPr>
                <w:sz w:val="26"/>
                <w:szCs w:val="26"/>
              </w:rPr>
            </w:pPr>
          </w:p>
          <w:p w:rsidR="00E37A17" w:rsidRPr="00920AB0" w:rsidRDefault="00E37A17" w:rsidP="00256293">
            <w:pPr>
              <w:jc w:val="center"/>
              <w:rPr>
                <w:sz w:val="26"/>
                <w:szCs w:val="26"/>
              </w:rPr>
            </w:pPr>
          </w:p>
          <w:p w:rsidR="00E37A17" w:rsidRPr="00920AB0" w:rsidRDefault="00E37A17" w:rsidP="00256293">
            <w:pPr>
              <w:jc w:val="center"/>
              <w:rPr>
                <w:sz w:val="26"/>
                <w:szCs w:val="26"/>
              </w:rPr>
            </w:pPr>
          </w:p>
          <w:p w:rsidR="00E37A17" w:rsidRPr="00920AB0" w:rsidRDefault="00E37A17" w:rsidP="00256293">
            <w:pPr>
              <w:jc w:val="center"/>
              <w:rPr>
                <w:sz w:val="26"/>
                <w:szCs w:val="26"/>
              </w:rPr>
            </w:pPr>
          </w:p>
          <w:p w:rsidR="00E37A17" w:rsidRPr="00920AB0" w:rsidRDefault="00E37A17" w:rsidP="00256293">
            <w:pPr>
              <w:jc w:val="center"/>
              <w:rPr>
                <w:sz w:val="26"/>
                <w:szCs w:val="26"/>
              </w:rPr>
            </w:pPr>
            <w:r w:rsidRPr="00920AB0">
              <w:rPr>
                <w:sz w:val="26"/>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A17" w:rsidRPr="00920AB0" w:rsidRDefault="00E37A17" w:rsidP="00256293">
            <w:pPr>
              <w:jc w:val="center"/>
              <w:rPr>
                <w:sz w:val="26"/>
                <w:szCs w:val="26"/>
              </w:rPr>
            </w:pPr>
          </w:p>
          <w:p w:rsidR="00E37A17" w:rsidRPr="00920AB0" w:rsidRDefault="00E37A17" w:rsidP="00256293">
            <w:pPr>
              <w:jc w:val="center"/>
              <w:rPr>
                <w:sz w:val="26"/>
                <w:szCs w:val="26"/>
              </w:rPr>
            </w:pPr>
          </w:p>
          <w:p w:rsidR="00E37A17" w:rsidRPr="00920AB0" w:rsidRDefault="00E37A17" w:rsidP="00256293">
            <w:pPr>
              <w:jc w:val="center"/>
              <w:rPr>
                <w:sz w:val="26"/>
                <w:szCs w:val="26"/>
              </w:rPr>
            </w:pPr>
          </w:p>
          <w:p w:rsidR="00E37A17" w:rsidRPr="00920AB0" w:rsidRDefault="00E37A17" w:rsidP="00256293">
            <w:pPr>
              <w:jc w:val="center"/>
              <w:rPr>
                <w:sz w:val="26"/>
                <w:szCs w:val="26"/>
              </w:rPr>
            </w:pPr>
          </w:p>
          <w:p w:rsidR="00E37A17" w:rsidRPr="00920AB0" w:rsidRDefault="007C2FCA" w:rsidP="00256293">
            <w:pPr>
              <w:jc w:val="center"/>
              <w:rPr>
                <w:sz w:val="26"/>
                <w:szCs w:val="26"/>
              </w:rPr>
            </w:pPr>
            <w:r>
              <w:rPr>
                <w:sz w:val="26"/>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A17" w:rsidRDefault="00E37A17" w:rsidP="00256293">
            <w:pPr>
              <w:jc w:val="center"/>
              <w:rPr>
                <w:sz w:val="26"/>
                <w:szCs w:val="26"/>
              </w:rPr>
            </w:pPr>
          </w:p>
          <w:p w:rsidR="00E37A17" w:rsidRDefault="00E37A17" w:rsidP="00256293">
            <w:pPr>
              <w:jc w:val="center"/>
              <w:rPr>
                <w:sz w:val="26"/>
                <w:szCs w:val="26"/>
              </w:rPr>
            </w:pPr>
          </w:p>
          <w:p w:rsidR="00E37A17" w:rsidRDefault="00E37A17" w:rsidP="00256293">
            <w:pPr>
              <w:jc w:val="center"/>
              <w:rPr>
                <w:sz w:val="26"/>
                <w:szCs w:val="26"/>
              </w:rPr>
            </w:pPr>
          </w:p>
          <w:p w:rsidR="00E37A17" w:rsidRDefault="00E37A17" w:rsidP="00256293">
            <w:pPr>
              <w:jc w:val="center"/>
              <w:rPr>
                <w:sz w:val="26"/>
                <w:szCs w:val="26"/>
              </w:rPr>
            </w:pPr>
          </w:p>
          <w:p w:rsidR="00E37A17" w:rsidRDefault="008B5199" w:rsidP="00256293">
            <w:pPr>
              <w:jc w:val="center"/>
              <w:rPr>
                <w:sz w:val="26"/>
                <w:szCs w:val="26"/>
              </w:rPr>
            </w:pPr>
            <w:r>
              <w:rPr>
                <w:sz w:val="26"/>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tcPr>
          <w:p w:rsidR="00E37A17" w:rsidRDefault="00E37A17" w:rsidP="00256293">
            <w:pPr>
              <w:jc w:val="center"/>
              <w:rPr>
                <w:sz w:val="26"/>
                <w:szCs w:val="26"/>
              </w:rPr>
            </w:pPr>
          </w:p>
          <w:p w:rsidR="00E37A17" w:rsidRDefault="00E37A17" w:rsidP="00256293">
            <w:pPr>
              <w:jc w:val="center"/>
              <w:rPr>
                <w:sz w:val="26"/>
                <w:szCs w:val="26"/>
              </w:rPr>
            </w:pPr>
          </w:p>
          <w:p w:rsidR="00E37A17" w:rsidRDefault="00E37A17" w:rsidP="00256293">
            <w:pPr>
              <w:jc w:val="center"/>
              <w:rPr>
                <w:sz w:val="26"/>
                <w:szCs w:val="26"/>
              </w:rPr>
            </w:pPr>
          </w:p>
          <w:p w:rsidR="00E37A17" w:rsidRDefault="00E37A17" w:rsidP="00256293">
            <w:pPr>
              <w:jc w:val="center"/>
              <w:rPr>
                <w:sz w:val="26"/>
                <w:szCs w:val="26"/>
              </w:rPr>
            </w:pPr>
          </w:p>
          <w:p w:rsidR="00E37A17" w:rsidRDefault="00E37A17" w:rsidP="00256293">
            <w:pPr>
              <w:jc w:val="center"/>
              <w:rPr>
                <w:sz w:val="26"/>
                <w:szCs w:val="26"/>
              </w:rPr>
            </w:pPr>
            <w:r>
              <w:rPr>
                <w:sz w:val="26"/>
                <w:szCs w:val="26"/>
              </w:rPr>
              <w:t>72</w:t>
            </w:r>
          </w:p>
        </w:tc>
        <w:tc>
          <w:tcPr>
            <w:tcW w:w="0" w:type="auto"/>
            <w:tcBorders>
              <w:top w:val="single" w:sz="4" w:space="0" w:color="000000" w:themeColor="text1"/>
              <w:left w:val="single" w:sz="4" w:space="0" w:color="auto"/>
              <w:bottom w:val="single" w:sz="4" w:space="0" w:color="000000" w:themeColor="text1"/>
              <w:right w:val="single" w:sz="4" w:space="0" w:color="000000" w:themeColor="text1"/>
            </w:tcBorders>
          </w:tcPr>
          <w:p w:rsidR="00E37A17" w:rsidRDefault="00E37A17" w:rsidP="00256293">
            <w:pPr>
              <w:jc w:val="center"/>
              <w:rPr>
                <w:sz w:val="26"/>
                <w:szCs w:val="26"/>
              </w:rPr>
            </w:pPr>
          </w:p>
          <w:p w:rsidR="00E37A17" w:rsidRDefault="00E37A17" w:rsidP="00256293">
            <w:pPr>
              <w:jc w:val="center"/>
              <w:rPr>
                <w:sz w:val="26"/>
                <w:szCs w:val="26"/>
              </w:rPr>
            </w:pPr>
          </w:p>
          <w:p w:rsidR="00E37A17" w:rsidRDefault="00E37A17" w:rsidP="00256293">
            <w:pPr>
              <w:jc w:val="center"/>
              <w:rPr>
                <w:sz w:val="26"/>
                <w:szCs w:val="26"/>
              </w:rPr>
            </w:pPr>
          </w:p>
          <w:p w:rsidR="00E37A17" w:rsidRDefault="00E37A17" w:rsidP="00256293">
            <w:pPr>
              <w:jc w:val="center"/>
              <w:rPr>
                <w:sz w:val="26"/>
                <w:szCs w:val="26"/>
              </w:rPr>
            </w:pPr>
          </w:p>
          <w:p w:rsidR="00E37A17" w:rsidRDefault="00E37A17" w:rsidP="00256293">
            <w:pPr>
              <w:jc w:val="center"/>
              <w:rPr>
                <w:sz w:val="26"/>
                <w:szCs w:val="26"/>
              </w:rPr>
            </w:pPr>
            <w:r>
              <w:rPr>
                <w:sz w:val="26"/>
                <w:szCs w:val="26"/>
              </w:rPr>
              <w:t>72</w:t>
            </w:r>
          </w:p>
        </w:tc>
      </w:tr>
      <w:tr w:rsidR="00E37A17" w:rsidTr="00E37A17">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center"/>
              <w:rPr>
                <w:sz w:val="26"/>
                <w:szCs w:val="26"/>
              </w:rPr>
            </w:pPr>
            <w:r>
              <w:rPr>
                <w:sz w:val="26"/>
                <w:szCs w:val="26"/>
              </w:rPr>
              <w:t>2.</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spacing w:line="240" w:lineRule="exact"/>
              <w:jc w:val="both"/>
              <w:rPr>
                <w:sz w:val="26"/>
                <w:szCs w:val="26"/>
              </w:rPr>
            </w:pPr>
            <w:r>
              <w:rPr>
                <w:sz w:val="26"/>
                <w:szCs w:val="26"/>
              </w:rPr>
              <w:t>Цель 2. Повышение гражданской активности сельских жителей в решении вопросов местного значения.</w:t>
            </w:r>
          </w:p>
        </w:tc>
      </w:tr>
      <w:tr w:rsidR="00E37A17" w:rsidTr="00E37A17">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center"/>
              <w:rPr>
                <w:sz w:val="26"/>
                <w:szCs w:val="26"/>
              </w:rPr>
            </w:pPr>
            <w:r>
              <w:rPr>
                <w:sz w:val="26"/>
                <w:szCs w:val="26"/>
              </w:rPr>
              <w:t>2.1.</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spacing w:line="240" w:lineRule="exact"/>
              <w:jc w:val="both"/>
              <w:rPr>
                <w:sz w:val="26"/>
                <w:szCs w:val="26"/>
              </w:rPr>
            </w:pPr>
            <w:r>
              <w:rPr>
                <w:sz w:val="26"/>
                <w:szCs w:val="26"/>
              </w:rPr>
              <w:t>Задача 1. Создание и развитие инфраструктуры на сельских территориях.</w:t>
            </w:r>
          </w:p>
        </w:tc>
      </w:tr>
      <w:tr w:rsidR="004329D0" w:rsidTr="00447DB1">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9D0" w:rsidRDefault="004329D0" w:rsidP="00256293">
            <w:pPr>
              <w:jc w:val="center"/>
              <w:rPr>
                <w:sz w:val="26"/>
                <w:szCs w:val="26"/>
              </w:rPr>
            </w:pPr>
            <w:r>
              <w:rPr>
                <w:sz w:val="26"/>
                <w:szCs w:val="26"/>
              </w:rPr>
              <w:t>2.1.1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9D0" w:rsidRDefault="004329D0" w:rsidP="00256293">
            <w:pPr>
              <w:jc w:val="both"/>
              <w:rPr>
                <w:sz w:val="26"/>
                <w:szCs w:val="26"/>
              </w:rPr>
            </w:pPr>
            <w:r>
              <w:rPr>
                <w:sz w:val="26"/>
                <w:szCs w:val="26"/>
              </w:rPr>
              <w:t>Показатель 1.</w:t>
            </w:r>
          </w:p>
          <w:p w:rsidR="004329D0" w:rsidRPr="00920AB0" w:rsidRDefault="004329D0" w:rsidP="00256293">
            <w:pPr>
              <w:jc w:val="both"/>
              <w:rPr>
                <w:sz w:val="26"/>
                <w:szCs w:val="26"/>
              </w:rPr>
            </w:pPr>
            <w:r>
              <w:rPr>
                <w:sz w:val="26"/>
                <w:szCs w:val="26"/>
              </w:rPr>
              <w:t xml:space="preserve">Ввод в действие распределительных газовых сетей на сельских территориях, </w:t>
            </w:r>
            <w:proofErr w:type="gramStart"/>
            <w:r>
              <w:rPr>
                <w:sz w:val="26"/>
                <w:szCs w:val="26"/>
              </w:rPr>
              <w:t>км</w:t>
            </w:r>
            <w:proofErr w:type="gramEnd"/>
          </w:p>
        </w:tc>
        <w:tc>
          <w:tcPr>
            <w:tcW w:w="0" w:type="auto"/>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29D0" w:rsidRPr="00920AB0" w:rsidRDefault="004329D0" w:rsidP="00256293">
            <w:pPr>
              <w:rPr>
                <w:sz w:val="26"/>
                <w:szCs w:val="26"/>
              </w:rPr>
            </w:pPr>
            <w:proofErr w:type="gramStart"/>
            <w:r>
              <w:rPr>
                <w:sz w:val="26"/>
                <w:szCs w:val="26"/>
              </w:rPr>
              <w:t xml:space="preserve">Исключена постановлением Администрации муниципального округа от </w:t>
            </w:r>
            <w:r w:rsidR="00797C55">
              <w:rPr>
                <w:sz w:val="26"/>
                <w:szCs w:val="26"/>
              </w:rPr>
              <w:t>10.04.2023 №536</w:t>
            </w:r>
            <w:proofErr w:type="gramEnd"/>
          </w:p>
        </w:tc>
      </w:tr>
      <w:tr w:rsidR="00E37A17" w:rsidTr="00E37A17">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920AB0" w:rsidRDefault="004329D0" w:rsidP="00256293">
            <w:pPr>
              <w:jc w:val="center"/>
              <w:rPr>
                <w:sz w:val="26"/>
                <w:szCs w:val="26"/>
              </w:rPr>
            </w:pPr>
            <w:r>
              <w:rPr>
                <w:sz w:val="26"/>
                <w:szCs w:val="26"/>
              </w:rPr>
              <w:t>2.1.2</w:t>
            </w:r>
            <w:r w:rsidR="00E37A17" w:rsidRPr="00920AB0">
              <w:rPr>
                <w:sz w:val="26"/>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920AB0" w:rsidRDefault="00E37A17" w:rsidP="00256293">
            <w:pPr>
              <w:jc w:val="both"/>
              <w:rPr>
                <w:sz w:val="26"/>
                <w:szCs w:val="26"/>
              </w:rPr>
            </w:pPr>
            <w:r w:rsidRPr="00920AB0">
              <w:rPr>
                <w:sz w:val="26"/>
                <w:szCs w:val="26"/>
              </w:rPr>
              <w:t>Показатель 2.</w:t>
            </w:r>
          </w:p>
          <w:p w:rsidR="00E37A17" w:rsidRPr="00920AB0" w:rsidRDefault="00E37A17" w:rsidP="00256293">
            <w:pPr>
              <w:jc w:val="both"/>
              <w:rPr>
                <w:sz w:val="26"/>
                <w:szCs w:val="26"/>
              </w:rPr>
            </w:pPr>
            <w:r w:rsidRPr="00920AB0">
              <w:rPr>
                <w:sz w:val="26"/>
                <w:szCs w:val="26"/>
              </w:rPr>
              <w:t xml:space="preserve">Ввод в действие локальных водопроводов на сельских территориях, </w:t>
            </w:r>
            <w:proofErr w:type="gramStart"/>
            <w:r w:rsidRPr="00920AB0">
              <w:rPr>
                <w:sz w:val="26"/>
                <w:szCs w:val="26"/>
              </w:rPr>
              <w:t>км</w:t>
            </w:r>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A17" w:rsidRPr="00920AB0" w:rsidRDefault="00E37A17" w:rsidP="00256293">
            <w:pPr>
              <w:jc w:val="center"/>
              <w:rPr>
                <w:sz w:val="26"/>
                <w:szCs w:val="26"/>
              </w:rPr>
            </w:pPr>
          </w:p>
          <w:p w:rsidR="00E37A17" w:rsidRPr="00920AB0" w:rsidRDefault="00E37A17" w:rsidP="00256293">
            <w:pPr>
              <w:jc w:val="center"/>
              <w:rPr>
                <w:sz w:val="26"/>
                <w:szCs w:val="26"/>
              </w:rPr>
            </w:pPr>
          </w:p>
          <w:p w:rsidR="00E37A17" w:rsidRPr="00920AB0" w:rsidRDefault="00E37A17" w:rsidP="00256293">
            <w:pPr>
              <w:jc w:val="center"/>
              <w:rPr>
                <w:sz w:val="26"/>
                <w:szCs w:val="26"/>
              </w:rPr>
            </w:pPr>
            <w:r w:rsidRPr="00920AB0">
              <w:rPr>
                <w:sz w:val="26"/>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A17" w:rsidRPr="00920AB0" w:rsidRDefault="00E37A17" w:rsidP="00256293">
            <w:pPr>
              <w:jc w:val="center"/>
              <w:rPr>
                <w:sz w:val="26"/>
                <w:szCs w:val="26"/>
              </w:rPr>
            </w:pPr>
          </w:p>
          <w:p w:rsidR="00E37A17" w:rsidRPr="00920AB0" w:rsidRDefault="00E37A17" w:rsidP="00256293">
            <w:pPr>
              <w:jc w:val="center"/>
              <w:rPr>
                <w:sz w:val="26"/>
                <w:szCs w:val="26"/>
              </w:rPr>
            </w:pPr>
          </w:p>
          <w:p w:rsidR="00E37A17" w:rsidRPr="00920AB0" w:rsidRDefault="00E37A17" w:rsidP="00256293">
            <w:pPr>
              <w:jc w:val="center"/>
              <w:rPr>
                <w:sz w:val="26"/>
                <w:szCs w:val="26"/>
              </w:rPr>
            </w:pPr>
            <w:r w:rsidRPr="00920AB0">
              <w:rPr>
                <w:sz w:val="26"/>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A17" w:rsidRPr="00920AB0" w:rsidRDefault="00E37A17" w:rsidP="00256293">
            <w:pPr>
              <w:jc w:val="center"/>
              <w:rPr>
                <w:sz w:val="26"/>
                <w:szCs w:val="26"/>
              </w:rPr>
            </w:pPr>
          </w:p>
          <w:p w:rsidR="00E37A17" w:rsidRPr="00920AB0" w:rsidRDefault="00E37A17" w:rsidP="00256293">
            <w:pPr>
              <w:jc w:val="center"/>
              <w:rPr>
                <w:sz w:val="26"/>
                <w:szCs w:val="26"/>
              </w:rPr>
            </w:pPr>
          </w:p>
          <w:p w:rsidR="00E37A17" w:rsidRPr="00920AB0" w:rsidRDefault="007C2FCA" w:rsidP="00256293">
            <w:pPr>
              <w:jc w:val="center"/>
              <w:rPr>
                <w:sz w:val="26"/>
                <w:szCs w:val="26"/>
              </w:rPr>
            </w:pPr>
            <w:r>
              <w:rPr>
                <w:sz w:val="26"/>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A17" w:rsidRPr="00920AB0" w:rsidRDefault="00E37A17" w:rsidP="00256293">
            <w:pPr>
              <w:jc w:val="center"/>
              <w:rPr>
                <w:sz w:val="26"/>
                <w:szCs w:val="26"/>
              </w:rPr>
            </w:pPr>
          </w:p>
          <w:p w:rsidR="00E37A17" w:rsidRPr="00920AB0" w:rsidRDefault="00E37A17" w:rsidP="00256293">
            <w:pPr>
              <w:jc w:val="center"/>
              <w:rPr>
                <w:sz w:val="26"/>
                <w:szCs w:val="26"/>
              </w:rPr>
            </w:pPr>
          </w:p>
          <w:p w:rsidR="00E37A17" w:rsidRPr="00920AB0" w:rsidRDefault="00E37A17" w:rsidP="00256293">
            <w:pPr>
              <w:jc w:val="center"/>
              <w:rPr>
                <w:sz w:val="26"/>
                <w:szCs w:val="26"/>
              </w:rPr>
            </w:pPr>
            <w:r w:rsidRPr="00920AB0">
              <w:rPr>
                <w:sz w:val="26"/>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tcPr>
          <w:p w:rsidR="00E37A17" w:rsidRPr="00920AB0" w:rsidRDefault="00E37A17" w:rsidP="00256293">
            <w:pPr>
              <w:jc w:val="center"/>
              <w:rPr>
                <w:sz w:val="26"/>
                <w:szCs w:val="26"/>
              </w:rPr>
            </w:pPr>
          </w:p>
          <w:p w:rsidR="00E37A17" w:rsidRPr="00920AB0" w:rsidRDefault="00E37A17" w:rsidP="00256293">
            <w:pPr>
              <w:jc w:val="center"/>
              <w:rPr>
                <w:sz w:val="26"/>
                <w:szCs w:val="26"/>
              </w:rPr>
            </w:pPr>
          </w:p>
          <w:p w:rsidR="00E37A17" w:rsidRPr="00920AB0" w:rsidRDefault="00797C55" w:rsidP="00256293">
            <w:pPr>
              <w:jc w:val="center"/>
              <w:rPr>
                <w:sz w:val="26"/>
                <w:szCs w:val="26"/>
              </w:rPr>
            </w:pPr>
            <w:r>
              <w:rPr>
                <w:sz w:val="26"/>
                <w:szCs w:val="26"/>
              </w:rPr>
              <w:t>2,000</w:t>
            </w:r>
          </w:p>
        </w:tc>
        <w:tc>
          <w:tcPr>
            <w:tcW w:w="0" w:type="auto"/>
            <w:tcBorders>
              <w:top w:val="single" w:sz="4" w:space="0" w:color="000000" w:themeColor="text1"/>
              <w:left w:val="single" w:sz="4" w:space="0" w:color="auto"/>
              <w:bottom w:val="single" w:sz="4" w:space="0" w:color="000000" w:themeColor="text1"/>
              <w:right w:val="single" w:sz="4" w:space="0" w:color="000000" w:themeColor="text1"/>
            </w:tcBorders>
          </w:tcPr>
          <w:p w:rsidR="00E37A17" w:rsidRPr="00920AB0" w:rsidRDefault="00E37A17" w:rsidP="00256293">
            <w:pPr>
              <w:rPr>
                <w:sz w:val="26"/>
                <w:szCs w:val="26"/>
              </w:rPr>
            </w:pPr>
          </w:p>
          <w:p w:rsidR="00E37A17" w:rsidRPr="00920AB0" w:rsidRDefault="00E37A17" w:rsidP="00256293">
            <w:pPr>
              <w:rPr>
                <w:sz w:val="26"/>
                <w:szCs w:val="26"/>
              </w:rPr>
            </w:pPr>
          </w:p>
          <w:p w:rsidR="00E37A17" w:rsidRPr="00920AB0" w:rsidRDefault="00E37A17" w:rsidP="00256293">
            <w:pPr>
              <w:jc w:val="center"/>
              <w:rPr>
                <w:sz w:val="26"/>
                <w:szCs w:val="26"/>
              </w:rPr>
            </w:pPr>
            <w:r w:rsidRPr="00920AB0">
              <w:rPr>
                <w:sz w:val="26"/>
                <w:szCs w:val="26"/>
              </w:rPr>
              <w:t>-</w:t>
            </w:r>
          </w:p>
        </w:tc>
      </w:tr>
      <w:tr w:rsidR="00E37A17" w:rsidTr="00E37A17">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F77326" w:rsidRDefault="004329D0" w:rsidP="00256293">
            <w:pPr>
              <w:jc w:val="center"/>
              <w:rPr>
                <w:sz w:val="26"/>
                <w:szCs w:val="26"/>
              </w:rPr>
            </w:pPr>
            <w:r>
              <w:rPr>
                <w:sz w:val="26"/>
                <w:szCs w:val="26"/>
              </w:rPr>
              <w:lastRenderedPageBreak/>
              <w:t>2.1.3</w:t>
            </w:r>
            <w:r w:rsidR="00E37A17" w:rsidRPr="00F77326">
              <w:rPr>
                <w:sz w:val="26"/>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F77326" w:rsidRDefault="00E37A17" w:rsidP="00256293">
            <w:pPr>
              <w:jc w:val="both"/>
              <w:rPr>
                <w:sz w:val="26"/>
                <w:szCs w:val="26"/>
              </w:rPr>
            </w:pPr>
            <w:r w:rsidRPr="00F77326">
              <w:rPr>
                <w:sz w:val="26"/>
                <w:szCs w:val="26"/>
              </w:rPr>
              <w:t>Показатель 3.</w:t>
            </w:r>
          </w:p>
          <w:p w:rsidR="00E37A17" w:rsidRPr="00F77326" w:rsidRDefault="00E37A17" w:rsidP="00256293">
            <w:pPr>
              <w:jc w:val="both"/>
              <w:rPr>
                <w:sz w:val="26"/>
                <w:szCs w:val="26"/>
              </w:rPr>
            </w:pPr>
            <w:r w:rsidRPr="00F77326">
              <w:rPr>
                <w:sz w:val="26"/>
                <w:szCs w:val="26"/>
              </w:rPr>
              <w:t>Количество реализованных общественно значимых проектов по благоустройству сельских территорий, ед.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A17" w:rsidRPr="00F77326" w:rsidRDefault="00E37A17" w:rsidP="00256293">
            <w:pPr>
              <w:jc w:val="center"/>
              <w:rPr>
                <w:sz w:val="26"/>
                <w:szCs w:val="26"/>
              </w:rPr>
            </w:pPr>
          </w:p>
          <w:p w:rsidR="00E37A17" w:rsidRPr="00F77326" w:rsidRDefault="00E37A17" w:rsidP="00256293">
            <w:pPr>
              <w:jc w:val="center"/>
              <w:rPr>
                <w:sz w:val="26"/>
                <w:szCs w:val="26"/>
              </w:rPr>
            </w:pPr>
          </w:p>
          <w:p w:rsidR="00E37A17" w:rsidRPr="00F77326" w:rsidRDefault="00E37A17" w:rsidP="00256293">
            <w:pPr>
              <w:jc w:val="center"/>
              <w:rPr>
                <w:sz w:val="26"/>
                <w:szCs w:val="26"/>
              </w:rPr>
            </w:pPr>
          </w:p>
          <w:p w:rsidR="00E37A17" w:rsidRPr="00F77326" w:rsidRDefault="00E37A17" w:rsidP="00256293">
            <w:pPr>
              <w:jc w:val="center"/>
              <w:rPr>
                <w:sz w:val="26"/>
                <w:szCs w:val="26"/>
              </w:rPr>
            </w:pPr>
            <w:r w:rsidRPr="00F77326">
              <w:rPr>
                <w:sz w:val="26"/>
                <w:szCs w:val="26"/>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A17" w:rsidRPr="00F77326" w:rsidRDefault="00E37A17" w:rsidP="00256293">
            <w:pPr>
              <w:jc w:val="center"/>
              <w:rPr>
                <w:sz w:val="26"/>
                <w:szCs w:val="26"/>
              </w:rPr>
            </w:pPr>
          </w:p>
          <w:p w:rsidR="00E37A17" w:rsidRPr="00F77326" w:rsidRDefault="00E37A17" w:rsidP="00256293">
            <w:pPr>
              <w:jc w:val="center"/>
              <w:rPr>
                <w:sz w:val="26"/>
                <w:szCs w:val="26"/>
              </w:rPr>
            </w:pPr>
          </w:p>
          <w:p w:rsidR="00E37A17" w:rsidRPr="00F77326" w:rsidRDefault="00E37A17" w:rsidP="00256293">
            <w:pPr>
              <w:jc w:val="center"/>
              <w:rPr>
                <w:sz w:val="26"/>
                <w:szCs w:val="26"/>
              </w:rPr>
            </w:pPr>
          </w:p>
          <w:p w:rsidR="00E37A17" w:rsidRPr="00F77326" w:rsidRDefault="002444AB" w:rsidP="00256293">
            <w:pPr>
              <w:jc w:val="center"/>
              <w:rPr>
                <w:sz w:val="26"/>
                <w:szCs w:val="26"/>
              </w:rPr>
            </w:pPr>
            <w:r w:rsidRPr="00F77326">
              <w:rPr>
                <w:sz w:val="26"/>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A17" w:rsidRPr="00C056D5" w:rsidRDefault="00E37A17" w:rsidP="00256293">
            <w:pPr>
              <w:jc w:val="center"/>
              <w:rPr>
                <w:sz w:val="26"/>
                <w:szCs w:val="26"/>
                <w:highlight w:val="yellow"/>
              </w:rPr>
            </w:pPr>
          </w:p>
          <w:p w:rsidR="00E37A17" w:rsidRPr="00C056D5" w:rsidRDefault="00E37A17" w:rsidP="00256293">
            <w:pPr>
              <w:jc w:val="center"/>
              <w:rPr>
                <w:sz w:val="26"/>
                <w:szCs w:val="26"/>
                <w:highlight w:val="yellow"/>
              </w:rPr>
            </w:pPr>
          </w:p>
          <w:p w:rsidR="00E37A17" w:rsidRPr="00C056D5" w:rsidRDefault="00E37A17" w:rsidP="00256293">
            <w:pPr>
              <w:jc w:val="center"/>
              <w:rPr>
                <w:sz w:val="26"/>
                <w:szCs w:val="26"/>
                <w:highlight w:val="yellow"/>
              </w:rPr>
            </w:pPr>
          </w:p>
          <w:p w:rsidR="00E37A17" w:rsidRPr="00C056D5" w:rsidRDefault="00207FAA" w:rsidP="00256293">
            <w:pPr>
              <w:jc w:val="center"/>
              <w:rPr>
                <w:sz w:val="26"/>
                <w:szCs w:val="26"/>
                <w:highlight w:val="yellow"/>
              </w:rPr>
            </w:pPr>
            <w:r w:rsidRPr="00207FAA">
              <w:rPr>
                <w:sz w:val="26"/>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A17" w:rsidRPr="00F77326" w:rsidRDefault="00E37A17" w:rsidP="00256293">
            <w:pPr>
              <w:jc w:val="center"/>
              <w:rPr>
                <w:sz w:val="26"/>
                <w:szCs w:val="26"/>
              </w:rPr>
            </w:pPr>
          </w:p>
          <w:p w:rsidR="00E37A17" w:rsidRPr="00F77326" w:rsidRDefault="00E37A17" w:rsidP="00256293">
            <w:pPr>
              <w:jc w:val="center"/>
              <w:rPr>
                <w:sz w:val="26"/>
                <w:szCs w:val="26"/>
              </w:rPr>
            </w:pPr>
          </w:p>
          <w:p w:rsidR="00E37A17" w:rsidRPr="00F77326" w:rsidRDefault="00E37A17" w:rsidP="00256293">
            <w:pPr>
              <w:jc w:val="center"/>
              <w:rPr>
                <w:sz w:val="26"/>
                <w:szCs w:val="26"/>
              </w:rPr>
            </w:pPr>
          </w:p>
          <w:p w:rsidR="00E37A17" w:rsidRPr="00F77326" w:rsidRDefault="008B5199" w:rsidP="00256293">
            <w:pPr>
              <w:jc w:val="center"/>
              <w:rPr>
                <w:sz w:val="26"/>
                <w:szCs w:val="26"/>
              </w:rPr>
            </w:pPr>
            <w:r>
              <w:rPr>
                <w:sz w:val="26"/>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tcPr>
          <w:p w:rsidR="00E37A17" w:rsidRPr="00F77326" w:rsidRDefault="00E37A17" w:rsidP="00256293">
            <w:pPr>
              <w:jc w:val="center"/>
              <w:rPr>
                <w:sz w:val="26"/>
                <w:szCs w:val="26"/>
              </w:rPr>
            </w:pPr>
          </w:p>
          <w:p w:rsidR="00E37A17" w:rsidRPr="00F77326" w:rsidRDefault="00E37A17" w:rsidP="00256293">
            <w:pPr>
              <w:jc w:val="center"/>
              <w:rPr>
                <w:sz w:val="26"/>
                <w:szCs w:val="26"/>
              </w:rPr>
            </w:pPr>
          </w:p>
          <w:p w:rsidR="00E37A17" w:rsidRPr="00F77326" w:rsidRDefault="00E37A17" w:rsidP="00256293">
            <w:pPr>
              <w:jc w:val="center"/>
              <w:rPr>
                <w:sz w:val="26"/>
                <w:szCs w:val="26"/>
              </w:rPr>
            </w:pPr>
          </w:p>
          <w:p w:rsidR="00E37A17" w:rsidRPr="00F77326" w:rsidRDefault="00E37A17" w:rsidP="00256293">
            <w:pPr>
              <w:jc w:val="center"/>
              <w:rPr>
                <w:sz w:val="26"/>
                <w:szCs w:val="26"/>
              </w:rPr>
            </w:pPr>
            <w:r w:rsidRPr="00F77326">
              <w:rPr>
                <w:sz w:val="26"/>
                <w:szCs w:val="26"/>
              </w:rPr>
              <w:t>2</w:t>
            </w:r>
          </w:p>
        </w:tc>
        <w:tc>
          <w:tcPr>
            <w:tcW w:w="0" w:type="auto"/>
            <w:tcBorders>
              <w:top w:val="single" w:sz="4" w:space="0" w:color="000000" w:themeColor="text1"/>
              <w:left w:val="single" w:sz="4" w:space="0" w:color="auto"/>
              <w:bottom w:val="single" w:sz="4" w:space="0" w:color="000000" w:themeColor="text1"/>
              <w:right w:val="single" w:sz="4" w:space="0" w:color="000000" w:themeColor="text1"/>
            </w:tcBorders>
          </w:tcPr>
          <w:p w:rsidR="00E37A17" w:rsidRPr="00F77326" w:rsidRDefault="00E37A17" w:rsidP="00256293">
            <w:pPr>
              <w:jc w:val="center"/>
              <w:rPr>
                <w:sz w:val="26"/>
                <w:szCs w:val="26"/>
              </w:rPr>
            </w:pPr>
          </w:p>
          <w:p w:rsidR="00E37A17" w:rsidRPr="00F77326" w:rsidRDefault="00E37A17" w:rsidP="00256293">
            <w:pPr>
              <w:jc w:val="center"/>
              <w:rPr>
                <w:sz w:val="26"/>
                <w:szCs w:val="26"/>
              </w:rPr>
            </w:pPr>
          </w:p>
          <w:p w:rsidR="00E37A17" w:rsidRPr="00F77326" w:rsidRDefault="00E37A17" w:rsidP="00256293">
            <w:pPr>
              <w:jc w:val="center"/>
              <w:rPr>
                <w:sz w:val="26"/>
                <w:szCs w:val="26"/>
              </w:rPr>
            </w:pPr>
          </w:p>
          <w:p w:rsidR="00E37A17" w:rsidRPr="00F77326" w:rsidRDefault="00E37A17" w:rsidP="00256293">
            <w:pPr>
              <w:jc w:val="center"/>
              <w:rPr>
                <w:sz w:val="26"/>
                <w:szCs w:val="26"/>
              </w:rPr>
            </w:pPr>
            <w:r w:rsidRPr="00F77326">
              <w:rPr>
                <w:sz w:val="26"/>
                <w:szCs w:val="26"/>
              </w:rPr>
              <w:t>2</w:t>
            </w:r>
          </w:p>
        </w:tc>
      </w:tr>
      <w:tr w:rsidR="008B5199" w:rsidTr="00E37A17">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199" w:rsidRDefault="008B5199" w:rsidP="00256293">
            <w:pPr>
              <w:jc w:val="center"/>
              <w:rPr>
                <w:sz w:val="26"/>
                <w:szCs w:val="26"/>
              </w:rPr>
            </w:pPr>
            <w:r>
              <w:rPr>
                <w:sz w:val="26"/>
                <w:szCs w:val="26"/>
              </w:rPr>
              <w:t>2.1.4.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199" w:rsidRPr="00F77326" w:rsidRDefault="008B5199" w:rsidP="008B5199">
            <w:pPr>
              <w:jc w:val="both"/>
              <w:rPr>
                <w:sz w:val="26"/>
                <w:szCs w:val="26"/>
              </w:rPr>
            </w:pPr>
            <w:r w:rsidRPr="00F77326">
              <w:rPr>
                <w:sz w:val="26"/>
                <w:szCs w:val="26"/>
              </w:rPr>
              <w:t>Показатель 3.</w:t>
            </w:r>
          </w:p>
          <w:p w:rsidR="008B5199" w:rsidRPr="00F77326" w:rsidRDefault="008B5199" w:rsidP="008B5199">
            <w:pPr>
              <w:jc w:val="both"/>
              <w:rPr>
                <w:sz w:val="26"/>
                <w:szCs w:val="26"/>
              </w:rPr>
            </w:pPr>
            <w:r w:rsidRPr="00F77326">
              <w:rPr>
                <w:sz w:val="26"/>
                <w:szCs w:val="26"/>
              </w:rPr>
              <w:t xml:space="preserve">Количество реализованных </w:t>
            </w:r>
            <w:r>
              <w:rPr>
                <w:sz w:val="26"/>
                <w:szCs w:val="26"/>
              </w:rPr>
              <w:t>проектов комплексное развития сельских территорий, ед.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199" w:rsidRDefault="008B5199" w:rsidP="00256293">
            <w:pPr>
              <w:jc w:val="center"/>
              <w:rPr>
                <w:sz w:val="26"/>
                <w:szCs w:val="26"/>
              </w:rPr>
            </w:pPr>
          </w:p>
          <w:p w:rsidR="008B5199" w:rsidRDefault="008B5199" w:rsidP="00256293">
            <w:pPr>
              <w:jc w:val="center"/>
              <w:rPr>
                <w:sz w:val="26"/>
                <w:szCs w:val="26"/>
              </w:rPr>
            </w:pPr>
          </w:p>
          <w:p w:rsidR="008B5199" w:rsidRPr="00F77326" w:rsidRDefault="008B5199" w:rsidP="00256293">
            <w:pPr>
              <w:jc w:val="center"/>
              <w:rPr>
                <w:sz w:val="26"/>
                <w:szCs w:val="26"/>
              </w:rPr>
            </w:pPr>
            <w:r>
              <w:rPr>
                <w:sz w:val="26"/>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199" w:rsidRDefault="008B5199" w:rsidP="00256293">
            <w:pPr>
              <w:jc w:val="center"/>
              <w:rPr>
                <w:sz w:val="26"/>
                <w:szCs w:val="26"/>
              </w:rPr>
            </w:pPr>
          </w:p>
          <w:p w:rsidR="008B5199" w:rsidRDefault="008B5199" w:rsidP="00256293">
            <w:pPr>
              <w:jc w:val="center"/>
              <w:rPr>
                <w:sz w:val="26"/>
                <w:szCs w:val="26"/>
              </w:rPr>
            </w:pPr>
          </w:p>
          <w:p w:rsidR="008B5199" w:rsidRPr="00F77326" w:rsidRDefault="008B5199" w:rsidP="00256293">
            <w:pPr>
              <w:jc w:val="center"/>
              <w:rPr>
                <w:sz w:val="26"/>
                <w:szCs w:val="26"/>
              </w:rPr>
            </w:pPr>
            <w:r>
              <w:rPr>
                <w:sz w:val="26"/>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199" w:rsidRDefault="008B5199" w:rsidP="00256293">
            <w:pPr>
              <w:jc w:val="center"/>
              <w:rPr>
                <w:sz w:val="26"/>
                <w:szCs w:val="26"/>
              </w:rPr>
            </w:pPr>
          </w:p>
          <w:p w:rsidR="008B5199" w:rsidRDefault="008B5199" w:rsidP="00256293">
            <w:pPr>
              <w:jc w:val="center"/>
              <w:rPr>
                <w:sz w:val="26"/>
                <w:szCs w:val="26"/>
              </w:rPr>
            </w:pPr>
          </w:p>
          <w:p w:rsidR="008B5199" w:rsidRPr="00C056D5" w:rsidRDefault="008B5199" w:rsidP="00256293">
            <w:pPr>
              <w:jc w:val="center"/>
              <w:rPr>
                <w:sz w:val="26"/>
                <w:szCs w:val="26"/>
                <w:highlight w:val="yellow"/>
              </w:rPr>
            </w:pPr>
            <w:r w:rsidRPr="008B5199">
              <w:rPr>
                <w:sz w:val="26"/>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5199" w:rsidRDefault="008B5199" w:rsidP="00256293">
            <w:pPr>
              <w:jc w:val="center"/>
              <w:rPr>
                <w:sz w:val="26"/>
                <w:szCs w:val="26"/>
              </w:rPr>
            </w:pPr>
          </w:p>
          <w:p w:rsidR="008B5199" w:rsidRDefault="008B5199" w:rsidP="00256293">
            <w:pPr>
              <w:jc w:val="center"/>
              <w:rPr>
                <w:sz w:val="26"/>
                <w:szCs w:val="26"/>
              </w:rPr>
            </w:pPr>
          </w:p>
          <w:p w:rsidR="008B5199" w:rsidRPr="00F77326" w:rsidRDefault="008B5199" w:rsidP="00256293">
            <w:pPr>
              <w:jc w:val="center"/>
              <w:rPr>
                <w:sz w:val="26"/>
                <w:szCs w:val="26"/>
              </w:rPr>
            </w:pPr>
            <w:r>
              <w:rPr>
                <w:sz w:val="26"/>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tcPr>
          <w:p w:rsidR="008B5199" w:rsidRDefault="008B5199" w:rsidP="00256293">
            <w:pPr>
              <w:jc w:val="center"/>
              <w:rPr>
                <w:sz w:val="26"/>
                <w:szCs w:val="26"/>
              </w:rPr>
            </w:pPr>
          </w:p>
          <w:p w:rsidR="008B5199" w:rsidRDefault="008B5199" w:rsidP="00256293">
            <w:pPr>
              <w:jc w:val="center"/>
              <w:rPr>
                <w:sz w:val="26"/>
                <w:szCs w:val="26"/>
              </w:rPr>
            </w:pPr>
          </w:p>
          <w:p w:rsidR="008B5199" w:rsidRPr="00F77326" w:rsidRDefault="008B5199" w:rsidP="00256293">
            <w:pPr>
              <w:jc w:val="center"/>
              <w:rPr>
                <w:sz w:val="26"/>
                <w:szCs w:val="26"/>
              </w:rPr>
            </w:pPr>
            <w:r>
              <w:rPr>
                <w:sz w:val="26"/>
                <w:szCs w:val="26"/>
              </w:rPr>
              <w:t>2</w:t>
            </w:r>
          </w:p>
        </w:tc>
        <w:tc>
          <w:tcPr>
            <w:tcW w:w="0" w:type="auto"/>
            <w:tcBorders>
              <w:top w:val="single" w:sz="4" w:space="0" w:color="000000" w:themeColor="text1"/>
              <w:left w:val="single" w:sz="4" w:space="0" w:color="auto"/>
              <w:bottom w:val="single" w:sz="4" w:space="0" w:color="000000" w:themeColor="text1"/>
              <w:right w:val="single" w:sz="4" w:space="0" w:color="000000" w:themeColor="text1"/>
            </w:tcBorders>
          </w:tcPr>
          <w:p w:rsidR="008B5199" w:rsidRDefault="008B5199" w:rsidP="00256293">
            <w:pPr>
              <w:jc w:val="center"/>
              <w:rPr>
                <w:sz w:val="26"/>
                <w:szCs w:val="26"/>
              </w:rPr>
            </w:pPr>
          </w:p>
          <w:p w:rsidR="008B5199" w:rsidRDefault="008B5199" w:rsidP="00256293">
            <w:pPr>
              <w:jc w:val="center"/>
              <w:rPr>
                <w:sz w:val="26"/>
                <w:szCs w:val="26"/>
              </w:rPr>
            </w:pPr>
          </w:p>
          <w:p w:rsidR="008B5199" w:rsidRPr="00F77326" w:rsidRDefault="008B5199" w:rsidP="00256293">
            <w:pPr>
              <w:jc w:val="center"/>
              <w:rPr>
                <w:sz w:val="26"/>
                <w:szCs w:val="26"/>
              </w:rPr>
            </w:pPr>
            <w:r>
              <w:rPr>
                <w:sz w:val="26"/>
                <w:szCs w:val="26"/>
              </w:rPr>
              <w:t>-</w:t>
            </w:r>
          </w:p>
        </w:tc>
      </w:tr>
    </w:tbl>
    <w:p w:rsidR="00E37A17" w:rsidRDefault="00E37A17" w:rsidP="00E37A17">
      <w:pPr>
        <w:rPr>
          <w:rFonts w:eastAsiaTheme="minorHAnsi"/>
          <w:b/>
          <w:sz w:val="26"/>
          <w:szCs w:val="26"/>
          <w:lang w:eastAsia="en-US"/>
        </w:rPr>
      </w:pPr>
      <w:r>
        <w:rPr>
          <w:rFonts w:eastAsiaTheme="minorHAnsi"/>
          <w:b/>
          <w:sz w:val="26"/>
          <w:szCs w:val="26"/>
          <w:lang w:eastAsia="en-US"/>
        </w:rPr>
        <w:tab/>
      </w:r>
    </w:p>
    <w:p w:rsidR="007C2FCA" w:rsidRDefault="007C2FCA" w:rsidP="00E37A17">
      <w:pPr>
        <w:ind w:firstLine="709"/>
        <w:rPr>
          <w:b/>
          <w:sz w:val="26"/>
          <w:szCs w:val="26"/>
        </w:rPr>
      </w:pPr>
    </w:p>
    <w:p w:rsidR="00E37A17" w:rsidRDefault="00E37A17" w:rsidP="00E37A17">
      <w:pPr>
        <w:ind w:firstLine="709"/>
        <w:rPr>
          <w:b/>
          <w:sz w:val="26"/>
          <w:szCs w:val="26"/>
        </w:rPr>
      </w:pPr>
      <w:r>
        <w:rPr>
          <w:b/>
          <w:sz w:val="26"/>
          <w:szCs w:val="26"/>
        </w:rPr>
        <w:t>5. Сроки реализации муниципальной программы:</w:t>
      </w:r>
    </w:p>
    <w:p w:rsidR="00E37A17" w:rsidRDefault="00E37A17" w:rsidP="00E37A17">
      <w:pPr>
        <w:ind w:firstLine="709"/>
        <w:rPr>
          <w:sz w:val="26"/>
          <w:szCs w:val="26"/>
        </w:rPr>
      </w:pPr>
      <w:r>
        <w:rPr>
          <w:sz w:val="26"/>
          <w:szCs w:val="26"/>
        </w:rPr>
        <w:t>2021-2026 годы.</w:t>
      </w:r>
    </w:p>
    <w:p w:rsidR="00E37A17" w:rsidRDefault="00E37A17" w:rsidP="00E37A17">
      <w:pPr>
        <w:ind w:firstLine="709"/>
        <w:rPr>
          <w:b/>
          <w:sz w:val="26"/>
          <w:szCs w:val="26"/>
        </w:rPr>
      </w:pPr>
      <w:r>
        <w:rPr>
          <w:b/>
          <w:sz w:val="26"/>
          <w:szCs w:val="26"/>
        </w:rPr>
        <w:t>6. Объемы и источники финансирования муниципальной программы в целом и по годам реализации (тыс. руб.):</w:t>
      </w:r>
    </w:p>
    <w:tbl>
      <w:tblPr>
        <w:tblStyle w:val="ab"/>
        <w:tblW w:w="0" w:type="auto"/>
        <w:tblLook w:val="04A0" w:firstRow="1" w:lastRow="0" w:firstColumn="1" w:lastColumn="0" w:noHBand="0" w:noVBand="1"/>
      </w:tblPr>
      <w:tblGrid>
        <w:gridCol w:w="931"/>
        <w:gridCol w:w="1728"/>
        <w:gridCol w:w="1394"/>
        <w:gridCol w:w="2138"/>
        <w:gridCol w:w="1928"/>
        <w:gridCol w:w="1451"/>
      </w:tblGrid>
      <w:tr w:rsidR="00E37A17" w:rsidTr="00E37A17">
        <w:trPr>
          <w:trHeight w:val="15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center"/>
              <w:rPr>
                <w:sz w:val="26"/>
                <w:szCs w:val="26"/>
              </w:rPr>
            </w:pPr>
            <w:r>
              <w:rPr>
                <w:sz w:val="26"/>
                <w:szCs w:val="26"/>
              </w:rPr>
              <w:t>Года</w:t>
            </w:r>
          </w:p>
        </w:tc>
        <w:tc>
          <w:tcPr>
            <w:tcW w:w="0" w:type="auto"/>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center"/>
              <w:rPr>
                <w:sz w:val="26"/>
                <w:szCs w:val="26"/>
              </w:rPr>
            </w:pPr>
            <w:r>
              <w:rPr>
                <w:sz w:val="26"/>
                <w:szCs w:val="26"/>
              </w:rPr>
              <w:t>Источник финансирования</w:t>
            </w:r>
          </w:p>
        </w:tc>
      </w:tr>
      <w:tr w:rsidR="00E37A17" w:rsidTr="00E37A17">
        <w:trPr>
          <w:trHeight w:val="1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7A17" w:rsidRDefault="00E37A17" w:rsidP="00256293">
            <w:pPr>
              <w:rPr>
                <w:sz w:val="26"/>
                <w:szCs w:val="26"/>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center"/>
              <w:rPr>
                <w:sz w:val="26"/>
                <w:szCs w:val="26"/>
              </w:rPr>
            </w:pPr>
            <w:r>
              <w:rPr>
                <w:sz w:val="26"/>
                <w:szCs w:val="26"/>
              </w:rPr>
              <w:t>федеральный бюджет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center"/>
              <w:rPr>
                <w:sz w:val="26"/>
                <w:szCs w:val="26"/>
              </w:rPr>
            </w:pPr>
            <w:r>
              <w:rPr>
                <w:sz w:val="26"/>
                <w:szCs w:val="26"/>
              </w:rPr>
              <w:t>областной бюджет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center"/>
              <w:rPr>
                <w:sz w:val="26"/>
                <w:szCs w:val="26"/>
              </w:rPr>
            </w:pPr>
            <w:r>
              <w:rPr>
                <w:sz w:val="26"/>
                <w:szCs w:val="26"/>
              </w:rPr>
              <w:t>бюджет муниципального округа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center"/>
              <w:rPr>
                <w:sz w:val="26"/>
                <w:szCs w:val="26"/>
              </w:rPr>
            </w:pPr>
            <w:r>
              <w:rPr>
                <w:sz w:val="26"/>
                <w:szCs w:val="26"/>
              </w:rPr>
              <w:t>внебюджетные средства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center"/>
              <w:rPr>
                <w:sz w:val="26"/>
                <w:szCs w:val="26"/>
              </w:rPr>
            </w:pPr>
            <w:r>
              <w:rPr>
                <w:sz w:val="26"/>
                <w:szCs w:val="26"/>
              </w:rPr>
              <w:t>всего</w:t>
            </w:r>
          </w:p>
        </w:tc>
      </w:tr>
      <w:tr w:rsidR="00E37A17" w:rsidTr="00E37A17">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center"/>
              <w:rPr>
                <w:sz w:val="26"/>
                <w:szCs w:val="26"/>
              </w:rPr>
            </w:pPr>
            <w:r>
              <w:rPr>
                <w:sz w:val="26"/>
                <w:szCs w:val="2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center"/>
              <w:rPr>
                <w:sz w:val="26"/>
                <w:szCs w:val="26"/>
              </w:rPr>
            </w:pPr>
            <w:r>
              <w:rPr>
                <w:sz w:val="26"/>
                <w:szCs w:val="26"/>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center"/>
              <w:rPr>
                <w:sz w:val="26"/>
                <w:szCs w:val="26"/>
              </w:rPr>
            </w:pPr>
            <w:r>
              <w:rPr>
                <w:sz w:val="26"/>
                <w:szCs w:val="26"/>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center"/>
              <w:rPr>
                <w:sz w:val="26"/>
                <w:szCs w:val="26"/>
              </w:rPr>
            </w:pPr>
            <w:r>
              <w:rPr>
                <w:sz w:val="26"/>
                <w:szCs w:val="26"/>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center"/>
              <w:rPr>
                <w:sz w:val="26"/>
                <w:szCs w:val="26"/>
              </w:rPr>
            </w:pPr>
            <w:r>
              <w:rPr>
                <w:sz w:val="26"/>
                <w:szCs w:val="26"/>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center"/>
              <w:rPr>
                <w:sz w:val="26"/>
                <w:szCs w:val="26"/>
              </w:rPr>
            </w:pPr>
            <w:r>
              <w:rPr>
                <w:sz w:val="26"/>
                <w:szCs w:val="26"/>
              </w:rPr>
              <w:t>6</w:t>
            </w:r>
          </w:p>
        </w:tc>
      </w:tr>
      <w:tr w:rsidR="00E37A17" w:rsidTr="00E37A17">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center"/>
              <w:rPr>
                <w:sz w:val="26"/>
                <w:szCs w:val="26"/>
              </w:rPr>
            </w:pPr>
            <w:r>
              <w:rPr>
                <w:sz w:val="26"/>
                <w:szCs w:val="26"/>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center"/>
              <w:rPr>
                <w:sz w:val="26"/>
                <w:szCs w:val="26"/>
              </w:rPr>
            </w:pPr>
            <w:r>
              <w:rPr>
                <w:sz w:val="26"/>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center"/>
              <w:rPr>
                <w:sz w:val="26"/>
                <w:szCs w:val="26"/>
              </w:rPr>
            </w:pPr>
            <w:r>
              <w:rPr>
                <w:sz w:val="26"/>
                <w:szCs w:val="26"/>
              </w:rPr>
              <w:t>585,90000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center"/>
              <w:rPr>
                <w:sz w:val="26"/>
                <w:szCs w:val="26"/>
              </w:rPr>
            </w:pPr>
            <w:r>
              <w:rPr>
                <w:sz w:val="26"/>
                <w:szCs w:val="26"/>
              </w:rPr>
              <w:t>175,80000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center"/>
              <w:rPr>
                <w:sz w:val="26"/>
                <w:szCs w:val="26"/>
              </w:rPr>
            </w:pPr>
            <w:r>
              <w:rPr>
                <w:sz w:val="26"/>
                <w:szCs w:val="26"/>
              </w:rPr>
              <w:t>75,30000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center"/>
              <w:rPr>
                <w:sz w:val="26"/>
                <w:szCs w:val="26"/>
              </w:rPr>
            </w:pPr>
            <w:r>
              <w:rPr>
                <w:sz w:val="26"/>
                <w:szCs w:val="26"/>
              </w:rPr>
              <w:t>837,00000</w:t>
            </w:r>
          </w:p>
        </w:tc>
      </w:tr>
      <w:tr w:rsidR="00E37A17" w:rsidTr="00E37A17">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center"/>
              <w:rPr>
                <w:sz w:val="26"/>
                <w:szCs w:val="26"/>
              </w:rPr>
            </w:pPr>
            <w:r>
              <w:rPr>
                <w:sz w:val="26"/>
                <w:szCs w:val="26"/>
              </w:rPr>
              <w:t>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center"/>
              <w:rPr>
                <w:sz w:val="26"/>
                <w:szCs w:val="26"/>
              </w:rPr>
            </w:pPr>
            <w:r>
              <w:rPr>
                <w:sz w:val="26"/>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2444AB" w:rsidP="00256293">
            <w:pPr>
              <w:jc w:val="center"/>
              <w:rPr>
                <w:sz w:val="26"/>
                <w:szCs w:val="26"/>
              </w:rPr>
            </w:pPr>
            <w:r>
              <w:rPr>
                <w:sz w:val="26"/>
                <w:szCs w:val="26"/>
              </w:rPr>
              <w:t>399,00000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2444AB" w:rsidP="00256293">
            <w:pPr>
              <w:jc w:val="center"/>
              <w:rPr>
                <w:sz w:val="26"/>
                <w:szCs w:val="26"/>
              </w:rPr>
            </w:pPr>
            <w:r>
              <w:rPr>
                <w:sz w:val="26"/>
                <w:szCs w:val="26"/>
              </w:rPr>
              <w:t>119,70000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2444AB" w:rsidP="00256293">
            <w:pPr>
              <w:jc w:val="center"/>
              <w:rPr>
                <w:sz w:val="26"/>
                <w:szCs w:val="26"/>
              </w:rPr>
            </w:pPr>
            <w:r>
              <w:rPr>
                <w:sz w:val="26"/>
                <w:szCs w:val="26"/>
              </w:rPr>
              <w:t>51,30000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2444AB" w:rsidP="00256293">
            <w:pPr>
              <w:jc w:val="center"/>
              <w:rPr>
                <w:sz w:val="26"/>
                <w:szCs w:val="26"/>
              </w:rPr>
            </w:pPr>
            <w:r>
              <w:rPr>
                <w:sz w:val="26"/>
                <w:szCs w:val="26"/>
              </w:rPr>
              <w:t>570,00000</w:t>
            </w:r>
          </w:p>
        </w:tc>
      </w:tr>
      <w:tr w:rsidR="00E37A17" w:rsidTr="00E37A17">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04D18" w:rsidRDefault="00E37A17" w:rsidP="00256293">
            <w:pPr>
              <w:jc w:val="center"/>
              <w:rPr>
                <w:sz w:val="26"/>
                <w:szCs w:val="26"/>
              </w:rPr>
            </w:pPr>
            <w:r w:rsidRPr="00E04D18">
              <w:rPr>
                <w:sz w:val="26"/>
                <w:szCs w:val="26"/>
              </w:rPr>
              <w:t>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04D18" w:rsidRDefault="00E37A17" w:rsidP="00256293">
            <w:pPr>
              <w:jc w:val="center"/>
              <w:rPr>
                <w:sz w:val="26"/>
                <w:szCs w:val="26"/>
              </w:rPr>
            </w:pPr>
            <w:r w:rsidRPr="00E04D18">
              <w:rPr>
                <w:sz w:val="26"/>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04D18" w:rsidRDefault="00E37A17" w:rsidP="00256293">
            <w:pPr>
              <w:jc w:val="center"/>
              <w:rPr>
                <w:sz w:val="26"/>
                <w:szCs w:val="26"/>
              </w:rPr>
            </w:pPr>
            <w:r w:rsidRPr="00E04D18">
              <w:rPr>
                <w:sz w:val="26"/>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04D18" w:rsidRDefault="00905153" w:rsidP="00256293">
            <w:pPr>
              <w:jc w:val="center"/>
              <w:rPr>
                <w:sz w:val="26"/>
                <w:szCs w:val="26"/>
              </w:rPr>
            </w:pPr>
            <w:r>
              <w:rPr>
                <w:sz w:val="26"/>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04D18" w:rsidRDefault="007C2FCA" w:rsidP="00256293">
            <w:pPr>
              <w:jc w:val="center"/>
              <w:rPr>
                <w:sz w:val="26"/>
                <w:szCs w:val="26"/>
              </w:rPr>
            </w:pPr>
            <w:r>
              <w:rPr>
                <w:sz w:val="26"/>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7E0AE1" w:rsidRDefault="00905153" w:rsidP="00256293">
            <w:pPr>
              <w:jc w:val="center"/>
              <w:rPr>
                <w:sz w:val="26"/>
                <w:szCs w:val="26"/>
                <w:highlight w:val="yellow"/>
              </w:rPr>
            </w:pPr>
            <w:r>
              <w:rPr>
                <w:sz w:val="26"/>
                <w:szCs w:val="26"/>
              </w:rPr>
              <w:t>-</w:t>
            </w:r>
          </w:p>
        </w:tc>
      </w:tr>
      <w:tr w:rsidR="00E37A17" w:rsidTr="00E37A17">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F77326" w:rsidRDefault="00E37A17" w:rsidP="00256293">
            <w:pPr>
              <w:jc w:val="center"/>
              <w:rPr>
                <w:sz w:val="26"/>
                <w:szCs w:val="26"/>
              </w:rPr>
            </w:pPr>
            <w:r w:rsidRPr="00F77326">
              <w:rPr>
                <w:sz w:val="26"/>
                <w:szCs w:val="26"/>
              </w:rPr>
              <w:t>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F77326" w:rsidRDefault="00E37A17" w:rsidP="00256293">
            <w:pPr>
              <w:jc w:val="center"/>
              <w:rPr>
                <w:sz w:val="26"/>
                <w:szCs w:val="26"/>
              </w:rPr>
            </w:pPr>
            <w:r w:rsidRPr="00F77326">
              <w:rPr>
                <w:sz w:val="26"/>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F77326" w:rsidRDefault="00E37A17" w:rsidP="00256293">
            <w:pPr>
              <w:jc w:val="center"/>
              <w:rPr>
                <w:sz w:val="26"/>
                <w:szCs w:val="26"/>
              </w:rPr>
            </w:pPr>
            <w:r w:rsidRPr="00F77326">
              <w:rPr>
                <w:sz w:val="26"/>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F77326" w:rsidRDefault="00E37A17" w:rsidP="00256293">
            <w:pPr>
              <w:jc w:val="center"/>
              <w:rPr>
                <w:sz w:val="26"/>
                <w:szCs w:val="26"/>
              </w:rPr>
            </w:pPr>
            <w:r w:rsidRPr="00F77326">
              <w:rPr>
                <w:sz w:val="26"/>
                <w:szCs w:val="26"/>
              </w:rPr>
              <w:t>140,00000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F77326" w:rsidRDefault="008B5199" w:rsidP="00256293">
            <w:pPr>
              <w:jc w:val="center"/>
              <w:rPr>
                <w:sz w:val="26"/>
                <w:szCs w:val="26"/>
              </w:rPr>
            </w:pPr>
            <w:r>
              <w:rPr>
                <w:sz w:val="26"/>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F77326" w:rsidRDefault="008B5199" w:rsidP="00256293">
            <w:pPr>
              <w:jc w:val="center"/>
              <w:rPr>
                <w:sz w:val="26"/>
                <w:szCs w:val="26"/>
              </w:rPr>
            </w:pPr>
            <w:r>
              <w:rPr>
                <w:sz w:val="26"/>
                <w:szCs w:val="26"/>
              </w:rPr>
              <w:t>140,0</w:t>
            </w:r>
            <w:r w:rsidR="00E37A17" w:rsidRPr="00F77326">
              <w:rPr>
                <w:sz w:val="26"/>
                <w:szCs w:val="26"/>
              </w:rPr>
              <w:t>0000</w:t>
            </w:r>
          </w:p>
        </w:tc>
      </w:tr>
      <w:tr w:rsidR="00E37A17" w:rsidTr="00E37A17">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7C55F5" w:rsidRDefault="00E37A17" w:rsidP="00256293">
            <w:pPr>
              <w:jc w:val="center"/>
              <w:rPr>
                <w:sz w:val="26"/>
                <w:szCs w:val="26"/>
              </w:rPr>
            </w:pPr>
            <w:r w:rsidRPr="007C55F5">
              <w:rPr>
                <w:sz w:val="26"/>
                <w:szCs w:val="26"/>
              </w:rPr>
              <w:t>2025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7C55F5" w:rsidRDefault="00E37A17" w:rsidP="00256293">
            <w:pPr>
              <w:jc w:val="center"/>
              <w:rPr>
                <w:sz w:val="26"/>
                <w:szCs w:val="26"/>
              </w:rPr>
            </w:pPr>
            <w:r w:rsidRPr="007C55F5">
              <w:rPr>
                <w:sz w:val="26"/>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7C55F5" w:rsidRDefault="00E37A17" w:rsidP="00256293">
            <w:pPr>
              <w:jc w:val="center"/>
              <w:rPr>
                <w:sz w:val="26"/>
                <w:szCs w:val="26"/>
              </w:rPr>
            </w:pPr>
            <w:r w:rsidRPr="007C55F5">
              <w:rPr>
                <w:sz w:val="26"/>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7C55F5" w:rsidRDefault="007C2FCA" w:rsidP="00256293">
            <w:pPr>
              <w:jc w:val="center"/>
              <w:rPr>
                <w:sz w:val="26"/>
                <w:szCs w:val="26"/>
              </w:rPr>
            </w:pPr>
            <w:r>
              <w:rPr>
                <w:sz w:val="26"/>
                <w:szCs w:val="26"/>
              </w:rPr>
              <w:t>1</w:t>
            </w:r>
            <w:r w:rsidR="008B5199">
              <w:rPr>
                <w:sz w:val="26"/>
                <w:szCs w:val="26"/>
              </w:rPr>
              <w:t>0</w:t>
            </w:r>
            <w:r>
              <w:rPr>
                <w:sz w:val="26"/>
                <w:szCs w:val="26"/>
              </w:rPr>
              <w:t>40,00000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7C55F5" w:rsidRDefault="00E37A17" w:rsidP="00256293">
            <w:pPr>
              <w:jc w:val="center"/>
              <w:rPr>
                <w:sz w:val="26"/>
                <w:szCs w:val="26"/>
              </w:rPr>
            </w:pPr>
            <w:r w:rsidRPr="007C55F5">
              <w:rPr>
                <w:sz w:val="26"/>
                <w:szCs w:val="26"/>
              </w:rPr>
              <w:t>799,10000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F77326" w:rsidRDefault="008B5199" w:rsidP="00256293">
            <w:pPr>
              <w:jc w:val="center"/>
              <w:rPr>
                <w:sz w:val="26"/>
                <w:szCs w:val="26"/>
                <w:highlight w:val="yellow"/>
              </w:rPr>
            </w:pPr>
            <w:r>
              <w:rPr>
                <w:sz w:val="26"/>
                <w:szCs w:val="26"/>
              </w:rPr>
              <w:t>18</w:t>
            </w:r>
            <w:r w:rsidR="007C2FCA">
              <w:rPr>
                <w:sz w:val="26"/>
                <w:szCs w:val="26"/>
              </w:rPr>
              <w:t>39,10000</w:t>
            </w:r>
          </w:p>
        </w:tc>
      </w:tr>
      <w:tr w:rsidR="00E37A17" w:rsidTr="00E37A17">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center"/>
              <w:rPr>
                <w:sz w:val="26"/>
                <w:szCs w:val="26"/>
              </w:rPr>
            </w:pPr>
            <w:r>
              <w:rPr>
                <w:sz w:val="26"/>
                <w:szCs w:val="26"/>
              </w:rPr>
              <w:t>2026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center"/>
              <w:rPr>
                <w:sz w:val="26"/>
                <w:szCs w:val="26"/>
              </w:rPr>
            </w:pPr>
            <w:r>
              <w:rPr>
                <w:sz w:val="26"/>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center"/>
              <w:rPr>
                <w:sz w:val="26"/>
                <w:szCs w:val="26"/>
              </w:rPr>
            </w:pPr>
            <w:r>
              <w:rPr>
                <w:sz w:val="26"/>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8B5199" w:rsidP="00256293">
            <w:pPr>
              <w:jc w:val="center"/>
              <w:rPr>
                <w:sz w:val="26"/>
                <w:szCs w:val="26"/>
              </w:rPr>
            </w:pPr>
            <w:r>
              <w:rPr>
                <w:sz w:val="26"/>
                <w:szCs w:val="26"/>
              </w:rPr>
              <w:t>145,00000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center"/>
              <w:rPr>
                <w:sz w:val="26"/>
                <w:szCs w:val="26"/>
              </w:rPr>
            </w:pPr>
            <w:r>
              <w:rPr>
                <w:sz w:val="26"/>
                <w:szCs w:val="26"/>
              </w:rPr>
              <w:t>799,10000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0D56CD" w:rsidP="00256293">
            <w:pPr>
              <w:jc w:val="center"/>
              <w:rPr>
                <w:sz w:val="26"/>
                <w:szCs w:val="26"/>
              </w:rPr>
            </w:pPr>
            <w:r>
              <w:rPr>
                <w:sz w:val="26"/>
                <w:szCs w:val="26"/>
              </w:rPr>
              <w:t>944,10000</w:t>
            </w:r>
          </w:p>
        </w:tc>
      </w:tr>
      <w:tr w:rsidR="00E37A17" w:rsidTr="00E37A17">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center"/>
              <w:rPr>
                <w:sz w:val="26"/>
                <w:szCs w:val="26"/>
              </w:rPr>
            </w:pPr>
            <w:r>
              <w:rPr>
                <w:sz w:val="26"/>
                <w:szCs w:val="26"/>
              </w:rPr>
              <w:t>Всего: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E37A17" w:rsidP="00256293">
            <w:pPr>
              <w:jc w:val="center"/>
              <w:rPr>
                <w:sz w:val="26"/>
                <w:szCs w:val="26"/>
              </w:rPr>
            </w:pPr>
            <w:r>
              <w:rPr>
                <w:sz w:val="26"/>
                <w:szCs w:val="26"/>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2444AB" w:rsidP="00256293">
            <w:pPr>
              <w:jc w:val="center"/>
              <w:rPr>
                <w:sz w:val="26"/>
                <w:szCs w:val="26"/>
              </w:rPr>
            </w:pPr>
            <w:r>
              <w:rPr>
                <w:sz w:val="26"/>
                <w:szCs w:val="26"/>
              </w:rPr>
              <w:t>984,90000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5E74A0" w:rsidP="00256293">
            <w:pPr>
              <w:jc w:val="center"/>
              <w:rPr>
                <w:sz w:val="26"/>
                <w:szCs w:val="26"/>
              </w:rPr>
            </w:pPr>
            <w:r>
              <w:rPr>
                <w:sz w:val="26"/>
                <w:szCs w:val="26"/>
              </w:rPr>
              <w:t>1</w:t>
            </w:r>
            <w:bookmarkStart w:id="1" w:name="_GoBack"/>
            <w:bookmarkEnd w:id="1"/>
            <w:r>
              <w:rPr>
                <w:sz w:val="26"/>
                <w:szCs w:val="26"/>
              </w:rPr>
              <w:t>620,5000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0D56CD" w:rsidP="002444AB">
            <w:pPr>
              <w:jc w:val="center"/>
              <w:rPr>
                <w:sz w:val="26"/>
                <w:szCs w:val="26"/>
              </w:rPr>
            </w:pPr>
            <w:r>
              <w:rPr>
                <w:sz w:val="26"/>
                <w:szCs w:val="26"/>
              </w:rPr>
              <w:t>1724,80000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Default="000D56CD" w:rsidP="00256293">
            <w:pPr>
              <w:jc w:val="center"/>
              <w:rPr>
                <w:sz w:val="26"/>
                <w:szCs w:val="26"/>
              </w:rPr>
            </w:pPr>
            <w:r>
              <w:rPr>
                <w:sz w:val="26"/>
                <w:szCs w:val="26"/>
              </w:rPr>
              <w:t>4330,20000</w:t>
            </w:r>
          </w:p>
        </w:tc>
      </w:tr>
    </w:tbl>
    <w:p w:rsidR="00E37A17" w:rsidRDefault="00E37A17" w:rsidP="00E37A17">
      <w:pPr>
        <w:jc w:val="both"/>
        <w:rPr>
          <w:sz w:val="26"/>
          <w:szCs w:val="26"/>
          <w:lang w:eastAsia="en-US"/>
        </w:rPr>
      </w:pPr>
      <w:r>
        <w:rPr>
          <w:sz w:val="26"/>
          <w:szCs w:val="26"/>
          <w:lang w:eastAsia="en-US"/>
        </w:rPr>
        <w:tab/>
      </w:r>
    </w:p>
    <w:p w:rsidR="00E37A17" w:rsidRDefault="00E37A17" w:rsidP="00E37A17">
      <w:pPr>
        <w:ind w:firstLine="709"/>
        <w:jc w:val="both"/>
        <w:rPr>
          <w:b/>
          <w:sz w:val="26"/>
          <w:szCs w:val="26"/>
        </w:rPr>
      </w:pPr>
      <w:r>
        <w:rPr>
          <w:b/>
          <w:sz w:val="26"/>
          <w:szCs w:val="26"/>
        </w:rPr>
        <w:t>7. Ожидаемые конечные результаты реализации муниципальной программы:</w:t>
      </w:r>
    </w:p>
    <w:p w:rsidR="00E37A17" w:rsidRDefault="00E37A17" w:rsidP="00E37A17">
      <w:pPr>
        <w:pStyle w:val="ac"/>
        <w:ind w:left="0" w:firstLine="709"/>
        <w:jc w:val="both"/>
        <w:rPr>
          <w:sz w:val="26"/>
          <w:szCs w:val="26"/>
        </w:rPr>
      </w:pPr>
      <w:r>
        <w:rPr>
          <w:sz w:val="26"/>
          <w:szCs w:val="26"/>
        </w:rPr>
        <w:t xml:space="preserve">обеспечение объёма ввода (приобретения) не менее </w:t>
      </w:r>
      <w:r w:rsidR="007C2FCA">
        <w:rPr>
          <w:sz w:val="26"/>
          <w:szCs w:val="26"/>
        </w:rPr>
        <w:t>216</w:t>
      </w:r>
      <w:r>
        <w:rPr>
          <w:sz w:val="26"/>
          <w:szCs w:val="26"/>
        </w:rPr>
        <w:t xml:space="preserve"> кв. м жилья граждан, проживающих и работающих на сельских территориях;</w:t>
      </w:r>
    </w:p>
    <w:p w:rsidR="00E37A17" w:rsidRDefault="00E37A17" w:rsidP="00E37A17">
      <w:pPr>
        <w:pStyle w:val="ac"/>
        <w:ind w:left="0" w:firstLine="709"/>
        <w:jc w:val="both"/>
        <w:rPr>
          <w:sz w:val="26"/>
          <w:szCs w:val="26"/>
        </w:rPr>
      </w:pPr>
      <w:r w:rsidRPr="00F55CBD">
        <w:rPr>
          <w:sz w:val="26"/>
          <w:szCs w:val="26"/>
        </w:rPr>
        <w:t xml:space="preserve">обеспечение объёма ввода в действие </w:t>
      </w:r>
      <w:r w:rsidR="007C2FCA">
        <w:rPr>
          <w:sz w:val="26"/>
          <w:szCs w:val="26"/>
        </w:rPr>
        <w:t xml:space="preserve">2,00 </w:t>
      </w:r>
      <w:r w:rsidRPr="00F55CBD">
        <w:rPr>
          <w:sz w:val="26"/>
          <w:szCs w:val="26"/>
        </w:rPr>
        <w:t>км локальных водопроводов на сельских территориях</w:t>
      </w:r>
      <w:r>
        <w:rPr>
          <w:sz w:val="26"/>
          <w:szCs w:val="26"/>
        </w:rPr>
        <w:t>;</w:t>
      </w:r>
    </w:p>
    <w:p w:rsidR="00E37A17" w:rsidRDefault="00E37A17" w:rsidP="00E37A17">
      <w:pPr>
        <w:pStyle w:val="ac"/>
        <w:ind w:left="0" w:firstLine="709"/>
        <w:jc w:val="both"/>
        <w:rPr>
          <w:b/>
          <w:sz w:val="26"/>
          <w:szCs w:val="26"/>
        </w:rPr>
      </w:pPr>
      <w:r>
        <w:rPr>
          <w:sz w:val="26"/>
          <w:szCs w:val="26"/>
        </w:rPr>
        <w:t>об</w:t>
      </w:r>
      <w:r w:rsidR="007C2FCA">
        <w:rPr>
          <w:sz w:val="26"/>
          <w:szCs w:val="26"/>
        </w:rPr>
        <w:t>еспечение реализации не менее 10</w:t>
      </w:r>
      <w:r>
        <w:rPr>
          <w:sz w:val="26"/>
          <w:szCs w:val="26"/>
        </w:rPr>
        <w:t xml:space="preserve"> общественно значимых проектов по благоустройству сельских территорий.</w:t>
      </w:r>
    </w:p>
    <w:p w:rsidR="00E37A17" w:rsidRDefault="00E37A17" w:rsidP="00E37A17">
      <w:pPr>
        <w:pStyle w:val="ac"/>
        <w:ind w:left="0"/>
        <w:jc w:val="both"/>
        <w:rPr>
          <w:b/>
          <w:sz w:val="26"/>
          <w:szCs w:val="26"/>
        </w:rPr>
      </w:pPr>
    </w:p>
    <w:p w:rsidR="00E37A17" w:rsidRDefault="00E37A17" w:rsidP="00E37A17">
      <w:pPr>
        <w:pStyle w:val="ac"/>
        <w:ind w:left="0"/>
        <w:jc w:val="both"/>
        <w:rPr>
          <w:b/>
          <w:sz w:val="26"/>
          <w:szCs w:val="26"/>
        </w:rPr>
      </w:pPr>
    </w:p>
    <w:p w:rsidR="00E37A17" w:rsidRDefault="00E37A17" w:rsidP="00E37A17">
      <w:pPr>
        <w:pStyle w:val="ac"/>
        <w:ind w:left="0"/>
        <w:jc w:val="both"/>
        <w:rPr>
          <w:b/>
          <w:sz w:val="26"/>
          <w:szCs w:val="26"/>
        </w:rPr>
      </w:pPr>
    </w:p>
    <w:p w:rsidR="00E37A17" w:rsidRDefault="00E37A17" w:rsidP="00E37A17">
      <w:pPr>
        <w:pStyle w:val="ac"/>
        <w:ind w:left="0"/>
        <w:jc w:val="both"/>
        <w:rPr>
          <w:b/>
          <w:sz w:val="26"/>
          <w:szCs w:val="26"/>
        </w:rPr>
      </w:pPr>
    </w:p>
    <w:p w:rsidR="00E37A17" w:rsidRDefault="00E37A17" w:rsidP="00E37A17">
      <w:pPr>
        <w:pStyle w:val="ac"/>
        <w:ind w:left="0"/>
        <w:jc w:val="both"/>
        <w:rPr>
          <w:b/>
          <w:sz w:val="26"/>
          <w:szCs w:val="26"/>
        </w:rPr>
      </w:pPr>
    </w:p>
    <w:p w:rsidR="00E37A17" w:rsidRDefault="00E37A17" w:rsidP="00E37A17">
      <w:pPr>
        <w:pStyle w:val="ac"/>
        <w:ind w:left="0"/>
        <w:jc w:val="both"/>
        <w:rPr>
          <w:b/>
          <w:sz w:val="26"/>
          <w:szCs w:val="26"/>
        </w:rPr>
      </w:pPr>
    </w:p>
    <w:p w:rsidR="00E37A17" w:rsidRDefault="00E37A17" w:rsidP="00E37A17">
      <w:pPr>
        <w:pStyle w:val="ac"/>
        <w:ind w:left="0"/>
        <w:jc w:val="both"/>
        <w:rPr>
          <w:b/>
          <w:sz w:val="26"/>
          <w:szCs w:val="26"/>
        </w:rPr>
      </w:pPr>
    </w:p>
    <w:p w:rsidR="00E37A17" w:rsidRDefault="00E37A17" w:rsidP="00E37A17">
      <w:pPr>
        <w:pStyle w:val="ac"/>
        <w:ind w:left="0"/>
        <w:jc w:val="both"/>
        <w:rPr>
          <w:b/>
          <w:sz w:val="26"/>
          <w:szCs w:val="26"/>
        </w:rPr>
      </w:pPr>
    </w:p>
    <w:p w:rsidR="00E37A17" w:rsidRDefault="00E37A17" w:rsidP="00E37A17">
      <w:pPr>
        <w:pStyle w:val="ac"/>
        <w:ind w:left="0"/>
        <w:jc w:val="both"/>
        <w:rPr>
          <w:b/>
          <w:sz w:val="26"/>
          <w:szCs w:val="26"/>
        </w:rPr>
      </w:pPr>
    </w:p>
    <w:p w:rsidR="00E37A17" w:rsidRDefault="00E37A17" w:rsidP="00E37A17">
      <w:pPr>
        <w:pStyle w:val="ac"/>
        <w:ind w:left="0"/>
        <w:jc w:val="both"/>
        <w:rPr>
          <w:b/>
          <w:sz w:val="26"/>
          <w:szCs w:val="26"/>
        </w:rPr>
      </w:pPr>
    </w:p>
    <w:p w:rsidR="00E37A17" w:rsidRDefault="00E37A17" w:rsidP="00E37A17">
      <w:pPr>
        <w:pStyle w:val="ac"/>
        <w:ind w:left="0"/>
        <w:jc w:val="both"/>
        <w:rPr>
          <w:b/>
          <w:sz w:val="26"/>
          <w:szCs w:val="26"/>
        </w:rPr>
      </w:pPr>
    </w:p>
    <w:p w:rsidR="00E37A17" w:rsidRDefault="00E37A17" w:rsidP="00E37A17">
      <w:pPr>
        <w:pStyle w:val="ac"/>
        <w:ind w:left="0"/>
        <w:jc w:val="both"/>
        <w:rPr>
          <w:b/>
          <w:sz w:val="26"/>
          <w:szCs w:val="26"/>
        </w:rPr>
      </w:pPr>
    </w:p>
    <w:p w:rsidR="00E37A17" w:rsidRDefault="00E37A17" w:rsidP="00E37A17">
      <w:pPr>
        <w:pStyle w:val="ac"/>
        <w:ind w:left="0"/>
        <w:jc w:val="both"/>
        <w:rPr>
          <w:b/>
          <w:sz w:val="26"/>
          <w:szCs w:val="26"/>
        </w:rPr>
      </w:pPr>
    </w:p>
    <w:p w:rsidR="00E37A17" w:rsidRDefault="00E37A17" w:rsidP="00E37A17">
      <w:pPr>
        <w:pStyle w:val="ac"/>
        <w:ind w:left="0"/>
        <w:jc w:val="both"/>
        <w:rPr>
          <w:b/>
          <w:sz w:val="26"/>
          <w:szCs w:val="26"/>
        </w:rPr>
      </w:pPr>
    </w:p>
    <w:p w:rsidR="00E37A17" w:rsidRDefault="00E37A17" w:rsidP="00E37A17">
      <w:pPr>
        <w:pStyle w:val="ac"/>
        <w:ind w:left="0"/>
        <w:jc w:val="both"/>
        <w:rPr>
          <w:b/>
          <w:sz w:val="26"/>
          <w:szCs w:val="26"/>
        </w:rPr>
      </w:pPr>
    </w:p>
    <w:p w:rsidR="00E37A17" w:rsidRDefault="00E37A17" w:rsidP="00E37A17">
      <w:pPr>
        <w:pStyle w:val="ac"/>
        <w:ind w:left="0"/>
        <w:jc w:val="both"/>
        <w:rPr>
          <w:b/>
          <w:sz w:val="26"/>
          <w:szCs w:val="26"/>
        </w:rPr>
      </w:pPr>
    </w:p>
    <w:p w:rsidR="00E37A17" w:rsidRDefault="00E37A17" w:rsidP="00E37A17">
      <w:pPr>
        <w:pStyle w:val="ac"/>
        <w:ind w:left="0"/>
        <w:jc w:val="both"/>
        <w:rPr>
          <w:b/>
          <w:sz w:val="26"/>
          <w:szCs w:val="26"/>
        </w:rPr>
      </w:pPr>
    </w:p>
    <w:p w:rsidR="00E37A17" w:rsidRDefault="00E37A17" w:rsidP="00E37A17">
      <w:pPr>
        <w:pStyle w:val="ac"/>
        <w:ind w:left="0"/>
        <w:jc w:val="both"/>
        <w:rPr>
          <w:b/>
          <w:sz w:val="26"/>
          <w:szCs w:val="26"/>
        </w:rPr>
      </w:pPr>
    </w:p>
    <w:p w:rsidR="00E37A17" w:rsidRDefault="00E37A17" w:rsidP="00E37A17">
      <w:pPr>
        <w:pStyle w:val="ac"/>
        <w:ind w:left="0"/>
        <w:jc w:val="both"/>
        <w:rPr>
          <w:b/>
          <w:sz w:val="26"/>
          <w:szCs w:val="26"/>
        </w:rPr>
      </w:pPr>
    </w:p>
    <w:p w:rsidR="00E37A17" w:rsidRDefault="00E37A17" w:rsidP="00E37A17">
      <w:pPr>
        <w:pStyle w:val="ac"/>
        <w:ind w:left="0"/>
        <w:jc w:val="both"/>
        <w:rPr>
          <w:b/>
          <w:sz w:val="26"/>
          <w:szCs w:val="26"/>
        </w:rPr>
      </w:pPr>
    </w:p>
    <w:p w:rsidR="00E37A17" w:rsidRDefault="00E37A17" w:rsidP="00624449">
      <w:pPr>
        <w:jc w:val="center"/>
        <w:rPr>
          <w:b/>
          <w:sz w:val="26"/>
          <w:szCs w:val="26"/>
        </w:rPr>
      </w:pPr>
      <w:r>
        <w:rPr>
          <w:b/>
          <w:sz w:val="26"/>
          <w:szCs w:val="26"/>
        </w:rPr>
        <w:t>Характеристика текущего состояния, приоритеты и цели муниципальной</w:t>
      </w:r>
    </w:p>
    <w:p w:rsidR="00E37A17" w:rsidRDefault="00E37A17" w:rsidP="00E37A17">
      <w:pPr>
        <w:jc w:val="center"/>
        <w:rPr>
          <w:b/>
          <w:sz w:val="26"/>
          <w:szCs w:val="26"/>
        </w:rPr>
      </w:pPr>
      <w:r>
        <w:rPr>
          <w:b/>
          <w:sz w:val="26"/>
          <w:szCs w:val="26"/>
        </w:rPr>
        <w:t xml:space="preserve">политики развития сельских территорий </w:t>
      </w:r>
      <w:proofErr w:type="spellStart"/>
      <w:r>
        <w:rPr>
          <w:b/>
          <w:sz w:val="26"/>
          <w:szCs w:val="26"/>
        </w:rPr>
        <w:t>Солецкого</w:t>
      </w:r>
      <w:proofErr w:type="spellEnd"/>
      <w:r>
        <w:rPr>
          <w:b/>
          <w:sz w:val="26"/>
          <w:szCs w:val="26"/>
        </w:rPr>
        <w:t xml:space="preserve"> муниципального округа</w:t>
      </w:r>
    </w:p>
    <w:p w:rsidR="00E37A17" w:rsidRDefault="00E37A17" w:rsidP="00E37A17">
      <w:pPr>
        <w:jc w:val="center"/>
        <w:rPr>
          <w:b/>
          <w:sz w:val="26"/>
          <w:szCs w:val="26"/>
        </w:rPr>
      </w:pPr>
    </w:p>
    <w:p w:rsidR="00E37A17" w:rsidRPr="003202ED" w:rsidRDefault="00E37A17" w:rsidP="00E37A17">
      <w:pPr>
        <w:pStyle w:val="ConsPlusNormal"/>
        <w:jc w:val="both"/>
        <w:rPr>
          <w:rFonts w:ascii="Times New Roman" w:hAnsi="Times New Roman"/>
          <w:sz w:val="26"/>
          <w:szCs w:val="26"/>
        </w:rPr>
      </w:pPr>
      <w:r>
        <w:rPr>
          <w:rFonts w:ascii="Times New Roman" w:hAnsi="Times New Roman"/>
          <w:sz w:val="26"/>
          <w:szCs w:val="26"/>
        </w:rPr>
        <w:t>Муниципальная</w:t>
      </w:r>
      <w:r w:rsidRPr="003202ED">
        <w:rPr>
          <w:rFonts w:ascii="Times New Roman" w:hAnsi="Times New Roman"/>
          <w:sz w:val="26"/>
          <w:szCs w:val="26"/>
        </w:rPr>
        <w:t xml:space="preserve"> программа разработана в целях повышения общественной значимости комплексного развития сельских территорий, привлекательности сельских территорий для проживания и работы, а также повышения гражданской активности сельских жителей в решении вопросов местного значения. </w:t>
      </w:r>
      <w:r>
        <w:rPr>
          <w:rFonts w:ascii="Times New Roman" w:hAnsi="Times New Roman"/>
          <w:sz w:val="26"/>
          <w:szCs w:val="26"/>
        </w:rPr>
        <w:t>Муниципальная</w:t>
      </w:r>
      <w:r w:rsidRPr="003202ED">
        <w:rPr>
          <w:rFonts w:ascii="Times New Roman" w:hAnsi="Times New Roman"/>
          <w:sz w:val="26"/>
          <w:szCs w:val="26"/>
        </w:rPr>
        <w:t xml:space="preserve"> программа охватывает реализацию задач по созданию условий для обеспечения доступным и комфортным жильем сельского населения, созданию и развитию инфраструктуры на сельских территориях.</w:t>
      </w:r>
    </w:p>
    <w:p w:rsidR="00E37A17" w:rsidRPr="003202ED" w:rsidRDefault="00E37A17" w:rsidP="00E37A17">
      <w:pPr>
        <w:pStyle w:val="ConsPlusNormal"/>
        <w:jc w:val="both"/>
        <w:rPr>
          <w:rFonts w:ascii="Times New Roman" w:hAnsi="Times New Roman"/>
          <w:sz w:val="26"/>
          <w:szCs w:val="26"/>
        </w:rPr>
      </w:pPr>
      <w:r w:rsidRPr="003202ED">
        <w:rPr>
          <w:rFonts w:ascii="Times New Roman" w:hAnsi="Times New Roman"/>
          <w:sz w:val="26"/>
          <w:szCs w:val="26"/>
        </w:rPr>
        <w:t>В настоящее время имеется необходимость адресного подхода к решению задач для полного и эффективного использования в общенациональных интересах потенциала комплексного развития сельских территорий, улучшения уровня и качества жизни сельского населения.</w:t>
      </w:r>
    </w:p>
    <w:p w:rsidR="00E37A17" w:rsidRPr="003202ED" w:rsidRDefault="00E37A17" w:rsidP="00E37A17">
      <w:pPr>
        <w:pStyle w:val="ConsPlusNormal"/>
        <w:jc w:val="both"/>
        <w:rPr>
          <w:rFonts w:ascii="Times New Roman" w:hAnsi="Times New Roman"/>
          <w:sz w:val="26"/>
          <w:szCs w:val="26"/>
        </w:rPr>
      </w:pPr>
      <w:r w:rsidRPr="003202ED">
        <w:rPr>
          <w:rFonts w:ascii="Times New Roman" w:hAnsi="Times New Roman"/>
          <w:sz w:val="26"/>
          <w:szCs w:val="26"/>
        </w:rPr>
        <w:t>Возникает необходимость программно-целевого подхода для обеспечения концентрации и координации финансовых и организационных ресурсов с целью создания условий для развит</w:t>
      </w:r>
      <w:r>
        <w:rPr>
          <w:rFonts w:ascii="Times New Roman" w:hAnsi="Times New Roman"/>
          <w:sz w:val="26"/>
          <w:szCs w:val="26"/>
        </w:rPr>
        <w:t>ия сельского хозяйства в округе</w:t>
      </w:r>
      <w:r w:rsidRPr="003202ED">
        <w:rPr>
          <w:rFonts w:ascii="Times New Roman" w:hAnsi="Times New Roman"/>
          <w:sz w:val="26"/>
          <w:szCs w:val="26"/>
        </w:rPr>
        <w:t xml:space="preserve"> и повышения финансовой устойчивости сельскохозяйственных товаропроизводителей.</w:t>
      </w:r>
    </w:p>
    <w:p w:rsidR="00E37A17" w:rsidRPr="003202ED" w:rsidRDefault="00E37A17" w:rsidP="00E37A17">
      <w:pPr>
        <w:pStyle w:val="ConsPlusNormal"/>
        <w:jc w:val="both"/>
        <w:rPr>
          <w:rFonts w:ascii="Times New Roman" w:hAnsi="Times New Roman"/>
          <w:sz w:val="26"/>
          <w:szCs w:val="26"/>
        </w:rPr>
      </w:pPr>
      <w:r w:rsidRPr="003202ED">
        <w:rPr>
          <w:rFonts w:ascii="Times New Roman" w:hAnsi="Times New Roman"/>
          <w:sz w:val="26"/>
          <w:szCs w:val="26"/>
        </w:rPr>
        <w:t>Без серьезного увеличения инвестиций в жилищное строительство, объекты социальной и инженерной инфраструктуры сельских населенных пунктов, активного участия граждан в реализации инициативных проектов, направленных на благоустройство сельских территорий, не удастся повысить качество социальной сферы и обеспечить эффективное функционирование сельскохозяйственного производства.</w:t>
      </w:r>
    </w:p>
    <w:p w:rsidR="00E37A17" w:rsidRPr="003202ED" w:rsidRDefault="00E37A17" w:rsidP="00E37A17">
      <w:pPr>
        <w:pStyle w:val="ConsPlusNormal"/>
        <w:jc w:val="both"/>
        <w:rPr>
          <w:rFonts w:ascii="Times New Roman" w:hAnsi="Times New Roman"/>
          <w:sz w:val="26"/>
          <w:szCs w:val="26"/>
        </w:rPr>
      </w:pPr>
      <w:r>
        <w:rPr>
          <w:rFonts w:ascii="Times New Roman" w:hAnsi="Times New Roman"/>
          <w:sz w:val="26"/>
          <w:szCs w:val="26"/>
        </w:rPr>
        <w:t>Цели муниципальной</w:t>
      </w:r>
      <w:r w:rsidRPr="003202ED">
        <w:rPr>
          <w:rFonts w:ascii="Times New Roman" w:hAnsi="Times New Roman"/>
          <w:sz w:val="26"/>
          <w:szCs w:val="26"/>
        </w:rPr>
        <w:t xml:space="preserve"> программы направлены </w:t>
      </w:r>
      <w:proofErr w:type="gramStart"/>
      <w:r w:rsidRPr="003202ED">
        <w:rPr>
          <w:rFonts w:ascii="Times New Roman" w:hAnsi="Times New Roman"/>
          <w:sz w:val="26"/>
          <w:szCs w:val="26"/>
        </w:rPr>
        <w:t>на</w:t>
      </w:r>
      <w:proofErr w:type="gramEnd"/>
      <w:r w:rsidRPr="003202ED">
        <w:rPr>
          <w:rFonts w:ascii="Times New Roman" w:hAnsi="Times New Roman"/>
          <w:sz w:val="26"/>
          <w:szCs w:val="26"/>
        </w:rPr>
        <w:t>:</w:t>
      </w:r>
    </w:p>
    <w:p w:rsidR="00E37A17" w:rsidRPr="003202ED" w:rsidRDefault="00E37A17" w:rsidP="00E37A17">
      <w:pPr>
        <w:pStyle w:val="ConsPlusNormal"/>
        <w:jc w:val="both"/>
        <w:rPr>
          <w:rFonts w:ascii="Times New Roman" w:hAnsi="Times New Roman"/>
          <w:sz w:val="26"/>
          <w:szCs w:val="26"/>
        </w:rPr>
      </w:pPr>
      <w:r w:rsidRPr="003202ED">
        <w:rPr>
          <w:rFonts w:ascii="Times New Roman" w:hAnsi="Times New Roman"/>
          <w:sz w:val="26"/>
          <w:szCs w:val="26"/>
        </w:rPr>
        <w:t>повышение общественной значимости комплексного развития сельских территорий, привлекательности сельских территорий для проживания и работы;</w:t>
      </w:r>
    </w:p>
    <w:p w:rsidR="00E37A17" w:rsidRPr="003202ED" w:rsidRDefault="00E37A17" w:rsidP="00E37A17">
      <w:pPr>
        <w:pStyle w:val="ConsPlusNormal"/>
        <w:jc w:val="both"/>
        <w:rPr>
          <w:rFonts w:ascii="Times New Roman" w:hAnsi="Times New Roman"/>
          <w:sz w:val="26"/>
          <w:szCs w:val="26"/>
        </w:rPr>
      </w:pPr>
      <w:r w:rsidRPr="003202ED">
        <w:rPr>
          <w:rFonts w:ascii="Times New Roman" w:hAnsi="Times New Roman"/>
          <w:sz w:val="26"/>
          <w:szCs w:val="26"/>
        </w:rPr>
        <w:t>повышение гражданской активности сельских жителей в решении вопросов местного значения.</w:t>
      </w:r>
    </w:p>
    <w:p w:rsidR="00E37A17" w:rsidRPr="003202ED" w:rsidRDefault="00E37A17" w:rsidP="00E37A17">
      <w:pPr>
        <w:pStyle w:val="ConsPlusNormal"/>
        <w:jc w:val="both"/>
        <w:rPr>
          <w:rFonts w:ascii="Times New Roman" w:hAnsi="Times New Roman"/>
          <w:sz w:val="26"/>
          <w:szCs w:val="26"/>
        </w:rPr>
      </w:pPr>
      <w:r>
        <w:rPr>
          <w:rFonts w:ascii="Times New Roman" w:hAnsi="Times New Roman"/>
          <w:sz w:val="26"/>
          <w:szCs w:val="26"/>
        </w:rPr>
        <w:t>Достижение целей муниципальной</w:t>
      </w:r>
      <w:r w:rsidRPr="003202ED">
        <w:rPr>
          <w:rFonts w:ascii="Times New Roman" w:hAnsi="Times New Roman"/>
          <w:sz w:val="26"/>
          <w:szCs w:val="26"/>
        </w:rPr>
        <w:t xml:space="preserve"> программы будет осуществляться с учетом следующих подходов:</w:t>
      </w:r>
    </w:p>
    <w:p w:rsidR="00E37A17" w:rsidRPr="003202ED" w:rsidRDefault="00E37A17" w:rsidP="00E37A17">
      <w:pPr>
        <w:pStyle w:val="ConsPlusNormal"/>
        <w:jc w:val="both"/>
        <w:rPr>
          <w:rFonts w:ascii="Times New Roman" w:hAnsi="Times New Roman"/>
          <w:sz w:val="26"/>
          <w:szCs w:val="26"/>
        </w:rPr>
      </w:pPr>
      <w:r w:rsidRPr="003202ED">
        <w:rPr>
          <w:rFonts w:ascii="Times New Roman" w:hAnsi="Times New Roman"/>
          <w:sz w:val="26"/>
          <w:szCs w:val="26"/>
        </w:rPr>
        <w:t>комплексное планирование развития сельских территорий, размещение объектов социальной и инженерной инфраструктуры в соответствии с документами территориального планирования (схемами территориального планирования муници</w:t>
      </w:r>
      <w:r>
        <w:rPr>
          <w:rFonts w:ascii="Times New Roman" w:hAnsi="Times New Roman"/>
          <w:sz w:val="26"/>
          <w:szCs w:val="26"/>
        </w:rPr>
        <w:t>пального округа</w:t>
      </w:r>
      <w:r w:rsidRPr="003202ED">
        <w:rPr>
          <w:rFonts w:ascii="Times New Roman" w:hAnsi="Times New Roman"/>
          <w:sz w:val="26"/>
          <w:szCs w:val="26"/>
        </w:rPr>
        <w:t>), в которых осуществляются инвестиционные проекты в сфере производства и переработки продукции;</w:t>
      </w:r>
    </w:p>
    <w:p w:rsidR="00E37A17" w:rsidRPr="003202ED" w:rsidRDefault="00E37A17" w:rsidP="00E37A17">
      <w:pPr>
        <w:pStyle w:val="ConsPlusNormal"/>
        <w:jc w:val="both"/>
        <w:rPr>
          <w:rFonts w:ascii="Times New Roman" w:hAnsi="Times New Roman"/>
          <w:sz w:val="26"/>
          <w:szCs w:val="26"/>
        </w:rPr>
      </w:pPr>
      <w:r w:rsidRPr="003202ED">
        <w:rPr>
          <w:rFonts w:ascii="Times New Roman" w:hAnsi="Times New Roman"/>
          <w:sz w:val="26"/>
          <w:szCs w:val="26"/>
        </w:rPr>
        <w:t>привлечение средств внебюджетных источников для финансирования меро</w:t>
      </w:r>
      <w:r>
        <w:rPr>
          <w:rFonts w:ascii="Times New Roman" w:hAnsi="Times New Roman"/>
          <w:sz w:val="26"/>
          <w:szCs w:val="26"/>
        </w:rPr>
        <w:t>приятий муниципальной</w:t>
      </w:r>
      <w:r w:rsidRPr="003202ED">
        <w:rPr>
          <w:rFonts w:ascii="Times New Roman" w:hAnsi="Times New Roman"/>
          <w:sz w:val="26"/>
          <w:szCs w:val="26"/>
        </w:rPr>
        <w:t xml:space="preserve"> программы, включая средства населения и организаций;</w:t>
      </w:r>
    </w:p>
    <w:p w:rsidR="00E37A17" w:rsidRPr="003202ED" w:rsidRDefault="00E37A17" w:rsidP="00E37A17">
      <w:pPr>
        <w:pStyle w:val="ConsPlusNormal"/>
        <w:jc w:val="both"/>
        <w:rPr>
          <w:rFonts w:ascii="Times New Roman" w:hAnsi="Times New Roman"/>
          <w:sz w:val="26"/>
          <w:szCs w:val="26"/>
        </w:rPr>
      </w:pPr>
      <w:r w:rsidRPr="003202ED">
        <w:rPr>
          <w:rFonts w:ascii="Times New Roman" w:hAnsi="Times New Roman"/>
          <w:sz w:val="26"/>
          <w:szCs w:val="26"/>
        </w:rPr>
        <w:t>удовлетворение потребностей населения в благоустроенном жилье.</w:t>
      </w:r>
    </w:p>
    <w:p w:rsidR="00E37A17" w:rsidRPr="003202ED" w:rsidRDefault="00E37A17" w:rsidP="00E37A17">
      <w:pPr>
        <w:pStyle w:val="ConsPlusNormal"/>
        <w:jc w:val="both"/>
        <w:rPr>
          <w:rFonts w:ascii="Times New Roman" w:hAnsi="Times New Roman"/>
          <w:sz w:val="26"/>
          <w:szCs w:val="26"/>
        </w:rPr>
      </w:pPr>
      <w:r w:rsidRPr="003202ED">
        <w:rPr>
          <w:rFonts w:ascii="Times New Roman" w:hAnsi="Times New Roman"/>
          <w:sz w:val="26"/>
          <w:szCs w:val="26"/>
        </w:rPr>
        <w:t>Повышение возможности улучшения жилищных условий граждан с невысокими личными доходами, п</w:t>
      </w:r>
      <w:r>
        <w:rPr>
          <w:rFonts w:ascii="Times New Roman" w:hAnsi="Times New Roman"/>
          <w:sz w:val="26"/>
          <w:szCs w:val="26"/>
        </w:rPr>
        <w:t>остоянно проживающих на сельской</w:t>
      </w:r>
      <w:r w:rsidRPr="003202ED">
        <w:rPr>
          <w:rFonts w:ascii="Times New Roman" w:hAnsi="Times New Roman"/>
          <w:sz w:val="26"/>
          <w:szCs w:val="26"/>
        </w:rPr>
        <w:t xml:space="preserve"> терр</w:t>
      </w:r>
      <w:r>
        <w:rPr>
          <w:rFonts w:ascii="Times New Roman" w:hAnsi="Times New Roman"/>
          <w:sz w:val="26"/>
          <w:szCs w:val="26"/>
        </w:rPr>
        <w:t>итории округа</w:t>
      </w:r>
      <w:r w:rsidRPr="003202ED">
        <w:rPr>
          <w:rFonts w:ascii="Times New Roman" w:hAnsi="Times New Roman"/>
          <w:sz w:val="26"/>
          <w:szCs w:val="26"/>
        </w:rPr>
        <w:t xml:space="preserve"> и работающих в отраслях агропромышленного комплекса и социальной сферы на сельских территориях о</w:t>
      </w:r>
      <w:r>
        <w:rPr>
          <w:rFonts w:ascii="Times New Roman" w:hAnsi="Times New Roman"/>
          <w:sz w:val="26"/>
          <w:szCs w:val="26"/>
        </w:rPr>
        <w:t>круга</w:t>
      </w:r>
      <w:r w:rsidRPr="003202ED">
        <w:rPr>
          <w:rFonts w:ascii="Times New Roman" w:hAnsi="Times New Roman"/>
          <w:sz w:val="26"/>
          <w:szCs w:val="26"/>
        </w:rPr>
        <w:t>, предусматривается осуществлять путем:</w:t>
      </w:r>
    </w:p>
    <w:p w:rsidR="00E37A17" w:rsidRPr="003202ED" w:rsidRDefault="00E37A17" w:rsidP="00E37A17">
      <w:pPr>
        <w:pStyle w:val="ConsPlusNormal"/>
        <w:jc w:val="both"/>
        <w:rPr>
          <w:rFonts w:ascii="Times New Roman" w:hAnsi="Times New Roman"/>
          <w:sz w:val="26"/>
          <w:szCs w:val="26"/>
        </w:rPr>
      </w:pPr>
      <w:r w:rsidRPr="003202ED">
        <w:rPr>
          <w:rFonts w:ascii="Times New Roman" w:hAnsi="Times New Roman"/>
          <w:sz w:val="26"/>
          <w:szCs w:val="26"/>
        </w:rPr>
        <w:t>предоставления социальных выплат за счет средств федерального и областного бюджетов на строительство и приобретение жилья;</w:t>
      </w:r>
    </w:p>
    <w:p w:rsidR="00E37A17" w:rsidRPr="003202ED" w:rsidRDefault="00E37A17" w:rsidP="00E37A17">
      <w:pPr>
        <w:pStyle w:val="ConsPlusNormal"/>
        <w:jc w:val="both"/>
        <w:rPr>
          <w:rFonts w:ascii="Times New Roman" w:hAnsi="Times New Roman"/>
          <w:sz w:val="26"/>
          <w:szCs w:val="26"/>
        </w:rPr>
      </w:pPr>
      <w:r w:rsidRPr="003202ED">
        <w:rPr>
          <w:rFonts w:ascii="Times New Roman" w:hAnsi="Times New Roman"/>
          <w:sz w:val="26"/>
          <w:szCs w:val="26"/>
        </w:rPr>
        <w:t xml:space="preserve">оказания государственной поддержки на </w:t>
      </w:r>
      <w:proofErr w:type="spellStart"/>
      <w:r w:rsidRPr="003202ED">
        <w:rPr>
          <w:rFonts w:ascii="Times New Roman" w:hAnsi="Times New Roman"/>
          <w:sz w:val="26"/>
          <w:szCs w:val="26"/>
        </w:rPr>
        <w:t>софинансирование</w:t>
      </w:r>
      <w:proofErr w:type="spellEnd"/>
      <w:r w:rsidRPr="003202ED">
        <w:rPr>
          <w:rFonts w:ascii="Times New Roman" w:hAnsi="Times New Roman"/>
          <w:sz w:val="26"/>
          <w:szCs w:val="26"/>
        </w:rPr>
        <w:t xml:space="preserve"> строительства (приобретения) жилья по договорам найма с правом последующего выкупа;</w:t>
      </w:r>
    </w:p>
    <w:p w:rsidR="00E37A17" w:rsidRPr="003202ED" w:rsidRDefault="00E37A17" w:rsidP="00E37A17">
      <w:pPr>
        <w:pStyle w:val="ConsPlusNormal"/>
        <w:jc w:val="both"/>
        <w:rPr>
          <w:rFonts w:ascii="Times New Roman" w:hAnsi="Times New Roman"/>
          <w:sz w:val="26"/>
          <w:szCs w:val="26"/>
        </w:rPr>
      </w:pPr>
      <w:r w:rsidRPr="003202ED">
        <w:rPr>
          <w:rFonts w:ascii="Times New Roman" w:hAnsi="Times New Roman"/>
          <w:sz w:val="26"/>
          <w:szCs w:val="26"/>
        </w:rPr>
        <w:lastRenderedPageBreak/>
        <w:t>использования при строительстве (приобретении) механизмов ипотечного жилищного кредитования и материнского (семейного) капитала. Данные мероприятия будут способствовать закреплению граждан в аграрном секторе экономики, преодолению дефицита специалистов и квалифицированных работников в сельском хозяйстве и других отраслях экономики на селе, а также сокращению числа семей, нуждающихся в улучшении жилищных условий.</w:t>
      </w:r>
    </w:p>
    <w:p w:rsidR="00E37A17" w:rsidRPr="003202ED" w:rsidRDefault="00E37A17" w:rsidP="00E37A17">
      <w:pPr>
        <w:pStyle w:val="ConsPlusNormal"/>
        <w:jc w:val="both"/>
        <w:rPr>
          <w:rFonts w:ascii="Times New Roman" w:hAnsi="Times New Roman"/>
          <w:sz w:val="26"/>
          <w:szCs w:val="26"/>
        </w:rPr>
      </w:pPr>
      <w:r w:rsidRPr="003202ED">
        <w:rPr>
          <w:rFonts w:ascii="Times New Roman" w:hAnsi="Times New Roman"/>
          <w:sz w:val="26"/>
          <w:szCs w:val="26"/>
        </w:rPr>
        <w:t>Активизация участия сельских жителей в реализации общественно значимых проектов, направленных на благоустройство сельских территорий, позволит мобилизовать собственные материальные, трудовые и финансовые ресурсы граждан, их объединений, общественных организаций, муниципальных образований на цели местного развития.</w:t>
      </w:r>
    </w:p>
    <w:p w:rsidR="00E37A17" w:rsidRPr="003202ED" w:rsidRDefault="00E37A17" w:rsidP="00E37A17">
      <w:pPr>
        <w:pStyle w:val="ConsPlusNormal"/>
        <w:jc w:val="both"/>
        <w:rPr>
          <w:rFonts w:ascii="Times New Roman" w:hAnsi="Times New Roman"/>
          <w:sz w:val="26"/>
          <w:szCs w:val="26"/>
        </w:rPr>
      </w:pPr>
      <w:r w:rsidRPr="003202ED">
        <w:rPr>
          <w:rFonts w:ascii="Times New Roman" w:hAnsi="Times New Roman"/>
          <w:sz w:val="26"/>
          <w:szCs w:val="26"/>
        </w:rPr>
        <w:t>Концентрация ресурсов из бюджетов различных уровней, направляемых на комплексное освоение земельных участков и повышение уровня обустройства сельских территорий объектами социальной и инженерной инфраструктуры, активизирует привлечение инвестиций в проекты производства и переработки продукции, а также специалистов, обладающих знаниями в области современных технологий.</w:t>
      </w:r>
    </w:p>
    <w:p w:rsidR="00E37A17" w:rsidRPr="003202ED" w:rsidRDefault="00E37A17" w:rsidP="00E37A17">
      <w:pPr>
        <w:pStyle w:val="ConsPlusNormal"/>
        <w:jc w:val="both"/>
        <w:rPr>
          <w:rFonts w:ascii="Times New Roman" w:hAnsi="Times New Roman"/>
          <w:sz w:val="26"/>
          <w:szCs w:val="26"/>
        </w:rPr>
      </w:pPr>
      <w:r>
        <w:rPr>
          <w:rFonts w:ascii="Times New Roman" w:hAnsi="Times New Roman"/>
          <w:sz w:val="26"/>
          <w:szCs w:val="26"/>
        </w:rPr>
        <w:t>В рамках муниципальной</w:t>
      </w:r>
      <w:r w:rsidRPr="003202ED">
        <w:rPr>
          <w:rFonts w:ascii="Times New Roman" w:hAnsi="Times New Roman"/>
          <w:sz w:val="26"/>
          <w:szCs w:val="26"/>
        </w:rPr>
        <w:t xml:space="preserve"> программы предполагается повысить обеспеченность сельского населения сетевым газом и питьевой водой, сократить отставание социального уровня жизни, комфортности труда и быта, создать современный облик среды жизнедеятельности для сельского жителя, а также улучшить санитарно-эпидемиологическую обстановку на сельских территориях.</w:t>
      </w:r>
    </w:p>
    <w:p w:rsidR="00E37A17" w:rsidRPr="003202ED" w:rsidRDefault="00E37A17" w:rsidP="00E37A17">
      <w:pPr>
        <w:pStyle w:val="ConsPlusNormal"/>
        <w:jc w:val="both"/>
        <w:rPr>
          <w:rFonts w:ascii="Times New Roman" w:hAnsi="Times New Roman"/>
          <w:sz w:val="26"/>
          <w:szCs w:val="26"/>
        </w:rPr>
      </w:pPr>
      <w:r w:rsidRPr="003202ED">
        <w:rPr>
          <w:rFonts w:ascii="Times New Roman" w:hAnsi="Times New Roman"/>
          <w:sz w:val="26"/>
          <w:szCs w:val="26"/>
        </w:rPr>
        <w:t>Решение зад</w:t>
      </w:r>
      <w:r>
        <w:rPr>
          <w:rFonts w:ascii="Times New Roman" w:hAnsi="Times New Roman"/>
          <w:sz w:val="26"/>
          <w:szCs w:val="26"/>
        </w:rPr>
        <w:t>ач, определенных муниципальной</w:t>
      </w:r>
      <w:r w:rsidRPr="003202ED">
        <w:rPr>
          <w:rFonts w:ascii="Times New Roman" w:hAnsi="Times New Roman"/>
          <w:sz w:val="26"/>
          <w:szCs w:val="26"/>
        </w:rPr>
        <w:t xml:space="preserve"> программой, является стратегическим направлением, что соответствует приоритетам, определенным </w:t>
      </w:r>
      <w:hyperlink r:id="rId10" w:tooltip="Областной закон Новгородской области от 04.04.2019 N 394-ОЗ &quot;О Стратегии социально-экономического развития Новгородской области до 2026 года&quot; (принят Постановлением Новгородской областной Думы от 27.03.2019 N 724-ОД){КонсультантПлюс}" w:history="1">
        <w:r w:rsidRPr="00E37A17">
          <w:rPr>
            <w:rStyle w:val="af"/>
            <w:rFonts w:ascii="Times New Roman" w:hAnsi="Times New Roman"/>
            <w:color w:val="auto"/>
            <w:sz w:val="28"/>
            <w:szCs w:val="28"/>
            <w:u w:val="none"/>
          </w:rPr>
          <w:t>Стратегией</w:t>
        </w:r>
      </w:hyperlink>
      <w:r w:rsidRPr="003202ED">
        <w:rPr>
          <w:rFonts w:ascii="Times New Roman" w:hAnsi="Times New Roman"/>
          <w:sz w:val="26"/>
          <w:szCs w:val="26"/>
        </w:rPr>
        <w:t xml:space="preserve"> социально-экономическо</w:t>
      </w:r>
      <w:r>
        <w:rPr>
          <w:rFonts w:ascii="Times New Roman" w:hAnsi="Times New Roman"/>
          <w:sz w:val="26"/>
          <w:szCs w:val="26"/>
        </w:rPr>
        <w:t xml:space="preserve">го развития </w:t>
      </w:r>
      <w:proofErr w:type="spellStart"/>
      <w:r>
        <w:rPr>
          <w:rFonts w:ascii="Times New Roman" w:hAnsi="Times New Roman"/>
          <w:sz w:val="26"/>
          <w:szCs w:val="26"/>
        </w:rPr>
        <w:t>Солецкого</w:t>
      </w:r>
      <w:proofErr w:type="spellEnd"/>
      <w:r>
        <w:rPr>
          <w:rFonts w:ascii="Times New Roman" w:hAnsi="Times New Roman"/>
          <w:sz w:val="26"/>
          <w:szCs w:val="26"/>
        </w:rPr>
        <w:t xml:space="preserve"> муниципального округа до 2030 года</w:t>
      </w:r>
      <w:r w:rsidRPr="003202ED">
        <w:rPr>
          <w:rFonts w:ascii="Times New Roman" w:hAnsi="Times New Roman"/>
          <w:sz w:val="26"/>
          <w:szCs w:val="26"/>
        </w:rPr>
        <w:t>.</w:t>
      </w:r>
    </w:p>
    <w:p w:rsidR="00E37A17" w:rsidRDefault="00E37A17" w:rsidP="00E37A17">
      <w:pPr>
        <w:ind w:firstLine="720"/>
        <w:jc w:val="both"/>
        <w:rPr>
          <w:sz w:val="26"/>
          <w:szCs w:val="26"/>
        </w:rPr>
      </w:pPr>
    </w:p>
    <w:p w:rsidR="00E37A17" w:rsidRDefault="00E37A17" w:rsidP="00E37A17">
      <w:pPr>
        <w:ind w:firstLine="720"/>
        <w:jc w:val="center"/>
        <w:rPr>
          <w:b/>
          <w:sz w:val="26"/>
          <w:szCs w:val="26"/>
        </w:rPr>
      </w:pPr>
      <w:r>
        <w:rPr>
          <w:b/>
          <w:sz w:val="26"/>
          <w:szCs w:val="26"/>
        </w:rPr>
        <w:t xml:space="preserve">Перечень и анализ </w:t>
      </w:r>
      <w:proofErr w:type="gramStart"/>
      <w:r>
        <w:rPr>
          <w:b/>
          <w:sz w:val="26"/>
          <w:szCs w:val="26"/>
        </w:rPr>
        <w:t>социальных</w:t>
      </w:r>
      <w:proofErr w:type="gramEnd"/>
      <w:r>
        <w:rPr>
          <w:b/>
          <w:sz w:val="26"/>
          <w:szCs w:val="26"/>
        </w:rPr>
        <w:t>, финансово-экономических</w:t>
      </w:r>
    </w:p>
    <w:p w:rsidR="00E37A17" w:rsidRDefault="00E37A17" w:rsidP="00E37A17">
      <w:pPr>
        <w:ind w:firstLine="720"/>
        <w:jc w:val="center"/>
        <w:rPr>
          <w:b/>
          <w:sz w:val="26"/>
          <w:szCs w:val="26"/>
        </w:rPr>
      </w:pPr>
      <w:r>
        <w:rPr>
          <w:b/>
          <w:sz w:val="26"/>
          <w:szCs w:val="26"/>
        </w:rPr>
        <w:t>и прочих рисков реализации муниципальной программы</w:t>
      </w:r>
    </w:p>
    <w:p w:rsidR="00E37A17" w:rsidRDefault="00E37A17" w:rsidP="00E37A17">
      <w:pPr>
        <w:ind w:firstLine="720"/>
        <w:jc w:val="center"/>
        <w:rPr>
          <w:b/>
          <w:sz w:val="26"/>
          <w:szCs w:val="26"/>
        </w:rPr>
      </w:pPr>
    </w:p>
    <w:p w:rsidR="00E37A17" w:rsidRDefault="00E37A17" w:rsidP="00E37A17">
      <w:pPr>
        <w:ind w:firstLine="720"/>
        <w:jc w:val="both"/>
        <w:rPr>
          <w:sz w:val="26"/>
          <w:szCs w:val="26"/>
        </w:rPr>
      </w:pPr>
      <w:r>
        <w:rPr>
          <w:sz w:val="26"/>
          <w:szCs w:val="26"/>
        </w:rPr>
        <w:t>При реализации муниципальной программы и для достижения поставленных в ней целей необходимо учитывать возможные финансово-экономические, социальные и прочие риски.</w:t>
      </w:r>
    </w:p>
    <w:p w:rsidR="00E37A17" w:rsidRPr="00725F1D" w:rsidRDefault="00E37A17" w:rsidP="00E37A17">
      <w:pPr>
        <w:pStyle w:val="ConsPlusNormal"/>
        <w:jc w:val="both"/>
        <w:rPr>
          <w:rFonts w:ascii="Times New Roman" w:hAnsi="Times New Roman"/>
          <w:sz w:val="26"/>
          <w:szCs w:val="26"/>
        </w:rPr>
      </w:pPr>
      <w:r w:rsidRPr="00725F1D">
        <w:rPr>
          <w:rFonts w:ascii="Times New Roman" w:hAnsi="Times New Roman"/>
          <w:sz w:val="26"/>
          <w:szCs w:val="26"/>
        </w:rPr>
        <w:t xml:space="preserve">Финансово-экономические риски связаны с возможностью возникновения бюджетного дефицита и вследствие этого недостаточным уровнем финансирования, </w:t>
      </w:r>
      <w:proofErr w:type="spellStart"/>
      <w:r w:rsidRPr="00725F1D">
        <w:rPr>
          <w:rFonts w:ascii="Times New Roman" w:hAnsi="Times New Roman"/>
          <w:sz w:val="26"/>
          <w:szCs w:val="26"/>
        </w:rPr>
        <w:t>секвестированием</w:t>
      </w:r>
      <w:proofErr w:type="spellEnd"/>
      <w:r w:rsidRPr="00725F1D">
        <w:rPr>
          <w:rFonts w:ascii="Times New Roman" w:hAnsi="Times New Roman"/>
          <w:sz w:val="26"/>
          <w:szCs w:val="26"/>
        </w:rPr>
        <w:t xml:space="preserve"> бюджетн</w:t>
      </w:r>
      <w:r>
        <w:rPr>
          <w:rFonts w:ascii="Times New Roman" w:hAnsi="Times New Roman"/>
          <w:sz w:val="26"/>
          <w:szCs w:val="26"/>
        </w:rPr>
        <w:t>ых расходов на реализацию муниципальной</w:t>
      </w:r>
      <w:r w:rsidRPr="00725F1D">
        <w:rPr>
          <w:rFonts w:ascii="Times New Roman" w:hAnsi="Times New Roman"/>
          <w:sz w:val="26"/>
          <w:szCs w:val="26"/>
        </w:rPr>
        <w:t xml:space="preserve"> программы. Данные риски могут повлечь срыв программных мероприятий, что существенно повлияет на целевые показате</w:t>
      </w:r>
      <w:r>
        <w:rPr>
          <w:rFonts w:ascii="Times New Roman" w:hAnsi="Times New Roman"/>
          <w:sz w:val="26"/>
          <w:szCs w:val="26"/>
        </w:rPr>
        <w:t>ли муниципальной</w:t>
      </w:r>
      <w:r w:rsidRPr="00725F1D">
        <w:rPr>
          <w:rFonts w:ascii="Times New Roman" w:hAnsi="Times New Roman"/>
          <w:sz w:val="26"/>
          <w:szCs w:val="26"/>
        </w:rPr>
        <w:t xml:space="preserve"> про</w:t>
      </w:r>
      <w:r>
        <w:rPr>
          <w:rFonts w:ascii="Times New Roman" w:hAnsi="Times New Roman"/>
          <w:sz w:val="26"/>
          <w:szCs w:val="26"/>
        </w:rPr>
        <w:t>граммы. В рамках муниципальной</w:t>
      </w:r>
      <w:r w:rsidRPr="00725F1D">
        <w:rPr>
          <w:rFonts w:ascii="Times New Roman" w:hAnsi="Times New Roman"/>
          <w:sz w:val="26"/>
          <w:szCs w:val="26"/>
        </w:rPr>
        <w:t xml:space="preserve"> программы отсутствует возможность управления этими рисками.</w:t>
      </w:r>
    </w:p>
    <w:p w:rsidR="00E37A17" w:rsidRPr="00725F1D" w:rsidRDefault="00E37A17" w:rsidP="00E37A17">
      <w:pPr>
        <w:pStyle w:val="ConsPlusNormal"/>
        <w:jc w:val="both"/>
        <w:rPr>
          <w:rFonts w:ascii="Times New Roman" w:hAnsi="Times New Roman"/>
          <w:sz w:val="26"/>
          <w:szCs w:val="26"/>
        </w:rPr>
      </w:pPr>
      <w:r w:rsidRPr="00725F1D">
        <w:rPr>
          <w:rFonts w:ascii="Times New Roman" w:hAnsi="Times New Roman"/>
          <w:sz w:val="26"/>
          <w:szCs w:val="26"/>
        </w:rPr>
        <w:t>Социальные риски обусловлены, в том числе определенным дефицитом высококвалифицированных управлен</w:t>
      </w:r>
      <w:r>
        <w:rPr>
          <w:rFonts w:ascii="Times New Roman" w:hAnsi="Times New Roman"/>
          <w:sz w:val="26"/>
          <w:szCs w:val="26"/>
        </w:rPr>
        <w:t>ческих кадров в Администрации</w:t>
      </w:r>
      <w:r w:rsidRPr="00725F1D">
        <w:rPr>
          <w:rFonts w:ascii="Times New Roman" w:hAnsi="Times New Roman"/>
          <w:sz w:val="26"/>
          <w:szCs w:val="26"/>
        </w:rPr>
        <w:t xml:space="preserve"> муниципаль</w:t>
      </w:r>
      <w:r>
        <w:rPr>
          <w:rFonts w:ascii="Times New Roman" w:hAnsi="Times New Roman"/>
          <w:sz w:val="26"/>
          <w:szCs w:val="26"/>
        </w:rPr>
        <w:t>ного округа</w:t>
      </w:r>
      <w:r w:rsidRPr="00725F1D">
        <w:rPr>
          <w:rFonts w:ascii="Times New Roman" w:hAnsi="Times New Roman"/>
          <w:sz w:val="26"/>
          <w:szCs w:val="26"/>
        </w:rPr>
        <w:t xml:space="preserve"> по реализуе</w:t>
      </w:r>
      <w:r>
        <w:rPr>
          <w:rFonts w:ascii="Times New Roman" w:hAnsi="Times New Roman"/>
          <w:sz w:val="26"/>
          <w:szCs w:val="26"/>
        </w:rPr>
        <w:t>мым мероприятиям муниципальной</w:t>
      </w:r>
      <w:r w:rsidRPr="00725F1D">
        <w:rPr>
          <w:rFonts w:ascii="Times New Roman" w:hAnsi="Times New Roman"/>
          <w:sz w:val="26"/>
          <w:szCs w:val="26"/>
        </w:rPr>
        <w:t xml:space="preserve"> программы, что может снизить качество предоставляемых услуг сельскому населению. Для регулирования таких рисков может потребоваться принятие срочных управленческих решений, привлечение значительных сил и ресурсов.</w:t>
      </w:r>
    </w:p>
    <w:p w:rsidR="00E37A17" w:rsidRPr="00725F1D" w:rsidRDefault="00E37A17" w:rsidP="00E37A17">
      <w:pPr>
        <w:pStyle w:val="ConsPlusNormal"/>
        <w:jc w:val="both"/>
        <w:rPr>
          <w:rFonts w:ascii="Times New Roman" w:hAnsi="Times New Roman"/>
          <w:sz w:val="26"/>
          <w:szCs w:val="26"/>
        </w:rPr>
      </w:pPr>
      <w:r w:rsidRPr="00725F1D">
        <w:rPr>
          <w:rFonts w:ascii="Times New Roman" w:hAnsi="Times New Roman"/>
          <w:sz w:val="26"/>
          <w:szCs w:val="26"/>
        </w:rPr>
        <w:t>Несогласованность действи</w:t>
      </w:r>
      <w:r>
        <w:rPr>
          <w:rFonts w:ascii="Times New Roman" w:hAnsi="Times New Roman"/>
          <w:sz w:val="26"/>
          <w:szCs w:val="26"/>
        </w:rPr>
        <w:t>й соисполнителей муниципальной</w:t>
      </w:r>
      <w:r w:rsidRPr="00725F1D">
        <w:rPr>
          <w:rFonts w:ascii="Times New Roman" w:hAnsi="Times New Roman"/>
          <w:sz w:val="26"/>
          <w:szCs w:val="26"/>
        </w:rPr>
        <w:t xml:space="preserve"> программы может привести к низкому качеству реализации программных мероприятий. Устранение рисков возможно за счет обеспечения постоянного и оперативно</w:t>
      </w:r>
      <w:r>
        <w:rPr>
          <w:rFonts w:ascii="Times New Roman" w:hAnsi="Times New Roman"/>
          <w:sz w:val="26"/>
          <w:szCs w:val="26"/>
        </w:rPr>
        <w:t>го мониторинга реализации муниципальной</w:t>
      </w:r>
      <w:r w:rsidRPr="00725F1D">
        <w:rPr>
          <w:rFonts w:ascii="Times New Roman" w:hAnsi="Times New Roman"/>
          <w:sz w:val="26"/>
          <w:szCs w:val="26"/>
        </w:rPr>
        <w:t xml:space="preserve"> программы.</w:t>
      </w:r>
    </w:p>
    <w:p w:rsidR="00E37A17" w:rsidRPr="00725F1D" w:rsidRDefault="00E37A17" w:rsidP="00E37A17">
      <w:pPr>
        <w:pStyle w:val="ConsPlusNormal"/>
        <w:jc w:val="both"/>
        <w:rPr>
          <w:rFonts w:ascii="Times New Roman" w:hAnsi="Times New Roman"/>
          <w:sz w:val="26"/>
          <w:szCs w:val="26"/>
        </w:rPr>
      </w:pPr>
      <w:r w:rsidRPr="00725F1D">
        <w:rPr>
          <w:rFonts w:ascii="Times New Roman" w:hAnsi="Times New Roman"/>
          <w:sz w:val="26"/>
          <w:szCs w:val="26"/>
        </w:rPr>
        <w:t xml:space="preserve">Минимизация негативных последствий рисков будет осуществляться своевременной корректировкой состава программных мероприятий и целевых </w:t>
      </w:r>
      <w:r w:rsidRPr="00725F1D">
        <w:rPr>
          <w:rFonts w:ascii="Times New Roman" w:hAnsi="Times New Roman"/>
          <w:sz w:val="26"/>
          <w:szCs w:val="26"/>
        </w:rPr>
        <w:lastRenderedPageBreak/>
        <w:t>показателей с учетом достигнутых результатов и текущих ус</w:t>
      </w:r>
      <w:r>
        <w:rPr>
          <w:rFonts w:ascii="Times New Roman" w:hAnsi="Times New Roman"/>
          <w:sz w:val="26"/>
          <w:szCs w:val="26"/>
        </w:rPr>
        <w:t>ловий реализации муниципальной</w:t>
      </w:r>
      <w:r w:rsidRPr="00725F1D">
        <w:rPr>
          <w:rFonts w:ascii="Times New Roman" w:hAnsi="Times New Roman"/>
          <w:sz w:val="26"/>
          <w:szCs w:val="26"/>
        </w:rPr>
        <w:t xml:space="preserve"> программы для обеспечения наиболее эффективного использования выделенных ресурсов.</w:t>
      </w:r>
    </w:p>
    <w:p w:rsidR="00E37A17" w:rsidRDefault="00E37A17" w:rsidP="00E37A17">
      <w:pPr>
        <w:ind w:firstLine="720"/>
        <w:jc w:val="both"/>
        <w:rPr>
          <w:sz w:val="26"/>
          <w:szCs w:val="26"/>
        </w:rPr>
      </w:pPr>
    </w:p>
    <w:p w:rsidR="00E37A17" w:rsidRDefault="00E37A17" w:rsidP="00E37A17">
      <w:pPr>
        <w:ind w:firstLine="720"/>
        <w:jc w:val="center"/>
        <w:rPr>
          <w:b/>
          <w:sz w:val="26"/>
          <w:szCs w:val="26"/>
        </w:rPr>
      </w:pPr>
      <w:r>
        <w:rPr>
          <w:b/>
          <w:sz w:val="26"/>
          <w:szCs w:val="26"/>
        </w:rPr>
        <w:t>Механизм управления реализацией муниципальной программы</w:t>
      </w:r>
    </w:p>
    <w:p w:rsidR="00E37A17" w:rsidRPr="000836EC" w:rsidRDefault="00E37A17" w:rsidP="00E37A17">
      <w:pPr>
        <w:pStyle w:val="ac"/>
        <w:ind w:left="0" w:firstLine="720"/>
        <w:jc w:val="both"/>
        <w:rPr>
          <w:sz w:val="26"/>
          <w:szCs w:val="26"/>
        </w:rPr>
      </w:pPr>
    </w:p>
    <w:p w:rsidR="00E37A17" w:rsidRDefault="00E37A17" w:rsidP="00E37A17">
      <w:pPr>
        <w:pStyle w:val="ac"/>
        <w:ind w:left="0" w:firstLine="720"/>
        <w:jc w:val="both"/>
        <w:rPr>
          <w:sz w:val="26"/>
          <w:szCs w:val="26"/>
        </w:rPr>
      </w:pPr>
      <w:proofErr w:type="gramStart"/>
      <w:r>
        <w:rPr>
          <w:sz w:val="26"/>
          <w:szCs w:val="26"/>
        </w:rPr>
        <w:t>Конт</w:t>
      </w:r>
      <w:r w:rsidRPr="000836EC">
        <w:rPr>
          <w:sz w:val="26"/>
          <w:szCs w:val="26"/>
        </w:rPr>
        <w:t>роль за</w:t>
      </w:r>
      <w:proofErr w:type="gramEnd"/>
      <w:r w:rsidRPr="000836EC">
        <w:rPr>
          <w:sz w:val="26"/>
          <w:szCs w:val="26"/>
        </w:rPr>
        <w:t xml:space="preserve"> ходом реализации мероприятий муниципальной программы, координация </w:t>
      </w:r>
      <w:r>
        <w:rPr>
          <w:sz w:val="26"/>
          <w:szCs w:val="26"/>
        </w:rPr>
        <w:t>выполнения мероприятий муниципальной программы, обеспечение эффективности реализации муниципальной программы, подготовку при необходимости предложений по уточнению мероприятий муниципальной программы, объёмов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комитет.</w:t>
      </w:r>
    </w:p>
    <w:p w:rsidR="00E37A17" w:rsidRDefault="00E37A17" w:rsidP="00E37A17">
      <w:pPr>
        <w:pStyle w:val="ac"/>
        <w:ind w:left="0" w:firstLine="720"/>
        <w:jc w:val="both"/>
        <w:rPr>
          <w:sz w:val="26"/>
          <w:szCs w:val="26"/>
        </w:rPr>
      </w:pPr>
      <w:proofErr w:type="gramStart"/>
      <w:r>
        <w:rPr>
          <w:sz w:val="26"/>
          <w:szCs w:val="26"/>
        </w:rPr>
        <w:t>Комитет до 5 июля текущего года, и до 20 февраля года следующего за отчётным, составляет полугодовой и годовой отчёты о ходе реализации программы, обеспечивает их согласование с первым заместителем Главы администрации муниципального округа и представляет его в управление делами Администрации муниципального округа.</w:t>
      </w:r>
      <w:proofErr w:type="gramEnd"/>
      <w:r>
        <w:rPr>
          <w:sz w:val="26"/>
          <w:szCs w:val="26"/>
        </w:rPr>
        <w:t xml:space="preserve"> Расчёт интегральной оценки эффективности реализации программы составляется ежегодно до 20 февраля года, следующего за </w:t>
      </w:r>
      <w:proofErr w:type="gramStart"/>
      <w:r>
        <w:rPr>
          <w:sz w:val="26"/>
          <w:szCs w:val="26"/>
        </w:rPr>
        <w:t>отчётным</w:t>
      </w:r>
      <w:proofErr w:type="gramEnd"/>
      <w:r>
        <w:rPr>
          <w:sz w:val="26"/>
          <w:szCs w:val="26"/>
        </w:rPr>
        <w:t>.</w:t>
      </w:r>
    </w:p>
    <w:p w:rsidR="00E37A17" w:rsidRDefault="00E37A17" w:rsidP="00E37A17">
      <w:pPr>
        <w:pStyle w:val="ac"/>
        <w:ind w:left="0" w:firstLine="720"/>
        <w:jc w:val="both"/>
        <w:rPr>
          <w:sz w:val="26"/>
          <w:szCs w:val="26"/>
        </w:rPr>
      </w:pPr>
      <w:r>
        <w:rPr>
          <w:sz w:val="26"/>
          <w:szCs w:val="26"/>
        </w:rPr>
        <w:t xml:space="preserve">К отчёту прилагается пояснительная записка. </w:t>
      </w:r>
      <w:proofErr w:type="gramStart"/>
      <w:r>
        <w:rPr>
          <w:sz w:val="26"/>
          <w:szCs w:val="26"/>
        </w:rPr>
        <w:t xml:space="preserve">В случае невыполнения запланированных мероприятий и целевых показателей муниципальной программы в пояснительной </w:t>
      </w:r>
      <w:proofErr w:type="spellStart"/>
      <w:r>
        <w:rPr>
          <w:sz w:val="26"/>
          <w:szCs w:val="26"/>
        </w:rPr>
        <w:t>зариске</w:t>
      </w:r>
      <w:proofErr w:type="spellEnd"/>
      <w:r>
        <w:rPr>
          <w:sz w:val="26"/>
          <w:szCs w:val="26"/>
        </w:rPr>
        <w:t xml:space="preserve"> указываются сведения о причинах невыполнения, а также информация о причинах неполного освоения финансовых средств.</w:t>
      </w:r>
      <w:proofErr w:type="gramEnd"/>
    </w:p>
    <w:p w:rsidR="00E37A17" w:rsidRPr="000836EC" w:rsidRDefault="00E37A17" w:rsidP="00E37A17">
      <w:pPr>
        <w:pStyle w:val="ac"/>
        <w:ind w:left="0"/>
        <w:jc w:val="both"/>
        <w:rPr>
          <w:sz w:val="26"/>
          <w:szCs w:val="26"/>
        </w:rPr>
        <w:sectPr w:rsidR="00E37A17" w:rsidRPr="000836EC" w:rsidSect="00E37A17">
          <w:pgSz w:w="11906" w:h="16838"/>
          <w:pgMar w:top="567" w:right="567" w:bottom="567" w:left="1985" w:header="709" w:footer="709" w:gutter="0"/>
          <w:cols w:space="708"/>
          <w:docGrid w:linePitch="360"/>
        </w:sectPr>
      </w:pPr>
    </w:p>
    <w:p w:rsidR="00E37A17" w:rsidRPr="006E7F77" w:rsidRDefault="00E37A17" w:rsidP="00E37A17">
      <w:pPr>
        <w:jc w:val="center"/>
        <w:rPr>
          <w:sz w:val="26"/>
          <w:szCs w:val="26"/>
        </w:rPr>
      </w:pPr>
    </w:p>
    <w:p w:rsidR="00E37A17" w:rsidRPr="006E7F77" w:rsidRDefault="00E37A17" w:rsidP="00E37A17">
      <w:pPr>
        <w:jc w:val="center"/>
        <w:rPr>
          <w:b/>
          <w:sz w:val="26"/>
          <w:szCs w:val="26"/>
        </w:rPr>
      </w:pPr>
      <w:r w:rsidRPr="006E7F77">
        <w:rPr>
          <w:b/>
          <w:sz w:val="26"/>
          <w:szCs w:val="26"/>
        </w:rPr>
        <w:t>Мероприятия муниципальной программы</w:t>
      </w:r>
    </w:p>
    <w:tbl>
      <w:tblPr>
        <w:tblStyle w:val="ab"/>
        <w:tblW w:w="4901" w:type="pct"/>
        <w:tblLayout w:type="fixed"/>
        <w:tblLook w:val="04A0" w:firstRow="1" w:lastRow="0" w:firstColumn="1" w:lastColumn="0" w:noHBand="0" w:noVBand="1"/>
      </w:tblPr>
      <w:tblGrid>
        <w:gridCol w:w="671"/>
        <w:gridCol w:w="3970"/>
        <w:gridCol w:w="2129"/>
        <w:gridCol w:w="1208"/>
        <w:gridCol w:w="1604"/>
        <w:gridCol w:w="1682"/>
        <w:gridCol w:w="793"/>
        <w:gridCol w:w="699"/>
        <w:gridCol w:w="112"/>
        <w:gridCol w:w="602"/>
        <w:gridCol w:w="708"/>
        <w:gridCol w:w="712"/>
        <w:gridCol w:w="715"/>
      </w:tblGrid>
      <w:tr w:rsidR="00E37A17" w:rsidRPr="00E37A17" w:rsidTr="00E37A17">
        <w:trPr>
          <w:trHeight w:val="158"/>
        </w:trPr>
        <w:tc>
          <w:tcPr>
            <w:tcW w:w="21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134"/>
              </w:tabs>
              <w:autoSpaceDE w:val="0"/>
              <w:autoSpaceDN w:val="0"/>
              <w:adjustRightInd w:val="0"/>
              <w:jc w:val="center"/>
              <w:rPr>
                <w:bCs/>
                <w:sz w:val="24"/>
                <w:szCs w:val="26"/>
                <w:lang w:eastAsia="ar-SA"/>
              </w:rPr>
            </w:pPr>
            <w:r w:rsidRPr="00E37A17">
              <w:rPr>
                <w:bCs/>
                <w:sz w:val="24"/>
                <w:szCs w:val="26"/>
              </w:rPr>
              <w:t xml:space="preserve">№ </w:t>
            </w:r>
            <w:proofErr w:type="gramStart"/>
            <w:r w:rsidRPr="00E37A17">
              <w:rPr>
                <w:bCs/>
                <w:sz w:val="24"/>
                <w:szCs w:val="26"/>
              </w:rPr>
              <w:t>п</w:t>
            </w:r>
            <w:proofErr w:type="gramEnd"/>
            <w:r w:rsidRPr="00E37A17">
              <w:rPr>
                <w:bCs/>
                <w:sz w:val="24"/>
                <w:szCs w:val="26"/>
              </w:rPr>
              <w:t>/п</w:t>
            </w:r>
          </w:p>
        </w:tc>
        <w:tc>
          <w:tcPr>
            <w:tcW w:w="127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rPr>
            </w:pPr>
            <w:r w:rsidRPr="00E37A17">
              <w:rPr>
                <w:bCs/>
                <w:sz w:val="24"/>
                <w:szCs w:val="26"/>
              </w:rPr>
              <w:t>Наименование</w:t>
            </w:r>
          </w:p>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bCs/>
                <w:sz w:val="24"/>
                <w:szCs w:val="26"/>
              </w:rPr>
              <w:t>мероприятия</w:t>
            </w:r>
          </w:p>
        </w:tc>
        <w:tc>
          <w:tcPr>
            <w:tcW w:w="68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bCs/>
                <w:sz w:val="24"/>
                <w:szCs w:val="26"/>
              </w:rPr>
              <w:t>Исполнитель</w:t>
            </w:r>
          </w:p>
        </w:tc>
        <w:tc>
          <w:tcPr>
            <w:tcW w:w="38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bCs/>
                <w:sz w:val="24"/>
                <w:szCs w:val="26"/>
              </w:rPr>
              <w:t>Срок реализации</w:t>
            </w:r>
          </w:p>
        </w:tc>
        <w:tc>
          <w:tcPr>
            <w:tcW w:w="51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rPr>
            </w:pPr>
            <w:r w:rsidRPr="00E37A17">
              <w:rPr>
                <w:bCs/>
                <w:sz w:val="24"/>
                <w:szCs w:val="26"/>
              </w:rPr>
              <w:t>Целевой показатель (номер целевого показателя из паспорта муниципальной программы)</w:t>
            </w:r>
          </w:p>
        </w:tc>
        <w:tc>
          <w:tcPr>
            <w:tcW w:w="53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bCs/>
                <w:sz w:val="24"/>
                <w:szCs w:val="26"/>
              </w:rPr>
              <w:t>Источник финансирования</w:t>
            </w:r>
          </w:p>
        </w:tc>
        <w:tc>
          <w:tcPr>
            <w:tcW w:w="1391"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bCs/>
                <w:sz w:val="24"/>
                <w:szCs w:val="26"/>
              </w:rPr>
              <w:t>Объем финансирования по годам (тыс. руб.)</w:t>
            </w:r>
          </w:p>
        </w:tc>
      </w:tr>
      <w:tr w:rsidR="00E37A17" w:rsidRPr="00E37A17" w:rsidTr="006A48E2">
        <w:trPr>
          <w:trHeight w:val="157"/>
        </w:trPr>
        <w:tc>
          <w:tcPr>
            <w:tcW w:w="215"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7A17" w:rsidRPr="00E37A17" w:rsidRDefault="00E37A17" w:rsidP="00256293">
            <w:pPr>
              <w:rPr>
                <w:bCs/>
                <w:sz w:val="24"/>
                <w:szCs w:val="26"/>
                <w:lang w:eastAsia="ar-SA"/>
              </w:rPr>
            </w:pPr>
          </w:p>
        </w:tc>
        <w:tc>
          <w:tcPr>
            <w:tcW w:w="127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7A17" w:rsidRPr="00E37A17" w:rsidRDefault="00E37A17" w:rsidP="00256293">
            <w:pPr>
              <w:rPr>
                <w:bCs/>
                <w:sz w:val="24"/>
                <w:szCs w:val="26"/>
                <w:lang w:eastAsia="ar-SA"/>
              </w:rPr>
            </w:pPr>
          </w:p>
        </w:tc>
        <w:tc>
          <w:tcPr>
            <w:tcW w:w="68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7A17" w:rsidRPr="00E37A17" w:rsidRDefault="00E37A17" w:rsidP="00256293">
            <w:pPr>
              <w:rPr>
                <w:bCs/>
                <w:sz w:val="24"/>
                <w:szCs w:val="26"/>
                <w:lang w:eastAsia="ar-SA"/>
              </w:rPr>
            </w:pPr>
          </w:p>
        </w:tc>
        <w:tc>
          <w:tcPr>
            <w:tcW w:w="38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7A17" w:rsidRPr="00E37A17" w:rsidRDefault="00E37A17" w:rsidP="00256293">
            <w:pPr>
              <w:rPr>
                <w:bCs/>
                <w:sz w:val="24"/>
                <w:szCs w:val="26"/>
                <w:lang w:eastAsia="ar-SA"/>
              </w:rPr>
            </w:pPr>
          </w:p>
        </w:tc>
        <w:tc>
          <w:tcPr>
            <w:tcW w:w="514"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7A17" w:rsidRPr="00E37A17" w:rsidRDefault="00E37A17" w:rsidP="00256293">
            <w:pPr>
              <w:rPr>
                <w:bCs/>
                <w:sz w:val="24"/>
                <w:szCs w:val="26"/>
              </w:rPr>
            </w:pPr>
          </w:p>
        </w:tc>
        <w:tc>
          <w:tcPr>
            <w:tcW w:w="53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7A17" w:rsidRPr="00E37A17" w:rsidRDefault="00E37A17" w:rsidP="00256293">
            <w:pPr>
              <w:rPr>
                <w:bCs/>
                <w:sz w:val="24"/>
                <w:szCs w:val="26"/>
                <w:lang w:eastAsia="ar-SA"/>
              </w:rPr>
            </w:pPr>
          </w:p>
        </w:tc>
        <w:tc>
          <w:tcPr>
            <w:tcW w:w="25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A17" w:rsidRPr="00E37A17" w:rsidRDefault="00E37A17" w:rsidP="00256293">
            <w:pPr>
              <w:jc w:val="center"/>
              <w:rPr>
                <w:bCs/>
                <w:sz w:val="24"/>
                <w:szCs w:val="26"/>
              </w:rPr>
            </w:pPr>
          </w:p>
          <w:p w:rsidR="00E37A17" w:rsidRPr="00E37A17" w:rsidRDefault="00E37A17" w:rsidP="00256293">
            <w:pPr>
              <w:jc w:val="center"/>
              <w:rPr>
                <w:sz w:val="24"/>
                <w:szCs w:val="26"/>
              </w:rPr>
            </w:pPr>
            <w:r w:rsidRPr="00E37A17">
              <w:rPr>
                <w:bCs/>
                <w:sz w:val="24"/>
                <w:szCs w:val="26"/>
              </w:rPr>
              <w:t>2021</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A17" w:rsidRPr="00E37A17" w:rsidRDefault="00E37A17" w:rsidP="00256293">
            <w:pPr>
              <w:jc w:val="center"/>
              <w:rPr>
                <w:bCs/>
                <w:sz w:val="24"/>
                <w:szCs w:val="26"/>
              </w:rPr>
            </w:pPr>
          </w:p>
          <w:p w:rsidR="00E37A17" w:rsidRPr="00E37A17" w:rsidRDefault="00E37A17" w:rsidP="00256293">
            <w:pPr>
              <w:jc w:val="center"/>
              <w:rPr>
                <w:sz w:val="24"/>
                <w:szCs w:val="26"/>
              </w:rPr>
            </w:pPr>
            <w:r w:rsidRPr="00E37A17">
              <w:rPr>
                <w:bCs/>
                <w:sz w:val="24"/>
                <w:szCs w:val="26"/>
              </w:rPr>
              <w:t>2022</w:t>
            </w:r>
          </w:p>
        </w:tc>
        <w:tc>
          <w:tcPr>
            <w:tcW w:w="22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A17" w:rsidRPr="00E37A17" w:rsidRDefault="00E37A17" w:rsidP="00256293">
            <w:pPr>
              <w:jc w:val="center"/>
              <w:rPr>
                <w:bCs/>
                <w:sz w:val="24"/>
                <w:szCs w:val="26"/>
              </w:rPr>
            </w:pPr>
          </w:p>
          <w:p w:rsidR="00E37A17" w:rsidRPr="00E37A17" w:rsidRDefault="00E37A17" w:rsidP="00256293">
            <w:pPr>
              <w:jc w:val="center"/>
              <w:rPr>
                <w:sz w:val="24"/>
                <w:szCs w:val="26"/>
              </w:rPr>
            </w:pPr>
            <w:r w:rsidRPr="00E37A17">
              <w:rPr>
                <w:bCs/>
                <w:sz w:val="24"/>
                <w:szCs w:val="26"/>
              </w:rPr>
              <w:t>2023</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7A17" w:rsidRPr="00E37A17" w:rsidRDefault="00E37A17" w:rsidP="00256293">
            <w:pPr>
              <w:jc w:val="center"/>
              <w:rPr>
                <w:bCs/>
                <w:sz w:val="24"/>
                <w:szCs w:val="26"/>
              </w:rPr>
            </w:pPr>
          </w:p>
          <w:p w:rsidR="00E37A17" w:rsidRPr="00E37A17" w:rsidRDefault="00E37A17" w:rsidP="00256293">
            <w:pPr>
              <w:jc w:val="center"/>
              <w:rPr>
                <w:sz w:val="24"/>
                <w:szCs w:val="26"/>
              </w:rPr>
            </w:pPr>
            <w:r w:rsidRPr="00E37A17">
              <w:rPr>
                <w:bCs/>
                <w:sz w:val="24"/>
                <w:szCs w:val="26"/>
              </w:rPr>
              <w:t>2024</w:t>
            </w:r>
          </w:p>
        </w:tc>
        <w:tc>
          <w:tcPr>
            <w:tcW w:w="228" w:type="pct"/>
            <w:tcBorders>
              <w:top w:val="single" w:sz="4" w:space="0" w:color="000000" w:themeColor="text1"/>
              <w:left w:val="single" w:sz="4" w:space="0" w:color="000000" w:themeColor="text1"/>
              <w:bottom w:val="single" w:sz="4" w:space="0" w:color="000000" w:themeColor="text1"/>
              <w:right w:val="single" w:sz="4" w:space="0" w:color="auto"/>
            </w:tcBorders>
          </w:tcPr>
          <w:p w:rsidR="00E37A17" w:rsidRPr="00E37A17" w:rsidRDefault="00E37A17" w:rsidP="00256293">
            <w:pPr>
              <w:jc w:val="center"/>
              <w:rPr>
                <w:bCs/>
                <w:sz w:val="24"/>
                <w:szCs w:val="26"/>
              </w:rPr>
            </w:pPr>
          </w:p>
          <w:p w:rsidR="00E37A17" w:rsidRPr="00E37A17" w:rsidRDefault="00E37A17" w:rsidP="00256293">
            <w:pPr>
              <w:jc w:val="center"/>
              <w:rPr>
                <w:sz w:val="24"/>
                <w:szCs w:val="26"/>
              </w:rPr>
            </w:pPr>
            <w:r w:rsidRPr="00E37A17">
              <w:rPr>
                <w:bCs/>
                <w:sz w:val="24"/>
                <w:szCs w:val="26"/>
              </w:rPr>
              <w:t>2025</w:t>
            </w:r>
          </w:p>
        </w:tc>
        <w:tc>
          <w:tcPr>
            <w:tcW w:w="229" w:type="pct"/>
            <w:tcBorders>
              <w:top w:val="single" w:sz="4" w:space="0" w:color="000000" w:themeColor="text1"/>
              <w:left w:val="single" w:sz="4" w:space="0" w:color="auto"/>
              <w:bottom w:val="single" w:sz="4" w:space="0" w:color="000000" w:themeColor="text1"/>
              <w:right w:val="single" w:sz="4" w:space="0" w:color="000000" w:themeColor="text1"/>
            </w:tcBorders>
          </w:tcPr>
          <w:p w:rsidR="00E37A17" w:rsidRPr="00E37A17" w:rsidRDefault="00E37A17" w:rsidP="00256293">
            <w:pPr>
              <w:jc w:val="center"/>
              <w:rPr>
                <w:sz w:val="24"/>
                <w:szCs w:val="26"/>
              </w:rPr>
            </w:pPr>
          </w:p>
          <w:p w:rsidR="00E37A17" w:rsidRPr="00E37A17" w:rsidRDefault="00E37A17" w:rsidP="00256293">
            <w:pPr>
              <w:jc w:val="center"/>
              <w:rPr>
                <w:sz w:val="24"/>
                <w:szCs w:val="26"/>
              </w:rPr>
            </w:pPr>
            <w:r w:rsidRPr="00E37A17">
              <w:rPr>
                <w:sz w:val="24"/>
                <w:szCs w:val="26"/>
              </w:rPr>
              <w:t>2026</w:t>
            </w:r>
          </w:p>
        </w:tc>
      </w:tr>
      <w:tr w:rsidR="00E37A17" w:rsidRPr="00E37A17" w:rsidTr="006A48E2">
        <w:trPr>
          <w:trHeight w:val="157"/>
        </w:trPr>
        <w:tc>
          <w:tcPr>
            <w:tcW w:w="2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7A17" w:rsidRPr="00E37A17" w:rsidRDefault="00E37A17" w:rsidP="00256293">
            <w:pPr>
              <w:jc w:val="center"/>
              <w:rPr>
                <w:bCs/>
                <w:sz w:val="24"/>
                <w:szCs w:val="26"/>
                <w:lang w:eastAsia="ar-SA"/>
              </w:rPr>
            </w:pPr>
            <w:r w:rsidRPr="00E37A17">
              <w:rPr>
                <w:bCs/>
                <w:sz w:val="24"/>
                <w:szCs w:val="26"/>
                <w:lang w:eastAsia="ar-SA"/>
              </w:rPr>
              <w:t>1</w:t>
            </w:r>
          </w:p>
        </w:tc>
        <w:tc>
          <w:tcPr>
            <w:tcW w:w="12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7A17" w:rsidRPr="00E37A17" w:rsidRDefault="00E37A17" w:rsidP="00256293">
            <w:pPr>
              <w:jc w:val="center"/>
              <w:rPr>
                <w:bCs/>
                <w:sz w:val="24"/>
                <w:szCs w:val="26"/>
                <w:lang w:eastAsia="ar-SA"/>
              </w:rPr>
            </w:pPr>
            <w:r w:rsidRPr="00E37A17">
              <w:rPr>
                <w:bCs/>
                <w:sz w:val="24"/>
                <w:szCs w:val="26"/>
                <w:lang w:eastAsia="ar-SA"/>
              </w:rPr>
              <w:t>2</w:t>
            </w:r>
          </w:p>
        </w:tc>
        <w:tc>
          <w:tcPr>
            <w:tcW w:w="6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7A17" w:rsidRPr="00E37A17" w:rsidRDefault="00E37A17" w:rsidP="00256293">
            <w:pPr>
              <w:jc w:val="center"/>
              <w:rPr>
                <w:bCs/>
                <w:sz w:val="24"/>
                <w:szCs w:val="26"/>
                <w:lang w:eastAsia="ar-SA"/>
              </w:rPr>
            </w:pPr>
            <w:r w:rsidRPr="00E37A17">
              <w:rPr>
                <w:bCs/>
                <w:sz w:val="24"/>
                <w:szCs w:val="26"/>
                <w:lang w:eastAsia="ar-SA"/>
              </w:rPr>
              <w:t>3</w:t>
            </w: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7A17" w:rsidRPr="00E37A17" w:rsidRDefault="00E37A17" w:rsidP="00256293">
            <w:pPr>
              <w:jc w:val="center"/>
              <w:rPr>
                <w:bCs/>
                <w:sz w:val="24"/>
                <w:szCs w:val="26"/>
                <w:lang w:eastAsia="ar-SA"/>
              </w:rPr>
            </w:pPr>
            <w:r w:rsidRPr="00E37A17">
              <w:rPr>
                <w:bCs/>
                <w:sz w:val="24"/>
                <w:szCs w:val="26"/>
                <w:lang w:eastAsia="ar-SA"/>
              </w:rPr>
              <w:t>4</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7A17" w:rsidRPr="00E37A17" w:rsidRDefault="00E37A17" w:rsidP="00256293">
            <w:pPr>
              <w:jc w:val="center"/>
              <w:rPr>
                <w:bCs/>
                <w:sz w:val="24"/>
                <w:szCs w:val="26"/>
              </w:rPr>
            </w:pPr>
            <w:r w:rsidRPr="00E37A17">
              <w:rPr>
                <w:bCs/>
                <w:sz w:val="24"/>
                <w:szCs w:val="26"/>
              </w:rPr>
              <w:t>5</w:t>
            </w:r>
          </w:p>
        </w:tc>
        <w:tc>
          <w:tcPr>
            <w:tcW w:w="53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7A17" w:rsidRPr="00E37A17" w:rsidRDefault="00E37A17" w:rsidP="00256293">
            <w:pPr>
              <w:jc w:val="center"/>
              <w:rPr>
                <w:bCs/>
                <w:sz w:val="24"/>
                <w:szCs w:val="26"/>
                <w:lang w:eastAsia="ar-SA"/>
              </w:rPr>
            </w:pPr>
            <w:r w:rsidRPr="00E37A17">
              <w:rPr>
                <w:bCs/>
                <w:sz w:val="24"/>
                <w:szCs w:val="26"/>
                <w:lang w:eastAsia="ar-SA"/>
              </w:rPr>
              <w:t>6</w:t>
            </w:r>
          </w:p>
        </w:tc>
        <w:tc>
          <w:tcPr>
            <w:tcW w:w="2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7</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8</w:t>
            </w:r>
          </w:p>
        </w:tc>
        <w:tc>
          <w:tcPr>
            <w:tcW w:w="22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9</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10</w:t>
            </w:r>
          </w:p>
        </w:tc>
        <w:tc>
          <w:tcPr>
            <w:tcW w:w="228"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E37A17" w:rsidRPr="00E37A17" w:rsidRDefault="00E37A17" w:rsidP="00256293">
            <w:pPr>
              <w:jc w:val="center"/>
              <w:rPr>
                <w:bCs/>
                <w:sz w:val="24"/>
                <w:szCs w:val="26"/>
              </w:rPr>
            </w:pPr>
            <w:r w:rsidRPr="00E37A17">
              <w:rPr>
                <w:bCs/>
                <w:sz w:val="24"/>
                <w:szCs w:val="26"/>
              </w:rPr>
              <w:t>11</w:t>
            </w:r>
          </w:p>
        </w:tc>
        <w:tc>
          <w:tcPr>
            <w:tcW w:w="229" w:type="pct"/>
            <w:tcBorders>
              <w:top w:val="single" w:sz="4" w:space="0" w:color="000000" w:themeColor="text1"/>
              <w:left w:val="single" w:sz="4" w:space="0" w:color="auto"/>
              <w:bottom w:val="single" w:sz="4" w:space="0" w:color="000000" w:themeColor="text1"/>
              <w:right w:val="single" w:sz="4" w:space="0" w:color="000000" w:themeColor="text1"/>
            </w:tcBorders>
          </w:tcPr>
          <w:p w:rsidR="00E37A17" w:rsidRPr="00E37A17" w:rsidRDefault="00E37A17" w:rsidP="00256293">
            <w:pPr>
              <w:jc w:val="center"/>
              <w:rPr>
                <w:bCs/>
                <w:sz w:val="24"/>
                <w:szCs w:val="26"/>
              </w:rPr>
            </w:pPr>
            <w:r w:rsidRPr="00E37A17">
              <w:rPr>
                <w:bCs/>
                <w:sz w:val="24"/>
                <w:szCs w:val="26"/>
              </w:rPr>
              <w:t>12</w:t>
            </w:r>
          </w:p>
        </w:tc>
      </w:tr>
      <w:tr w:rsidR="00E37A17" w:rsidRPr="00E37A17" w:rsidTr="00E37A17">
        <w:trPr>
          <w:trHeight w:val="157"/>
        </w:trPr>
        <w:tc>
          <w:tcPr>
            <w:tcW w:w="2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7A17" w:rsidRPr="00E37A17" w:rsidRDefault="00E37A17" w:rsidP="00256293">
            <w:pPr>
              <w:jc w:val="center"/>
              <w:rPr>
                <w:bCs/>
                <w:sz w:val="24"/>
                <w:szCs w:val="26"/>
              </w:rPr>
            </w:pPr>
            <w:r w:rsidRPr="00E37A17">
              <w:rPr>
                <w:bCs/>
                <w:sz w:val="24"/>
                <w:szCs w:val="26"/>
              </w:rPr>
              <w:t>1.</w:t>
            </w:r>
          </w:p>
        </w:tc>
        <w:tc>
          <w:tcPr>
            <w:tcW w:w="4785" w:type="pct"/>
            <w:gridSpan w:val="12"/>
            <w:tcBorders>
              <w:top w:val="nil"/>
              <w:left w:val="single" w:sz="4" w:space="0" w:color="000000" w:themeColor="text1"/>
              <w:bottom w:val="nil"/>
              <w:right w:val="single" w:sz="4" w:space="0" w:color="auto"/>
            </w:tcBorders>
            <w:hideMark/>
          </w:tcPr>
          <w:p w:rsidR="00E37A17" w:rsidRPr="00E37A17" w:rsidRDefault="00E37A17" w:rsidP="00256293">
            <w:pPr>
              <w:rPr>
                <w:sz w:val="24"/>
                <w:szCs w:val="26"/>
              </w:rPr>
            </w:pPr>
            <w:r w:rsidRPr="00E37A17">
              <w:rPr>
                <w:sz w:val="24"/>
                <w:szCs w:val="26"/>
              </w:rPr>
              <w:t>Задача 1 Создание условий для обеспечения доступным и комфортным жильём сельского населения.</w:t>
            </w:r>
          </w:p>
        </w:tc>
      </w:tr>
      <w:tr w:rsidR="00E37A17" w:rsidRPr="00E37A17" w:rsidTr="006A48E2">
        <w:trPr>
          <w:trHeight w:val="157"/>
        </w:trPr>
        <w:tc>
          <w:tcPr>
            <w:tcW w:w="2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sz w:val="24"/>
                <w:szCs w:val="26"/>
              </w:rPr>
            </w:pPr>
            <w:r w:rsidRPr="00E37A17">
              <w:rPr>
                <w:sz w:val="24"/>
                <w:szCs w:val="26"/>
              </w:rPr>
              <w:t>1.1.</w:t>
            </w:r>
          </w:p>
        </w:tc>
        <w:tc>
          <w:tcPr>
            <w:tcW w:w="1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both"/>
              <w:rPr>
                <w:bCs/>
                <w:sz w:val="24"/>
                <w:szCs w:val="26"/>
                <w:lang w:eastAsia="ar-SA"/>
              </w:rPr>
            </w:pPr>
            <w:r w:rsidRPr="00E37A17">
              <w:rPr>
                <w:sz w:val="24"/>
                <w:szCs w:val="26"/>
              </w:rPr>
              <w:t>Оказание консультационной помощи в подготовке и оформлении документов по улучшению жилищных условий граждан, проживающих на сельской территории, по реализации общественно значимых проектов по благоустройству сельской территории, по строительству и реконструкции объектов газификации (распределительные газовые сети) и водоснабжения (локальные водопроводы) на сельской территории.</w:t>
            </w:r>
          </w:p>
        </w:tc>
        <w:tc>
          <w:tcPr>
            <w:tcW w:w="6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rPr>
            </w:pPr>
            <w:r w:rsidRPr="00E37A17">
              <w:rPr>
                <w:bCs/>
                <w:sz w:val="24"/>
                <w:szCs w:val="26"/>
              </w:rPr>
              <w:t xml:space="preserve">комитет; </w:t>
            </w:r>
            <w:r w:rsidR="007C2FCA">
              <w:rPr>
                <w:bCs/>
                <w:sz w:val="24"/>
                <w:szCs w:val="26"/>
              </w:rPr>
              <w:t>управление градостроительной деятельностью</w:t>
            </w:r>
            <w:r w:rsidRPr="00E37A17">
              <w:rPr>
                <w:bCs/>
                <w:sz w:val="24"/>
                <w:szCs w:val="26"/>
              </w:rPr>
              <w:t xml:space="preserve"> </w:t>
            </w:r>
          </w:p>
          <w:p w:rsidR="00E37A17" w:rsidRPr="00E37A17" w:rsidRDefault="00E37A17" w:rsidP="00256293">
            <w:pPr>
              <w:jc w:val="center"/>
              <w:rPr>
                <w:sz w:val="24"/>
                <w:szCs w:val="26"/>
              </w:rPr>
            </w:pPr>
            <w:r w:rsidRPr="00E37A17">
              <w:rPr>
                <w:sz w:val="24"/>
                <w:szCs w:val="26"/>
              </w:rPr>
              <w:t>Администрации муниципального округа; территориальные отделы Администрации муниципального округа.</w:t>
            </w: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rPr>
            </w:pPr>
            <w:r w:rsidRPr="00E37A17">
              <w:rPr>
                <w:bCs/>
                <w:sz w:val="24"/>
                <w:szCs w:val="26"/>
              </w:rPr>
              <w:t>2021-2026 годы</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bCs/>
                <w:sz w:val="24"/>
                <w:szCs w:val="26"/>
                <w:lang w:eastAsia="ar-SA"/>
              </w:rPr>
              <w:t>1.1.1., 2.1.1., 2.1.2., 2.1.3.</w:t>
            </w:r>
          </w:p>
        </w:tc>
        <w:tc>
          <w:tcPr>
            <w:tcW w:w="5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bCs/>
                <w:sz w:val="24"/>
                <w:szCs w:val="26"/>
                <w:lang w:eastAsia="ar-SA"/>
              </w:rPr>
              <w:t>-</w:t>
            </w:r>
          </w:p>
        </w:tc>
        <w:tc>
          <w:tcPr>
            <w:tcW w:w="2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E37A17" w:rsidRPr="00E37A17" w:rsidRDefault="00E37A17" w:rsidP="00256293">
            <w:pPr>
              <w:jc w:val="center"/>
              <w:rPr>
                <w:bCs/>
                <w:sz w:val="24"/>
                <w:szCs w:val="26"/>
              </w:rPr>
            </w:pPr>
            <w:r w:rsidRPr="00E37A17">
              <w:rPr>
                <w:bCs/>
                <w:sz w:val="24"/>
                <w:szCs w:val="26"/>
              </w:rPr>
              <w:t>-</w:t>
            </w:r>
          </w:p>
        </w:tc>
        <w:tc>
          <w:tcPr>
            <w:tcW w:w="229" w:type="pct"/>
            <w:tcBorders>
              <w:top w:val="single" w:sz="4" w:space="0" w:color="000000" w:themeColor="text1"/>
              <w:left w:val="single" w:sz="4" w:space="0" w:color="auto"/>
              <w:bottom w:val="single" w:sz="4" w:space="0" w:color="000000" w:themeColor="text1"/>
              <w:right w:val="single" w:sz="4" w:space="0" w:color="000000" w:themeColor="text1"/>
            </w:tcBorders>
          </w:tcPr>
          <w:p w:rsidR="00E37A17" w:rsidRPr="00E37A17" w:rsidRDefault="00E37A17" w:rsidP="00256293">
            <w:pPr>
              <w:jc w:val="center"/>
              <w:rPr>
                <w:bCs/>
                <w:sz w:val="24"/>
                <w:szCs w:val="26"/>
              </w:rPr>
            </w:pPr>
            <w:r w:rsidRPr="00E37A17">
              <w:rPr>
                <w:bCs/>
                <w:sz w:val="24"/>
                <w:szCs w:val="26"/>
              </w:rPr>
              <w:t>-</w:t>
            </w:r>
          </w:p>
        </w:tc>
      </w:tr>
      <w:tr w:rsidR="00E37A17" w:rsidRPr="00E37A17" w:rsidTr="006A48E2">
        <w:trPr>
          <w:trHeight w:val="157"/>
        </w:trPr>
        <w:tc>
          <w:tcPr>
            <w:tcW w:w="2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sz w:val="24"/>
                <w:szCs w:val="26"/>
              </w:rPr>
            </w:pPr>
            <w:r w:rsidRPr="00E37A17">
              <w:rPr>
                <w:sz w:val="24"/>
                <w:szCs w:val="26"/>
              </w:rPr>
              <w:t>1.2.</w:t>
            </w:r>
          </w:p>
        </w:tc>
        <w:tc>
          <w:tcPr>
            <w:tcW w:w="1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both"/>
              <w:rPr>
                <w:bCs/>
                <w:sz w:val="24"/>
                <w:szCs w:val="26"/>
                <w:lang w:eastAsia="ar-SA"/>
              </w:rPr>
            </w:pPr>
            <w:r w:rsidRPr="00E37A17">
              <w:rPr>
                <w:sz w:val="24"/>
                <w:szCs w:val="26"/>
              </w:rPr>
              <w:t xml:space="preserve">Организация информационной и разъяснительной работы для сельских жителей и организаций, а также участие в семинарах и совещаниях по вопросам участия в реализации мероприятий государственной программы Новгородской области «Комплексное развитие сельских </w:t>
            </w:r>
            <w:r w:rsidRPr="00E37A17">
              <w:rPr>
                <w:sz w:val="24"/>
                <w:szCs w:val="26"/>
              </w:rPr>
              <w:lastRenderedPageBreak/>
              <w:t>территорий Новгородской области до 2025 года».</w:t>
            </w:r>
          </w:p>
        </w:tc>
        <w:tc>
          <w:tcPr>
            <w:tcW w:w="6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rPr>
            </w:pPr>
            <w:r w:rsidRPr="00E37A17">
              <w:rPr>
                <w:bCs/>
                <w:sz w:val="24"/>
                <w:szCs w:val="26"/>
              </w:rPr>
              <w:lastRenderedPageBreak/>
              <w:t xml:space="preserve">комитет; </w:t>
            </w:r>
            <w:r w:rsidR="007C2FCA">
              <w:rPr>
                <w:bCs/>
                <w:sz w:val="24"/>
                <w:szCs w:val="26"/>
              </w:rPr>
              <w:t>управление градостроительной деятельностью</w:t>
            </w:r>
          </w:p>
          <w:p w:rsidR="00E37A17" w:rsidRPr="00E37A17" w:rsidRDefault="00E37A17" w:rsidP="00256293">
            <w:pPr>
              <w:jc w:val="center"/>
              <w:rPr>
                <w:sz w:val="24"/>
                <w:szCs w:val="26"/>
              </w:rPr>
            </w:pPr>
            <w:r w:rsidRPr="00E37A17">
              <w:rPr>
                <w:sz w:val="24"/>
                <w:szCs w:val="26"/>
              </w:rPr>
              <w:t xml:space="preserve">Администрации муниципального округа; территориальные отделы </w:t>
            </w:r>
            <w:r w:rsidRPr="00E37A17">
              <w:rPr>
                <w:sz w:val="24"/>
                <w:szCs w:val="26"/>
              </w:rPr>
              <w:lastRenderedPageBreak/>
              <w:t>Администрации муниципального округа.</w:t>
            </w: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rPr>
            </w:pPr>
            <w:r w:rsidRPr="00E37A17">
              <w:rPr>
                <w:bCs/>
                <w:sz w:val="24"/>
                <w:szCs w:val="26"/>
              </w:rPr>
              <w:lastRenderedPageBreak/>
              <w:t>2021-2026 годы</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bCs/>
                <w:sz w:val="24"/>
                <w:szCs w:val="26"/>
                <w:lang w:eastAsia="ar-SA"/>
              </w:rPr>
              <w:t>1.1.1., 2.1.1., 2.1.2., 2.1.3.</w:t>
            </w:r>
          </w:p>
        </w:tc>
        <w:tc>
          <w:tcPr>
            <w:tcW w:w="5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bCs/>
                <w:sz w:val="24"/>
                <w:szCs w:val="26"/>
                <w:lang w:eastAsia="ar-SA"/>
              </w:rPr>
              <w:t>-</w:t>
            </w:r>
          </w:p>
        </w:tc>
        <w:tc>
          <w:tcPr>
            <w:tcW w:w="2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E37A17" w:rsidRPr="00E37A17" w:rsidRDefault="00E37A17" w:rsidP="00256293">
            <w:pPr>
              <w:jc w:val="center"/>
              <w:rPr>
                <w:bCs/>
                <w:sz w:val="24"/>
                <w:szCs w:val="26"/>
              </w:rPr>
            </w:pPr>
            <w:r w:rsidRPr="00E37A17">
              <w:rPr>
                <w:bCs/>
                <w:sz w:val="24"/>
                <w:szCs w:val="26"/>
              </w:rPr>
              <w:t>-</w:t>
            </w:r>
          </w:p>
        </w:tc>
        <w:tc>
          <w:tcPr>
            <w:tcW w:w="229" w:type="pct"/>
            <w:tcBorders>
              <w:top w:val="single" w:sz="4" w:space="0" w:color="000000" w:themeColor="text1"/>
              <w:left w:val="single" w:sz="4" w:space="0" w:color="auto"/>
              <w:bottom w:val="single" w:sz="4" w:space="0" w:color="000000" w:themeColor="text1"/>
              <w:right w:val="single" w:sz="4" w:space="0" w:color="000000" w:themeColor="text1"/>
            </w:tcBorders>
          </w:tcPr>
          <w:p w:rsidR="00E37A17" w:rsidRPr="00E37A17" w:rsidRDefault="00E37A17" w:rsidP="00256293">
            <w:pPr>
              <w:jc w:val="center"/>
              <w:rPr>
                <w:bCs/>
                <w:sz w:val="24"/>
                <w:szCs w:val="26"/>
              </w:rPr>
            </w:pPr>
            <w:r w:rsidRPr="00E37A17">
              <w:rPr>
                <w:bCs/>
                <w:sz w:val="24"/>
                <w:szCs w:val="26"/>
              </w:rPr>
              <w:t>-</w:t>
            </w:r>
          </w:p>
        </w:tc>
      </w:tr>
      <w:tr w:rsidR="00E37A17" w:rsidRPr="00E37A17" w:rsidTr="006A48E2">
        <w:trPr>
          <w:trHeight w:val="157"/>
        </w:trPr>
        <w:tc>
          <w:tcPr>
            <w:tcW w:w="2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sz w:val="24"/>
                <w:szCs w:val="26"/>
              </w:rPr>
            </w:pPr>
            <w:r w:rsidRPr="00E37A17">
              <w:rPr>
                <w:sz w:val="24"/>
                <w:szCs w:val="26"/>
              </w:rPr>
              <w:lastRenderedPageBreak/>
              <w:t>1.3.</w:t>
            </w:r>
          </w:p>
        </w:tc>
        <w:tc>
          <w:tcPr>
            <w:tcW w:w="1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autoSpaceDE w:val="0"/>
              <w:autoSpaceDN w:val="0"/>
              <w:adjustRightInd w:val="0"/>
              <w:jc w:val="both"/>
              <w:rPr>
                <w:sz w:val="24"/>
                <w:szCs w:val="26"/>
              </w:rPr>
            </w:pPr>
            <w:r w:rsidRPr="00E37A17">
              <w:rPr>
                <w:sz w:val="24"/>
                <w:szCs w:val="26"/>
              </w:rPr>
              <w:t>Улучшение жилищных условий граждан, проживающих на сельских территориях.</w:t>
            </w:r>
          </w:p>
        </w:tc>
        <w:tc>
          <w:tcPr>
            <w:tcW w:w="6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rPr>
            </w:pPr>
            <w:r w:rsidRPr="00E37A17">
              <w:rPr>
                <w:bCs/>
                <w:sz w:val="24"/>
                <w:szCs w:val="26"/>
              </w:rPr>
              <w:t>комитет</w:t>
            </w: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rPr>
            </w:pPr>
            <w:r w:rsidRPr="00E37A17">
              <w:rPr>
                <w:bCs/>
                <w:sz w:val="24"/>
                <w:szCs w:val="26"/>
              </w:rPr>
              <w:t>2022-2026 годы</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bCs/>
                <w:sz w:val="24"/>
                <w:szCs w:val="26"/>
                <w:lang w:eastAsia="ar-SA"/>
              </w:rPr>
              <w:t>1.1.1.</w:t>
            </w:r>
          </w:p>
        </w:tc>
        <w:tc>
          <w:tcPr>
            <w:tcW w:w="5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bCs/>
                <w:sz w:val="24"/>
                <w:szCs w:val="26"/>
                <w:lang w:eastAsia="ar-SA"/>
              </w:rPr>
              <w:t>внебюджетные средства</w:t>
            </w:r>
          </w:p>
        </w:tc>
        <w:tc>
          <w:tcPr>
            <w:tcW w:w="2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6A48E2" w:rsidP="00256293">
            <w:pPr>
              <w:jc w:val="center"/>
              <w:rPr>
                <w:bCs/>
                <w:sz w:val="24"/>
                <w:szCs w:val="26"/>
              </w:rPr>
            </w:pPr>
            <w:r>
              <w:rPr>
                <w:bCs/>
                <w:sz w:val="24"/>
                <w:szCs w:val="2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0D56CD" w:rsidP="00256293">
            <w:pPr>
              <w:jc w:val="center"/>
              <w:rPr>
                <w:bCs/>
                <w:sz w:val="24"/>
                <w:szCs w:val="26"/>
              </w:rPr>
            </w:pPr>
            <w:r>
              <w:rPr>
                <w:bCs/>
                <w:sz w:val="24"/>
                <w:szCs w:val="2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E37A17" w:rsidRPr="00E37A17" w:rsidRDefault="00E37A17" w:rsidP="00256293">
            <w:pPr>
              <w:jc w:val="center"/>
              <w:rPr>
                <w:bCs/>
                <w:sz w:val="24"/>
                <w:szCs w:val="26"/>
              </w:rPr>
            </w:pPr>
            <w:r w:rsidRPr="00E37A17">
              <w:rPr>
                <w:bCs/>
                <w:sz w:val="24"/>
                <w:szCs w:val="26"/>
              </w:rPr>
              <w:t>799,10000</w:t>
            </w:r>
          </w:p>
        </w:tc>
        <w:tc>
          <w:tcPr>
            <w:tcW w:w="229" w:type="pct"/>
            <w:tcBorders>
              <w:top w:val="single" w:sz="4" w:space="0" w:color="000000" w:themeColor="text1"/>
              <w:left w:val="single" w:sz="4" w:space="0" w:color="auto"/>
              <w:bottom w:val="single" w:sz="4" w:space="0" w:color="000000" w:themeColor="text1"/>
              <w:right w:val="single" w:sz="4" w:space="0" w:color="000000" w:themeColor="text1"/>
            </w:tcBorders>
          </w:tcPr>
          <w:p w:rsidR="00E37A17" w:rsidRPr="00E37A17" w:rsidRDefault="00E37A17" w:rsidP="00256293">
            <w:pPr>
              <w:jc w:val="center"/>
              <w:rPr>
                <w:bCs/>
                <w:sz w:val="24"/>
                <w:szCs w:val="26"/>
              </w:rPr>
            </w:pPr>
            <w:r w:rsidRPr="00E37A17">
              <w:rPr>
                <w:bCs/>
                <w:sz w:val="24"/>
                <w:szCs w:val="26"/>
              </w:rPr>
              <w:t>799,10000</w:t>
            </w:r>
          </w:p>
        </w:tc>
      </w:tr>
      <w:tr w:rsidR="00E37A17" w:rsidRPr="00E37A17" w:rsidTr="00E37A17">
        <w:trPr>
          <w:trHeight w:val="157"/>
        </w:trPr>
        <w:tc>
          <w:tcPr>
            <w:tcW w:w="21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7A17" w:rsidRPr="00E37A17" w:rsidRDefault="00E37A17" w:rsidP="00256293">
            <w:pPr>
              <w:jc w:val="center"/>
              <w:rPr>
                <w:bCs/>
                <w:sz w:val="24"/>
                <w:szCs w:val="26"/>
              </w:rPr>
            </w:pPr>
            <w:r w:rsidRPr="00E37A17">
              <w:rPr>
                <w:bCs/>
                <w:sz w:val="24"/>
                <w:szCs w:val="26"/>
              </w:rPr>
              <w:t>2.</w:t>
            </w:r>
          </w:p>
        </w:tc>
        <w:tc>
          <w:tcPr>
            <w:tcW w:w="4785" w:type="pct"/>
            <w:gridSpan w:val="12"/>
            <w:tcBorders>
              <w:top w:val="nil"/>
              <w:left w:val="single" w:sz="4" w:space="0" w:color="000000" w:themeColor="text1"/>
              <w:bottom w:val="nil"/>
              <w:right w:val="single" w:sz="4" w:space="0" w:color="auto"/>
            </w:tcBorders>
            <w:hideMark/>
          </w:tcPr>
          <w:p w:rsidR="00E37A17" w:rsidRPr="000D56CD" w:rsidRDefault="00E37A17" w:rsidP="00256293">
            <w:pPr>
              <w:rPr>
                <w:b/>
                <w:sz w:val="24"/>
              </w:rPr>
            </w:pPr>
            <w:r w:rsidRPr="000D56CD">
              <w:rPr>
                <w:b/>
                <w:sz w:val="24"/>
                <w:szCs w:val="26"/>
              </w:rPr>
              <w:t>Задача 2. Создание и развитие инфраструктуры на сельских территориях.</w:t>
            </w:r>
          </w:p>
        </w:tc>
      </w:tr>
      <w:tr w:rsidR="00E37A17" w:rsidRPr="00E37A17" w:rsidTr="006A48E2">
        <w:trPr>
          <w:trHeight w:val="157"/>
        </w:trPr>
        <w:tc>
          <w:tcPr>
            <w:tcW w:w="2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6A48E2" w:rsidRDefault="00E37A17" w:rsidP="00256293">
            <w:pPr>
              <w:jc w:val="center"/>
              <w:rPr>
                <w:sz w:val="24"/>
                <w:szCs w:val="26"/>
              </w:rPr>
            </w:pPr>
            <w:r w:rsidRPr="006A48E2">
              <w:rPr>
                <w:sz w:val="24"/>
                <w:szCs w:val="26"/>
              </w:rPr>
              <w:t>2.1.</w:t>
            </w:r>
          </w:p>
        </w:tc>
        <w:tc>
          <w:tcPr>
            <w:tcW w:w="1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6A48E2" w:rsidRDefault="00E37A17" w:rsidP="006A48E2">
            <w:pPr>
              <w:widowControl w:val="0"/>
              <w:tabs>
                <w:tab w:val="left" w:pos="-142"/>
              </w:tabs>
              <w:autoSpaceDE w:val="0"/>
              <w:autoSpaceDN w:val="0"/>
              <w:adjustRightInd w:val="0"/>
              <w:jc w:val="both"/>
              <w:rPr>
                <w:bCs/>
                <w:sz w:val="24"/>
                <w:szCs w:val="26"/>
                <w:lang w:eastAsia="ar-SA"/>
              </w:rPr>
            </w:pPr>
            <w:r w:rsidRPr="006A48E2">
              <w:rPr>
                <w:bCs/>
                <w:sz w:val="24"/>
                <w:szCs w:val="26"/>
                <w:lang w:eastAsia="ar-SA"/>
              </w:rPr>
              <w:t>Организация разработки проектно-сметной документации на строительство</w:t>
            </w:r>
            <w:r w:rsidRPr="006A48E2">
              <w:rPr>
                <w:sz w:val="24"/>
                <w:szCs w:val="26"/>
              </w:rPr>
              <w:t xml:space="preserve"> </w:t>
            </w:r>
            <w:r w:rsidR="006A48E2" w:rsidRPr="006A48E2">
              <w:rPr>
                <w:sz w:val="24"/>
                <w:szCs w:val="26"/>
              </w:rPr>
              <w:t xml:space="preserve">водопроводных сетей </w:t>
            </w:r>
            <w:r w:rsidRPr="006A48E2">
              <w:rPr>
                <w:sz w:val="24"/>
                <w:szCs w:val="26"/>
              </w:rPr>
              <w:t xml:space="preserve">в д. </w:t>
            </w:r>
            <w:proofErr w:type="spellStart"/>
            <w:r w:rsidRPr="006A48E2">
              <w:rPr>
                <w:sz w:val="24"/>
                <w:szCs w:val="26"/>
              </w:rPr>
              <w:t>Выбити</w:t>
            </w:r>
            <w:proofErr w:type="spellEnd"/>
            <w:r w:rsidRPr="006A48E2">
              <w:rPr>
                <w:sz w:val="24"/>
                <w:szCs w:val="26"/>
              </w:rPr>
              <w:t xml:space="preserve">, ул. </w:t>
            </w:r>
            <w:proofErr w:type="spellStart"/>
            <w:r w:rsidR="006A48E2" w:rsidRPr="006A48E2">
              <w:rPr>
                <w:sz w:val="24"/>
                <w:szCs w:val="26"/>
              </w:rPr>
              <w:t>Жилпосёлок</w:t>
            </w:r>
            <w:proofErr w:type="spellEnd"/>
            <w:r w:rsidRPr="006A48E2">
              <w:rPr>
                <w:sz w:val="24"/>
                <w:szCs w:val="26"/>
              </w:rPr>
              <w:t>.</w:t>
            </w:r>
          </w:p>
        </w:tc>
        <w:tc>
          <w:tcPr>
            <w:tcW w:w="6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sz w:val="24"/>
                <w:szCs w:val="26"/>
              </w:rPr>
            </w:pPr>
            <w:r w:rsidRPr="00E37A17">
              <w:rPr>
                <w:sz w:val="24"/>
                <w:szCs w:val="26"/>
              </w:rPr>
              <w:t xml:space="preserve">комитет </w:t>
            </w: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rPr>
            </w:pPr>
            <w:r w:rsidRPr="00E37A17">
              <w:rPr>
                <w:bCs/>
                <w:sz w:val="24"/>
                <w:szCs w:val="26"/>
              </w:rPr>
              <w:t>2025 год</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bCs/>
                <w:sz w:val="24"/>
                <w:szCs w:val="26"/>
                <w:lang w:eastAsia="ar-SA"/>
              </w:rPr>
              <w:t>2.1.1.</w:t>
            </w:r>
          </w:p>
        </w:tc>
        <w:tc>
          <w:tcPr>
            <w:tcW w:w="5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bCs/>
                <w:sz w:val="24"/>
                <w:szCs w:val="26"/>
                <w:lang w:eastAsia="ar-SA"/>
              </w:rPr>
              <w:t>бюджет муниципального округа</w:t>
            </w:r>
          </w:p>
        </w:tc>
        <w:tc>
          <w:tcPr>
            <w:tcW w:w="2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6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1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E37A17" w:rsidRPr="00E37A17" w:rsidRDefault="006A48E2" w:rsidP="00256293">
            <w:pPr>
              <w:jc w:val="center"/>
              <w:rPr>
                <w:bCs/>
                <w:sz w:val="24"/>
                <w:szCs w:val="26"/>
              </w:rPr>
            </w:pPr>
            <w:r>
              <w:rPr>
                <w:bCs/>
                <w:sz w:val="24"/>
                <w:szCs w:val="26"/>
              </w:rPr>
              <w:t>-</w:t>
            </w:r>
          </w:p>
        </w:tc>
        <w:tc>
          <w:tcPr>
            <w:tcW w:w="229" w:type="pct"/>
            <w:tcBorders>
              <w:top w:val="single" w:sz="4" w:space="0" w:color="000000" w:themeColor="text1"/>
              <w:left w:val="single" w:sz="4" w:space="0" w:color="auto"/>
              <w:bottom w:val="single" w:sz="4" w:space="0" w:color="000000" w:themeColor="text1"/>
              <w:right w:val="single" w:sz="4" w:space="0" w:color="000000" w:themeColor="text1"/>
            </w:tcBorders>
          </w:tcPr>
          <w:p w:rsidR="00E37A17" w:rsidRPr="00E37A17" w:rsidRDefault="00E37A17" w:rsidP="00256293">
            <w:pPr>
              <w:jc w:val="center"/>
              <w:rPr>
                <w:bCs/>
                <w:sz w:val="24"/>
                <w:szCs w:val="26"/>
              </w:rPr>
            </w:pPr>
            <w:r w:rsidRPr="00E37A17">
              <w:rPr>
                <w:bCs/>
                <w:sz w:val="24"/>
                <w:szCs w:val="26"/>
              </w:rPr>
              <w:t>-</w:t>
            </w:r>
          </w:p>
        </w:tc>
      </w:tr>
      <w:tr w:rsidR="00E37A17" w:rsidRPr="00E37A17" w:rsidTr="006A48E2">
        <w:trPr>
          <w:trHeight w:val="157"/>
        </w:trPr>
        <w:tc>
          <w:tcPr>
            <w:tcW w:w="21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6A48E2" w:rsidRDefault="00E37A17" w:rsidP="00256293">
            <w:pPr>
              <w:jc w:val="center"/>
              <w:rPr>
                <w:sz w:val="24"/>
                <w:szCs w:val="26"/>
              </w:rPr>
            </w:pPr>
            <w:r w:rsidRPr="006A48E2">
              <w:rPr>
                <w:sz w:val="24"/>
                <w:szCs w:val="26"/>
              </w:rPr>
              <w:t>2.2.</w:t>
            </w:r>
          </w:p>
        </w:tc>
        <w:tc>
          <w:tcPr>
            <w:tcW w:w="127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6A48E2" w:rsidRDefault="00E37A17" w:rsidP="006A48E2">
            <w:pPr>
              <w:widowControl w:val="0"/>
              <w:tabs>
                <w:tab w:val="left" w:pos="-142"/>
              </w:tabs>
              <w:autoSpaceDE w:val="0"/>
              <w:autoSpaceDN w:val="0"/>
              <w:adjustRightInd w:val="0"/>
              <w:jc w:val="both"/>
              <w:rPr>
                <w:bCs/>
                <w:sz w:val="24"/>
                <w:szCs w:val="26"/>
                <w:lang w:eastAsia="ar-SA"/>
              </w:rPr>
            </w:pPr>
            <w:r w:rsidRPr="006A48E2">
              <w:rPr>
                <w:bCs/>
                <w:sz w:val="24"/>
                <w:szCs w:val="26"/>
                <w:lang w:eastAsia="ar-SA"/>
              </w:rPr>
              <w:t>Организация строительства</w:t>
            </w:r>
            <w:r w:rsidRPr="006A48E2">
              <w:rPr>
                <w:sz w:val="24"/>
                <w:szCs w:val="26"/>
              </w:rPr>
              <w:t xml:space="preserve"> </w:t>
            </w:r>
            <w:r w:rsidR="006A48E2" w:rsidRPr="006A48E2">
              <w:rPr>
                <w:sz w:val="24"/>
                <w:szCs w:val="26"/>
              </w:rPr>
              <w:t xml:space="preserve">водопроводных </w:t>
            </w:r>
            <w:r w:rsidRPr="006A48E2">
              <w:rPr>
                <w:sz w:val="24"/>
                <w:szCs w:val="26"/>
              </w:rPr>
              <w:t xml:space="preserve"> сетей в д. </w:t>
            </w:r>
            <w:proofErr w:type="spellStart"/>
            <w:r w:rsidRPr="006A48E2">
              <w:rPr>
                <w:sz w:val="24"/>
                <w:szCs w:val="26"/>
              </w:rPr>
              <w:t>Выбити</w:t>
            </w:r>
            <w:proofErr w:type="spellEnd"/>
            <w:r w:rsidRPr="006A48E2">
              <w:rPr>
                <w:sz w:val="24"/>
                <w:szCs w:val="26"/>
              </w:rPr>
              <w:t xml:space="preserve">, ул. </w:t>
            </w:r>
            <w:proofErr w:type="spellStart"/>
            <w:r w:rsidR="006A48E2" w:rsidRPr="006A48E2">
              <w:rPr>
                <w:sz w:val="24"/>
                <w:szCs w:val="26"/>
              </w:rPr>
              <w:t>Жилпосёлок</w:t>
            </w:r>
            <w:proofErr w:type="spellEnd"/>
            <w:r w:rsidRPr="006A48E2">
              <w:rPr>
                <w:sz w:val="24"/>
                <w:szCs w:val="26"/>
              </w:rPr>
              <w:t>.</w:t>
            </w:r>
          </w:p>
        </w:tc>
        <w:tc>
          <w:tcPr>
            <w:tcW w:w="68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rPr>
            </w:pPr>
            <w:r w:rsidRPr="00E37A17">
              <w:rPr>
                <w:sz w:val="24"/>
                <w:szCs w:val="26"/>
              </w:rPr>
              <w:t>комитет</w:t>
            </w:r>
          </w:p>
        </w:tc>
        <w:tc>
          <w:tcPr>
            <w:tcW w:w="3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rPr>
            </w:pPr>
            <w:r w:rsidRPr="00E37A17">
              <w:rPr>
                <w:bCs/>
                <w:sz w:val="24"/>
                <w:szCs w:val="26"/>
              </w:rPr>
              <w:t>2026 год</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bCs/>
                <w:sz w:val="24"/>
                <w:szCs w:val="26"/>
                <w:lang w:eastAsia="ar-SA"/>
              </w:rPr>
              <w:t>2.1.1.</w:t>
            </w:r>
          </w:p>
        </w:tc>
        <w:tc>
          <w:tcPr>
            <w:tcW w:w="53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bCs/>
                <w:sz w:val="24"/>
                <w:szCs w:val="26"/>
                <w:lang w:eastAsia="ar-SA"/>
              </w:rPr>
              <w:t>бюджет муниципального округа</w:t>
            </w:r>
          </w:p>
        </w:tc>
        <w:tc>
          <w:tcPr>
            <w:tcW w:w="25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6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1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8"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E37A17" w:rsidRPr="00E37A17" w:rsidRDefault="00E37A17" w:rsidP="00256293">
            <w:pPr>
              <w:jc w:val="center"/>
              <w:rPr>
                <w:bCs/>
                <w:sz w:val="24"/>
                <w:szCs w:val="26"/>
              </w:rPr>
            </w:pPr>
            <w:r w:rsidRPr="00E37A17">
              <w:rPr>
                <w:bCs/>
                <w:sz w:val="24"/>
                <w:szCs w:val="26"/>
              </w:rPr>
              <w:t>-</w:t>
            </w:r>
          </w:p>
        </w:tc>
        <w:tc>
          <w:tcPr>
            <w:tcW w:w="229" w:type="pct"/>
            <w:tcBorders>
              <w:top w:val="single" w:sz="4" w:space="0" w:color="000000" w:themeColor="text1"/>
              <w:left w:val="single" w:sz="4" w:space="0" w:color="auto"/>
              <w:bottom w:val="single" w:sz="4" w:space="0" w:color="000000" w:themeColor="text1"/>
              <w:right w:val="single" w:sz="4" w:space="0" w:color="000000" w:themeColor="text1"/>
            </w:tcBorders>
          </w:tcPr>
          <w:p w:rsidR="00E37A17" w:rsidRPr="00E37A17" w:rsidRDefault="00BB632E" w:rsidP="00256293">
            <w:pPr>
              <w:jc w:val="center"/>
              <w:rPr>
                <w:bCs/>
                <w:sz w:val="24"/>
                <w:szCs w:val="26"/>
              </w:rPr>
            </w:pPr>
            <w:r>
              <w:rPr>
                <w:bCs/>
                <w:sz w:val="24"/>
                <w:szCs w:val="26"/>
              </w:rPr>
              <w:t>-</w:t>
            </w:r>
          </w:p>
        </w:tc>
      </w:tr>
      <w:tr w:rsidR="004329D0" w:rsidRPr="00E37A17" w:rsidTr="004329D0">
        <w:trPr>
          <w:trHeight w:val="593"/>
        </w:trPr>
        <w:tc>
          <w:tcPr>
            <w:tcW w:w="215" w:type="pct"/>
            <w:tcBorders>
              <w:top w:val="single" w:sz="4" w:space="0" w:color="000000" w:themeColor="text1"/>
              <w:left w:val="single" w:sz="4" w:space="0" w:color="000000" w:themeColor="text1"/>
              <w:right w:val="single" w:sz="4" w:space="0" w:color="000000" w:themeColor="text1"/>
            </w:tcBorders>
          </w:tcPr>
          <w:p w:rsidR="004329D0" w:rsidRDefault="004329D0" w:rsidP="00256293">
            <w:pPr>
              <w:jc w:val="center"/>
              <w:rPr>
                <w:sz w:val="24"/>
                <w:szCs w:val="26"/>
              </w:rPr>
            </w:pPr>
            <w:r>
              <w:rPr>
                <w:sz w:val="24"/>
                <w:szCs w:val="26"/>
              </w:rPr>
              <w:t>2.3.</w:t>
            </w:r>
          </w:p>
        </w:tc>
        <w:tc>
          <w:tcPr>
            <w:tcW w:w="1272" w:type="pct"/>
            <w:tcBorders>
              <w:top w:val="single" w:sz="4" w:space="0" w:color="000000" w:themeColor="text1"/>
              <w:left w:val="single" w:sz="4" w:space="0" w:color="000000" w:themeColor="text1"/>
              <w:right w:val="single" w:sz="4" w:space="0" w:color="000000" w:themeColor="text1"/>
            </w:tcBorders>
          </w:tcPr>
          <w:p w:rsidR="004329D0" w:rsidRPr="00E37A17" w:rsidRDefault="004329D0" w:rsidP="00256293">
            <w:pPr>
              <w:widowControl w:val="0"/>
              <w:tabs>
                <w:tab w:val="left" w:pos="-142"/>
              </w:tabs>
              <w:autoSpaceDE w:val="0"/>
              <w:autoSpaceDN w:val="0"/>
              <w:adjustRightInd w:val="0"/>
              <w:jc w:val="both"/>
              <w:rPr>
                <w:bCs/>
                <w:sz w:val="24"/>
                <w:szCs w:val="26"/>
                <w:lang w:eastAsia="ar-SA"/>
              </w:rPr>
            </w:pPr>
            <w:r>
              <w:rPr>
                <w:bCs/>
                <w:sz w:val="24"/>
                <w:szCs w:val="26"/>
                <w:lang w:eastAsia="ar-SA"/>
              </w:rPr>
              <w:t>Строительство водопроводной сети от водоочистной станции г. Сольцы до д. Сосновка</w:t>
            </w:r>
          </w:p>
        </w:tc>
        <w:tc>
          <w:tcPr>
            <w:tcW w:w="3513" w:type="pct"/>
            <w:gridSpan w:val="11"/>
            <w:tcBorders>
              <w:top w:val="single" w:sz="4" w:space="0" w:color="000000" w:themeColor="text1"/>
              <w:left w:val="single" w:sz="4" w:space="0" w:color="000000" w:themeColor="text1"/>
              <w:right w:val="single" w:sz="4" w:space="0" w:color="000000" w:themeColor="text1"/>
            </w:tcBorders>
          </w:tcPr>
          <w:p w:rsidR="004329D0" w:rsidRPr="00E37A17" w:rsidRDefault="004329D0" w:rsidP="00256293">
            <w:pPr>
              <w:jc w:val="center"/>
              <w:rPr>
                <w:bCs/>
                <w:sz w:val="24"/>
                <w:szCs w:val="26"/>
              </w:rPr>
            </w:pPr>
            <w:proofErr w:type="gramStart"/>
            <w:r>
              <w:rPr>
                <w:bCs/>
                <w:sz w:val="24"/>
                <w:szCs w:val="26"/>
              </w:rPr>
              <w:t>Исключена постановлением Администрации муниципального округа от</w:t>
            </w:r>
            <w:r w:rsidR="00155191">
              <w:rPr>
                <w:bCs/>
                <w:sz w:val="24"/>
                <w:szCs w:val="26"/>
              </w:rPr>
              <w:t xml:space="preserve"> 10.04.2023 №536</w:t>
            </w:r>
            <w:proofErr w:type="gramEnd"/>
          </w:p>
        </w:tc>
      </w:tr>
      <w:tr w:rsidR="00E37A17" w:rsidRPr="00E37A17" w:rsidTr="006A48E2">
        <w:trPr>
          <w:trHeight w:val="593"/>
        </w:trPr>
        <w:tc>
          <w:tcPr>
            <w:tcW w:w="215" w:type="pct"/>
            <w:vMerge w:val="restart"/>
            <w:tcBorders>
              <w:top w:val="single" w:sz="4" w:space="0" w:color="000000" w:themeColor="text1"/>
              <w:left w:val="single" w:sz="4" w:space="0" w:color="000000" w:themeColor="text1"/>
              <w:right w:val="single" w:sz="4" w:space="0" w:color="000000" w:themeColor="text1"/>
            </w:tcBorders>
            <w:hideMark/>
          </w:tcPr>
          <w:p w:rsidR="00E37A17" w:rsidRPr="00E37A17" w:rsidRDefault="004329D0" w:rsidP="00256293">
            <w:pPr>
              <w:jc w:val="center"/>
              <w:rPr>
                <w:sz w:val="24"/>
                <w:szCs w:val="26"/>
              </w:rPr>
            </w:pPr>
            <w:r>
              <w:rPr>
                <w:sz w:val="24"/>
                <w:szCs w:val="26"/>
              </w:rPr>
              <w:t>2.4</w:t>
            </w:r>
            <w:r w:rsidR="00E37A17" w:rsidRPr="00E37A17">
              <w:rPr>
                <w:sz w:val="24"/>
                <w:szCs w:val="26"/>
              </w:rPr>
              <w:t>.</w:t>
            </w:r>
          </w:p>
        </w:tc>
        <w:tc>
          <w:tcPr>
            <w:tcW w:w="1272" w:type="pct"/>
            <w:vMerge w:val="restart"/>
            <w:tcBorders>
              <w:top w:val="single" w:sz="4" w:space="0" w:color="000000" w:themeColor="text1"/>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both"/>
              <w:rPr>
                <w:bCs/>
                <w:sz w:val="24"/>
                <w:szCs w:val="26"/>
                <w:lang w:eastAsia="ar-SA"/>
              </w:rPr>
            </w:pPr>
            <w:proofErr w:type="spellStart"/>
            <w:r w:rsidRPr="00E37A17">
              <w:rPr>
                <w:bCs/>
                <w:sz w:val="24"/>
                <w:szCs w:val="26"/>
                <w:lang w:eastAsia="ar-SA"/>
              </w:rPr>
              <w:t>Софинансирование</w:t>
            </w:r>
            <w:proofErr w:type="spellEnd"/>
            <w:r w:rsidRPr="00E37A17">
              <w:rPr>
                <w:bCs/>
                <w:sz w:val="24"/>
                <w:szCs w:val="26"/>
                <w:lang w:eastAsia="ar-SA"/>
              </w:rPr>
              <w:t xml:space="preserve"> расходных обязательств на реализацию общественно значимых проектов по благоустройству сельских территорий.</w:t>
            </w:r>
          </w:p>
        </w:tc>
        <w:tc>
          <w:tcPr>
            <w:tcW w:w="682" w:type="pct"/>
            <w:vMerge w:val="restart"/>
            <w:tcBorders>
              <w:top w:val="single" w:sz="4" w:space="0" w:color="000000" w:themeColor="text1"/>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sz w:val="24"/>
                <w:szCs w:val="26"/>
              </w:rPr>
            </w:pPr>
            <w:r w:rsidRPr="00E37A17">
              <w:rPr>
                <w:sz w:val="24"/>
                <w:szCs w:val="26"/>
              </w:rPr>
              <w:t>комитет; территориальные отделы Администрации муниципального округа</w:t>
            </w:r>
          </w:p>
        </w:tc>
        <w:tc>
          <w:tcPr>
            <w:tcW w:w="387" w:type="pct"/>
            <w:vMerge w:val="restart"/>
            <w:tcBorders>
              <w:top w:val="single" w:sz="4" w:space="0" w:color="000000" w:themeColor="text1"/>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rPr>
            </w:pPr>
            <w:r w:rsidRPr="00E37A17">
              <w:rPr>
                <w:bCs/>
                <w:sz w:val="24"/>
                <w:szCs w:val="26"/>
              </w:rPr>
              <w:t>2021-2026 годы</w:t>
            </w:r>
          </w:p>
        </w:tc>
        <w:tc>
          <w:tcPr>
            <w:tcW w:w="514" w:type="pct"/>
            <w:vMerge w:val="restart"/>
            <w:tcBorders>
              <w:top w:val="single" w:sz="4" w:space="0" w:color="000000" w:themeColor="text1"/>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bCs/>
                <w:sz w:val="24"/>
                <w:szCs w:val="26"/>
                <w:lang w:eastAsia="ar-SA"/>
              </w:rPr>
              <w:t>2.1.3.</w:t>
            </w:r>
          </w:p>
        </w:tc>
        <w:tc>
          <w:tcPr>
            <w:tcW w:w="539"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sz w:val="24"/>
                <w:szCs w:val="26"/>
              </w:rPr>
              <w:t>областной бюджет</w:t>
            </w:r>
          </w:p>
        </w:tc>
        <w:tc>
          <w:tcPr>
            <w:tcW w:w="25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585,90000</w:t>
            </w:r>
          </w:p>
        </w:tc>
        <w:tc>
          <w:tcPr>
            <w:tcW w:w="260" w:type="pct"/>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E37A17" w:rsidRPr="00E37A17" w:rsidRDefault="002444AB" w:rsidP="002444AB">
            <w:pPr>
              <w:rPr>
                <w:bCs/>
                <w:sz w:val="24"/>
                <w:szCs w:val="26"/>
              </w:rPr>
            </w:pPr>
            <w:r>
              <w:rPr>
                <w:bCs/>
                <w:sz w:val="24"/>
                <w:szCs w:val="26"/>
              </w:rPr>
              <w:t>399,00000</w:t>
            </w:r>
          </w:p>
        </w:tc>
        <w:tc>
          <w:tcPr>
            <w:tcW w:w="193"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7"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8" w:type="pct"/>
            <w:tcBorders>
              <w:top w:val="single" w:sz="4" w:space="0" w:color="000000" w:themeColor="text1"/>
              <w:left w:val="single" w:sz="4" w:space="0" w:color="000000" w:themeColor="text1"/>
              <w:bottom w:val="single" w:sz="4" w:space="0" w:color="auto"/>
              <w:right w:val="single" w:sz="4" w:space="0" w:color="auto"/>
            </w:tcBorders>
            <w:hideMark/>
          </w:tcPr>
          <w:p w:rsidR="00E37A17" w:rsidRPr="00E37A17" w:rsidRDefault="00E37A17" w:rsidP="00256293">
            <w:pPr>
              <w:jc w:val="center"/>
              <w:rPr>
                <w:bCs/>
                <w:sz w:val="24"/>
                <w:szCs w:val="26"/>
              </w:rPr>
            </w:pPr>
            <w:r w:rsidRPr="00E37A17">
              <w:rPr>
                <w:bCs/>
                <w:sz w:val="24"/>
                <w:szCs w:val="26"/>
              </w:rPr>
              <w:t>-</w:t>
            </w:r>
          </w:p>
        </w:tc>
        <w:tc>
          <w:tcPr>
            <w:tcW w:w="229" w:type="pct"/>
            <w:tcBorders>
              <w:top w:val="single" w:sz="4" w:space="0" w:color="000000" w:themeColor="text1"/>
              <w:left w:val="single" w:sz="4" w:space="0" w:color="auto"/>
              <w:bottom w:val="single" w:sz="4" w:space="0" w:color="auto"/>
              <w:right w:val="single" w:sz="4" w:space="0" w:color="000000" w:themeColor="text1"/>
            </w:tcBorders>
          </w:tcPr>
          <w:p w:rsidR="00E37A17" w:rsidRPr="00E37A17" w:rsidRDefault="00E37A17" w:rsidP="00256293">
            <w:pPr>
              <w:jc w:val="center"/>
              <w:rPr>
                <w:bCs/>
                <w:sz w:val="24"/>
                <w:szCs w:val="26"/>
              </w:rPr>
            </w:pPr>
            <w:r w:rsidRPr="00E37A17">
              <w:rPr>
                <w:bCs/>
                <w:sz w:val="24"/>
                <w:szCs w:val="26"/>
              </w:rPr>
              <w:t>-</w:t>
            </w:r>
          </w:p>
        </w:tc>
      </w:tr>
      <w:tr w:rsidR="00E37A17" w:rsidRPr="00E37A17" w:rsidTr="006A48E2">
        <w:trPr>
          <w:trHeight w:val="730"/>
        </w:trPr>
        <w:tc>
          <w:tcPr>
            <w:tcW w:w="215" w:type="pct"/>
            <w:vMerge/>
            <w:tcBorders>
              <w:left w:val="single" w:sz="4" w:space="0" w:color="000000" w:themeColor="text1"/>
              <w:right w:val="single" w:sz="4" w:space="0" w:color="000000" w:themeColor="text1"/>
            </w:tcBorders>
            <w:hideMark/>
          </w:tcPr>
          <w:p w:rsidR="00E37A17" w:rsidRPr="00E37A17" w:rsidRDefault="00E37A17" w:rsidP="00256293">
            <w:pPr>
              <w:jc w:val="center"/>
              <w:rPr>
                <w:sz w:val="24"/>
                <w:szCs w:val="26"/>
              </w:rPr>
            </w:pPr>
          </w:p>
        </w:tc>
        <w:tc>
          <w:tcPr>
            <w:tcW w:w="1272" w:type="pct"/>
            <w:vMerge/>
            <w:tcBorders>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both"/>
              <w:rPr>
                <w:bCs/>
                <w:sz w:val="24"/>
                <w:szCs w:val="26"/>
                <w:lang w:eastAsia="ar-SA"/>
              </w:rPr>
            </w:pPr>
          </w:p>
        </w:tc>
        <w:tc>
          <w:tcPr>
            <w:tcW w:w="682" w:type="pct"/>
            <w:vMerge/>
            <w:tcBorders>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sz w:val="24"/>
                <w:szCs w:val="26"/>
              </w:rPr>
            </w:pPr>
          </w:p>
        </w:tc>
        <w:tc>
          <w:tcPr>
            <w:tcW w:w="387" w:type="pct"/>
            <w:vMerge/>
            <w:tcBorders>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rPr>
            </w:pPr>
          </w:p>
        </w:tc>
        <w:tc>
          <w:tcPr>
            <w:tcW w:w="514" w:type="pct"/>
            <w:vMerge/>
            <w:tcBorders>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p>
        </w:tc>
        <w:tc>
          <w:tcPr>
            <w:tcW w:w="539" w:type="pct"/>
            <w:tcBorders>
              <w:top w:val="single" w:sz="4" w:space="0" w:color="auto"/>
              <w:left w:val="single" w:sz="4" w:space="0" w:color="000000" w:themeColor="text1"/>
              <w:bottom w:val="single" w:sz="4" w:space="0" w:color="auto"/>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bCs/>
                <w:sz w:val="24"/>
                <w:szCs w:val="26"/>
                <w:lang w:eastAsia="ar-SA"/>
              </w:rPr>
              <w:t>бюджет муниципального округа</w:t>
            </w:r>
          </w:p>
        </w:tc>
        <w:tc>
          <w:tcPr>
            <w:tcW w:w="254" w:type="pct"/>
            <w:tcBorders>
              <w:top w:val="single" w:sz="4" w:space="0" w:color="auto"/>
              <w:left w:val="single" w:sz="4" w:space="0" w:color="000000" w:themeColor="text1"/>
              <w:bottom w:val="single" w:sz="4" w:space="0" w:color="auto"/>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175,80000</w:t>
            </w:r>
          </w:p>
        </w:tc>
        <w:tc>
          <w:tcPr>
            <w:tcW w:w="260" w:type="pct"/>
            <w:gridSpan w:val="2"/>
            <w:tcBorders>
              <w:top w:val="single" w:sz="4" w:space="0" w:color="auto"/>
              <w:left w:val="single" w:sz="4" w:space="0" w:color="000000" w:themeColor="text1"/>
              <w:bottom w:val="single" w:sz="4" w:space="0" w:color="auto"/>
              <w:right w:val="single" w:sz="4" w:space="0" w:color="000000" w:themeColor="text1"/>
            </w:tcBorders>
            <w:hideMark/>
          </w:tcPr>
          <w:p w:rsidR="00E37A17" w:rsidRPr="00E37A17" w:rsidRDefault="002444AB" w:rsidP="00256293">
            <w:pPr>
              <w:jc w:val="center"/>
              <w:rPr>
                <w:bCs/>
                <w:sz w:val="24"/>
                <w:szCs w:val="26"/>
              </w:rPr>
            </w:pPr>
            <w:r>
              <w:rPr>
                <w:bCs/>
                <w:sz w:val="24"/>
                <w:szCs w:val="26"/>
              </w:rPr>
              <w:t>119,7</w:t>
            </w:r>
            <w:r w:rsidR="00E37A17" w:rsidRPr="00E37A17">
              <w:rPr>
                <w:bCs/>
                <w:sz w:val="24"/>
                <w:szCs w:val="26"/>
              </w:rPr>
              <w:t>0000</w:t>
            </w:r>
          </w:p>
        </w:tc>
        <w:tc>
          <w:tcPr>
            <w:tcW w:w="193" w:type="pct"/>
            <w:tcBorders>
              <w:top w:val="single" w:sz="4" w:space="0" w:color="auto"/>
              <w:left w:val="single" w:sz="4" w:space="0" w:color="000000" w:themeColor="text1"/>
              <w:bottom w:val="single" w:sz="4" w:space="0" w:color="auto"/>
              <w:right w:val="single" w:sz="4" w:space="0" w:color="000000" w:themeColor="text1"/>
            </w:tcBorders>
            <w:hideMark/>
          </w:tcPr>
          <w:p w:rsidR="00E37A17" w:rsidRPr="00E37A17" w:rsidRDefault="00905153" w:rsidP="00256293">
            <w:pPr>
              <w:jc w:val="center"/>
              <w:rPr>
                <w:bCs/>
                <w:sz w:val="24"/>
                <w:szCs w:val="26"/>
              </w:rPr>
            </w:pPr>
            <w:r>
              <w:rPr>
                <w:bCs/>
                <w:sz w:val="24"/>
                <w:szCs w:val="26"/>
              </w:rPr>
              <w:t>-</w:t>
            </w:r>
          </w:p>
        </w:tc>
        <w:tc>
          <w:tcPr>
            <w:tcW w:w="227" w:type="pct"/>
            <w:tcBorders>
              <w:top w:val="single" w:sz="4" w:space="0" w:color="auto"/>
              <w:left w:val="single" w:sz="4" w:space="0" w:color="000000" w:themeColor="text1"/>
              <w:bottom w:val="single" w:sz="4" w:space="0" w:color="auto"/>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140,00000</w:t>
            </w:r>
          </w:p>
        </w:tc>
        <w:tc>
          <w:tcPr>
            <w:tcW w:w="228" w:type="pct"/>
            <w:tcBorders>
              <w:top w:val="single" w:sz="4" w:space="0" w:color="auto"/>
              <w:left w:val="single" w:sz="4" w:space="0" w:color="000000" w:themeColor="text1"/>
              <w:bottom w:val="single" w:sz="4" w:space="0" w:color="auto"/>
              <w:right w:val="single" w:sz="4" w:space="0" w:color="auto"/>
            </w:tcBorders>
            <w:hideMark/>
          </w:tcPr>
          <w:p w:rsidR="00E37A17" w:rsidRPr="00E37A17" w:rsidRDefault="00E37A17" w:rsidP="00256293">
            <w:pPr>
              <w:jc w:val="center"/>
              <w:rPr>
                <w:bCs/>
                <w:sz w:val="24"/>
                <w:szCs w:val="26"/>
              </w:rPr>
            </w:pPr>
            <w:r w:rsidRPr="00E37A17">
              <w:rPr>
                <w:bCs/>
                <w:sz w:val="24"/>
                <w:szCs w:val="26"/>
              </w:rPr>
              <w:t>140,00000</w:t>
            </w:r>
          </w:p>
        </w:tc>
        <w:tc>
          <w:tcPr>
            <w:tcW w:w="229" w:type="pct"/>
            <w:tcBorders>
              <w:top w:val="single" w:sz="4" w:space="0" w:color="auto"/>
              <w:left w:val="single" w:sz="4" w:space="0" w:color="auto"/>
              <w:bottom w:val="single" w:sz="4" w:space="0" w:color="auto"/>
              <w:right w:val="single" w:sz="4" w:space="0" w:color="000000" w:themeColor="text1"/>
            </w:tcBorders>
          </w:tcPr>
          <w:p w:rsidR="00E37A17" w:rsidRPr="00E37A17" w:rsidRDefault="00E37A17" w:rsidP="00256293">
            <w:pPr>
              <w:jc w:val="center"/>
              <w:rPr>
                <w:bCs/>
                <w:sz w:val="24"/>
                <w:szCs w:val="26"/>
              </w:rPr>
            </w:pPr>
            <w:r w:rsidRPr="00E37A17">
              <w:rPr>
                <w:bCs/>
                <w:sz w:val="24"/>
                <w:szCs w:val="26"/>
              </w:rPr>
              <w:t>145,00000</w:t>
            </w:r>
          </w:p>
        </w:tc>
      </w:tr>
      <w:tr w:rsidR="00E37A17" w:rsidRPr="00E37A17" w:rsidTr="006A48E2">
        <w:trPr>
          <w:trHeight w:val="750"/>
        </w:trPr>
        <w:tc>
          <w:tcPr>
            <w:tcW w:w="215" w:type="pct"/>
            <w:vMerge/>
            <w:tcBorders>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sz w:val="24"/>
                <w:szCs w:val="26"/>
              </w:rPr>
            </w:pPr>
          </w:p>
        </w:tc>
        <w:tc>
          <w:tcPr>
            <w:tcW w:w="1272" w:type="pct"/>
            <w:vMerge/>
            <w:tcBorders>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both"/>
              <w:rPr>
                <w:bCs/>
                <w:sz w:val="24"/>
                <w:szCs w:val="26"/>
                <w:lang w:eastAsia="ar-SA"/>
              </w:rPr>
            </w:pPr>
          </w:p>
        </w:tc>
        <w:tc>
          <w:tcPr>
            <w:tcW w:w="682" w:type="pct"/>
            <w:vMerge/>
            <w:tcBorders>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sz w:val="24"/>
                <w:szCs w:val="26"/>
              </w:rPr>
            </w:pPr>
          </w:p>
        </w:tc>
        <w:tc>
          <w:tcPr>
            <w:tcW w:w="387" w:type="pct"/>
            <w:vMerge/>
            <w:tcBorders>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rPr>
            </w:pPr>
          </w:p>
        </w:tc>
        <w:tc>
          <w:tcPr>
            <w:tcW w:w="514" w:type="pct"/>
            <w:vMerge/>
            <w:tcBorders>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p>
        </w:tc>
        <w:tc>
          <w:tcPr>
            <w:tcW w:w="539"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sz w:val="24"/>
                <w:szCs w:val="26"/>
              </w:rPr>
              <w:t>внебюджетные средства</w:t>
            </w:r>
          </w:p>
        </w:tc>
        <w:tc>
          <w:tcPr>
            <w:tcW w:w="254"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75,30000</w:t>
            </w:r>
          </w:p>
        </w:tc>
        <w:tc>
          <w:tcPr>
            <w:tcW w:w="260" w:type="pct"/>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E37A17" w:rsidRPr="00E37A17" w:rsidRDefault="002444AB" w:rsidP="00256293">
            <w:pPr>
              <w:jc w:val="center"/>
              <w:rPr>
                <w:bCs/>
                <w:sz w:val="24"/>
                <w:szCs w:val="26"/>
              </w:rPr>
            </w:pPr>
            <w:r>
              <w:rPr>
                <w:bCs/>
                <w:sz w:val="24"/>
                <w:szCs w:val="26"/>
              </w:rPr>
              <w:t>51,30000</w:t>
            </w:r>
          </w:p>
        </w:tc>
        <w:tc>
          <w:tcPr>
            <w:tcW w:w="193"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7"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8" w:type="pct"/>
            <w:tcBorders>
              <w:top w:val="single" w:sz="4" w:space="0" w:color="auto"/>
              <w:left w:val="single" w:sz="4" w:space="0" w:color="000000" w:themeColor="text1"/>
              <w:bottom w:val="single" w:sz="4" w:space="0" w:color="000000" w:themeColor="text1"/>
              <w:right w:val="single" w:sz="4" w:space="0" w:color="auto"/>
            </w:tcBorders>
            <w:hideMark/>
          </w:tcPr>
          <w:p w:rsidR="00E37A17" w:rsidRPr="00E37A17" w:rsidRDefault="00E37A17" w:rsidP="00256293">
            <w:pPr>
              <w:jc w:val="center"/>
              <w:rPr>
                <w:bCs/>
                <w:sz w:val="24"/>
                <w:szCs w:val="26"/>
              </w:rPr>
            </w:pPr>
            <w:r w:rsidRPr="00E37A17">
              <w:rPr>
                <w:bCs/>
                <w:sz w:val="24"/>
                <w:szCs w:val="26"/>
              </w:rPr>
              <w:t>-</w:t>
            </w:r>
          </w:p>
        </w:tc>
        <w:tc>
          <w:tcPr>
            <w:tcW w:w="229" w:type="pct"/>
            <w:tcBorders>
              <w:top w:val="single" w:sz="4" w:space="0" w:color="auto"/>
              <w:left w:val="single" w:sz="4" w:space="0" w:color="auto"/>
              <w:bottom w:val="single" w:sz="4" w:space="0" w:color="000000" w:themeColor="text1"/>
              <w:right w:val="single" w:sz="4" w:space="0" w:color="000000" w:themeColor="text1"/>
            </w:tcBorders>
          </w:tcPr>
          <w:p w:rsidR="00E37A17" w:rsidRPr="00E37A17" w:rsidRDefault="00E37A17" w:rsidP="00256293">
            <w:pPr>
              <w:jc w:val="center"/>
              <w:rPr>
                <w:bCs/>
                <w:sz w:val="24"/>
                <w:szCs w:val="26"/>
              </w:rPr>
            </w:pPr>
            <w:r w:rsidRPr="00E37A17">
              <w:rPr>
                <w:bCs/>
                <w:sz w:val="24"/>
                <w:szCs w:val="26"/>
              </w:rPr>
              <w:t>-</w:t>
            </w:r>
          </w:p>
        </w:tc>
      </w:tr>
      <w:tr w:rsidR="00E37A17" w:rsidRPr="00E37A17" w:rsidTr="006A48E2">
        <w:trPr>
          <w:trHeight w:val="668"/>
        </w:trPr>
        <w:tc>
          <w:tcPr>
            <w:tcW w:w="215" w:type="pct"/>
            <w:vMerge w:val="restart"/>
            <w:tcBorders>
              <w:top w:val="single" w:sz="4" w:space="0" w:color="000000" w:themeColor="text1"/>
              <w:left w:val="single" w:sz="4" w:space="0" w:color="000000" w:themeColor="text1"/>
              <w:right w:val="single" w:sz="4" w:space="0" w:color="000000" w:themeColor="text1"/>
            </w:tcBorders>
            <w:hideMark/>
          </w:tcPr>
          <w:p w:rsidR="00E37A17" w:rsidRPr="00E37A17" w:rsidRDefault="004329D0" w:rsidP="00256293">
            <w:pPr>
              <w:jc w:val="center"/>
              <w:rPr>
                <w:sz w:val="24"/>
                <w:szCs w:val="26"/>
              </w:rPr>
            </w:pPr>
            <w:r>
              <w:rPr>
                <w:sz w:val="24"/>
                <w:szCs w:val="26"/>
              </w:rPr>
              <w:t>2.4</w:t>
            </w:r>
            <w:r w:rsidR="00E37A17" w:rsidRPr="00E37A17">
              <w:rPr>
                <w:sz w:val="24"/>
                <w:szCs w:val="26"/>
              </w:rPr>
              <w:t>.1.</w:t>
            </w:r>
          </w:p>
        </w:tc>
        <w:tc>
          <w:tcPr>
            <w:tcW w:w="1272" w:type="pct"/>
            <w:vMerge w:val="restart"/>
            <w:tcBorders>
              <w:top w:val="single" w:sz="4" w:space="0" w:color="000000" w:themeColor="text1"/>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both"/>
              <w:rPr>
                <w:bCs/>
                <w:sz w:val="24"/>
                <w:szCs w:val="26"/>
                <w:lang w:eastAsia="ar-SA"/>
              </w:rPr>
            </w:pPr>
            <w:proofErr w:type="spellStart"/>
            <w:r w:rsidRPr="00E37A17">
              <w:rPr>
                <w:bCs/>
                <w:sz w:val="24"/>
                <w:szCs w:val="26"/>
                <w:lang w:eastAsia="ar-SA"/>
              </w:rPr>
              <w:t>Выбитский</w:t>
            </w:r>
            <w:proofErr w:type="spellEnd"/>
            <w:r w:rsidRPr="00E37A17">
              <w:rPr>
                <w:bCs/>
                <w:sz w:val="24"/>
                <w:szCs w:val="26"/>
                <w:lang w:eastAsia="ar-SA"/>
              </w:rPr>
              <w:t xml:space="preserve"> территориальный отдел Администрации муниципального округа</w:t>
            </w:r>
          </w:p>
        </w:tc>
        <w:tc>
          <w:tcPr>
            <w:tcW w:w="682" w:type="pct"/>
            <w:vMerge w:val="restart"/>
            <w:tcBorders>
              <w:top w:val="single" w:sz="4" w:space="0" w:color="000000" w:themeColor="text1"/>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sz w:val="24"/>
                <w:szCs w:val="26"/>
              </w:rPr>
            </w:pPr>
            <w:r w:rsidRPr="00E37A17">
              <w:rPr>
                <w:sz w:val="24"/>
                <w:szCs w:val="26"/>
              </w:rPr>
              <w:t xml:space="preserve">комитет; </w:t>
            </w:r>
            <w:proofErr w:type="spellStart"/>
            <w:r w:rsidRPr="00E37A17">
              <w:rPr>
                <w:sz w:val="24"/>
                <w:szCs w:val="26"/>
              </w:rPr>
              <w:t>Выбитский</w:t>
            </w:r>
            <w:proofErr w:type="spellEnd"/>
            <w:r w:rsidRPr="00E37A17">
              <w:rPr>
                <w:sz w:val="24"/>
                <w:szCs w:val="26"/>
              </w:rPr>
              <w:t xml:space="preserve"> территориальный отдел Администрации муниципального округа</w:t>
            </w:r>
          </w:p>
        </w:tc>
        <w:tc>
          <w:tcPr>
            <w:tcW w:w="387" w:type="pct"/>
            <w:vMerge w:val="restart"/>
            <w:tcBorders>
              <w:top w:val="single" w:sz="4" w:space="0" w:color="000000" w:themeColor="text1"/>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rPr>
            </w:pPr>
            <w:r w:rsidRPr="00E37A17">
              <w:rPr>
                <w:bCs/>
                <w:sz w:val="24"/>
                <w:szCs w:val="26"/>
              </w:rPr>
              <w:t>2021-2025 годы</w:t>
            </w:r>
          </w:p>
        </w:tc>
        <w:tc>
          <w:tcPr>
            <w:tcW w:w="514" w:type="pct"/>
            <w:vMerge w:val="restart"/>
            <w:tcBorders>
              <w:top w:val="single" w:sz="4" w:space="0" w:color="000000" w:themeColor="text1"/>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bCs/>
                <w:sz w:val="24"/>
                <w:szCs w:val="26"/>
                <w:lang w:eastAsia="ar-SA"/>
              </w:rPr>
              <w:t>2.1.3.</w:t>
            </w:r>
          </w:p>
        </w:tc>
        <w:tc>
          <w:tcPr>
            <w:tcW w:w="539"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sz w:val="24"/>
                <w:szCs w:val="26"/>
              </w:rPr>
              <w:t>областной бюджет</w:t>
            </w:r>
          </w:p>
        </w:tc>
        <w:tc>
          <w:tcPr>
            <w:tcW w:w="25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207,90000</w:t>
            </w:r>
          </w:p>
        </w:tc>
        <w:tc>
          <w:tcPr>
            <w:tcW w:w="260" w:type="pct"/>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193"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7"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8" w:type="pct"/>
            <w:tcBorders>
              <w:top w:val="single" w:sz="4" w:space="0" w:color="000000" w:themeColor="text1"/>
              <w:left w:val="single" w:sz="4" w:space="0" w:color="000000" w:themeColor="text1"/>
              <w:bottom w:val="single" w:sz="4" w:space="0" w:color="auto"/>
              <w:right w:val="single" w:sz="4" w:space="0" w:color="auto"/>
            </w:tcBorders>
            <w:hideMark/>
          </w:tcPr>
          <w:p w:rsidR="00E37A17" w:rsidRPr="00E37A17" w:rsidRDefault="00E37A17" w:rsidP="00256293">
            <w:pPr>
              <w:jc w:val="center"/>
              <w:rPr>
                <w:bCs/>
                <w:sz w:val="24"/>
                <w:szCs w:val="26"/>
              </w:rPr>
            </w:pPr>
            <w:r w:rsidRPr="00E37A17">
              <w:rPr>
                <w:bCs/>
                <w:sz w:val="24"/>
                <w:szCs w:val="26"/>
              </w:rPr>
              <w:t>-</w:t>
            </w:r>
          </w:p>
        </w:tc>
        <w:tc>
          <w:tcPr>
            <w:tcW w:w="229" w:type="pct"/>
            <w:tcBorders>
              <w:top w:val="single" w:sz="4" w:space="0" w:color="000000" w:themeColor="text1"/>
              <w:left w:val="single" w:sz="4" w:space="0" w:color="auto"/>
              <w:bottom w:val="single" w:sz="4" w:space="0" w:color="auto"/>
              <w:right w:val="single" w:sz="4" w:space="0" w:color="000000" w:themeColor="text1"/>
            </w:tcBorders>
          </w:tcPr>
          <w:p w:rsidR="00E37A17" w:rsidRPr="00E37A17" w:rsidRDefault="00E37A17" w:rsidP="00256293">
            <w:pPr>
              <w:jc w:val="center"/>
              <w:rPr>
                <w:bCs/>
                <w:sz w:val="24"/>
                <w:szCs w:val="26"/>
              </w:rPr>
            </w:pPr>
            <w:r w:rsidRPr="00E37A17">
              <w:rPr>
                <w:bCs/>
                <w:sz w:val="24"/>
                <w:szCs w:val="26"/>
              </w:rPr>
              <w:t>-</w:t>
            </w:r>
          </w:p>
        </w:tc>
      </w:tr>
      <w:tr w:rsidR="00E37A17" w:rsidRPr="00E37A17" w:rsidTr="006A48E2">
        <w:trPr>
          <w:trHeight w:val="645"/>
        </w:trPr>
        <w:tc>
          <w:tcPr>
            <w:tcW w:w="215" w:type="pct"/>
            <w:vMerge/>
            <w:tcBorders>
              <w:left w:val="single" w:sz="4" w:space="0" w:color="000000" w:themeColor="text1"/>
              <w:right w:val="single" w:sz="4" w:space="0" w:color="000000" w:themeColor="text1"/>
            </w:tcBorders>
            <w:hideMark/>
          </w:tcPr>
          <w:p w:rsidR="00E37A17" w:rsidRPr="00E37A17" w:rsidRDefault="00E37A17" w:rsidP="00256293">
            <w:pPr>
              <w:jc w:val="center"/>
              <w:rPr>
                <w:sz w:val="24"/>
                <w:szCs w:val="26"/>
              </w:rPr>
            </w:pPr>
          </w:p>
        </w:tc>
        <w:tc>
          <w:tcPr>
            <w:tcW w:w="1272" w:type="pct"/>
            <w:vMerge/>
            <w:tcBorders>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both"/>
              <w:rPr>
                <w:bCs/>
                <w:sz w:val="24"/>
                <w:szCs w:val="26"/>
                <w:lang w:eastAsia="ar-SA"/>
              </w:rPr>
            </w:pPr>
          </w:p>
        </w:tc>
        <w:tc>
          <w:tcPr>
            <w:tcW w:w="682" w:type="pct"/>
            <w:vMerge/>
            <w:tcBorders>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sz w:val="24"/>
                <w:szCs w:val="26"/>
              </w:rPr>
            </w:pPr>
          </w:p>
        </w:tc>
        <w:tc>
          <w:tcPr>
            <w:tcW w:w="387" w:type="pct"/>
            <w:vMerge/>
            <w:tcBorders>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rPr>
            </w:pPr>
          </w:p>
        </w:tc>
        <w:tc>
          <w:tcPr>
            <w:tcW w:w="514" w:type="pct"/>
            <w:vMerge/>
            <w:tcBorders>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p>
        </w:tc>
        <w:tc>
          <w:tcPr>
            <w:tcW w:w="539" w:type="pct"/>
            <w:tcBorders>
              <w:top w:val="single" w:sz="4" w:space="0" w:color="auto"/>
              <w:left w:val="single" w:sz="4" w:space="0" w:color="000000" w:themeColor="text1"/>
              <w:bottom w:val="single" w:sz="4" w:space="0" w:color="auto"/>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bCs/>
                <w:sz w:val="24"/>
                <w:szCs w:val="26"/>
                <w:lang w:eastAsia="ar-SA"/>
              </w:rPr>
              <w:t>бюджет муниципального округа</w:t>
            </w:r>
          </w:p>
        </w:tc>
        <w:tc>
          <w:tcPr>
            <w:tcW w:w="254" w:type="pct"/>
            <w:tcBorders>
              <w:top w:val="single" w:sz="4" w:space="0" w:color="auto"/>
              <w:left w:val="single" w:sz="4" w:space="0" w:color="000000" w:themeColor="text1"/>
              <w:bottom w:val="single" w:sz="4" w:space="0" w:color="auto"/>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62,40000</w:t>
            </w:r>
          </w:p>
        </w:tc>
        <w:tc>
          <w:tcPr>
            <w:tcW w:w="260" w:type="pct"/>
            <w:gridSpan w:val="2"/>
            <w:tcBorders>
              <w:top w:val="single" w:sz="4" w:space="0" w:color="auto"/>
              <w:left w:val="single" w:sz="4" w:space="0" w:color="000000" w:themeColor="text1"/>
              <w:bottom w:val="single" w:sz="4" w:space="0" w:color="auto"/>
              <w:right w:val="single" w:sz="4" w:space="0" w:color="000000" w:themeColor="text1"/>
            </w:tcBorders>
            <w:hideMark/>
          </w:tcPr>
          <w:p w:rsidR="00E37A17" w:rsidRPr="00E37A17" w:rsidRDefault="00BB750E" w:rsidP="00256293">
            <w:pPr>
              <w:jc w:val="center"/>
              <w:rPr>
                <w:bCs/>
                <w:sz w:val="24"/>
                <w:szCs w:val="26"/>
              </w:rPr>
            </w:pPr>
            <w:r>
              <w:rPr>
                <w:bCs/>
                <w:sz w:val="24"/>
                <w:szCs w:val="26"/>
              </w:rPr>
              <w:t>-</w:t>
            </w:r>
          </w:p>
        </w:tc>
        <w:tc>
          <w:tcPr>
            <w:tcW w:w="193" w:type="pct"/>
            <w:tcBorders>
              <w:top w:val="single" w:sz="4" w:space="0" w:color="auto"/>
              <w:left w:val="single" w:sz="4" w:space="0" w:color="000000" w:themeColor="text1"/>
              <w:bottom w:val="single" w:sz="4" w:space="0" w:color="auto"/>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7" w:type="pct"/>
            <w:tcBorders>
              <w:top w:val="single" w:sz="4" w:space="0" w:color="auto"/>
              <w:left w:val="single" w:sz="4" w:space="0" w:color="000000" w:themeColor="text1"/>
              <w:bottom w:val="single" w:sz="4" w:space="0" w:color="auto"/>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70,00000</w:t>
            </w:r>
          </w:p>
        </w:tc>
        <w:tc>
          <w:tcPr>
            <w:tcW w:w="228" w:type="pct"/>
            <w:tcBorders>
              <w:top w:val="single" w:sz="4" w:space="0" w:color="auto"/>
              <w:left w:val="single" w:sz="4" w:space="0" w:color="000000" w:themeColor="text1"/>
              <w:bottom w:val="single" w:sz="4" w:space="0" w:color="auto"/>
              <w:right w:val="single" w:sz="4" w:space="0" w:color="auto"/>
            </w:tcBorders>
            <w:hideMark/>
          </w:tcPr>
          <w:p w:rsidR="00E37A17" w:rsidRPr="00E37A17" w:rsidRDefault="00E37A17" w:rsidP="00256293">
            <w:pPr>
              <w:jc w:val="center"/>
              <w:rPr>
                <w:bCs/>
                <w:sz w:val="24"/>
                <w:szCs w:val="26"/>
              </w:rPr>
            </w:pPr>
            <w:r w:rsidRPr="00E37A17">
              <w:rPr>
                <w:bCs/>
                <w:sz w:val="24"/>
                <w:szCs w:val="26"/>
              </w:rPr>
              <w:t>75,00000</w:t>
            </w:r>
          </w:p>
        </w:tc>
        <w:tc>
          <w:tcPr>
            <w:tcW w:w="229" w:type="pct"/>
            <w:tcBorders>
              <w:top w:val="single" w:sz="4" w:space="0" w:color="auto"/>
              <w:left w:val="single" w:sz="4" w:space="0" w:color="auto"/>
              <w:bottom w:val="single" w:sz="4" w:space="0" w:color="auto"/>
              <w:right w:val="single" w:sz="4" w:space="0" w:color="000000" w:themeColor="text1"/>
            </w:tcBorders>
          </w:tcPr>
          <w:p w:rsidR="00E37A17" w:rsidRPr="00E37A17" w:rsidRDefault="00E37A17" w:rsidP="00256293">
            <w:pPr>
              <w:jc w:val="center"/>
              <w:rPr>
                <w:bCs/>
                <w:sz w:val="24"/>
                <w:szCs w:val="26"/>
              </w:rPr>
            </w:pPr>
            <w:r w:rsidRPr="00E37A17">
              <w:rPr>
                <w:bCs/>
                <w:sz w:val="24"/>
                <w:szCs w:val="26"/>
              </w:rPr>
              <w:t>-</w:t>
            </w:r>
          </w:p>
        </w:tc>
      </w:tr>
      <w:tr w:rsidR="00E37A17" w:rsidRPr="00E37A17" w:rsidTr="006A48E2">
        <w:trPr>
          <w:trHeight w:val="840"/>
        </w:trPr>
        <w:tc>
          <w:tcPr>
            <w:tcW w:w="215" w:type="pct"/>
            <w:vMerge/>
            <w:tcBorders>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sz w:val="24"/>
                <w:szCs w:val="26"/>
              </w:rPr>
            </w:pPr>
          </w:p>
        </w:tc>
        <w:tc>
          <w:tcPr>
            <w:tcW w:w="1272" w:type="pct"/>
            <w:vMerge/>
            <w:tcBorders>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both"/>
              <w:rPr>
                <w:bCs/>
                <w:sz w:val="24"/>
                <w:szCs w:val="26"/>
                <w:lang w:eastAsia="ar-SA"/>
              </w:rPr>
            </w:pPr>
          </w:p>
        </w:tc>
        <w:tc>
          <w:tcPr>
            <w:tcW w:w="682" w:type="pct"/>
            <w:vMerge/>
            <w:tcBorders>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sz w:val="24"/>
                <w:szCs w:val="26"/>
              </w:rPr>
            </w:pPr>
          </w:p>
        </w:tc>
        <w:tc>
          <w:tcPr>
            <w:tcW w:w="387" w:type="pct"/>
            <w:vMerge/>
            <w:tcBorders>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rPr>
            </w:pPr>
          </w:p>
        </w:tc>
        <w:tc>
          <w:tcPr>
            <w:tcW w:w="514" w:type="pct"/>
            <w:vMerge/>
            <w:tcBorders>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p>
        </w:tc>
        <w:tc>
          <w:tcPr>
            <w:tcW w:w="539"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sz w:val="24"/>
                <w:szCs w:val="26"/>
              </w:rPr>
              <w:t>внебюджетные средства</w:t>
            </w:r>
          </w:p>
        </w:tc>
        <w:tc>
          <w:tcPr>
            <w:tcW w:w="254"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26,70000</w:t>
            </w:r>
          </w:p>
        </w:tc>
        <w:tc>
          <w:tcPr>
            <w:tcW w:w="260" w:type="pct"/>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193"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7"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8" w:type="pct"/>
            <w:tcBorders>
              <w:top w:val="single" w:sz="4" w:space="0" w:color="auto"/>
              <w:left w:val="single" w:sz="4" w:space="0" w:color="000000" w:themeColor="text1"/>
              <w:bottom w:val="single" w:sz="4" w:space="0" w:color="000000" w:themeColor="text1"/>
              <w:right w:val="single" w:sz="4" w:space="0" w:color="auto"/>
            </w:tcBorders>
            <w:hideMark/>
          </w:tcPr>
          <w:p w:rsidR="00E37A17" w:rsidRPr="00E37A17" w:rsidRDefault="00E37A17" w:rsidP="00256293">
            <w:pPr>
              <w:jc w:val="center"/>
              <w:rPr>
                <w:bCs/>
                <w:sz w:val="24"/>
                <w:szCs w:val="26"/>
              </w:rPr>
            </w:pPr>
            <w:r w:rsidRPr="00E37A17">
              <w:rPr>
                <w:bCs/>
                <w:sz w:val="24"/>
                <w:szCs w:val="26"/>
              </w:rPr>
              <w:t>-</w:t>
            </w:r>
          </w:p>
        </w:tc>
        <w:tc>
          <w:tcPr>
            <w:tcW w:w="229" w:type="pct"/>
            <w:tcBorders>
              <w:top w:val="single" w:sz="4" w:space="0" w:color="auto"/>
              <w:left w:val="single" w:sz="4" w:space="0" w:color="auto"/>
              <w:bottom w:val="single" w:sz="4" w:space="0" w:color="000000" w:themeColor="text1"/>
              <w:right w:val="single" w:sz="4" w:space="0" w:color="000000" w:themeColor="text1"/>
            </w:tcBorders>
          </w:tcPr>
          <w:p w:rsidR="00E37A17" w:rsidRPr="00E37A17" w:rsidRDefault="00E37A17" w:rsidP="00256293">
            <w:pPr>
              <w:jc w:val="center"/>
              <w:rPr>
                <w:bCs/>
                <w:sz w:val="24"/>
                <w:szCs w:val="26"/>
              </w:rPr>
            </w:pPr>
            <w:r w:rsidRPr="00E37A17">
              <w:rPr>
                <w:bCs/>
                <w:sz w:val="24"/>
                <w:szCs w:val="26"/>
              </w:rPr>
              <w:t>-</w:t>
            </w:r>
          </w:p>
        </w:tc>
      </w:tr>
      <w:tr w:rsidR="00E37A17" w:rsidRPr="00E37A17" w:rsidTr="006A48E2">
        <w:trPr>
          <w:trHeight w:val="645"/>
        </w:trPr>
        <w:tc>
          <w:tcPr>
            <w:tcW w:w="215" w:type="pct"/>
            <w:vMerge w:val="restart"/>
            <w:tcBorders>
              <w:top w:val="single" w:sz="4" w:space="0" w:color="000000" w:themeColor="text1"/>
              <w:left w:val="single" w:sz="4" w:space="0" w:color="000000" w:themeColor="text1"/>
              <w:right w:val="single" w:sz="4" w:space="0" w:color="000000" w:themeColor="text1"/>
            </w:tcBorders>
            <w:hideMark/>
          </w:tcPr>
          <w:p w:rsidR="00E37A17" w:rsidRPr="00E37A17" w:rsidRDefault="004329D0" w:rsidP="00256293">
            <w:pPr>
              <w:jc w:val="center"/>
              <w:rPr>
                <w:sz w:val="24"/>
                <w:szCs w:val="26"/>
              </w:rPr>
            </w:pPr>
            <w:r>
              <w:rPr>
                <w:sz w:val="24"/>
                <w:szCs w:val="26"/>
              </w:rPr>
              <w:t>2.4</w:t>
            </w:r>
            <w:r w:rsidR="00E37A17" w:rsidRPr="00E37A17">
              <w:rPr>
                <w:sz w:val="24"/>
                <w:szCs w:val="26"/>
              </w:rPr>
              <w:t>.2.</w:t>
            </w:r>
          </w:p>
        </w:tc>
        <w:tc>
          <w:tcPr>
            <w:tcW w:w="1272" w:type="pct"/>
            <w:vMerge w:val="restart"/>
            <w:tcBorders>
              <w:top w:val="single" w:sz="4" w:space="0" w:color="000000" w:themeColor="text1"/>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both"/>
              <w:rPr>
                <w:bCs/>
                <w:sz w:val="24"/>
                <w:szCs w:val="26"/>
                <w:lang w:eastAsia="ar-SA"/>
              </w:rPr>
            </w:pPr>
            <w:r w:rsidRPr="00E37A17">
              <w:rPr>
                <w:bCs/>
                <w:sz w:val="24"/>
                <w:szCs w:val="26"/>
                <w:lang w:eastAsia="ar-SA"/>
              </w:rPr>
              <w:t xml:space="preserve">Горский территориальный отдел Администрации муниципального </w:t>
            </w:r>
            <w:r w:rsidRPr="00E37A17">
              <w:rPr>
                <w:bCs/>
                <w:sz w:val="24"/>
                <w:szCs w:val="26"/>
                <w:lang w:eastAsia="ar-SA"/>
              </w:rPr>
              <w:lastRenderedPageBreak/>
              <w:t>округа</w:t>
            </w:r>
          </w:p>
        </w:tc>
        <w:tc>
          <w:tcPr>
            <w:tcW w:w="682" w:type="pct"/>
            <w:vMerge w:val="restart"/>
            <w:tcBorders>
              <w:top w:val="single" w:sz="4" w:space="0" w:color="000000" w:themeColor="text1"/>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sz w:val="24"/>
                <w:szCs w:val="26"/>
              </w:rPr>
            </w:pPr>
            <w:r w:rsidRPr="00E37A17">
              <w:rPr>
                <w:sz w:val="24"/>
                <w:szCs w:val="26"/>
              </w:rPr>
              <w:lastRenderedPageBreak/>
              <w:t>комитет;</w:t>
            </w:r>
            <w:r w:rsidRPr="00E37A17">
              <w:rPr>
                <w:bCs/>
                <w:sz w:val="24"/>
                <w:szCs w:val="26"/>
                <w:lang w:eastAsia="ar-SA"/>
              </w:rPr>
              <w:t xml:space="preserve"> Горский территориальный </w:t>
            </w:r>
            <w:r w:rsidRPr="00E37A17">
              <w:rPr>
                <w:bCs/>
                <w:sz w:val="24"/>
                <w:szCs w:val="26"/>
                <w:lang w:eastAsia="ar-SA"/>
              </w:rPr>
              <w:lastRenderedPageBreak/>
              <w:t>отдел</w:t>
            </w:r>
            <w:r w:rsidRPr="00E37A17">
              <w:rPr>
                <w:sz w:val="24"/>
                <w:szCs w:val="26"/>
              </w:rPr>
              <w:t xml:space="preserve"> Администрации муници</w:t>
            </w:r>
            <w:r w:rsidRPr="00E37A17">
              <w:rPr>
                <w:bCs/>
                <w:sz w:val="24"/>
                <w:szCs w:val="26"/>
                <w:lang w:eastAsia="ar-SA"/>
              </w:rPr>
              <w:t xml:space="preserve">пального </w:t>
            </w:r>
            <w:r w:rsidRPr="00E37A17">
              <w:rPr>
                <w:sz w:val="24"/>
                <w:szCs w:val="26"/>
              </w:rPr>
              <w:t>округа</w:t>
            </w:r>
          </w:p>
        </w:tc>
        <w:tc>
          <w:tcPr>
            <w:tcW w:w="387" w:type="pct"/>
            <w:vMerge w:val="restart"/>
            <w:tcBorders>
              <w:top w:val="single" w:sz="4" w:space="0" w:color="000000" w:themeColor="text1"/>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rPr>
            </w:pPr>
            <w:r w:rsidRPr="00E37A17">
              <w:rPr>
                <w:bCs/>
                <w:sz w:val="24"/>
                <w:szCs w:val="26"/>
              </w:rPr>
              <w:lastRenderedPageBreak/>
              <w:t xml:space="preserve">2021-2026 </w:t>
            </w:r>
            <w:r w:rsidRPr="00E37A17">
              <w:rPr>
                <w:bCs/>
                <w:sz w:val="24"/>
                <w:szCs w:val="26"/>
              </w:rPr>
              <w:lastRenderedPageBreak/>
              <w:t>годы</w:t>
            </w:r>
          </w:p>
        </w:tc>
        <w:tc>
          <w:tcPr>
            <w:tcW w:w="514" w:type="pct"/>
            <w:vMerge w:val="restart"/>
            <w:tcBorders>
              <w:top w:val="single" w:sz="4" w:space="0" w:color="000000" w:themeColor="text1"/>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bCs/>
                <w:sz w:val="24"/>
                <w:szCs w:val="26"/>
                <w:lang w:eastAsia="ar-SA"/>
              </w:rPr>
              <w:lastRenderedPageBreak/>
              <w:t>2.1.3.</w:t>
            </w:r>
          </w:p>
        </w:tc>
        <w:tc>
          <w:tcPr>
            <w:tcW w:w="539"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sz w:val="24"/>
                <w:szCs w:val="26"/>
              </w:rPr>
              <w:t>областной бюджет</w:t>
            </w:r>
          </w:p>
        </w:tc>
        <w:tc>
          <w:tcPr>
            <w:tcW w:w="25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203,00000</w:t>
            </w:r>
          </w:p>
        </w:tc>
        <w:tc>
          <w:tcPr>
            <w:tcW w:w="260" w:type="pct"/>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193"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37A17" w:rsidRPr="00E37A17" w:rsidRDefault="00155191" w:rsidP="00256293">
            <w:pPr>
              <w:jc w:val="center"/>
              <w:rPr>
                <w:bCs/>
                <w:sz w:val="24"/>
                <w:szCs w:val="26"/>
              </w:rPr>
            </w:pPr>
            <w:r>
              <w:rPr>
                <w:bCs/>
                <w:sz w:val="24"/>
                <w:szCs w:val="26"/>
              </w:rPr>
              <w:t>-</w:t>
            </w:r>
          </w:p>
        </w:tc>
        <w:tc>
          <w:tcPr>
            <w:tcW w:w="227"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8" w:type="pct"/>
            <w:tcBorders>
              <w:top w:val="single" w:sz="4" w:space="0" w:color="000000" w:themeColor="text1"/>
              <w:left w:val="single" w:sz="4" w:space="0" w:color="000000" w:themeColor="text1"/>
              <w:bottom w:val="single" w:sz="4" w:space="0" w:color="auto"/>
              <w:right w:val="single" w:sz="4" w:space="0" w:color="auto"/>
            </w:tcBorders>
            <w:hideMark/>
          </w:tcPr>
          <w:p w:rsidR="00E37A17" w:rsidRPr="00E37A17" w:rsidRDefault="00E37A17" w:rsidP="00256293">
            <w:pPr>
              <w:jc w:val="center"/>
              <w:rPr>
                <w:bCs/>
                <w:sz w:val="24"/>
                <w:szCs w:val="26"/>
              </w:rPr>
            </w:pPr>
            <w:r w:rsidRPr="00E37A17">
              <w:rPr>
                <w:bCs/>
                <w:sz w:val="24"/>
                <w:szCs w:val="26"/>
              </w:rPr>
              <w:t>-</w:t>
            </w:r>
          </w:p>
        </w:tc>
        <w:tc>
          <w:tcPr>
            <w:tcW w:w="229" w:type="pct"/>
            <w:tcBorders>
              <w:top w:val="single" w:sz="4" w:space="0" w:color="000000" w:themeColor="text1"/>
              <w:left w:val="single" w:sz="4" w:space="0" w:color="auto"/>
              <w:bottom w:val="single" w:sz="4" w:space="0" w:color="auto"/>
              <w:right w:val="single" w:sz="4" w:space="0" w:color="000000" w:themeColor="text1"/>
            </w:tcBorders>
          </w:tcPr>
          <w:p w:rsidR="00E37A17" w:rsidRPr="00E37A17" w:rsidRDefault="00E37A17" w:rsidP="00256293">
            <w:pPr>
              <w:jc w:val="center"/>
              <w:rPr>
                <w:bCs/>
                <w:sz w:val="24"/>
                <w:szCs w:val="26"/>
              </w:rPr>
            </w:pPr>
            <w:r w:rsidRPr="00E37A17">
              <w:rPr>
                <w:bCs/>
                <w:sz w:val="24"/>
                <w:szCs w:val="26"/>
              </w:rPr>
              <w:t>-</w:t>
            </w:r>
          </w:p>
        </w:tc>
      </w:tr>
      <w:tr w:rsidR="00E37A17" w:rsidRPr="00E37A17" w:rsidTr="006A48E2">
        <w:trPr>
          <w:trHeight w:val="750"/>
        </w:trPr>
        <w:tc>
          <w:tcPr>
            <w:tcW w:w="215" w:type="pct"/>
            <w:vMerge/>
            <w:tcBorders>
              <w:left w:val="single" w:sz="4" w:space="0" w:color="000000" w:themeColor="text1"/>
              <w:right w:val="single" w:sz="4" w:space="0" w:color="000000" w:themeColor="text1"/>
            </w:tcBorders>
            <w:hideMark/>
          </w:tcPr>
          <w:p w:rsidR="00E37A17" w:rsidRPr="00E37A17" w:rsidRDefault="00E37A17" w:rsidP="00256293">
            <w:pPr>
              <w:jc w:val="center"/>
              <w:rPr>
                <w:sz w:val="24"/>
                <w:szCs w:val="26"/>
              </w:rPr>
            </w:pPr>
          </w:p>
        </w:tc>
        <w:tc>
          <w:tcPr>
            <w:tcW w:w="1272" w:type="pct"/>
            <w:vMerge/>
            <w:tcBorders>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both"/>
              <w:rPr>
                <w:bCs/>
                <w:sz w:val="24"/>
                <w:szCs w:val="26"/>
                <w:lang w:eastAsia="ar-SA"/>
              </w:rPr>
            </w:pPr>
          </w:p>
        </w:tc>
        <w:tc>
          <w:tcPr>
            <w:tcW w:w="682" w:type="pct"/>
            <w:vMerge/>
            <w:tcBorders>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sz w:val="24"/>
                <w:szCs w:val="26"/>
              </w:rPr>
            </w:pPr>
          </w:p>
        </w:tc>
        <w:tc>
          <w:tcPr>
            <w:tcW w:w="387" w:type="pct"/>
            <w:vMerge/>
            <w:tcBorders>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rPr>
            </w:pPr>
          </w:p>
        </w:tc>
        <w:tc>
          <w:tcPr>
            <w:tcW w:w="514" w:type="pct"/>
            <w:vMerge/>
            <w:tcBorders>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p>
        </w:tc>
        <w:tc>
          <w:tcPr>
            <w:tcW w:w="539" w:type="pct"/>
            <w:tcBorders>
              <w:top w:val="single" w:sz="4" w:space="0" w:color="auto"/>
              <w:left w:val="single" w:sz="4" w:space="0" w:color="000000" w:themeColor="text1"/>
              <w:bottom w:val="single" w:sz="4" w:space="0" w:color="auto"/>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bCs/>
                <w:sz w:val="24"/>
                <w:szCs w:val="26"/>
                <w:lang w:eastAsia="ar-SA"/>
              </w:rPr>
              <w:t>бюджет муниципального округа</w:t>
            </w:r>
          </w:p>
        </w:tc>
        <w:tc>
          <w:tcPr>
            <w:tcW w:w="254" w:type="pct"/>
            <w:tcBorders>
              <w:top w:val="single" w:sz="4" w:space="0" w:color="auto"/>
              <w:left w:val="single" w:sz="4" w:space="0" w:color="000000" w:themeColor="text1"/>
              <w:bottom w:val="single" w:sz="4" w:space="0" w:color="auto"/>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60,90000</w:t>
            </w:r>
          </w:p>
        </w:tc>
        <w:tc>
          <w:tcPr>
            <w:tcW w:w="260" w:type="pct"/>
            <w:gridSpan w:val="2"/>
            <w:tcBorders>
              <w:top w:val="single" w:sz="4" w:space="0" w:color="auto"/>
              <w:left w:val="single" w:sz="4" w:space="0" w:color="000000" w:themeColor="text1"/>
              <w:bottom w:val="single" w:sz="4" w:space="0" w:color="auto"/>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193" w:type="pct"/>
            <w:tcBorders>
              <w:top w:val="single" w:sz="4" w:space="0" w:color="auto"/>
              <w:left w:val="single" w:sz="4" w:space="0" w:color="000000" w:themeColor="text1"/>
              <w:bottom w:val="single" w:sz="4" w:space="0" w:color="auto"/>
              <w:right w:val="single" w:sz="4" w:space="0" w:color="000000" w:themeColor="text1"/>
            </w:tcBorders>
            <w:hideMark/>
          </w:tcPr>
          <w:p w:rsidR="00E37A17" w:rsidRPr="00E37A17" w:rsidRDefault="00905153" w:rsidP="00256293">
            <w:pPr>
              <w:jc w:val="center"/>
              <w:rPr>
                <w:bCs/>
                <w:sz w:val="24"/>
                <w:szCs w:val="26"/>
              </w:rPr>
            </w:pPr>
            <w:r>
              <w:rPr>
                <w:bCs/>
                <w:sz w:val="24"/>
                <w:szCs w:val="26"/>
              </w:rPr>
              <w:t>-</w:t>
            </w:r>
          </w:p>
        </w:tc>
        <w:tc>
          <w:tcPr>
            <w:tcW w:w="227" w:type="pct"/>
            <w:tcBorders>
              <w:top w:val="single" w:sz="4" w:space="0" w:color="auto"/>
              <w:left w:val="single" w:sz="4" w:space="0" w:color="000000" w:themeColor="text1"/>
              <w:bottom w:val="single" w:sz="4" w:space="0" w:color="auto"/>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70,00000</w:t>
            </w:r>
          </w:p>
        </w:tc>
        <w:tc>
          <w:tcPr>
            <w:tcW w:w="228" w:type="pct"/>
            <w:tcBorders>
              <w:top w:val="single" w:sz="4" w:space="0" w:color="auto"/>
              <w:left w:val="single" w:sz="4" w:space="0" w:color="000000" w:themeColor="text1"/>
              <w:bottom w:val="single" w:sz="4" w:space="0" w:color="auto"/>
              <w:right w:val="single" w:sz="4" w:space="0" w:color="auto"/>
            </w:tcBorders>
            <w:hideMark/>
          </w:tcPr>
          <w:p w:rsidR="00E37A17" w:rsidRPr="00E37A17" w:rsidRDefault="00E37A17" w:rsidP="00256293">
            <w:pPr>
              <w:jc w:val="center"/>
              <w:rPr>
                <w:bCs/>
                <w:sz w:val="24"/>
                <w:szCs w:val="26"/>
              </w:rPr>
            </w:pPr>
            <w:r w:rsidRPr="00E37A17">
              <w:rPr>
                <w:bCs/>
                <w:sz w:val="24"/>
                <w:szCs w:val="26"/>
              </w:rPr>
              <w:t>-</w:t>
            </w:r>
          </w:p>
        </w:tc>
        <w:tc>
          <w:tcPr>
            <w:tcW w:w="229" w:type="pct"/>
            <w:tcBorders>
              <w:top w:val="single" w:sz="4" w:space="0" w:color="auto"/>
              <w:left w:val="single" w:sz="4" w:space="0" w:color="auto"/>
              <w:bottom w:val="single" w:sz="4" w:space="0" w:color="auto"/>
              <w:right w:val="single" w:sz="4" w:space="0" w:color="000000" w:themeColor="text1"/>
            </w:tcBorders>
          </w:tcPr>
          <w:p w:rsidR="00E37A17" w:rsidRPr="00E37A17" w:rsidRDefault="00E37A17" w:rsidP="00256293">
            <w:pPr>
              <w:jc w:val="center"/>
              <w:rPr>
                <w:bCs/>
                <w:sz w:val="24"/>
                <w:szCs w:val="26"/>
              </w:rPr>
            </w:pPr>
            <w:r w:rsidRPr="00E37A17">
              <w:rPr>
                <w:bCs/>
                <w:sz w:val="24"/>
                <w:szCs w:val="26"/>
              </w:rPr>
              <w:t>75,00000</w:t>
            </w:r>
          </w:p>
        </w:tc>
      </w:tr>
      <w:tr w:rsidR="00E37A17" w:rsidRPr="00E37A17" w:rsidTr="006A48E2">
        <w:trPr>
          <w:trHeight w:val="730"/>
        </w:trPr>
        <w:tc>
          <w:tcPr>
            <w:tcW w:w="215" w:type="pct"/>
            <w:vMerge/>
            <w:tcBorders>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sz w:val="24"/>
                <w:szCs w:val="26"/>
              </w:rPr>
            </w:pPr>
          </w:p>
        </w:tc>
        <w:tc>
          <w:tcPr>
            <w:tcW w:w="1272" w:type="pct"/>
            <w:vMerge/>
            <w:tcBorders>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both"/>
              <w:rPr>
                <w:bCs/>
                <w:sz w:val="24"/>
                <w:szCs w:val="26"/>
                <w:lang w:eastAsia="ar-SA"/>
              </w:rPr>
            </w:pPr>
          </w:p>
        </w:tc>
        <w:tc>
          <w:tcPr>
            <w:tcW w:w="682" w:type="pct"/>
            <w:vMerge/>
            <w:tcBorders>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sz w:val="24"/>
                <w:szCs w:val="26"/>
              </w:rPr>
            </w:pPr>
          </w:p>
        </w:tc>
        <w:tc>
          <w:tcPr>
            <w:tcW w:w="387" w:type="pct"/>
            <w:vMerge/>
            <w:tcBorders>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rPr>
            </w:pPr>
          </w:p>
        </w:tc>
        <w:tc>
          <w:tcPr>
            <w:tcW w:w="514" w:type="pct"/>
            <w:vMerge/>
            <w:tcBorders>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p>
        </w:tc>
        <w:tc>
          <w:tcPr>
            <w:tcW w:w="539"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sz w:val="24"/>
                <w:szCs w:val="26"/>
              </w:rPr>
              <w:t>внебюджетные средства</w:t>
            </w:r>
          </w:p>
        </w:tc>
        <w:tc>
          <w:tcPr>
            <w:tcW w:w="254"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26,10000</w:t>
            </w:r>
          </w:p>
        </w:tc>
        <w:tc>
          <w:tcPr>
            <w:tcW w:w="260" w:type="pct"/>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193"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7"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8" w:type="pct"/>
            <w:tcBorders>
              <w:top w:val="single" w:sz="4" w:space="0" w:color="auto"/>
              <w:left w:val="single" w:sz="4" w:space="0" w:color="000000" w:themeColor="text1"/>
              <w:bottom w:val="single" w:sz="4" w:space="0" w:color="000000" w:themeColor="text1"/>
              <w:right w:val="single" w:sz="4" w:space="0" w:color="auto"/>
            </w:tcBorders>
            <w:hideMark/>
          </w:tcPr>
          <w:p w:rsidR="00E37A17" w:rsidRPr="00E37A17" w:rsidRDefault="00E37A17" w:rsidP="00256293">
            <w:pPr>
              <w:jc w:val="center"/>
              <w:rPr>
                <w:bCs/>
                <w:sz w:val="24"/>
                <w:szCs w:val="26"/>
              </w:rPr>
            </w:pPr>
            <w:r w:rsidRPr="00E37A17">
              <w:rPr>
                <w:bCs/>
                <w:sz w:val="24"/>
                <w:szCs w:val="26"/>
              </w:rPr>
              <w:t>-</w:t>
            </w:r>
          </w:p>
        </w:tc>
        <w:tc>
          <w:tcPr>
            <w:tcW w:w="229" w:type="pct"/>
            <w:tcBorders>
              <w:top w:val="single" w:sz="4" w:space="0" w:color="auto"/>
              <w:left w:val="single" w:sz="4" w:space="0" w:color="auto"/>
              <w:bottom w:val="single" w:sz="4" w:space="0" w:color="000000" w:themeColor="text1"/>
              <w:right w:val="single" w:sz="4" w:space="0" w:color="000000" w:themeColor="text1"/>
            </w:tcBorders>
          </w:tcPr>
          <w:p w:rsidR="00E37A17" w:rsidRPr="00E37A17" w:rsidRDefault="00E37A17" w:rsidP="00256293">
            <w:pPr>
              <w:jc w:val="center"/>
              <w:rPr>
                <w:bCs/>
                <w:sz w:val="24"/>
                <w:szCs w:val="26"/>
              </w:rPr>
            </w:pPr>
            <w:r w:rsidRPr="00E37A17">
              <w:rPr>
                <w:bCs/>
                <w:sz w:val="24"/>
                <w:szCs w:val="26"/>
              </w:rPr>
              <w:t>-</w:t>
            </w:r>
          </w:p>
        </w:tc>
      </w:tr>
      <w:tr w:rsidR="00E37A17" w:rsidRPr="00E37A17" w:rsidTr="006A48E2">
        <w:trPr>
          <w:trHeight w:val="548"/>
        </w:trPr>
        <w:tc>
          <w:tcPr>
            <w:tcW w:w="215" w:type="pct"/>
            <w:vMerge w:val="restart"/>
            <w:tcBorders>
              <w:top w:val="single" w:sz="4" w:space="0" w:color="000000" w:themeColor="text1"/>
              <w:left w:val="single" w:sz="4" w:space="0" w:color="000000" w:themeColor="text1"/>
              <w:right w:val="single" w:sz="4" w:space="0" w:color="000000" w:themeColor="text1"/>
            </w:tcBorders>
            <w:hideMark/>
          </w:tcPr>
          <w:p w:rsidR="00E37A17" w:rsidRPr="00E37A17" w:rsidRDefault="004329D0" w:rsidP="00256293">
            <w:pPr>
              <w:jc w:val="center"/>
              <w:rPr>
                <w:sz w:val="24"/>
                <w:szCs w:val="26"/>
              </w:rPr>
            </w:pPr>
            <w:r>
              <w:rPr>
                <w:sz w:val="24"/>
                <w:szCs w:val="26"/>
              </w:rPr>
              <w:t>2.4</w:t>
            </w:r>
            <w:r w:rsidR="00E37A17" w:rsidRPr="00E37A17">
              <w:rPr>
                <w:sz w:val="24"/>
                <w:szCs w:val="26"/>
              </w:rPr>
              <w:t>.3.</w:t>
            </w:r>
          </w:p>
        </w:tc>
        <w:tc>
          <w:tcPr>
            <w:tcW w:w="1272" w:type="pct"/>
            <w:vMerge w:val="restart"/>
            <w:tcBorders>
              <w:top w:val="single" w:sz="4" w:space="0" w:color="000000" w:themeColor="text1"/>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both"/>
              <w:rPr>
                <w:bCs/>
                <w:sz w:val="24"/>
                <w:szCs w:val="26"/>
                <w:lang w:eastAsia="ar-SA"/>
              </w:rPr>
            </w:pPr>
            <w:r w:rsidRPr="00E37A17">
              <w:rPr>
                <w:bCs/>
                <w:sz w:val="24"/>
                <w:szCs w:val="26"/>
                <w:lang w:eastAsia="ar-SA"/>
              </w:rPr>
              <w:t>Дубровский территориальный отдел Администрации муниципального округа</w:t>
            </w:r>
          </w:p>
        </w:tc>
        <w:tc>
          <w:tcPr>
            <w:tcW w:w="682" w:type="pct"/>
            <w:vMerge w:val="restart"/>
            <w:tcBorders>
              <w:top w:val="single" w:sz="4" w:space="0" w:color="000000" w:themeColor="text1"/>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sz w:val="24"/>
                <w:szCs w:val="26"/>
              </w:rPr>
            </w:pPr>
            <w:r w:rsidRPr="00E37A17">
              <w:rPr>
                <w:sz w:val="24"/>
                <w:szCs w:val="26"/>
              </w:rPr>
              <w:t>комитет;</w:t>
            </w:r>
            <w:r w:rsidRPr="00E37A17">
              <w:rPr>
                <w:bCs/>
                <w:sz w:val="24"/>
                <w:szCs w:val="26"/>
                <w:lang w:eastAsia="ar-SA"/>
              </w:rPr>
              <w:t xml:space="preserve"> Дубровский территориальный отдел Администрации муниципального округа</w:t>
            </w:r>
          </w:p>
        </w:tc>
        <w:tc>
          <w:tcPr>
            <w:tcW w:w="387" w:type="pct"/>
            <w:vMerge w:val="restart"/>
            <w:tcBorders>
              <w:top w:val="single" w:sz="4" w:space="0" w:color="000000" w:themeColor="text1"/>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rPr>
            </w:pPr>
            <w:r w:rsidRPr="00E37A17">
              <w:rPr>
                <w:bCs/>
                <w:sz w:val="24"/>
                <w:szCs w:val="26"/>
              </w:rPr>
              <w:t>2021-2026 годы</w:t>
            </w:r>
          </w:p>
        </w:tc>
        <w:tc>
          <w:tcPr>
            <w:tcW w:w="514" w:type="pct"/>
            <w:vMerge w:val="restart"/>
            <w:tcBorders>
              <w:top w:val="single" w:sz="4" w:space="0" w:color="000000" w:themeColor="text1"/>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bCs/>
                <w:sz w:val="24"/>
                <w:szCs w:val="26"/>
                <w:lang w:eastAsia="ar-SA"/>
              </w:rPr>
              <w:t>2.1.3.</w:t>
            </w:r>
          </w:p>
        </w:tc>
        <w:tc>
          <w:tcPr>
            <w:tcW w:w="539"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sz w:val="24"/>
                <w:szCs w:val="26"/>
              </w:rPr>
              <w:t>областной бюджет</w:t>
            </w:r>
          </w:p>
        </w:tc>
        <w:tc>
          <w:tcPr>
            <w:tcW w:w="25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175,00000</w:t>
            </w:r>
          </w:p>
        </w:tc>
        <w:tc>
          <w:tcPr>
            <w:tcW w:w="260" w:type="pct"/>
            <w:gridSpan w:val="2"/>
            <w:tcBorders>
              <w:top w:val="single" w:sz="4" w:space="0" w:color="000000" w:themeColor="text1"/>
              <w:left w:val="single" w:sz="4" w:space="0" w:color="000000" w:themeColor="text1"/>
              <w:bottom w:val="single" w:sz="4" w:space="0" w:color="auto"/>
              <w:right w:val="single" w:sz="4" w:space="0" w:color="000000" w:themeColor="text1"/>
            </w:tcBorders>
            <w:hideMark/>
          </w:tcPr>
          <w:p w:rsidR="00E37A17" w:rsidRPr="00E37A17" w:rsidRDefault="00BB750E" w:rsidP="00256293">
            <w:pPr>
              <w:jc w:val="center"/>
              <w:rPr>
                <w:bCs/>
                <w:sz w:val="24"/>
                <w:szCs w:val="26"/>
              </w:rPr>
            </w:pPr>
            <w:r w:rsidRPr="00BB750E">
              <w:rPr>
                <w:bCs/>
                <w:sz w:val="24"/>
                <w:szCs w:val="26"/>
              </w:rPr>
              <w:t>399,00000</w:t>
            </w:r>
          </w:p>
        </w:tc>
        <w:tc>
          <w:tcPr>
            <w:tcW w:w="193"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7"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8" w:type="pct"/>
            <w:tcBorders>
              <w:top w:val="single" w:sz="4" w:space="0" w:color="000000" w:themeColor="text1"/>
              <w:left w:val="single" w:sz="4" w:space="0" w:color="000000" w:themeColor="text1"/>
              <w:bottom w:val="single" w:sz="4" w:space="0" w:color="auto"/>
              <w:right w:val="single" w:sz="4" w:space="0" w:color="auto"/>
            </w:tcBorders>
            <w:hideMark/>
          </w:tcPr>
          <w:p w:rsidR="00E37A17" w:rsidRPr="00E37A17" w:rsidRDefault="00E37A17" w:rsidP="00256293">
            <w:pPr>
              <w:jc w:val="center"/>
              <w:rPr>
                <w:bCs/>
                <w:sz w:val="24"/>
                <w:szCs w:val="26"/>
              </w:rPr>
            </w:pPr>
            <w:r w:rsidRPr="00E37A17">
              <w:rPr>
                <w:bCs/>
                <w:sz w:val="24"/>
                <w:szCs w:val="26"/>
              </w:rPr>
              <w:t>-</w:t>
            </w:r>
          </w:p>
        </w:tc>
        <w:tc>
          <w:tcPr>
            <w:tcW w:w="229" w:type="pct"/>
            <w:tcBorders>
              <w:top w:val="single" w:sz="4" w:space="0" w:color="000000" w:themeColor="text1"/>
              <w:left w:val="single" w:sz="4" w:space="0" w:color="auto"/>
              <w:bottom w:val="single" w:sz="4" w:space="0" w:color="auto"/>
              <w:right w:val="single" w:sz="4" w:space="0" w:color="000000" w:themeColor="text1"/>
            </w:tcBorders>
          </w:tcPr>
          <w:p w:rsidR="00E37A17" w:rsidRPr="00E37A17" w:rsidRDefault="00E37A17" w:rsidP="00256293">
            <w:pPr>
              <w:jc w:val="center"/>
              <w:rPr>
                <w:bCs/>
                <w:sz w:val="24"/>
                <w:szCs w:val="26"/>
              </w:rPr>
            </w:pPr>
            <w:r w:rsidRPr="00E37A17">
              <w:rPr>
                <w:bCs/>
                <w:sz w:val="24"/>
                <w:szCs w:val="26"/>
              </w:rPr>
              <w:t>-</w:t>
            </w:r>
          </w:p>
        </w:tc>
      </w:tr>
      <w:tr w:rsidR="00E37A17" w:rsidRPr="00E37A17" w:rsidTr="006A48E2">
        <w:trPr>
          <w:trHeight w:val="720"/>
        </w:trPr>
        <w:tc>
          <w:tcPr>
            <w:tcW w:w="215" w:type="pct"/>
            <w:vMerge/>
            <w:tcBorders>
              <w:left w:val="single" w:sz="4" w:space="0" w:color="000000" w:themeColor="text1"/>
              <w:right w:val="single" w:sz="4" w:space="0" w:color="000000" w:themeColor="text1"/>
            </w:tcBorders>
            <w:hideMark/>
          </w:tcPr>
          <w:p w:rsidR="00E37A17" w:rsidRPr="00E37A17" w:rsidRDefault="00E37A17" w:rsidP="00256293">
            <w:pPr>
              <w:jc w:val="center"/>
              <w:rPr>
                <w:sz w:val="24"/>
                <w:szCs w:val="26"/>
              </w:rPr>
            </w:pPr>
          </w:p>
        </w:tc>
        <w:tc>
          <w:tcPr>
            <w:tcW w:w="1272" w:type="pct"/>
            <w:vMerge/>
            <w:tcBorders>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both"/>
              <w:rPr>
                <w:bCs/>
                <w:sz w:val="24"/>
                <w:szCs w:val="26"/>
                <w:lang w:eastAsia="ar-SA"/>
              </w:rPr>
            </w:pPr>
          </w:p>
        </w:tc>
        <w:tc>
          <w:tcPr>
            <w:tcW w:w="682" w:type="pct"/>
            <w:vMerge/>
            <w:tcBorders>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sz w:val="24"/>
                <w:szCs w:val="26"/>
              </w:rPr>
            </w:pPr>
          </w:p>
        </w:tc>
        <w:tc>
          <w:tcPr>
            <w:tcW w:w="387" w:type="pct"/>
            <w:vMerge/>
            <w:tcBorders>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rPr>
            </w:pPr>
          </w:p>
        </w:tc>
        <w:tc>
          <w:tcPr>
            <w:tcW w:w="514" w:type="pct"/>
            <w:vMerge/>
            <w:tcBorders>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p>
        </w:tc>
        <w:tc>
          <w:tcPr>
            <w:tcW w:w="539" w:type="pct"/>
            <w:tcBorders>
              <w:top w:val="single" w:sz="4" w:space="0" w:color="auto"/>
              <w:left w:val="single" w:sz="4" w:space="0" w:color="000000" w:themeColor="text1"/>
              <w:bottom w:val="single" w:sz="4" w:space="0" w:color="auto"/>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bCs/>
                <w:sz w:val="24"/>
                <w:szCs w:val="26"/>
                <w:lang w:eastAsia="ar-SA"/>
              </w:rPr>
              <w:t xml:space="preserve">бюджет </w:t>
            </w:r>
            <w:proofErr w:type="spellStart"/>
            <w:proofErr w:type="gramStart"/>
            <w:r w:rsidRPr="00E37A17">
              <w:rPr>
                <w:bCs/>
                <w:sz w:val="24"/>
                <w:szCs w:val="26"/>
                <w:lang w:eastAsia="ar-SA"/>
              </w:rPr>
              <w:t>муници-пального</w:t>
            </w:r>
            <w:proofErr w:type="spellEnd"/>
            <w:proofErr w:type="gramEnd"/>
            <w:r w:rsidRPr="00E37A17">
              <w:rPr>
                <w:bCs/>
                <w:sz w:val="24"/>
                <w:szCs w:val="26"/>
                <w:lang w:eastAsia="ar-SA"/>
              </w:rPr>
              <w:t xml:space="preserve"> округа</w:t>
            </w:r>
          </w:p>
        </w:tc>
        <w:tc>
          <w:tcPr>
            <w:tcW w:w="254" w:type="pct"/>
            <w:tcBorders>
              <w:top w:val="single" w:sz="4" w:space="0" w:color="auto"/>
              <w:left w:val="single" w:sz="4" w:space="0" w:color="000000" w:themeColor="text1"/>
              <w:bottom w:val="single" w:sz="4" w:space="0" w:color="auto"/>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52,50000</w:t>
            </w:r>
          </w:p>
        </w:tc>
        <w:tc>
          <w:tcPr>
            <w:tcW w:w="260" w:type="pct"/>
            <w:gridSpan w:val="2"/>
            <w:tcBorders>
              <w:top w:val="single" w:sz="4" w:space="0" w:color="auto"/>
              <w:left w:val="single" w:sz="4" w:space="0" w:color="000000" w:themeColor="text1"/>
              <w:bottom w:val="single" w:sz="4" w:space="0" w:color="auto"/>
              <w:right w:val="single" w:sz="4" w:space="0" w:color="000000" w:themeColor="text1"/>
            </w:tcBorders>
            <w:hideMark/>
          </w:tcPr>
          <w:p w:rsidR="00E37A17" w:rsidRPr="00E37A17" w:rsidRDefault="00BB750E" w:rsidP="00256293">
            <w:pPr>
              <w:jc w:val="center"/>
              <w:rPr>
                <w:bCs/>
                <w:sz w:val="24"/>
                <w:szCs w:val="26"/>
              </w:rPr>
            </w:pPr>
            <w:r>
              <w:rPr>
                <w:bCs/>
                <w:sz w:val="24"/>
                <w:szCs w:val="26"/>
              </w:rPr>
              <w:t>119,70000</w:t>
            </w:r>
          </w:p>
        </w:tc>
        <w:tc>
          <w:tcPr>
            <w:tcW w:w="193" w:type="pct"/>
            <w:tcBorders>
              <w:top w:val="single" w:sz="4" w:space="0" w:color="auto"/>
              <w:left w:val="single" w:sz="4" w:space="0" w:color="000000" w:themeColor="text1"/>
              <w:bottom w:val="single" w:sz="4" w:space="0" w:color="auto"/>
              <w:right w:val="single" w:sz="4" w:space="0" w:color="000000" w:themeColor="text1"/>
            </w:tcBorders>
            <w:hideMark/>
          </w:tcPr>
          <w:p w:rsidR="00E37A17" w:rsidRPr="00E37A17" w:rsidRDefault="006A48E2" w:rsidP="00256293">
            <w:pPr>
              <w:jc w:val="center"/>
              <w:rPr>
                <w:bCs/>
                <w:sz w:val="24"/>
                <w:szCs w:val="26"/>
              </w:rPr>
            </w:pPr>
            <w:r>
              <w:rPr>
                <w:bCs/>
                <w:sz w:val="24"/>
                <w:szCs w:val="26"/>
              </w:rPr>
              <w:t>-</w:t>
            </w:r>
          </w:p>
        </w:tc>
        <w:tc>
          <w:tcPr>
            <w:tcW w:w="227" w:type="pct"/>
            <w:tcBorders>
              <w:top w:val="single" w:sz="4" w:space="0" w:color="auto"/>
              <w:left w:val="single" w:sz="4" w:space="0" w:color="000000" w:themeColor="text1"/>
              <w:bottom w:val="single" w:sz="4" w:space="0" w:color="auto"/>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8" w:type="pct"/>
            <w:tcBorders>
              <w:top w:val="single" w:sz="4" w:space="0" w:color="auto"/>
              <w:left w:val="single" w:sz="4" w:space="0" w:color="000000" w:themeColor="text1"/>
              <w:bottom w:val="single" w:sz="4" w:space="0" w:color="auto"/>
              <w:right w:val="single" w:sz="4" w:space="0" w:color="auto"/>
            </w:tcBorders>
            <w:hideMark/>
          </w:tcPr>
          <w:p w:rsidR="00E37A17" w:rsidRPr="00E37A17" w:rsidRDefault="00E37A17" w:rsidP="00256293">
            <w:pPr>
              <w:jc w:val="center"/>
              <w:rPr>
                <w:bCs/>
                <w:sz w:val="24"/>
                <w:szCs w:val="26"/>
              </w:rPr>
            </w:pPr>
            <w:r w:rsidRPr="00E37A17">
              <w:rPr>
                <w:bCs/>
                <w:sz w:val="24"/>
                <w:szCs w:val="26"/>
              </w:rPr>
              <w:t>65,00000</w:t>
            </w:r>
          </w:p>
        </w:tc>
        <w:tc>
          <w:tcPr>
            <w:tcW w:w="229" w:type="pct"/>
            <w:tcBorders>
              <w:top w:val="single" w:sz="4" w:space="0" w:color="auto"/>
              <w:left w:val="single" w:sz="4" w:space="0" w:color="auto"/>
              <w:bottom w:val="single" w:sz="4" w:space="0" w:color="auto"/>
              <w:right w:val="single" w:sz="4" w:space="0" w:color="000000" w:themeColor="text1"/>
            </w:tcBorders>
          </w:tcPr>
          <w:p w:rsidR="00E37A17" w:rsidRPr="00E37A17" w:rsidRDefault="00E37A17" w:rsidP="00256293">
            <w:pPr>
              <w:jc w:val="center"/>
              <w:rPr>
                <w:bCs/>
                <w:sz w:val="24"/>
                <w:szCs w:val="26"/>
              </w:rPr>
            </w:pPr>
            <w:r w:rsidRPr="00E37A17">
              <w:rPr>
                <w:bCs/>
                <w:sz w:val="24"/>
                <w:szCs w:val="26"/>
              </w:rPr>
              <w:t>70,00000</w:t>
            </w:r>
          </w:p>
        </w:tc>
      </w:tr>
      <w:tr w:rsidR="00E37A17" w:rsidRPr="00E37A17" w:rsidTr="006A48E2">
        <w:trPr>
          <w:trHeight w:val="795"/>
        </w:trPr>
        <w:tc>
          <w:tcPr>
            <w:tcW w:w="215" w:type="pct"/>
            <w:vMerge/>
            <w:tcBorders>
              <w:left w:val="single" w:sz="4" w:space="0" w:color="000000" w:themeColor="text1"/>
              <w:right w:val="single" w:sz="4" w:space="0" w:color="000000" w:themeColor="text1"/>
            </w:tcBorders>
            <w:hideMark/>
          </w:tcPr>
          <w:p w:rsidR="00E37A17" w:rsidRPr="00E37A17" w:rsidRDefault="00E37A17" w:rsidP="00256293">
            <w:pPr>
              <w:jc w:val="center"/>
              <w:rPr>
                <w:sz w:val="24"/>
                <w:szCs w:val="26"/>
              </w:rPr>
            </w:pPr>
          </w:p>
        </w:tc>
        <w:tc>
          <w:tcPr>
            <w:tcW w:w="1272" w:type="pct"/>
            <w:vMerge/>
            <w:tcBorders>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both"/>
              <w:rPr>
                <w:bCs/>
                <w:sz w:val="24"/>
                <w:szCs w:val="26"/>
                <w:lang w:eastAsia="ar-SA"/>
              </w:rPr>
            </w:pPr>
          </w:p>
        </w:tc>
        <w:tc>
          <w:tcPr>
            <w:tcW w:w="682" w:type="pct"/>
            <w:vMerge/>
            <w:tcBorders>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sz w:val="24"/>
                <w:szCs w:val="26"/>
              </w:rPr>
            </w:pPr>
          </w:p>
        </w:tc>
        <w:tc>
          <w:tcPr>
            <w:tcW w:w="387" w:type="pct"/>
            <w:vMerge/>
            <w:tcBorders>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rPr>
            </w:pPr>
          </w:p>
        </w:tc>
        <w:tc>
          <w:tcPr>
            <w:tcW w:w="514" w:type="pct"/>
            <w:vMerge/>
            <w:tcBorders>
              <w:left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p>
        </w:tc>
        <w:tc>
          <w:tcPr>
            <w:tcW w:w="539" w:type="pct"/>
            <w:tcBorders>
              <w:top w:val="single" w:sz="4" w:space="0" w:color="auto"/>
              <w:left w:val="single" w:sz="4" w:space="0" w:color="000000" w:themeColor="text1"/>
              <w:bottom w:val="single" w:sz="4" w:space="0" w:color="auto"/>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sz w:val="24"/>
                <w:szCs w:val="26"/>
              </w:rPr>
              <w:t>внебюджетные средства</w:t>
            </w:r>
          </w:p>
        </w:tc>
        <w:tc>
          <w:tcPr>
            <w:tcW w:w="254" w:type="pct"/>
            <w:tcBorders>
              <w:top w:val="single" w:sz="4" w:space="0" w:color="auto"/>
              <w:left w:val="single" w:sz="4" w:space="0" w:color="000000" w:themeColor="text1"/>
              <w:bottom w:val="single" w:sz="4" w:space="0" w:color="auto"/>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22,50000</w:t>
            </w:r>
          </w:p>
        </w:tc>
        <w:tc>
          <w:tcPr>
            <w:tcW w:w="260" w:type="pct"/>
            <w:gridSpan w:val="2"/>
            <w:tcBorders>
              <w:top w:val="single" w:sz="4" w:space="0" w:color="auto"/>
              <w:left w:val="single" w:sz="4" w:space="0" w:color="000000" w:themeColor="text1"/>
              <w:bottom w:val="single" w:sz="4" w:space="0" w:color="auto"/>
              <w:right w:val="single" w:sz="4" w:space="0" w:color="000000" w:themeColor="text1"/>
            </w:tcBorders>
            <w:hideMark/>
          </w:tcPr>
          <w:p w:rsidR="00E37A17" w:rsidRPr="00E37A17" w:rsidRDefault="00BB750E" w:rsidP="00256293">
            <w:pPr>
              <w:jc w:val="center"/>
              <w:rPr>
                <w:bCs/>
                <w:sz w:val="24"/>
                <w:szCs w:val="26"/>
              </w:rPr>
            </w:pPr>
            <w:r>
              <w:rPr>
                <w:bCs/>
                <w:sz w:val="24"/>
                <w:szCs w:val="26"/>
              </w:rPr>
              <w:t>51,30000</w:t>
            </w:r>
          </w:p>
        </w:tc>
        <w:tc>
          <w:tcPr>
            <w:tcW w:w="193" w:type="pct"/>
            <w:tcBorders>
              <w:top w:val="single" w:sz="4" w:space="0" w:color="auto"/>
              <w:left w:val="single" w:sz="4" w:space="0" w:color="000000" w:themeColor="text1"/>
              <w:bottom w:val="single" w:sz="4" w:space="0" w:color="auto"/>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7" w:type="pct"/>
            <w:tcBorders>
              <w:top w:val="single" w:sz="4" w:space="0" w:color="auto"/>
              <w:left w:val="single" w:sz="4" w:space="0" w:color="000000" w:themeColor="text1"/>
              <w:bottom w:val="single" w:sz="4" w:space="0" w:color="auto"/>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w:t>
            </w:r>
          </w:p>
        </w:tc>
        <w:tc>
          <w:tcPr>
            <w:tcW w:w="228" w:type="pct"/>
            <w:tcBorders>
              <w:top w:val="single" w:sz="4" w:space="0" w:color="auto"/>
              <w:left w:val="single" w:sz="4" w:space="0" w:color="000000" w:themeColor="text1"/>
              <w:bottom w:val="single" w:sz="4" w:space="0" w:color="auto"/>
              <w:right w:val="single" w:sz="4" w:space="0" w:color="auto"/>
            </w:tcBorders>
            <w:hideMark/>
          </w:tcPr>
          <w:p w:rsidR="00E37A17" w:rsidRPr="00E37A17" w:rsidRDefault="00E37A17" w:rsidP="00256293">
            <w:pPr>
              <w:jc w:val="center"/>
              <w:rPr>
                <w:bCs/>
                <w:sz w:val="24"/>
                <w:szCs w:val="26"/>
              </w:rPr>
            </w:pPr>
            <w:r w:rsidRPr="00E37A17">
              <w:rPr>
                <w:bCs/>
                <w:sz w:val="24"/>
                <w:szCs w:val="26"/>
              </w:rPr>
              <w:t>-</w:t>
            </w:r>
          </w:p>
        </w:tc>
        <w:tc>
          <w:tcPr>
            <w:tcW w:w="229" w:type="pct"/>
            <w:tcBorders>
              <w:top w:val="single" w:sz="4" w:space="0" w:color="auto"/>
              <w:left w:val="single" w:sz="4" w:space="0" w:color="auto"/>
              <w:bottom w:val="single" w:sz="4" w:space="0" w:color="auto"/>
              <w:right w:val="single" w:sz="4" w:space="0" w:color="000000" w:themeColor="text1"/>
            </w:tcBorders>
          </w:tcPr>
          <w:p w:rsidR="00E37A17" w:rsidRPr="00E37A17" w:rsidRDefault="00E37A17" w:rsidP="00256293">
            <w:pPr>
              <w:jc w:val="center"/>
              <w:rPr>
                <w:bCs/>
                <w:sz w:val="24"/>
                <w:szCs w:val="26"/>
              </w:rPr>
            </w:pPr>
            <w:r w:rsidRPr="00E37A17">
              <w:rPr>
                <w:bCs/>
                <w:sz w:val="24"/>
                <w:szCs w:val="26"/>
              </w:rPr>
              <w:t>-</w:t>
            </w:r>
          </w:p>
        </w:tc>
      </w:tr>
      <w:tr w:rsidR="000D56CD" w:rsidRPr="00E37A17" w:rsidTr="00B476AA">
        <w:trPr>
          <w:trHeight w:val="504"/>
        </w:trPr>
        <w:tc>
          <w:tcPr>
            <w:tcW w:w="215" w:type="pct"/>
            <w:vMerge w:val="restart"/>
            <w:tcBorders>
              <w:left w:val="single" w:sz="4" w:space="0" w:color="000000" w:themeColor="text1"/>
              <w:right w:val="single" w:sz="4" w:space="0" w:color="000000" w:themeColor="text1"/>
            </w:tcBorders>
          </w:tcPr>
          <w:p w:rsidR="000D56CD" w:rsidRPr="00E37A17" w:rsidRDefault="000D56CD" w:rsidP="00256293">
            <w:pPr>
              <w:jc w:val="center"/>
              <w:rPr>
                <w:sz w:val="24"/>
                <w:szCs w:val="26"/>
              </w:rPr>
            </w:pPr>
            <w:r>
              <w:rPr>
                <w:sz w:val="24"/>
                <w:szCs w:val="26"/>
              </w:rPr>
              <w:t>2.5</w:t>
            </w:r>
          </w:p>
        </w:tc>
        <w:tc>
          <w:tcPr>
            <w:tcW w:w="1272" w:type="pct"/>
            <w:vMerge w:val="restart"/>
            <w:tcBorders>
              <w:left w:val="single" w:sz="4" w:space="0" w:color="000000" w:themeColor="text1"/>
              <w:right w:val="single" w:sz="4" w:space="0" w:color="000000" w:themeColor="text1"/>
            </w:tcBorders>
          </w:tcPr>
          <w:p w:rsidR="000D56CD" w:rsidRPr="00E37A17" w:rsidRDefault="000D56CD" w:rsidP="00256293">
            <w:pPr>
              <w:widowControl w:val="0"/>
              <w:tabs>
                <w:tab w:val="left" w:pos="-142"/>
              </w:tabs>
              <w:autoSpaceDE w:val="0"/>
              <w:autoSpaceDN w:val="0"/>
              <w:adjustRightInd w:val="0"/>
              <w:jc w:val="both"/>
              <w:rPr>
                <w:bCs/>
                <w:sz w:val="24"/>
                <w:szCs w:val="26"/>
                <w:lang w:eastAsia="ar-SA"/>
              </w:rPr>
            </w:pPr>
            <w:r>
              <w:rPr>
                <w:bCs/>
                <w:sz w:val="24"/>
                <w:szCs w:val="26"/>
                <w:lang w:eastAsia="ar-SA"/>
              </w:rPr>
              <w:t>Реализация проектов по комплексному развитию сельских территорий, в том числе</w:t>
            </w:r>
          </w:p>
        </w:tc>
        <w:tc>
          <w:tcPr>
            <w:tcW w:w="682" w:type="pct"/>
            <w:vMerge w:val="restart"/>
            <w:tcBorders>
              <w:left w:val="single" w:sz="4" w:space="0" w:color="000000" w:themeColor="text1"/>
              <w:right w:val="single" w:sz="4" w:space="0" w:color="000000" w:themeColor="text1"/>
            </w:tcBorders>
          </w:tcPr>
          <w:p w:rsidR="000D56CD" w:rsidRDefault="000D56CD" w:rsidP="00256293">
            <w:pPr>
              <w:widowControl w:val="0"/>
              <w:tabs>
                <w:tab w:val="left" w:pos="-142"/>
              </w:tabs>
              <w:autoSpaceDE w:val="0"/>
              <w:autoSpaceDN w:val="0"/>
              <w:adjustRightInd w:val="0"/>
              <w:jc w:val="center"/>
              <w:rPr>
                <w:sz w:val="24"/>
                <w:szCs w:val="26"/>
              </w:rPr>
            </w:pPr>
            <w:r>
              <w:rPr>
                <w:sz w:val="24"/>
                <w:szCs w:val="26"/>
              </w:rPr>
              <w:t>комитет;</w:t>
            </w:r>
          </w:p>
          <w:p w:rsidR="000D56CD" w:rsidRDefault="000D56CD" w:rsidP="00256293">
            <w:pPr>
              <w:widowControl w:val="0"/>
              <w:tabs>
                <w:tab w:val="left" w:pos="-142"/>
              </w:tabs>
              <w:autoSpaceDE w:val="0"/>
              <w:autoSpaceDN w:val="0"/>
              <w:adjustRightInd w:val="0"/>
              <w:jc w:val="center"/>
              <w:rPr>
                <w:sz w:val="24"/>
                <w:szCs w:val="26"/>
              </w:rPr>
            </w:pPr>
            <w:r>
              <w:rPr>
                <w:sz w:val="24"/>
                <w:szCs w:val="26"/>
              </w:rPr>
              <w:t>отдел культуры;</w:t>
            </w:r>
          </w:p>
          <w:p w:rsidR="000D56CD" w:rsidRPr="00E37A17" w:rsidRDefault="000D56CD" w:rsidP="00256293">
            <w:pPr>
              <w:widowControl w:val="0"/>
              <w:tabs>
                <w:tab w:val="left" w:pos="-142"/>
              </w:tabs>
              <w:autoSpaceDE w:val="0"/>
              <w:autoSpaceDN w:val="0"/>
              <w:adjustRightInd w:val="0"/>
              <w:jc w:val="center"/>
              <w:rPr>
                <w:sz w:val="24"/>
                <w:szCs w:val="26"/>
              </w:rPr>
            </w:pPr>
            <w:r>
              <w:rPr>
                <w:sz w:val="24"/>
                <w:szCs w:val="26"/>
              </w:rPr>
              <w:t>управление образования и спорта</w:t>
            </w:r>
          </w:p>
        </w:tc>
        <w:tc>
          <w:tcPr>
            <w:tcW w:w="387" w:type="pct"/>
            <w:vMerge w:val="restart"/>
            <w:tcBorders>
              <w:left w:val="single" w:sz="4" w:space="0" w:color="000000" w:themeColor="text1"/>
              <w:right w:val="single" w:sz="4" w:space="0" w:color="000000" w:themeColor="text1"/>
            </w:tcBorders>
          </w:tcPr>
          <w:p w:rsidR="000D56CD" w:rsidRDefault="000D56CD" w:rsidP="00256293">
            <w:pPr>
              <w:widowControl w:val="0"/>
              <w:tabs>
                <w:tab w:val="left" w:pos="-142"/>
              </w:tabs>
              <w:autoSpaceDE w:val="0"/>
              <w:autoSpaceDN w:val="0"/>
              <w:adjustRightInd w:val="0"/>
              <w:jc w:val="center"/>
              <w:rPr>
                <w:bCs/>
                <w:sz w:val="24"/>
                <w:szCs w:val="26"/>
              </w:rPr>
            </w:pPr>
            <w:r>
              <w:rPr>
                <w:bCs/>
                <w:sz w:val="24"/>
                <w:szCs w:val="26"/>
              </w:rPr>
              <w:t>2021-</w:t>
            </w:r>
          </w:p>
          <w:p w:rsidR="000D56CD" w:rsidRDefault="000D56CD" w:rsidP="00256293">
            <w:pPr>
              <w:widowControl w:val="0"/>
              <w:tabs>
                <w:tab w:val="left" w:pos="-142"/>
              </w:tabs>
              <w:autoSpaceDE w:val="0"/>
              <w:autoSpaceDN w:val="0"/>
              <w:adjustRightInd w:val="0"/>
              <w:jc w:val="center"/>
              <w:rPr>
                <w:bCs/>
                <w:sz w:val="24"/>
                <w:szCs w:val="26"/>
              </w:rPr>
            </w:pPr>
            <w:r>
              <w:rPr>
                <w:bCs/>
                <w:sz w:val="24"/>
                <w:szCs w:val="26"/>
              </w:rPr>
              <w:t>2026</w:t>
            </w:r>
          </w:p>
          <w:p w:rsidR="000D56CD" w:rsidRPr="00E37A17" w:rsidRDefault="000D56CD" w:rsidP="00256293">
            <w:pPr>
              <w:widowControl w:val="0"/>
              <w:tabs>
                <w:tab w:val="left" w:pos="-142"/>
              </w:tabs>
              <w:autoSpaceDE w:val="0"/>
              <w:autoSpaceDN w:val="0"/>
              <w:adjustRightInd w:val="0"/>
              <w:jc w:val="center"/>
              <w:rPr>
                <w:bCs/>
                <w:sz w:val="24"/>
                <w:szCs w:val="26"/>
              </w:rPr>
            </w:pPr>
            <w:r>
              <w:rPr>
                <w:bCs/>
                <w:sz w:val="24"/>
                <w:szCs w:val="26"/>
              </w:rPr>
              <w:t>годы</w:t>
            </w:r>
          </w:p>
        </w:tc>
        <w:tc>
          <w:tcPr>
            <w:tcW w:w="514" w:type="pct"/>
            <w:vMerge w:val="restart"/>
            <w:tcBorders>
              <w:left w:val="single" w:sz="4" w:space="0" w:color="000000" w:themeColor="text1"/>
              <w:right w:val="single" w:sz="4" w:space="0" w:color="000000" w:themeColor="text1"/>
            </w:tcBorders>
          </w:tcPr>
          <w:p w:rsidR="000D56CD" w:rsidRPr="00E37A17" w:rsidRDefault="000D56CD" w:rsidP="00256293">
            <w:pPr>
              <w:widowControl w:val="0"/>
              <w:tabs>
                <w:tab w:val="left" w:pos="-142"/>
              </w:tabs>
              <w:autoSpaceDE w:val="0"/>
              <w:autoSpaceDN w:val="0"/>
              <w:adjustRightInd w:val="0"/>
              <w:jc w:val="center"/>
              <w:rPr>
                <w:bCs/>
                <w:sz w:val="24"/>
                <w:szCs w:val="26"/>
                <w:lang w:eastAsia="ar-SA"/>
              </w:rPr>
            </w:pPr>
            <w:r>
              <w:rPr>
                <w:bCs/>
                <w:sz w:val="24"/>
                <w:szCs w:val="26"/>
                <w:lang w:eastAsia="ar-SA"/>
              </w:rPr>
              <w:t>2.1.3.</w:t>
            </w:r>
          </w:p>
        </w:tc>
        <w:tc>
          <w:tcPr>
            <w:tcW w:w="539" w:type="pct"/>
            <w:tcBorders>
              <w:top w:val="single" w:sz="4" w:space="0" w:color="auto"/>
              <w:left w:val="single" w:sz="4" w:space="0" w:color="000000" w:themeColor="text1"/>
              <w:bottom w:val="single" w:sz="4" w:space="0" w:color="auto"/>
              <w:right w:val="single" w:sz="4" w:space="0" w:color="000000" w:themeColor="text1"/>
            </w:tcBorders>
          </w:tcPr>
          <w:p w:rsidR="00BB632E" w:rsidRDefault="00BB632E" w:rsidP="00256293">
            <w:pPr>
              <w:widowControl w:val="0"/>
              <w:tabs>
                <w:tab w:val="left" w:pos="-142"/>
              </w:tabs>
              <w:autoSpaceDE w:val="0"/>
              <w:autoSpaceDN w:val="0"/>
              <w:adjustRightInd w:val="0"/>
              <w:jc w:val="center"/>
              <w:rPr>
                <w:sz w:val="24"/>
                <w:szCs w:val="26"/>
              </w:rPr>
            </w:pPr>
          </w:p>
          <w:p w:rsidR="000D56CD" w:rsidRDefault="000D56CD" w:rsidP="00256293">
            <w:pPr>
              <w:widowControl w:val="0"/>
              <w:tabs>
                <w:tab w:val="left" w:pos="-142"/>
              </w:tabs>
              <w:autoSpaceDE w:val="0"/>
              <w:autoSpaceDN w:val="0"/>
              <w:adjustRightInd w:val="0"/>
              <w:jc w:val="center"/>
              <w:rPr>
                <w:sz w:val="24"/>
                <w:szCs w:val="26"/>
              </w:rPr>
            </w:pPr>
            <w:r>
              <w:rPr>
                <w:sz w:val="24"/>
                <w:szCs w:val="26"/>
              </w:rPr>
              <w:t>областной</w:t>
            </w:r>
          </w:p>
          <w:p w:rsidR="000D56CD" w:rsidRPr="00E37A17" w:rsidRDefault="000D56CD" w:rsidP="00256293">
            <w:pPr>
              <w:widowControl w:val="0"/>
              <w:tabs>
                <w:tab w:val="left" w:pos="-142"/>
              </w:tabs>
              <w:autoSpaceDE w:val="0"/>
              <w:autoSpaceDN w:val="0"/>
              <w:adjustRightInd w:val="0"/>
              <w:jc w:val="center"/>
              <w:rPr>
                <w:sz w:val="24"/>
                <w:szCs w:val="26"/>
              </w:rPr>
            </w:pPr>
            <w:r>
              <w:rPr>
                <w:sz w:val="24"/>
                <w:szCs w:val="26"/>
              </w:rPr>
              <w:t>бюджет</w:t>
            </w:r>
          </w:p>
        </w:tc>
        <w:tc>
          <w:tcPr>
            <w:tcW w:w="254" w:type="pct"/>
            <w:tcBorders>
              <w:top w:val="single" w:sz="4" w:space="0" w:color="auto"/>
              <w:left w:val="single" w:sz="4" w:space="0" w:color="000000" w:themeColor="text1"/>
              <w:bottom w:val="single" w:sz="4" w:space="0" w:color="auto"/>
              <w:right w:val="single" w:sz="4" w:space="0" w:color="000000" w:themeColor="text1"/>
            </w:tcBorders>
          </w:tcPr>
          <w:p w:rsidR="000D56CD" w:rsidRPr="00E37A17" w:rsidRDefault="000D56CD" w:rsidP="00256293">
            <w:pPr>
              <w:jc w:val="center"/>
              <w:rPr>
                <w:bCs/>
                <w:sz w:val="24"/>
                <w:szCs w:val="26"/>
              </w:rPr>
            </w:pPr>
          </w:p>
        </w:tc>
        <w:tc>
          <w:tcPr>
            <w:tcW w:w="260" w:type="pct"/>
            <w:gridSpan w:val="2"/>
            <w:tcBorders>
              <w:top w:val="single" w:sz="4" w:space="0" w:color="auto"/>
              <w:left w:val="single" w:sz="4" w:space="0" w:color="000000" w:themeColor="text1"/>
              <w:bottom w:val="single" w:sz="4" w:space="0" w:color="auto"/>
              <w:right w:val="single" w:sz="4" w:space="0" w:color="000000" w:themeColor="text1"/>
            </w:tcBorders>
          </w:tcPr>
          <w:p w:rsidR="000D56CD" w:rsidRDefault="000D56CD" w:rsidP="00256293">
            <w:pPr>
              <w:jc w:val="center"/>
              <w:rPr>
                <w:bCs/>
                <w:sz w:val="24"/>
                <w:szCs w:val="26"/>
              </w:rPr>
            </w:pPr>
          </w:p>
        </w:tc>
        <w:tc>
          <w:tcPr>
            <w:tcW w:w="193" w:type="pct"/>
            <w:tcBorders>
              <w:top w:val="single" w:sz="4" w:space="0" w:color="auto"/>
              <w:left w:val="single" w:sz="4" w:space="0" w:color="000000" w:themeColor="text1"/>
              <w:bottom w:val="single" w:sz="4" w:space="0" w:color="auto"/>
              <w:right w:val="single" w:sz="4" w:space="0" w:color="000000" w:themeColor="text1"/>
            </w:tcBorders>
          </w:tcPr>
          <w:p w:rsidR="000D56CD" w:rsidRDefault="000D56CD" w:rsidP="00256293">
            <w:pPr>
              <w:jc w:val="center"/>
              <w:rPr>
                <w:bCs/>
                <w:sz w:val="24"/>
                <w:szCs w:val="26"/>
              </w:rPr>
            </w:pPr>
          </w:p>
        </w:tc>
        <w:tc>
          <w:tcPr>
            <w:tcW w:w="227" w:type="pct"/>
            <w:tcBorders>
              <w:top w:val="single" w:sz="4" w:space="0" w:color="auto"/>
              <w:left w:val="single" w:sz="4" w:space="0" w:color="000000" w:themeColor="text1"/>
              <w:bottom w:val="single" w:sz="4" w:space="0" w:color="auto"/>
              <w:right w:val="single" w:sz="4" w:space="0" w:color="000000" w:themeColor="text1"/>
            </w:tcBorders>
          </w:tcPr>
          <w:p w:rsidR="000D56CD" w:rsidRDefault="000D56CD" w:rsidP="00256293">
            <w:pPr>
              <w:jc w:val="center"/>
              <w:rPr>
                <w:bCs/>
                <w:sz w:val="24"/>
                <w:szCs w:val="26"/>
              </w:rPr>
            </w:pPr>
          </w:p>
        </w:tc>
        <w:tc>
          <w:tcPr>
            <w:tcW w:w="228" w:type="pct"/>
            <w:tcBorders>
              <w:top w:val="single" w:sz="4" w:space="0" w:color="auto"/>
              <w:left w:val="single" w:sz="4" w:space="0" w:color="000000" w:themeColor="text1"/>
              <w:bottom w:val="single" w:sz="4" w:space="0" w:color="auto"/>
              <w:right w:val="single" w:sz="4" w:space="0" w:color="auto"/>
            </w:tcBorders>
          </w:tcPr>
          <w:p w:rsidR="000D56CD" w:rsidRDefault="000D56CD" w:rsidP="00256293">
            <w:pPr>
              <w:jc w:val="center"/>
              <w:rPr>
                <w:bCs/>
                <w:sz w:val="24"/>
                <w:szCs w:val="26"/>
              </w:rPr>
            </w:pPr>
          </w:p>
        </w:tc>
        <w:tc>
          <w:tcPr>
            <w:tcW w:w="229" w:type="pct"/>
            <w:tcBorders>
              <w:top w:val="single" w:sz="4" w:space="0" w:color="auto"/>
              <w:left w:val="single" w:sz="4" w:space="0" w:color="auto"/>
              <w:bottom w:val="single" w:sz="4" w:space="0" w:color="auto"/>
              <w:right w:val="single" w:sz="4" w:space="0" w:color="000000" w:themeColor="text1"/>
            </w:tcBorders>
          </w:tcPr>
          <w:p w:rsidR="000D56CD" w:rsidRPr="00E37A17" w:rsidRDefault="000D56CD" w:rsidP="00256293">
            <w:pPr>
              <w:jc w:val="center"/>
              <w:rPr>
                <w:bCs/>
                <w:sz w:val="24"/>
                <w:szCs w:val="26"/>
              </w:rPr>
            </w:pPr>
          </w:p>
        </w:tc>
      </w:tr>
      <w:tr w:rsidR="000D56CD" w:rsidRPr="00E37A17" w:rsidTr="001659E7">
        <w:trPr>
          <w:trHeight w:val="414"/>
        </w:trPr>
        <w:tc>
          <w:tcPr>
            <w:tcW w:w="215" w:type="pct"/>
            <w:vMerge/>
            <w:tcBorders>
              <w:left w:val="single" w:sz="4" w:space="0" w:color="000000" w:themeColor="text1"/>
              <w:right w:val="single" w:sz="4" w:space="0" w:color="000000" w:themeColor="text1"/>
            </w:tcBorders>
          </w:tcPr>
          <w:p w:rsidR="000D56CD" w:rsidRDefault="000D56CD" w:rsidP="00256293">
            <w:pPr>
              <w:jc w:val="center"/>
              <w:rPr>
                <w:sz w:val="24"/>
                <w:szCs w:val="26"/>
              </w:rPr>
            </w:pPr>
          </w:p>
        </w:tc>
        <w:tc>
          <w:tcPr>
            <w:tcW w:w="1272" w:type="pct"/>
            <w:vMerge/>
            <w:tcBorders>
              <w:left w:val="single" w:sz="4" w:space="0" w:color="000000" w:themeColor="text1"/>
              <w:right w:val="single" w:sz="4" w:space="0" w:color="000000" w:themeColor="text1"/>
            </w:tcBorders>
          </w:tcPr>
          <w:p w:rsidR="000D56CD" w:rsidRDefault="000D56CD" w:rsidP="00256293">
            <w:pPr>
              <w:widowControl w:val="0"/>
              <w:tabs>
                <w:tab w:val="left" w:pos="-142"/>
              </w:tabs>
              <w:autoSpaceDE w:val="0"/>
              <w:autoSpaceDN w:val="0"/>
              <w:adjustRightInd w:val="0"/>
              <w:jc w:val="both"/>
              <w:rPr>
                <w:bCs/>
                <w:sz w:val="24"/>
                <w:szCs w:val="26"/>
                <w:lang w:eastAsia="ar-SA"/>
              </w:rPr>
            </w:pPr>
          </w:p>
        </w:tc>
        <w:tc>
          <w:tcPr>
            <w:tcW w:w="682" w:type="pct"/>
            <w:vMerge/>
            <w:tcBorders>
              <w:left w:val="single" w:sz="4" w:space="0" w:color="000000" w:themeColor="text1"/>
              <w:right w:val="single" w:sz="4" w:space="0" w:color="000000" w:themeColor="text1"/>
            </w:tcBorders>
          </w:tcPr>
          <w:p w:rsidR="000D56CD" w:rsidRDefault="000D56CD" w:rsidP="00256293">
            <w:pPr>
              <w:widowControl w:val="0"/>
              <w:tabs>
                <w:tab w:val="left" w:pos="-142"/>
              </w:tabs>
              <w:autoSpaceDE w:val="0"/>
              <w:autoSpaceDN w:val="0"/>
              <w:adjustRightInd w:val="0"/>
              <w:jc w:val="center"/>
              <w:rPr>
                <w:sz w:val="24"/>
                <w:szCs w:val="26"/>
              </w:rPr>
            </w:pPr>
          </w:p>
        </w:tc>
        <w:tc>
          <w:tcPr>
            <w:tcW w:w="387" w:type="pct"/>
            <w:vMerge/>
            <w:tcBorders>
              <w:left w:val="single" w:sz="4" w:space="0" w:color="000000" w:themeColor="text1"/>
              <w:right w:val="single" w:sz="4" w:space="0" w:color="000000" w:themeColor="text1"/>
            </w:tcBorders>
          </w:tcPr>
          <w:p w:rsidR="000D56CD" w:rsidRDefault="000D56CD" w:rsidP="00256293">
            <w:pPr>
              <w:widowControl w:val="0"/>
              <w:tabs>
                <w:tab w:val="left" w:pos="-142"/>
              </w:tabs>
              <w:autoSpaceDE w:val="0"/>
              <w:autoSpaceDN w:val="0"/>
              <w:adjustRightInd w:val="0"/>
              <w:jc w:val="center"/>
              <w:rPr>
                <w:bCs/>
                <w:sz w:val="24"/>
                <w:szCs w:val="26"/>
              </w:rPr>
            </w:pPr>
          </w:p>
        </w:tc>
        <w:tc>
          <w:tcPr>
            <w:tcW w:w="514" w:type="pct"/>
            <w:vMerge/>
            <w:tcBorders>
              <w:left w:val="single" w:sz="4" w:space="0" w:color="000000" w:themeColor="text1"/>
              <w:right w:val="single" w:sz="4" w:space="0" w:color="000000" w:themeColor="text1"/>
            </w:tcBorders>
          </w:tcPr>
          <w:p w:rsidR="000D56CD" w:rsidRDefault="000D56CD" w:rsidP="00256293">
            <w:pPr>
              <w:widowControl w:val="0"/>
              <w:tabs>
                <w:tab w:val="left" w:pos="-142"/>
              </w:tabs>
              <w:autoSpaceDE w:val="0"/>
              <w:autoSpaceDN w:val="0"/>
              <w:adjustRightInd w:val="0"/>
              <w:jc w:val="center"/>
              <w:rPr>
                <w:bCs/>
                <w:sz w:val="24"/>
                <w:szCs w:val="26"/>
                <w:lang w:eastAsia="ar-SA"/>
              </w:rPr>
            </w:pPr>
          </w:p>
        </w:tc>
        <w:tc>
          <w:tcPr>
            <w:tcW w:w="539" w:type="pct"/>
            <w:tcBorders>
              <w:top w:val="single" w:sz="4" w:space="0" w:color="auto"/>
              <w:left w:val="single" w:sz="4" w:space="0" w:color="000000" w:themeColor="text1"/>
              <w:bottom w:val="single" w:sz="4" w:space="0" w:color="auto"/>
              <w:right w:val="single" w:sz="4" w:space="0" w:color="000000" w:themeColor="text1"/>
            </w:tcBorders>
          </w:tcPr>
          <w:p w:rsidR="000D56CD" w:rsidRDefault="000D56CD" w:rsidP="00256293">
            <w:pPr>
              <w:widowControl w:val="0"/>
              <w:tabs>
                <w:tab w:val="left" w:pos="-142"/>
              </w:tabs>
              <w:autoSpaceDE w:val="0"/>
              <w:autoSpaceDN w:val="0"/>
              <w:adjustRightInd w:val="0"/>
              <w:jc w:val="center"/>
              <w:rPr>
                <w:sz w:val="24"/>
                <w:szCs w:val="26"/>
              </w:rPr>
            </w:pPr>
            <w:r>
              <w:rPr>
                <w:sz w:val="24"/>
                <w:szCs w:val="26"/>
              </w:rPr>
              <w:t>бюджет</w:t>
            </w:r>
          </w:p>
          <w:p w:rsidR="000D56CD" w:rsidRPr="00E37A17" w:rsidRDefault="000D56CD" w:rsidP="00256293">
            <w:pPr>
              <w:widowControl w:val="0"/>
              <w:tabs>
                <w:tab w:val="left" w:pos="-142"/>
              </w:tabs>
              <w:autoSpaceDE w:val="0"/>
              <w:autoSpaceDN w:val="0"/>
              <w:adjustRightInd w:val="0"/>
              <w:jc w:val="center"/>
              <w:rPr>
                <w:sz w:val="24"/>
                <w:szCs w:val="26"/>
              </w:rPr>
            </w:pPr>
            <w:r>
              <w:rPr>
                <w:sz w:val="24"/>
                <w:szCs w:val="26"/>
              </w:rPr>
              <w:t>муниципального округа</w:t>
            </w:r>
          </w:p>
        </w:tc>
        <w:tc>
          <w:tcPr>
            <w:tcW w:w="254" w:type="pct"/>
            <w:tcBorders>
              <w:top w:val="single" w:sz="4" w:space="0" w:color="auto"/>
              <w:left w:val="single" w:sz="4" w:space="0" w:color="000000" w:themeColor="text1"/>
              <w:bottom w:val="single" w:sz="4" w:space="0" w:color="auto"/>
              <w:right w:val="single" w:sz="4" w:space="0" w:color="000000" w:themeColor="text1"/>
            </w:tcBorders>
          </w:tcPr>
          <w:p w:rsidR="000D56CD" w:rsidRPr="00E37A17" w:rsidRDefault="000D56CD" w:rsidP="00256293">
            <w:pPr>
              <w:jc w:val="center"/>
              <w:rPr>
                <w:bCs/>
                <w:sz w:val="24"/>
                <w:szCs w:val="26"/>
              </w:rPr>
            </w:pPr>
          </w:p>
        </w:tc>
        <w:tc>
          <w:tcPr>
            <w:tcW w:w="260" w:type="pct"/>
            <w:gridSpan w:val="2"/>
            <w:tcBorders>
              <w:top w:val="single" w:sz="4" w:space="0" w:color="auto"/>
              <w:left w:val="single" w:sz="4" w:space="0" w:color="000000" w:themeColor="text1"/>
              <w:bottom w:val="single" w:sz="4" w:space="0" w:color="auto"/>
              <w:right w:val="single" w:sz="4" w:space="0" w:color="000000" w:themeColor="text1"/>
            </w:tcBorders>
          </w:tcPr>
          <w:p w:rsidR="000D56CD" w:rsidRDefault="000D56CD" w:rsidP="00256293">
            <w:pPr>
              <w:jc w:val="center"/>
              <w:rPr>
                <w:bCs/>
                <w:sz w:val="24"/>
                <w:szCs w:val="26"/>
              </w:rPr>
            </w:pPr>
          </w:p>
        </w:tc>
        <w:tc>
          <w:tcPr>
            <w:tcW w:w="193" w:type="pct"/>
            <w:tcBorders>
              <w:top w:val="single" w:sz="4" w:space="0" w:color="auto"/>
              <w:left w:val="single" w:sz="4" w:space="0" w:color="000000" w:themeColor="text1"/>
              <w:bottom w:val="single" w:sz="4" w:space="0" w:color="auto"/>
              <w:right w:val="single" w:sz="4" w:space="0" w:color="000000" w:themeColor="text1"/>
            </w:tcBorders>
          </w:tcPr>
          <w:p w:rsidR="000D56CD" w:rsidRDefault="000D56CD" w:rsidP="00256293">
            <w:pPr>
              <w:jc w:val="center"/>
              <w:rPr>
                <w:bCs/>
                <w:sz w:val="24"/>
                <w:szCs w:val="26"/>
              </w:rPr>
            </w:pPr>
          </w:p>
        </w:tc>
        <w:tc>
          <w:tcPr>
            <w:tcW w:w="227" w:type="pct"/>
            <w:tcBorders>
              <w:top w:val="single" w:sz="4" w:space="0" w:color="auto"/>
              <w:left w:val="single" w:sz="4" w:space="0" w:color="000000" w:themeColor="text1"/>
              <w:bottom w:val="single" w:sz="4" w:space="0" w:color="auto"/>
              <w:right w:val="single" w:sz="4" w:space="0" w:color="000000" w:themeColor="text1"/>
            </w:tcBorders>
          </w:tcPr>
          <w:p w:rsidR="000D56CD" w:rsidRDefault="000D56CD" w:rsidP="00256293">
            <w:pPr>
              <w:jc w:val="center"/>
              <w:rPr>
                <w:bCs/>
                <w:sz w:val="24"/>
                <w:szCs w:val="26"/>
              </w:rPr>
            </w:pPr>
          </w:p>
        </w:tc>
        <w:tc>
          <w:tcPr>
            <w:tcW w:w="228" w:type="pct"/>
            <w:tcBorders>
              <w:top w:val="single" w:sz="4" w:space="0" w:color="auto"/>
              <w:left w:val="single" w:sz="4" w:space="0" w:color="000000" w:themeColor="text1"/>
              <w:bottom w:val="single" w:sz="4" w:space="0" w:color="auto"/>
              <w:right w:val="single" w:sz="4" w:space="0" w:color="auto"/>
            </w:tcBorders>
          </w:tcPr>
          <w:p w:rsidR="000D56CD" w:rsidRDefault="00BB632E" w:rsidP="00256293">
            <w:pPr>
              <w:jc w:val="center"/>
              <w:rPr>
                <w:bCs/>
                <w:sz w:val="24"/>
                <w:szCs w:val="26"/>
              </w:rPr>
            </w:pPr>
            <w:r>
              <w:rPr>
                <w:bCs/>
                <w:sz w:val="24"/>
                <w:szCs w:val="26"/>
              </w:rPr>
              <w:t>900,00000</w:t>
            </w:r>
          </w:p>
        </w:tc>
        <w:tc>
          <w:tcPr>
            <w:tcW w:w="229" w:type="pct"/>
            <w:tcBorders>
              <w:top w:val="single" w:sz="4" w:space="0" w:color="auto"/>
              <w:left w:val="single" w:sz="4" w:space="0" w:color="auto"/>
              <w:bottom w:val="single" w:sz="4" w:space="0" w:color="auto"/>
              <w:right w:val="single" w:sz="4" w:space="0" w:color="000000" w:themeColor="text1"/>
            </w:tcBorders>
          </w:tcPr>
          <w:p w:rsidR="000D56CD" w:rsidRPr="00E37A17" w:rsidRDefault="000D56CD" w:rsidP="00256293">
            <w:pPr>
              <w:jc w:val="center"/>
              <w:rPr>
                <w:bCs/>
                <w:sz w:val="24"/>
                <w:szCs w:val="26"/>
              </w:rPr>
            </w:pPr>
          </w:p>
        </w:tc>
      </w:tr>
      <w:tr w:rsidR="000D56CD" w:rsidRPr="00E37A17" w:rsidTr="006A48E2">
        <w:trPr>
          <w:trHeight w:val="449"/>
        </w:trPr>
        <w:tc>
          <w:tcPr>
            <w:tcW w:w="215" w:type="pct"/>
            <w:vMerge/>
            <w:tcBorders>
              <w:left w:val="single" w:sz="4" w:space="0" w:color="000000" w:themeColor="text1"/>
              <w:bottom w:val="single" w:sz="4" w:space="0" w:color="000000" w:themeColor="text1"/>
              <w:right w:val="single" w:sz="4" w:space="0" w:color="000000" w:themeColor="text1"/>
            </w:tcBorders>
          </w:tcPr>
          <w:p w:rsidR="000D56CD" w:rsidRDefault="000D56CD" w:rsidP="00256293">
            <w:pPr>
              <w:jc w:val="center"/>
              <w:rPr>
                <w:sz w:val="24"/>
                <w:szCs w:val="26"/>
              </w:rPr>
            </w:pPr>
          </w:p>
        </w:tc>
        <w:tc>
          <w:tcPr>
            <w:tcW w:w="1272" w:type="pct"/>
            <w:vMerge/>
            <w:tcBorders>
              <w:left w:val="single" w:sz="4" w:space="0" w:color="000000" w:themeColor="text1"/>
              <w:bottom w:val="single" w:sz="4" w:space="0" w:color="000000" w:themeColor="text1"/>
              <w:right w:val="single" w:sz="4" w:space="0" w:color="000000" w:themeColor="text1"/>
            </w:tcBorders>
          </w:tcPr>
          <w:p w:rsidR="000D56CD" w:rsidRDefault="000D56CD" w:rsidP="00256293">
            <w:pPr>
              <w:widowControl w:val="0"/>
              <w:tabs>
                <w:tab w:val="left" w:pos="-142"/>
              </w:tabs>
              <w:autoSpaceDE w:val="0"/>
              <w:autoSpaceDN w:val="0"/>
              <w:adjustRightInd w:val="0"/>
              <w:jc w:val="both"/>
              <w:rPr>
                <w:bCs/>
                <w:sz w:val="24"/>
                <w:szCs w:val="26"/>
                <w:lang w:eastAsia="ar-SA"/>
              </w:rPr>
            </w:pPr>
          </w:p>
        </w:tc>
        <w:tc>
          <w:tcPr>
            <w:tcW w:w="682" w:type="pct"/>
            <w:vMerge/>
            <w:tcBorders>
              <w:left w:val="single" w:sz="4" w:space="0" w:color="000000" w:themeColor="text1"/>
              <w:bottom w:val="single" w:sz="4" w:space="0" w:color="000000" w:themeColor="text1"/>
              <w:right w:val="single" w:sz="4" w:space="0" w:color="000000" w:themeColor="text1"/>
            </w:tcBorders>
          </w:tcPr>
          <w:p w:rsidR="000D56CD" w:rsidRDefault="000D56CD" w:rsidP="00256293">
            <w:pPr>
              <w:widowControl w:val="0"/>
              <w:tabs>
                <w:tab w:val="left" w:pos="-142"/>
              </w:tabs>
              <w:autoSpaceDE w:val="0"/>
              <w:autoSpaceDN w:val="0"/>
              <w:adjustRightInd w:val="0"/>
              <w:jc w:val="center"/>
              <w:rPr>
                <w:sz w:val="24"/>
                <w:szCs w:val="26"/>
              </w:rPr>
            </w:pPr>
          </w:p>
        </w:tc>
        <w:tc>
          <w:tcPr>
            <w:tcW w:w="387" w:type="pct"/>
            <w:vMerge/>
            <w:tcBorders>
              <w:left w:val="single" w:sz="4" w:space="0" w:color="000000" w:themeColor="text1"/>
              <w:bottom w:val="single" w:sz="4" w:space="0" w:color="000000" w:themeColor="text1"/>
              <w:right w:val="single" w:sz="4" w:space="0" w:color="000000" w:themeColor="text1"/>
            </w:tcBorders>
          </w:tcPr>
          <w:p w:rsidR="000D56CD" w:rsidRDefault="000D56CD" w:rsidP="00256293">
            <w:pPr>
              <w:widowControl w:val="0"/>
              <w:tabs>
                <w:tab w:val="left" w:pos="-142"/>
              </w:tabs>
              <w:autoSpaceDE w:val="0"/>
              <w:autoSpaceDN w:val="0"/>
              <w:adjustRightInd w:val="0"/>
              <w:jc w:val="center"/>
              <w:rPr>
                <w:bCs/>
                <w:sz w:val="24"/>
                <w:szCs w:val="26"/>
              </w:rPr>
            </w:pPr>
          </w:p>
        </w:tc>
        <w:tc>
          <w:tcPr>
            <w:tcW w:w="514" w:type="pct"/>
            <w:vMerge/>
            <w:tcBorders>
              <w:left w:val="single" w:sz="4" w:space="0" w:color="000000" w:themeColor="text1"/>
              <w:bottom w:val="single" w:sz="4" w:space="0" w:color="000000" w:themeColor="text1"/>
              <w:right w:val="single" w:sz="4" w:space="0" w:color="000000" w:themeColor="text1"/>
            </w:tcBorders>
          </w:tcPr>
          <w:p w:rsidR="000D56CD" w:rsidRDefault="000D56CD" w:rsidP="00256293">
            <w:pPr>
              <w:widowControl w:val="0"/>
              <w:tabs>
                <w:tab w:val="left" w:pos="-142"/>
              </w:tabs>
              <w:autoSpaceDE w:val="0"/>
              <w:autoSpaceDN w:val="0"/>
              <w:adjustRightInd w:val="0"/>
              <w:jc w:val="center"/>
              <w:rPr>
                <w:bCs/>
                <w:sz w:val="24"/>
                <w:szCs w:val="26"/>
                <w:lang w:eastAsia="ar-SA"/>
              </w:rPr>
            </w:pPr>
          </w:p>
        </w:tc>
        <w:tc>
          <w:tcPr>
            <w:tcW w:w="539" w:type="pct"/>
            <w:tcBorders>
              <w:top w:val="single" w:sz="4" w:space="0" w:color="auto"/>
              <w:left w:val="single" w:sz="4" w:space="0" w:color="000000" w:themeColor="text1"/>
              <w:bottom w:val="single" w:sz="4" w:space="0" w:color="000000" w:themeColor="text1"/>
              <w:right w:val="single" w:sz="4" w:space="0" w:color="000000" w:themeColor="text1"/>
            </w:tcBorders>
          </w:tcPr>
          <w:p w:rsidR="000D56CD" w:rsidRPr="00E37A17" w:rsidRDefault="000D56CD" w:rsidP="00256293">
            <w:pPr>
              <w:widowControl w:val="0"/>
              <w:tabs>
                <w:tab w:val="left" w:pos="-142"/>
              </w:tabs>
              <w:autoSpaceDE w:val="0"/>
              <w:autoSpaceDN w:val="0"/>
              <w:adjustRightInd w:val="0"/>
              <w:jc w:val="center"/>
              <w:rPr>
                <w:sz w:val="24"/>
                <w:szCs w:val="26"/>
              </w:rPr>
            </w:pPr>
            <w:r w:rsidRPr="000D56CD">
              <w:rPr>
                <w:sz w:val="24"/>
                <w:szCs w:val="26"/>
              </w:rPr>
              <w:t>внебюджетные средства</w:t>
            </w:r>
          </w:p>
        </w:tc>
        <w:tc>
          <w:tcPr>
            <w:tcW w:w="254" w:type="pct"/>
            <w:tcBorders>
              <w:top w:val="single" w:sz="4" w:space="0" w:color="auto"/>
              <w:left w:val="single" w:sz="4" w:space="0" w:color="000000" w:themeColor="text1"/>
              <w:bottom w:val="single" w:sz="4" w:space="0" w:color="000000" w:themeColor="text1"/>
              <w:right w:val="single" w:sz="4" w:space="0" w:color="000000" w:themeColor="text1"/>
            </w:tcBorders>
          </w:tcPr>
          <w:p w:rsidR="000D56CD" w:rsidRPr="00E37A17" w:rsidRDefault="000D56CD" w:rsidP="00256293">
            <w:pPr>
              <w:jc w:val="center"/>
              <w:rPr>
                <w:bCs/>
                <w:sz w:val="24"/>
                <w:szCs w:val="26"/>
              </w:rPr>
            </w:pPr>
          </w:p>
        </w:tc>
        <w:tc>
          <w:tcPr>
            <w:tcW w:w="260" w:type="pct"/>
            <w:gridSpan w:val="2"/>
            <w:tcBorders>
              <w:top w:val="single" w:sz="4" w:space="0" w:color="auto"/>
              <w:left w:val="single" w:sz="4" w:space="0" w:color="000000" w:themeColor="text1"/>
              <w:bottom w:val="single" w:sz="4" w:space="0" w:color="000000" w:themeColor="text1"/>
              <w:right w:val="single" w:sz="4" w:space="0" w:color="000000" w:themeColor="text1"/>
            </w:tcBorders>
          </w:tcPr>
          <w:p w:rsidR="000D56CD" w:rsidRDefault="000D56CD" w:rsidP="00256293">
            <w:pPr>
              <w:jc w:val="center"/>
              <w:rPr>
                <w:bCs/>
                <w:sz w:val="24"/>
                <w:szCs w:val="26"/>
              </w:rPr>
            </w:pPr>
          </w:p>
        </w:tc>
        <w:tc>
          <w:tcPr>
            <w:tcW w:w="193" w:type="pct"/>
            <w:tcBorders>
              <w:top w:val="single" w:sz="4" w:space="0" w:color="auto"/>
              <w:left w:val="single" w:sz="4" w:space="0" w:color="000000" w:themeColor="text1"/>
              <w:bottom w:val="single" w:sz="4" w:space="0" w:color="000000" w:themeColor="text1"/>
              <w:right w:val="single" w:sz="4" w:space="0" w:color="000000" w:themeColor="text1"/>
            </w:tcBorders>
          </w:tcPr>
          <w:p w:rsidR="000D56CD" w:rsidRDefault="000D56CD" w:rsidP="00256293">
            <w:pPr>
              <w:jc w:val="center"/>
              <w:rPr>
                <w:bCs/>
                <w:sz w:val="24"/>
                <w:szCs w:val="26"/>
              </w:rPr>
            </w:pPr>
          </w:p>
        </w:tc>
        <w:tc>
          <w:tcPr>
            <w:tcW w:w="227" w:type="pct"/>
            <w:tcBorders>
              <w:top w:val="single" w:sz="4" w:space="0" w:color="auto"/>
              <w:left w:val="single" w:sz="4" w:space="0" w:color="000000" w:themeColor="text1"/>
              <w:bottom w:val="single" w:sz="4" w:space="0" w:color="000000" w:themeColor="text1"/>
              <w:right w:val="single" w:sz="4" w:space="0" w:color="000000" w:themeColor="text1"/>
            </w:tcBorders>
          </w:tcPr>
          <w:p w:rsidR="000D56CD" w:rsidRDefault="000D56CD" w:rsidP="00256293">
            <w:pPr>
              <w:jc w:val="center"/>
              <w:rPr>
                <w:bCs/>
                <w:sz w:val="24"/>
                <w:szCs w:val="26"/>
              </w:rPr>
            </w:pPr>
          </w:p>
        </w:tc>
        <w:tc>
          <w:tcPr>
            <w:tcW w:w="228" w:type="pct"/>
            <w:tcBorders>
              <w:top w:val="single" w:sz="4" w:space="0" w:color="auto"/>
              <w:left w:val="single" w:sz="4" w:space="0" w:color="000000" w:themeColor="text1"/>
              <w:bottom w:val="single" w:sz="4" w:space="0" w:color="000000" w:themeColor="text1"/>
              <w:right w:val="single" w:sz="4" w:space="0" w:color="auto"/>
            </w:tcBorders>
          </w:tcPr>
          <w:p w:rsidR="000D56CD" w:rsidRDefault="000D56CD" w:rsidP="00256293">
            <w:pPr>
              <w:jc w:val="center"/>
              <w:rPr>
                <w:bCs/>
                <w:sz w:val="24"/>
                <w:szCs w:val="26"/>
              </w:rPr>
            </w:pPr>
          </w:p>
        </w:tc>
        <w:tc>
          <w:tcPr>
            <w:tcW w:w="229" w:type="pct"/>
            <w:tcBorders>
              <w:top w:val="single" w:sz="4" w:space="0" w:color="auto"/>
              <w:left w:val="single" w:sz="4" w:space="0" w:color="auto"/>
              <w:bottom w:val="single" w:sz="4" w:space="0" w:color="000000" w:themeColor="text1"/>
              <w:right w:val="single" w:sz="4" w:space="0" w:color="000000" w:themeColor="text1"/>
            </w:tcBorders>
          </w:tcPr>
          <w:p w:rsidR="000D56CD" w:rsidRPr="00E37A17" w:rsidRDefault="000D56CD" w:rsidP="00256293">
            <w:pPr>
              <w:jc w:val="center"/>
              <w:rPr>
                <w:bCs/>
                <w:sz w:val="24"/>
                <w:szCs w:val="26"/>
              </w:rPr>
            </w:pPr>
          </w:p>
        </w:tc>
      </w:tr>
      <w:tr w:rsidR="00BB632E" w:rsidRPr="00E37A17" w:rsidTr="00496A7A">
        <w:trPr>
          <w:trHeight w:val="564"/>
        </w:trPr>
        <w:tc>
          <w:tcPr>
            <w:tcW w:w="215" w:type="pct"/>
            <w:vMerge w:val="restart"/>
            <w:tcBorders>
              <w:left w:val="single" w:sz="4" w:space="0" w:color="000000" w:themeColor="text1"/>
              <w:right w:val="single" w:sz="4" w:space="0" w:color="000000" w:themeColor="text1"/>
            </w:tcBorders>
          </w:tcPr>
          <w:p w:rsidR="00BB632E" w:rsidRPr="00E37A17" w:rsidRDefault="00BB632E" w:rsidP="00256293">
            <w:pPr>
              <w:jc w:val="center"/>
              <w:rPr>
                <w:sz w:val="24"/>
                <w:szCs w:val="26"/>
              </w:rPr>
            </w:pPr>
            <w:r>
              <w:rPr>
                <w:sz w:val="24"/>
                <w:szCs w:val="26"/>
              </w:rPr>
              <w:t>2.5.1.</w:t>
            </w:r>
          </w:p>
        </w:tc>
        <w:tc>
          <w:tcPr>
            <w:tcW w:w="1272" w:type="pct"/>
            <w:vMerge w:val="restart"/>
            <w:tcBorders>
              <w:left w:val="single" w:sz="4" w:space="0" w:color="000000" w:themeColor="text1"/>
              <w:right w:val="single" w:sz="4" w:space="0" w:color="000000" w:themeColor="text1"/>
            </w:tcBorders>
          </w:tcPr>
          <w:p w:rsidR="00BB632E" w:rsidRPr="00E37A17" w:rsidRDefault="00BB632E" w:rsidP="00256293">
            <w:pPr>
              <w:widowControl w:val="0"/>
              <w:tabs>
                <w:tab w:val="left" w:pos="-142"/>
              </w:tabs>
              <w:autoSpaceDE w:val="0"/>
              <w:autoSpaceDN w:val="0"/>
              <w:adjustRightInd w:val="0"/>
              <w:jc w:val="both"/>
              <w:rPr>
                <w:bCs/>
                <w:sz w:val="24"/>
                <w:szCs w:val="26"/>
                <w:lang w:eastAsia="ar-SA"/>
              </w:rPr>
            </w:pPr>
            <w:proofErr w:type="spellStart"/>
            <w:proofErr w:type="gramStart"/>
            <w:r>
              <w:rPr>
                <w:bCs/>
                <w:sz w:val="24"/>
                <w:szCs w:val="26"/>
                <w:lang w:eastAsia="ar-SA"/>
              </w:rPr>
              <w:t>Реализаци</w:t>
            </w:r>
            <w:proofErr w:type="spellEnd"/>
            <w:r>
              <w:rPr>
                <w:bCs/>
                <w:sz w:val="24"/>
                <w:szCs w:val="26"/>
                <w:lang w:eastAsia="ar-SA"/>
              </w:rPr>
              <w:t xml:space="preserve"> проекта по комплексному развитию г. Сольцы (капитальный ремонт МАДОУ «Детский сад № 25 г. Сольцы»; МБУК «Центр культуры и досуга»</w:t>
            </w:r>
            <w:proofErr w:type="gramEnd"/>
          </w:p>
        </w:tc>
        <w:tc>
          <w:tcPr>
            <w:tcW w:w="682" w:type="pct"/>
            <w:vMerge w:val="restart"/>
            <w:tcBorders>
              <w:left w:val="single" w:sz="4" w:space="0" w:color="000000" w:themeColor="text1"/>
              <w:right w:val="single" w:sz="4" w:space="0" w:color="000000" w:themeColor="text1"/>
            </w:tcBorders>
          </w:tcPr>
          <w:p w:rsidR="00BB632E" w:rsidRDefault="00BB632E" w:rsidP="00BB632E">
            <w:pPr>
              <w:widowControl w:val="0"/>
              <w:tabs>
                <w:tab w:val="left" w:pos="-142"/>
              </w:tabs>
              <w:autoSpaceDE w:val="0"/>
              <w:autoSpaceDN w:val="0"/>
              <w:adjustRightInd w:val="0"/>
              <w:jc w:val="center"/>
              <w:rPr>
                <w:sz w:val="24"/>
                <w:szCs w:val="26"/>
              </w:rPr>
            </w:pPr>
            <w:r>
              <w:rPr>
                <w:sz w:val="24"/>
                <w:szCs w:val="26"/>
              </w:rPr>
              <w:t>комитет;</w:t>
            </w:r>
          </w:p>
          <w:p w:rsidR="00BB632E" w:rsidRDefault="00BB632E" w:rsidP="00BB632E">
            <w:pPr>
              <w:widowControl w:val="0"/>
              <w:tabs>
                <w:tab w:val="left" w:pos="-142"/>
              </w:tabs>
              <w:autoSpaceDE w:val="0"/>
              <w:autoSpaceDN w:val="0"/>
              <w:adjustRightInd w:val="0"/>
              <w:jc w:val="center"/>
              <w:rPr>
                <w:sz w:val="24"/>
                <w:szCs w:val="26"/>
              </w:rPr>
            </w:pPr>
            <w:r>
              <w:rPr>
                <w:sz w:val="24"/>
                <w:szCs w:val="26"/>
              </w:rPr>
              <w:t>отдел культуры;</w:t>
            </w:r>
          </w:p>
          <w:p w:rsidR="00BB632E" w:rsidRPr="00E37A17" w:rsidRDefault="00BB632E" w:rsidP="00BB632E">
            <w:pPr>
              <w:widowControl w:val="0"/>
              <w:tabs>
                <w:tab w:val="left" w:pos="-142"/>
              </w:tabs>
              <w:autoSpaceDE w:val="0"/>
              <w:autoSpaceDN w:val="0"/>
              <w:adjustRightInd w:val="0"/>
              <w:jc w:val="center"/>
              <w:rPr>
                <w:sz w:val="24"/>
                <w:szCs w:val="26"/>
              </w:rPr>
            </w:pPr>
            <w:r>
              <w:rPr>
                <w:sz w:val="24"/>
                <w:szCs w:val="26"/>
              </w:rPr>
              <w:t>управление образования и спорта</w:t>
            </w:r>
          </w:p>
        </w:tc>
        <w:tc>
          <w:tcPr>
            <w:tcW w:w="387" w:type="pct"/>
            <w:vMerge w:val="restart"/>
            <w:tcBorders>
              <w:left w:val="single" w:sz="4" w:space="0" w:color="000000" w:themeColor="text1"/>
              <w:right w:val="single" w:sz="4" w:space="0" w:color="000000" w:themeColor="text1"/>
            </w:tcBorders>
          </w:tcPr>
          <w:p w:rsidR="00BB632E" w:rsidRDefault="00BB632E" w:rsidP="00BB632E">
            <w:pPr>
              <w:widowControl w:val="0"/>
              <w:tabs>
                <w:tab w:val="left" w:pos="-142"/>
              </w:tabs>
              <w:autoSpaceDE w:val="0"/>
              <w:autoSpaceDN w:val="0"/>
              <w:adjustRightInd w:val="0"/>
              <w:jc w:val="center"/>
              <w:rPr>
                <w:bCs/>
                <w:sz w:val="24"/>
                <w:szCs w:val="26"/>
              </w:rPr>
            </w:pPr>
            <w:r>
              <w:rPr>
                <w:bCs/>
                <w:sz w:val="24"/>
                <w:szCs w:val="26"/>
              </w:rPr>
              <w:t>2021-</w:t>
            </w:r>
          </w:p>
          <w:p w:rsidR="00BB632E" w:rsidRDefault="00BB632E" w:rsidP="00BB632E">
            <w:pPr>
              <w:widowControl w:val="0"/>
              <w:tabs>
                <w:tab w:val="left" w:pos="-142"/>
              </w:tabs>
              <w:autoSpaceDE w:val="0"/>
              <w:autoSpaceDN w:val="0"/>
              <w:adjustRightInd w:val="0"/>
              <w:jc w:val="center"/>
              <w:rPr>
                <w:bCs/>
                <w:sz w:val="24"/>
                <w:szCs w:val="26"/>
              </w:rPr>
            </w:pPr>
            <w:r>
              <w:rPr>
                <w:bCs/>
                <w:sz w:val="24"/>
                <w:szCs w:val="26"/>
              </w:rPr>
              <w:t>2026</w:t>
            </w:r>
          </w:p>
          <w:p w:rsidR="00BB632E" w:rsidRPr="00E37A17" w:rsidRDefault="00BB632E" w:rsidP="00BB632E">
            <w:pPr>
              <w:widowControl w:val="0"/>
              <w:tabs>
                <w:tab w:val="left" w:pos="-142"/>
              </w:tabs>
              <w:autoSpaceDE w:val="0"/>
              <w:autoSpaceDN w:val="0"/>
              <w:adjustRightInd w:val="0"/>
              <w:jc w:val="center"/>
              <w:rPr>
                <w:bCs/>
                <w:sz w:val="24"/>
                <w:szCs w:val="26"/>
              </w:rPr>
            </w:pPr>
            <w:r>
              <w:rPr>
                <w:bCs/>
                <w:sz w:val="24"/>
                <w:szCs w:val="26"/>
              </w:rPr>
              <w:t>годы</w:t>
            </w:r>
          </w:p>
        </w:tc>
        <w:tc>
          <w:tcPr>
            <w:tcW w:w="514" w:type="pct"/>
            <w:vMerge w:val="restart"/>
            <w:tcBorders>
              <w:left w:val="single" w:sz="4" w:space="0" w:color="000000" w:themeColor="text1"/>
              <w:right w:val="single" w:sz="4" w:space="0" w:color="000000" w:themeColor="text1"/>
            </w:tcBorders>
          </w:tcPr>
          <w:p w:rsidR="00BB632E" w:rsidRPr="00E37A17" w:rsidRDefault="00BB632E" w:rsidP="00256293">
            <w:pPr>
              <w:widowControl w:val="0"/>
              <w:tabs>
                <w:tab w:val="left" w:pos="-142"/>
              </w:tabs>
              <w:autoSpaceDE w:val="0"/>
              <w:autoSpaceDN w:val="0"/>
              <w:adjustRightInd w:val="0"/>
              <w:jc w:val="center"/>
              <w:rPr>
                <w:bCs/>
                <w:sz w:val="24"/>
                <w:szCs w:val="26"/>
                <w:lang w:eastAsia="ar-SA"/>
              </w:rPr>
            </w:pPr>
            <w:r>
              <w:rPr>
                <w:bCs/>
                <w:sz w:val="24"/>
                <w:szCs w:val="26"/>
                <w:lang w:eastAsia="ar-SA"/>
              </w:rPr>
              <w:t>2.1.3.</w:t>
            </w:r>
          </w:p>
        </w:tc>
        <w:tc>
          <w:tcPr>
            <w:tcW w:w="539" w:type="pct"/>
            <w:tcBorders>
              <w:top w:val="single" w:sz="4" w:space="0" w:color="auto"/>
              <w:left w:val="single" w:sz="4" w:space="0" w:color="000000" w:themeColor="text1"/>
              <w:bottom w:val="single" w:sz="4" w:space="0" w:color="auto"/>
              <w:right w:val="single" w:sz="4" w:space="0" w:color="000000" w:themeColor="text1"/>
            </w:tcBorders>
          </w:tcPr>
          <w:p w:rsidR="00BB632E" w:rsidRDefault="00BB632E" w:rsidP="00BB632E">
            <w:pPr>
              <w:widowControl w:val="0"/>
              <w:tabs>
                <w:tab w:val="left" w:pos="-142"/>
              </w:tabs>
              <w:autoSpaceDE w:val="0"/>
              <w:autoSpaceDN w:val="0"/>
              <w:adjustRightInd w:val="0"/>
              <w:jc w:val="center"/>
              <w:rPr>
                <w:sz w:val="24"/>
                <w:szCs w:val="26"/>
              </w:rPr>
            </w:pPr>
            <w:r>
              <w:rPr>
                <w:sz w:val="24"/>
                <w:szCs w:val="26"/>
              </w:rPr>
              <w:t>областной</w:t>
            </w:r>
          </w:p>
          <w:p w:rsidR="00BB632E" w:rsidRPr="00E37A17" w:rsidRDefault="00BB632E" w:rsidP="00BB632E">
            <w:pPr>
              <w:widowControl w:val="0"/>
              <w:tabs>
                <w:tab w:val="left" w:pos="-142"/>
              </w:tabs>
              <w:autoSpaceDE w:val="0"/>
              <w:autoSpaceDN w:val="0"/>
              <w:adjustRightInd w:val="0"/>
              <w:jc w:val="center"/>
              <w:rPr>
                <w:sz w:val="24"/>
                <w:szCs w:val="26"/>
              </w:rPr>
            </w:pPr>
            <w:r>
              <w:rPr>
                <w:sz w:val="24"/>
                <w:szCs w:val="26"/>
              </w:rPr>
              <w:t>бюджет</w:t>
            </w:r>
          </w:p>
        </w:tc>
        <w:tc>
          <w:tcPr>
            <w:tcW w:w="254" w:type="pct"/>
            <w:tcBorders>
              <w:top w:val="single" w:sz="4" w:space="0" w:color="auto"/>
              <w:left w:val="single" w:sz="4" w:space="0" w:color="000000" w:themeColor="text1"/>
              <w:bottom w:val="single" w:sz="4" w:space="0" w:color="auto"/>
              <w:right w:val="single" w:sz="4" w:space="0" w:color="000000" w:themeColor="text1"/>
            </w:tcBorders>
          </w:tcPr>
          <w:p w:rsidR="00BB632E" w:rsidRPr="00E37A17" w:rsidRDefault="00BB632E" w:rsidP="00256293">
            <w:pPr>
              <w:jc w:val="center"/>
              <w:rPr>
                <w:bCs/>
                <w:sz w:val="24"/>
                <w:szCs w:val="26"/>
              </w:rPr>
            </w:pPr>
          </w:p>
        </w:tc>
        <w:tc>
          <w:tcPr>
            <w:tcW w:w="260" w:type="pct"/>
            <w:gridSpan w:val="2"/>
            <w:tcBorders>
              <w:top w:val="single" w:sz="4" w:space="0" w:color="auto"/>
              <w:left w:val="single" w:sz="4" w:space="0" w:color="000000" w:themeColor="text1"/>
              <w:bottom w:val="single" w:sz="4" w:space="0" w:color="auto"/>
              <w:right w:val="single" w:sz="4" w:space="0" w:color="000000" w:themeColor="text1"/>
            </w:tcBorders>
          </w:tcPr>
          <w:p w:rsidR="00BB632E" w:rsidRDefault="00BB632E" w:rsidP="00256293">
            <w:pPr>
              <w:jc w:val="center"/>
              <w:rPr>
                <w:bCs/>
                <w:sz w:val="24"/>
                <w:szCs w:val="26"/>
              </w:rPr>
            </w:pPr>
          </w:p>
        </w:tc>
        <w:tc>
          <w:tcPr>
            <w:tcW w:w="193" w:type="pct"/>
            <w:tcBorders>
              <w:top w:val="single" w:sz="4" w:space="0" w:color="auto"/>
              <w:left w:val="single" w:sz="4" w:space="0" w:color="000000" w:themeColor="text1"/>
              <w:bottom w:val="single" w:sz="4" w:space="0" w:color="auto"/>
              <w:right w:val="single" w:sz="4" w:space="0" w:color="000000" w:themeColor="text1"/>
            </w:tcBorders>
          </w:tcPr>
          <w:p w:rsidR="00BB632E" w:rsidRDefault="00BB632E" w:rsidP="00256293">
            <w:pPr>
              <w:jc w:val="center"/>
              <w:rPr>
                <w:bCs/>
                <w:sz w:val="24"/>
                <w:szCs w:val="26"/>
              </w:rPr>
            </w:pPr>
          </w:p>
        </w:tc>
        <w:tc>
          <w:tcPr>
            <w:tcW w:w="227" w:type="pct"/>
            <w:tcBorders>
              <w:top w:val="single" w:sz="4" w:space="0" w:color="auto"/>
              <w:left w:val="single" w:sz="4" w:space="0" w:color="000000" w:themeColor="text1"/>
              <w:bottom w:val="single" w:sz="4" w:space="0" w:color="auto"/>
              <w:right w:val="single" w:sz="4" w:space="0" w:color="000000" w:themeColor="text1"/>
            </w:tcBorders>
          </w:tcPr>
          <w:p w:rsidR="00BB632E" w:rsidRDefault="00BB632E" w:rsidP="00256293">
            <w:pPr>
              <w:jc w:val="center"/>
              <w:rPr>
                <w:bCs/>
                <w:sz w:val="24"/>
                <w:szCs w:val="26"/>
              </w:rPr>
            </w:pPr>
          </w:p>
        </w:tc>
        <w:tc>
          <w:tcPr>
            <w:tcW w:w="228" w:type="pct"/>
            <w:tcBorders>
              <w:top w:val="single" w:sz="4" w:space="0" w:color="auto"/>
              <w:left w:val="single" w:sz="4" w:space="0" w:color="000000" w:themeColor="text1"/>
              <w:bottom w:val="single" w:sz="4" w:space="0" w:color="auto"/>
              <w:right w:val="single" w:sz="4" w:space="0" w:color="auto"/>
            </w:tcBorders>
          </w:tcPr>
          <w:p w:rsidR="00BB632E" w:rsidRDefault="00BB632E" w:rsidP="00256293">
            <w:pPr>
              <w:jc w:val="center"/>
              <w:rPr>
                <w:bCs/>
                <w:sz w:val="24"/>
                <w:szCs w:val="26"/>
              </w:rPr>
            </w:pPr>
          </w:p>
        </w:tc>
        <w:tc>
          <w:tcPr>
            <w:tcW w:w="229" w:type="pct"/>
            <w:tcBorders>
              <w:top w:val="single" w:sz="4" w:space="0" w:color="auto"/>
              <w:left w:val="single" w:sz="4" w:space="0" w:color="auto"/>
              <w:bottom w:val="single" w:sz="4" w:space="0" w:color="auto"/>
              <w:right w:val="single" w:sz="4" w:space="0" w:color="000000" w:themeColor="text1"/>
            </w:tcBorders>
          </w:tcPr>
          <w:p w:rsidR="00BB632E" w:rsidRPr="00E37A17" w:rsidRDefault="00BB632E" w:rsidP="00256293">
            <w:pPr>
              <w:jc w:val="center"/>
              <w:rPr>
                <w:bCs/>
                <w:sz w:val="24"/>
                <w:szCs w:val="26"/>
              </w:rPr>
            </w:pPr>
          </w:p>
        </w:tc>
      </w:tr>
      <w:tr w:rsidR="00BB632E" w:rsidRPr="00E37A17" w:rsidTr="002F6FA6">
        <w:trPr>
          <w:trHeight w:val="472"/>
        </w:trPr>
        <w:tc>
          <w:tcPr>
            <w:tcW w:w="215" w:type="pct"/>
            <w:vMerge/>
            <w:tcBorders>
              <w:left w:val="single" w:sz="4" w:space="0" w:color="000000" w:themeColor="text1"/>
              <w:right w:val="single" w:sz="4" w:space="0" w:color="000000" w:themeColor="text1"/>
            </w:tcBorders>
          </w:tcPr>
          <w:p w:rsidR="00BB632E" w:rsidRDefault="00BB632E" w:rsidP="00256293">
            <w:pPr>
              <w:jc w:val="center"/>
              <w:rPr>
                <w:sz w:val="24"/>
                <w:szCs w:val="26"/>
              </w:rPr>
            </w:pPr>
          </w:p>
        </w:tc>
        <w:tc>
          <w:tcPr>
            <w:tcW w:w="1272" w:type="pct"/>
            <w:vMerge/>
            <w:tcBorders>
              <w:left w:val="single" w:sz="4" w:space="0" w:color="000000" w:themeColor="text1"/>
              <w:right w:val="single" w:sz="4" w:space="0" w:color="000000" w:themeColor="text1"/>
            </w:tcBorders>
          </w:tcPr>
          <w:p w:rsidR="00BB632E" w:rsidRDefault="00BB632E" w:rsidP="00256293">
            <w:pPr>
              <w:widowControl w:val="0"/>
              <w:tabs>
                <w:tab w:val="left" w:pos="-142"/>
              </w:tabs>
              <w:autoSpaceDE w:val="0"/>
              <w:autoSpaceDN w:val="0"/>
              <w:adjustRightInd w:val="0"/>
              <w:jc w:val="both"/>
              <w:rPr>
                <w:bCs/>
                <w:sz w:val="24"/>
                <w:szCs w:val="26"/>
                <w:lang w:eastAsia="ar-SA"/>
              </w:rPr>
            </w:pPr>
          </w:p>
        </w:tc>
        <w:tc>
          <w:tcPr>
            <w:tcW w:w="682" w:type="pct"/>
            <w:vMerge/>
            <w:tcBorders>
              <w:left w:val="single" w:sz="4" w:space="0" w:color="000000" w:themeColor="text1"/>
              <w:right w:val="single" w:sz="4" w:space="0" w:color="000000" w:themeColor="text1"/>
            </w:tcBorders>
          </w:tcPr>
          <w:p w:rsidR="00BB632E" w:rsidRDefault="00BB632E" w:rsidP="00BB632E">
            <w:pPr>
              <w:widowControl w:val="0"/>
              <w:tabs>
                <w:tab w:val="left" w:pos="-142"/>
              </w:tabs>
              <w:autoSpaceDE w:val="0"/>
              <w:autoSpaceDN w:val="0"/>
              <w:adjustRightInd w:val="0"/>
              <w:jc w:val="center"/>
              <w:rPr>
                <w:sz w:val="24"/>
                <w:szCs w:val="26"/>
              </w:rPr>
            </w:pPr>
          </w:p>
        </w:tc>
        <w:tc>
          <w:tcPr>
            <w:tcW w:w="387" w:type="pct"/>
            <w:vMerge/>
            <w:tcBorders>
              <w:left w:val="single" w:sz="4" w:space="0" w:color="000000" w:themeColor="text1"/>
              <w:right w:val="single" w:sz="4" w:space="0" w:color="000000" w:themeColor="text1"/>
            </w:tcBorders>
          </w:tcPr>
          <w:p w:rsidR="00BB632E" w:rsidRDefault="00BB632E" w:rsidP="00BB632E">
            <w:pPr>
              <w:widowControl w:val="0"/>
              <w:tabs>
                <w:tab w:val="left" w:pos="-142"/>
              </w:tabs>
              <w:autoSpaceDE w:val="0"/>
              <w:autoSpaceDN w:val="0"/>
              <w:adjustRightInd w:val="0"/>
              <w:jc w:val="center"/>
              <w:rPr>
                <w:bCs/>
                <w:sz w:val="24"/>
                <w:szCs w:val="26"/>
              </w:rPr>
            </w:pPr>
          </w:p>
        </w:tc>
        <w:tc>
          <w:tcPr>
            <w:tcW w:w="514" w:type="pct"/>
            <w:vMerge/>
            <w:tcBorders>
              <w:left w:val="single" w:sz="4" w:space="0" w:color="000000" w:themeColor="text1"/>
              <w:right w:val="single" w:sz="4" w:space="0" w:color="000000" w:themeColor="text1"/>
            </w:tcBorders>
          </w:tcPr>
          <w:p w:rsidR="00BB632E" w:rsidRDefault="00BB632E" w:rsidP="00256293">
            <w:pPr>
              <w:widowControl w:val="0"/>
              <w:tabs>
                <w:tab w:val="left" w:pos="-142"/>
              </w:tabs>
              <w:autoSpaceDE w:val="0"/>
              <w:autoSpaceDN w:val="0"/>
              <w:adjustRightInd w:val="0"/>
              <w:jc w:val="center"/>
              <w:rPr>
                <w:bCs/>
                <w:sz w:val="24"/>
                <w:szCs w:val="26"/>
                <w:lang w:eastAsia="ar-SA"/>
              </w:rPr>
            </w:pPr>
          </w:p>
        </w:tc>
        <w:tc>
          <w:tcPr>
            <w:tcW w:w="539" w:type="pct"/>
            <w:tcBorders>
              <w:top w:val="single" w:sz="4" w:space="0" w:color="auto"/>
              <w:left w:val="single" w:sz="4" w:space="0" w:color="000000" w:themeColor="text1"/>
              <w:bottom w:val="single" w:sz="4" w:space="0" w:color="auto"/>
              <w:right w:val="single" w:sz="4" w:space="0" w:color="000000" w:themeColor="text1"/>
            </w:tcBorders>
          </w:tcPr>
          <w:p w:rsidR="00BB632E" w:rsidRDefault="00BB632E" w:rsidP="00BB632E">
            <w:pPr>
              <w:widowControl w:val="0"/>
              <w:tabs>
                <w:tab w:val="left" w:pos="-142"/>
              </w:tabs>
              <w:autoSpaceDE w:val="0"/>
              <w:autoSpaceDN w:val="0"/>
              <w:adjustRightInd w:val="0"/>
              <w:jc w:val="center"/>
              <w:rPr>
                <w:sz w:val="24"/>
                <w:szCs w:val="26"/>
              </w:rPr>
            </w:pPr>
            <w:r>
              <w:rPr>
                <w:sz w:val="24"/>
                <w:szCs w:val="26"/>
              </w:rPr>
              <w:t>бюджет</w:t>
            </w:r>
          </w:p>
          <w:p w:rsidR="00BB632E" w:rsidRPr="00E37A17" w:rsidRDefault="00BB632E" w:rsidP="00BB632E">
            <w:pPr>
              <w:widowControl w:val="0"/>
              <w:tabs>
                <w:tab w:val="left" w:pos="-142"/>
              </w:tabs>
              <w:autoSpaceDE w:val="0"/>
              <w:autoSpaceDN w:val="0"/>
              <w:adjustRightInd w:val="0"/>
              <w:jc w:val="center"/>
              <w:rPr>
                <w:sz w:val="24"/>
                <w:szCs w:val="26"/>
              </w:rPr>
            </w:pPr>
            <w:r>
              <w:rPr>
                <w:sz w:val="24"/>
                <w:szCs w:val="26"/>
              </w:rPr>
              <w:t>муниципального округа</w:t>
            </w:r>
          </w:p>
        </w:tc>
        <w:tc>
          <w:tcPr>
            <w:tcW w:w="254" w:type="pct"/>
            <w:tcBorders>
              <w:top w:val="single" w:sz="4" w:space="0" w:color="auto"/>
              <w:left w:val="single" w:sz="4" w:space="0" w:color="000000" w:themeColor="text1"/>
              <w:bottom w:val="single" w:sz="4" w:space="0" w:color="auto"/>
              <w:right w:val="single" w:sz="4" w:space="0" w:color="000000" w:themeColor="text1"/>
            </w:tcBorders>
          </w:tcPr>
          <w:p w:rsidR="00BB632E" w:rsidRPr="00E37A17" w:rsidRDefault="00BB632E" w:rsidP="00256293">
            <w:pPr>
              <w:jc w:val="center"/>
              <w:rPr>
                <w:bCs/>
                <w:sz w:val="24"/>
                <w:szCs w:val="26"/>
              </w:rPr>
            </w:pPr>
          </w:p>
        </w:tc>
        <w:tc>
          <w:tcPr>
            <w:tcW w:w="260" w:type="pct"/>
            <w:gridSpan w:val="2"/>
            <w:tcBorders>
              <w:top w:val="single" w:sz="4" w:space="0" w:color="auto"/>
              <w:left w:val="single" w:sz="4" w:space="0" w:color="000000" w:themeColor="text1"/>
              <w:bottom w:val="single" w:sz="4" w:space="0" w:color="auto"/>
              <w:right w:val="single" w:sz="4" w:space="0" w:color="000000" w:themeColor="text1"/>
            </w:tcBorders>
          </w:tcPr>
          <w:p w:rsidR="00BB632E" w:rsidRDefault="00BB632E" w:rsidP="00256293">
            <w:pPr>
              <w:jc w:val="center"/>
              <w:rPr>
                <w:bCs/>
                <w:sz w:val="24"/>
                <w:szCs w:val="26"/>
              </w:rPr>
            </w:pPr>
          </w:p>
        </w:tc>
        <w:tc>
          <w:tcPr>
            <w:tcW w:w="193" w:type="pct"/>
            <w:tcBorders>
              <w:top w:val="single" w:sz="4" w:space="0" w:color="auto"/>
              <w:left w:val="single" w:sz="4" w:space="0" w:color="000000" w:themeColor="text1"/>
              <w:bottom w:val="single" w:sz="4" w:space="0" w:color="auto"/>
              <w:right w:val="single" w:sz="4" w:space="0" w:color="000000" w:themeColor="text1"/>
            </w:tcBorders>
          </w:tcPr>
          <w:p w:rsidR="00BB632E" w:rsidRDefault="00BB632E" w:rsidP="00256293">
            <w:pPr>
              <w:jc w:val="center"/>
              <w:rPr>
                <w:bCs/>
                <w:sz w:val="24"/>
                <w:szCs w:val="26"/>
              </w:rPr>
            </w:pPr>
          </w:p>
        </w:tc>
        <w:tc>
          <w:tcPr>
            <w:tcW w:w="227" w:type="pct"/>
            <w:tcBorders>
              <w:top w:val="single" w:sz="4" w:space="0" w:color="auto"/>
              <w:left w:val="single" w:sz="4" w:space="0" w:color="000000" w:themeColor="text1"/>
              <w:bottom w:val="single" w:sz="4" w:space="0" w:color="auto"/>
              <w:right w:val="single" w:sz="4" w:space="0" w:color="000000" w:themeColor="text1"/>
            </w:tcBorders>
          </w:tcPr>
          <w:p w:rsidR="00BB632E" w:rsidRDefault="00BB632E" w:rsidP="00256293">
            <w:pPr>
              <w:jc w:val="center"/>
              <w:rPr>
                <w:bCs/>
                <w:sz w:val="24"/>
                <w:szCs w:val="26"/>
              </w:rPr>
            </w:pPr>
          </w:p>
        </w:tc>
        <w:tc>
          <w:tcPr>
            <w:tcW w:w="228" w:type="pct"/>
            <w:tcBorders>
              <w:top w:val="single" w:sz="4" w:space="0" w:color="auto"/>
              <w:left w:val="single" w:sz="4" w:space="0" w:color="000000" w:themeColor="text1"/>
              <w:bottom w:val="single" w:sz="4" w:space="0" w:color="auto"/>
              <w:right w:val="single" w:sz="4" w:space="0" w:color="auto"/>
            </w:tcBorders>
          </w:tcPr>
          <w:p w:rsidR="00BB632E" w:rsidRDefault="00BB632E" w:rsidP="00256293">
            <w:pPr>
              <w:jc w:val="center"/>
              <w:rPr>
                <w:bCs/>
                <w:sz w:val="24"/>
                <w:szCs w:val="26"/>
              </w:rPr>
            </w:pPr>
            <w:r>
              <w:rPr>
                <w:bCs/>
                <w:sz w:val="24"/>
                <w:szCs w:val="26"/>
              </w:rPr>
              <w:t>900,00000</w:t>
            </w:r>
          </w:p>
        </w:tc>
        <w:tc>
          <w:tcPr>
            <w:tcW w:w="229" w:type="pct"/>
            <w:tcBorders>
              <w:top w:val="single" w:sz="4" w:space="0" w:color="auto"/>
              <w:left w:val="single" w:sz="4" w:space="0" w:color="auto"/>
              <w:bottom w:val="single" w:sz="4" w:space="0" w:color="auto"/>
              <w:right w:val="single" w:sz="4" w:space="0" w:color="000000" w:themeColor="text1"/>
            </w:tcBorders>
          </w:tcPr>
          <w:p w:rsidR="00BB632E" w:rsidRPr="00E37A17" w:rsidRDefault="00BB632E" w:rsidP="00256293">
            <w:pPr>
              <w:jc w:val="center"/>
              <w:rPr>
                <w:bCs/>
                <w:sz w:val="24"/>
                <w:szCs w:val="26"/>
              </w:rPr>
            </w:pPr>
          </w:p>
        </w:tc>
      </w:tr>
      <w:tr w:rsidR="00BB632E" w:rsidRPr="00E37A17" w:rsidTr="006A48E2">
        <w:trPr>
          <w:trHeight w:val="323"/>
        </w:trPr>
        <w:tc>
          <w:tcPr>
            <w:tcW w:w="215" w:type="pct"/>
            <w:vMerge/>
            <w:tcBorders>
              <w:left w:val="single" w:sz="4" w:space="0" w:color="000000" w:themeColor="text1"/>
              <w:bottom w:val="single" w:sz="4" w:space="0" w:color="000000" w:themeColor="text1"/>
              <w:right w:val="single" w:sz="4" w:space="0" w:color="000000" w:themeColor="text1"/>
            </w:tcBorders>
          </w:tcPr>
          <w:p w:rsidR="00BB632E" w:rsidRDefault="00BB632E" w:rsidP="00256293">
            <w:pPr>
              <w:jc w:val="center"/>
              <w:rPr>
                <w:sz w:val="24"/>
                <w:szCs w:val="26"/>
              </w:rPr>
            </w:pPr>
          </w:p>
        </w:tc>
        <w:tc>
          <w:tcPr>
            <w:tcW w:w="1272" w:type="pct"/>
            <w:vMerge/>
            <w:tcBorders>
              <w:left w:val="single" w:sz="4" w:space="0" w:color="000000" w:themeColor="text1"/>
              <w:bottom w:val="single" w:sz="4" w:space="0" w:color="000000" w:themeColor="text1"/>
              <w:right w:val="single" w:sz="4" w:space="0" w:color="000000" w:themeColor="text1"/>
            </w:tcBorders>
          </w:tcPr>
          <w:p w:rsidR="00BB632E" w:rsidRDefault="00BB632E" w:rsidP="00256293">
            <w:pPr>
              <w:widowControl w:val="0"/>
              <w:tabs>
                <w:tab w:val="left" w:pos="-142"/>
              </w:tabs>
              <w:autoSpaceDE w:val="0"/>
              <w:autoSpaceDN w:val="0"/>
              <w:adjustRightInd w:val="0"/>
              <w:jc w:val="both"/>
              <w:rPr>
                <w:bCs/>
                <w:sz w:val="24"/>
                <w:szCs w:val="26"/>
                <w:lang w:eastAsia="ar-SA"/>
              </w:rPr>
            </w:pPr>
          </w:p>
        </w:tc>
        <w:tc>
          <w:tcPr>
            <w:tcW w:w="682" w:type="pct"/>
            <w:vMerge/>
            <w:tcBorders>
              <w:left w:val="single" w:sz="4" w:space="0" w:color="000000" w:themeColor="text1"/>
              <w:bottom w:val="single" w:sz="4" w:space="0" w:color="000000" w:themeColor="text1"/>
              <w:right w:val="single" w:sz="4" w:space="0" w:color="000000" w:themeColor="text1"/>
            </w:tcBorders>
          </w:tcPr>
          <w:p w:rsidR="00BB632E" w:rsidRDefault="00BB632E" w:rsidP="00BB632E">
            <w:pPr>
              <w:widowControl w:val="0"/>
              <w:tabs>
                <w:tab w:val="left" w:pos="-142"/>
              </w:tabs>
              <w:autoSpaceDE w:val="0"/>
              <w:autoSpaceDN w:val="0"/>
              <w:adjustRightInd w:val="0"/>
              <w:jc w:val="center"/>
              <w:rPr>
                <w:sz w:val="24"/>
                <w:szCs w:val="26"/>
              </w:rPr>
            </w:pPr>
          </w:p>
        </w:tc>
        <w:tc>
          <w:tcPr>
            <w:tcW w:w="387" w:type="pct"/>
            <w:vMerge/>
            <w:tcBorders>
              <w:left w:val="single" w:sz="4" w:space="0" w:color="000000" w:themeColor="text1"/>
              <w:bottom w:val="single" w:sz="4" w:space="0" w:color="000000" w:themeColor="text1"/>
              <w:right w:val="single" w:sz="4" w:space="0" w:color="000000" w:themeColor="text1"/>
            </w:tcBorders>
          </w:tcPr>
          <w:p w:rsidR="00BB632E" w:rsidRDefault="00BB632E" w:rsidP="00BB632E">
            <w:pPr>
              <w:widowControl w:val="0"/>
              <w:tabs>
                <w:tab w:val="left" w:pos="-142"/>
              </w:tabs>
              <w:autoSpaceDE w:val="0"/>
              <w:autoSpaceDN w:val="0"/>
              <w:adjustRightInd w:val="0"/>
              <w:jc w:val="center"/>
              <w:rPr>
                <w:bCs/>
                <w:sz w:val="24"/>
                <w:szCs w:val="26"/>
              </w:rPr>
            </w:pPr>
          </w:p>
        </w:tc>
        <w:tc>
          <w:tcPr>
            <w:tcW w:w="514" w:type="pct"/>
            <w:vMerge/>
            <w:tcBorders>
              <w:left w:val="single" w:sz="4" w:space="0" w:color="000000" w:themeColor="text1"/>
              <w:bottom w:val="single" w:sz="4" w:space="0" w:color="000000" w:themeColor="text1"/>
              <w:right w:val="single" w:sz="4" w:space="0" w:color="000000" w:themeColor="text1"/>
            </w:tcBorders>
          </w:tcPr>
          <w:p w:rsidR="00BB632E" w:rsidRDefault="00BB632E" w:rsidP="00256293">
            <w:pPr>
              <w:widowControl w:val="0"/>
              <w:tabs>
                <w:tab w:val="left" w:pos="-142"/>
              </w:tabs>
              <w:autoSpaceDE w:val="0"/>
              <w:autoSpaceDN w:val="0"/>
              <w:adjustRightInd w:val="0"/>
              <w:jc w:val="center"/>
              <w:rPr>
                <w:bCs/>
                <w:sz w:val="24"/>
                <w:szCs w:val="26"/>
                <w:lang w:eastAsia="ar-SA"/>
              </w:rPr>
            </w:pPr>
          </w:p>
        </w:tc>
        <w:tc>
          <w:tcPr>
            <w:tcW w:w="539" w:type="pct"/>
            <w:tcBorders>
              <w:top w:val="single" w:sz="4" w:space="0" w:color="auto"/>
              <w:left w:val="single" w:sz="4" w:space="0" w:color="000000" w:themeColor="text1"/>
              <w:bottom w:val="single" w:sz="4" w:space="0" w:color="000000" w:themeColor="text1"/>
              <w:right w:val="single" w:sz="4" w:space="0" w:color="000000" w:themeColor="text1"/>
            </w:tcBorders>
          </w:tcPr>
          <w:p w:rsidR="00BB632E" w:rsidRPr="00E37A17" w:rsidRDefault="00BB632E" w:rsidP="00256293">
            <w:pPr>
              <w:widowControl w:val="0"/>
              <w:tabs>
                <w:tab w:val="left" w:pos="-142"/>
              </w:tabs>
              <w:autoSpaceDE w:val="0"/>
              <w:autoSpaceDN w:val="0"/>
              <w:adjustRightInd w:val="0"/>
              <w:jc w:val="center"/>
              <w:rPr>
                <w:sz w:val="24"/>
                <w:szCs w:val="26"/>
              </w:rPr>
            </w:pPr>
            <w:r w:rsidRPr="000D56CD">
              <w:rPr>
                <w:sz w:val="24"/>
                <w:szCs w:val="26"/>
              </w:rPr>
              <w:t>внебюджетные средства</w:t>
            </w:r>
          </w:p>
        </w:tc>
        <w:tc>
          <w:tcPr>
            <w:tcW w:w="254" w:type="pct"/>
            <w:tcBorders>
              <w:top w:val="single" w:sz="4" w:space="0" w:color="auto"/>
              <w:left w:val="single" w:sz="4" w:space="0" w:color="000000" w:themeColor="text1"/>
              <w:bottom w:val="single" w:sz="4" w:space="0" w:color="000000" w:themeColor="text1"/>
              <w:right w:val="single" w:sz="4" w:space="0" w:color="000000" w:themeColor="text1"/>
            </w:tcBorders>
          </w:tcPr>
          <w:p w:rsidR="00BB632E" w:rsidRPr="00E37A17" w:rsidRDefault="00BB632E" w:rsidP="00256293">
            <w:pPr>
              <w:jc w:val="center"/>
              <w:rPr>
                <w:bCs/>
                <w:sz w:val="24"/>
                <w:szCs w:val="26"/>
              </w:rPr>
            </w:pPr>
          </w:p>
        </w:tc>
        <w:tc>
          <w:tcPr>
            <w:tcW w:w="260" w:type="pct"/>
            <w:gridSpan w:val="2"/>
            <w:tcBorders>
              <w:top w:val="single" w:sz="4" w:space="0" w:color="auto"/>
              <w:left w:val="single" w:sz="4" w:space="0" w:color="000000" w:themeColor="text1"/>
              <w:bottom w:val="single" w:sz="4" w:space="0" w:color="000000" w:themeColor="text1"/>
              <w:right w:val="single" w:sz="4" w:space="0" w:color="000000" w:themeColor="text1"/>
            </w:tcBorders>
          </w:tcPr>
          <w:p w:rsidR="00BB632E" w:rsidRDefault="00BB632E" w:rsidP="00256293">
            <w:pPr>
              <w:jc w:val="center"/>
              <w:rPr>
                <w:bCs/>
                <w:sz w:val="24"/>
                <w:szCs w:val="26"/>
              </w:rPr>
            </w:pPr>
          </w:p>
        </w:tc>
        <w:tc>
          <w:tcPr>
            <w:tcW w:w="193" w:type="pct"/>
            <w:tcBorders>
              <w:top w:val="single" w:sz="4" w:space="0" w:color="auto"/>
              <w:left w:val="single" w:sz="4" w:space="0" w:color="000000" w:themeColor="text1"/>
              <w:bottom w:val="single" w:sz="4" w:space="0" w:color="000000" w:themeColor="text1"/>
              <w:right w:val="single" w:sz="4" w:space="0" w:color="000000" w:themeColor="text1"/>
            </w:tcBorders>
          </w:tcPr>
          <w:p w:rsidR="00BB632E" w:rsidRDefault="00BB632E" w:rsidP="00256293">
            <w:pPr>
              <w:jc w:val="center"/>
              <w:rPr>
                <w:bCs/>
                <w:sz w:val="24"/>
                <w:szCs w:val="26"/>
              </w:rPr>
            </w:pPr>
          </w:p>
        </w:tc>
        <w:tc>
          <w:tcPr>
            <w:tcW w:w="227" w:type="pct"/>
            <w:tcBorders>
              <w:top w:val="single" w:sz="4" w:space="0" w:color="auto"/>
              <w:left w:val="single" w:sz="4" w:space="0" w:color="000000" w:themeColor="text1"/>
              <w:bottom w:val="single" w:sz="4" w:space="0" w:color="000000" w:themeColor="text1"/>
              <w:right w:val="single" w:sz="4" w:space="0" w:color="000000" w:themeColor="text1"/>
            </w:tcBorders>
          </w:tcPr>
          <w:p w:rsidR="00BB632E" w:rsidRDefault="00BB632E" w:rsidP="00256293">
            <w:pPr>
              <w:jc w:val="center"/>
              <w:rPr>
                <w:bCs/>
                <w:sz w:val="24"/>
                <w:szCs w:val="26"/>
              </w:rPr>
            </w:pPr>
          </w:p>
        </w:tc>
        <w:tc>
          <w:tcPr>
            <w:tcW w:w="228" w:type="pct"/>
            <w:tcBorders>
              <w:top w:val="single" w:sz="4" w:space="0" w:color="auto"/>
              <w:left w:val="single" w:sz="4" w:space="0" w:color="000000" w:themeColor="text1"/>
              <w:bottom w:val="single" w:sz="4" w:space="0" w:color="000000" w:themeColor="text1"/>
              <w:right w:val="single" w:sz="4" w:space="0" w:color="auto"/>
            </w:tcBorders>
          </w:tcPr>
          <w:p w:rsidR="00BB632E" w:rsidRDefault="00BB632E" w:rsidP="00256293">
            <w:pPr>
              <w:jc w:val="center"/>
              <w:rPr>
                <w:bCs/>
                <w:sz w:val="24"/>
                <w:szCs w:val="26"/>
              </w:rPr>
            </w:pPr>
          </w:p>
        </w:tc>
        <w:tc>
          <w:tcPr>
            <w:tcW w:w="229" w:type="pct"/>
            <w:tcBorders>
              <w:top w:val="single" w:sz="4" w:space="0" w:color="auto"/>
              <w:left w:val="single" w:sz="4" w:space="0" w:color="auto"/>
              <w:bottom w:val="single" w:sz="4" w:space="0" w:color="000000" w:themeColor="text1"/>
              <w:right w:val="single" w:sz="4" w:space="0" w:color="000000" w:themeColor="text1"/>
            </w:tcBorders>
          </w:tcPr>
          <w:p w:rsidR="00BB632E" w:rsidRPr="00E37A17" w:rsidRDefault="00BB632E" w:rsidP="00256293">
            <w:pPr>
              <w:jc w:val="center"/>
              <w:rPr>
                <w:bCs/>
                <w:sz w:val="24"/>
                <w:szCs w:val="26"/>
              </w:rPr>
            </w:pPr>
          </w:p>
        </w:tc>
      </w:tr>
      <w:tr w:rsidR="00E37A17" w:rsidRPr="00E37A17" w:rsidTr="006A48E2">
        <w:trPr>
          <w:trHeight w:val="511"/>
        </w:trPr>
        <w:tc>
          <w:tcPr>
            <w:tcW w:w="215" w:type="pct"/>
            <w:tcBorders>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sz w:val="24"/>
                <w:szCs w:val="26"/>
              </w:rPr>
            </w:pPr>
          </w:p>
        </w:tc>
        <w:tc>
          <w:tcPr>
            <w:tcW w:w="1272" w:type="pct"/>
            <w:tcBorders>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both"/>
              <w:rPr>
                <w:bCs/>
                <w:sz w:val="24"/>
                <w:szCs w:val="26"/>
                <w:lang w:eastAsia="ar-SA"/>
              </w:rPr>
            </w:pPr>
            <w:r w:rsidRPr="00E37A17">
              <w:rPr>
                <w:bCs/>
                <w:sz w:val="24"/>
                <w:szCs w:val="26"/>
                <w:lang w:eastAsia="ar-SA"/>
              </w:rPr>
              <w:t>Итого:</w:t>
            </w:r>
          </w:p>
        </w:tc>
        <w:tc>
          <w:tcPr>
            <w:tcW w:w="682" w:type="pct"/>
            <w:tcBorders>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sz w:val="24"/>
                <w:szCs w:val="26"/>
              </w:rPr>
            </w:pPr>
            <w:r w:rsidRPr="00E37A17">
              <w:rPr>
                <w:sz w:val="24"/>
                <w:szCs w:val="26"/>
              </w:rPr>
              <w:t>х</w:t>
            </w:r>
          </w:p>
        </w:tc>
        <w:tc>
          <w:tcPr>
            <w:tcW w:w="387" w:type="pct"/>
            <w:tcBorders>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rPr>
            </w:pPr>
            <w:r w:rsidRPr="00E37A17">
              <w:rPr>
                <w:bCs/>
                <w:sz w:val="24"/>
                <w:szCs w:val="26"/>
              </w:rPr>
              <w:t>х</w:t>
            </w:r>
          </w:p>
        </w:tc>
        <w:tc>
          <w:tcPr>
            <w:tcW w:w="514" w:type="pct"/>
            <w:tcBorders>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bCs/>
                <w:sz w:val="24"/>
                <w:szCs w:val="26"/>
                <w:lang w:eastAsia="ar-SA"/>
              </w:rPr>
            </w:pPr>
            <w:r w:rsidRPr="00E37A17">
              <w:rPr>
                <w:bCs/>
                <w:sz w:val="24"/>
                <w:szCs w:val="26"/>
                <w:lang w:eastAsia="ar-SA"/>
              </w:rPr>
              <w:t>х</w:t>
            </w:r>
          </w:p>
        </w:tc>
        <w:tc>
          <w:tcPr>
            <w:tcW w:w="539"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widowControl w:val="0"/>
              <w:tabs>
                <w:tab w:val="left" w:pos="-142"/>
              </w:tabs>
              <w:autoSpaceDE w:val="0"/>
              <w:autoSpaceDN w:val="0"/>
              <w:adjustRightInd w:val="0"/>
              <w:jc w:val="center"/>
              <w:rPr>
                <w:sz w:val="24"/>
                <w:szCs w:val="26"/>
              </w:rPr>
            </w:pPr>
            <w:r w:rsidRPr="00E37A17">
              <w:rPr>
                <w:sz w:val="24"/>
                <w:szCs w:val="26"/>
              </w:rPr>
              <w:t>х</w:t>
            </w:r>
          </w:p>
        </w:tc>
        <w:tc>
          <w:tcPr>
            <w:tcW w:w="254"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E37A17" w:rsidRPr="00E37A17" w:rsidRDefault="00E37A17" w:rsidP="00256293">
            <w:pPr>
              <w:jc w:val="center"/>
              <w:rPr>
                <w:bCs/>
                <w:sz w:val="24"/>
                <w:szCs w:val="26"/>
              </w:rPr>
            </w:pPr>
            <w:r w:rsidRPr="00E37A17">
              <w:rPr>
                <w:bCs/>
                <w:sz w:val="24"/>
                <w:szCs w:val="26"/>
              </w:rPr>
              <w:t>837,00000</w:t>
            </w:r>
          </w:p>
        </w:tc>
        <w:tc>
          <w:tcPr>
            <w:tcW w:w="260" w:type="pct"/>
            <w:gridSpan w:val="2"/>
            <w:tcBorders>
              <w:top w:val="single" w:sz="4" w:space="0" w:color="auto"/>
              <w:left w:val="single" w:sz="4" w:space="0" w:color="000000" w:themeColor="text1"/>
              <w:bottom w:val="single" w:sz="4" w:space="0" w:color="000000" w:themeColor="text1"/>
              <w:right w:val="single" w:sz="4" w:space="0" w:color="000000" w:themeColor="text1"/>
            </w:tcBorders>
            <w:hideMark/>
          </w:tcPr>
          <w:p w:rsidR="00E37A17" w:rsidRPr="00E37A17" w:rsidRDefault="00BB750E" w:rsidP="00256293">
            <w:pPr>
              <w:jc w:val="center"/>
              <w:rPr>
                <w:bCs/>
                <w:sz w:val="24"/>
                <w:szCs w:val="26"/>
              </w:rPr>
            </w:pPr>
            <w:r>
              <w:rPr>
                <w:bCs/>
                <w:sz w:val="24"/>
                <w:szCs w:val="26"/>
              </w:rPr>
              <w:t>570</w:t>
            </w:r>
            <w:r w:rsidR="00E37A17" w:rsidRPr="00E37A17">
              <w:rPr>
                <w:bCs/>
                <w:sz w:val="24"/>
                <w:szCs w:val="26"/>
              </w:rPr>
              <w:t>,00000</w:t>
            </w:r>
          </w:p>
        </w:tc>
        <w:tc>
          <w:tcPr>
            <w:tcW w:w="193"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E37A17" w:rsidRPr="00E37A17" w:rsidRDefault="009F2ACF" w:rsidP="00256293">
            <w:pPr>
              <w:jc w:val="center"/>
              <w:rPr>
                <w:bCs/>
                <w:sz w:val="24"/>
                <w:szCs w:val="26"/>
              </w:rPr>
            </w:pPr>
            <w:r>
              <w:rPr>
                <w:bCs/>
                <w:sz w:val="24"/>
                <w:szCs w:val="26"/>
              </w:rPr>
              <w:t>-</w:t>
            </w:r>
          </w:p>
        </w:tc>
        <w:tc>
          <w:tcPr>
            <w:tcW w:w="227"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E37A17" w:rsidRPr="00E37A17" w:rsidRDefault="000D56CD" w:rsidP="00256293">
            <w:pPr>
              <w:jc w:val="center"/>
              <w:rPr>
                <w:bCs/>
                <w:sz w:val="24"/>
                <w:szCs w:val="26"/>
              </w:rPr>
            </w:pPr>
            <w:r>
              <w:rPr>
                <w:bCs/>
                <w:sz w:val="24"/>
                <w:szCs w:val="26"/>
              </w:rPr>
              <w:t>140,00000</w:t>
            </w:r>
          </w:p>
        </w:tc>
        <w:tc>
          <w:tcPr>
            <w:tcW w:w="228" w:type="pct"/>
            <w:tcBorders>
              <w:top w:val="single" w:sz="4" w:space="0" w:color="auto"/>
              <w:left w:val="single" w:sz="4" w:space="0" w:color="000000" w:themeColor="text1"/>
              <w:bottom w:val="single" w:sz="4" w:space="0" w:color="000000" w:themeColor="text1"/>
              <w:right w:val="single" w:sz="4" w:space="0" w:color="auto"/>
            </w:tcBorders>
            <w:hideMark/>
          </w:tcPr>
          <w:p w:rsidR="00E37A17" w:rsidRPr="00E37A17" w:rsidRDefault="00BB632E" w:rsidP="00256293">
            <w:pPr>
              <w:jc w:val="center"/>
              <w:rPr>
                <w:bCs/>
                <w:sz w:val="24"/>
                <w:szCs w:val="26"/>
              </w:rPr>
            </w:pPr>
            <w:r>
              <w:rPr>
                <w:bCs/>
                <w:sz w:val="24"/>
                <w:szCs w:val="26"/>
              </w:rPr>
              <w:t>18</w:t>
            </w:r>
            <w:r w:rsidR="006A48E2">
              <w:rPr>
                <w:bCs/>
                <w:sz w:val="24"/>
                <w:szCs w:val="26"/>
              </w:rPr>
              <w:t>39,10000</w:t>
            </w:r>
          </w:p>
        </w:tc>
        <w:tc>
          <w:tcPr>
            <w:tcW w:w="229" w:type="pct"/>
            <w:tcBorders>
              <w:top w:val="single" w:sz="4" w:space="0" w:color="auto"/>
              <w:left w:val="single" w:sz="4" w:space="0" w:color="auto"/>
              <w:bottom w:val="single" w:sz="4" w:space="0" w:color="000000" w:themeColor="text1"/>
              <w:right w:val="single" w:sz="4" w:space="0" w:color="000000" w:themeColor="text1"/>
            </w:tcBorders>
          </w:tcPr>
          <w:p w:rsidR="00E37A17" w:rsidRPr="00E37A17" w:rsidRDefault="00BB632E" w:rsidP="00256293">
            <w:pPr>
              <w:jc w:val="center"/>
              <w:rPr>
                <w:bCs/>
                <w:sz w:val="24"/>
                <w:szCs w:val="26"/>
              </w:rPr>
            </w:pPr>
            <w:r>
              <w:rPr>
                <w:bCs/>
                <w:sz w:val="24"/>
                <w:szCs w:val="26"/>
              </w:rPr>
              <w:t>944,10000</w:t>
            </w:r>
          </w:p>
        </w:tc>
      </w:tr>
    </w:tbl>
    <w:p w:rsidR="00E37A17" w:rsidRDefault="00E37A17" w:rsidP="00E37A17">
      <w:pPr>
        <w:widowControl w:val="0"/>
        <w:autoSpaceDE w:val="0"/>
        <w:autoSpaceDN w:val="0"/>
        <w:adjustRightInd w:val="0"/>
        <w:ind w:firstLine="709"/>
        <w:rPr>
          <w:b/>
          <w:bCs/>
          <w:sz w:val="24"/>
          <w:szCs w:val="24"/>
        </w:rPr>
        <w:sectPr w:rsidR="00E37A17" w:rsidSect="00E37A17">
          <w:pgSz w:w="16838" w:h="11906" w:orient="landscape"/>
          <w:pgMar w:top="1134" w:right="567" w:bottom="567" w:left="567" w:header="709" w:footer="709" w:gutter="0"/>
          <w:cols w:space="708"/>
          <w:docGrid w:linePitch="360"/>
        </w:sectPr>
      </w:pPr>
    </w:p>
    <w:p w:rsidR="00E37A17" w:rsidRDefault="00E37A17" w:rsidP="00E37A17">
      <w:pPr>
        <w:widowControl w:val="0"/>
        <w:autoSpaceDE w:val="0"/>
        <w:autoSpaceDN w:val="0"/>
        <w:adjustRightInd w:val="0"/>
        <w:rPr>
          <w:b/>
          <w:bCs/>
          <w:sz w:val="24"/>
          <w:szCs w:val="24"/>
        </w:rPr>
      </w:pPr>
    </w:p>
    <w:sectPr w:rsidR="00E37A17" w:rsidSect="00E37A17">
      <w:pgSz w:w="11906" w:h="16838"/>
      <w:pgMar w:top="567" w:right="567" w:bottom="56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1FA" w:rsidRDefault="005A01FA" w:rsidP="00847872">
      <w:r>
        <w:separator/>
      </w:r>
    </w:p>
  </w:endnote>
  <w:endnote w:type="continuationSeparator" w:id="0">
    <w:p w:rsidR="005A01FA" w:rsidRDefault="005A01FA" w:rsidP="0084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1FA" w:rsidRDefault="005A01FA" w:rsidP="00847872">
      <w:r>
        <w:separator/>
      </w:r>
    </w:p>
  </w:footnote>
  <w:footnote w:type="continuationSeparator" w:id="0">
    <w:p w:rsidR="005A01FA" w:rsidRDefault="005A01FA" w:rsidP="00847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2">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3">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5">
    <w:nsid w:val="1E677C72"/>
    <w:multiLevelType w:val="hybridMultilevel"/>
    <w:tmpl w:val="78A4C23A"/>
    <w:lvl w:ilvl="0" w:tplc="7F10160E">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6">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BD1012"/>
    <w:multiLevelType w:val="multilevel"/>
    <w:tmpl w:val="3C14314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3F777FC2"/>
    <w:multiLevelType w:val="hybridMultilevel"/>
    <w:tmpl w:val="4F3662EE"/>
    <w:lvl w:ilvl="0" w:tplc="91C6E2D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3">
    <w:nsid w:val="46C400F6"/>
    <w:multiLevelType w:val="hybridMultilevel"/>
    <w:tmpl w:val="3C5CE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821449"/>
    <w:multiLevelType w:val="hybridMultilevel"/>
    <w:tmpl w:val="A2181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924CDD"/>
    <w:multiLevelType w:val="hybridMultilevel"/>
    <w:tmpl w:val="2D2C6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nsid w:val="7BB77DFC"/>
    <w:multiLevelType w:val="hybridMultilevel"/>
    <w:tmpl w:val="B4DAC76A"/>
    <w:lvl w:ilvl="0" w:tplc="BFFA4BC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C57761C"/>
    <w:multiLevelType w:val="multilevel"/>
    <w:tmpl w:val="9D86AF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0"/>
  </w:num>
  <w:num w:numId="4">
    <w:abstractNumId w:val="2"/>
  </w:num>
  <w:num w:numId="5">
    <w:abstractNumId w:val="1"/>
  </w:num>
  <w:num w:numId="6">
    <w:abstractNumId w:val="4"/>
  </w:num>
  <w:num w:numId="7">
    <w:abstractNumId w:val="16"/>
  </w:num>
  <w:num w:numId="8">
    <w:abstractNumId w:val="6"/>
  </w:num>
  <w:num w:numId="9">
    <w:abstractNumId w:val="11"/>
  </w:num>
  <w:num w:numId="10">
    <w:abstractNumId w:val="8"/>
  </w:num>
  <w:num w:numId="11">
    <w:abstractNumId w:val="10"/>
  </w:num>
  <w:num w:numId="12">
    <w:abstractNumId w:val="17"/>
  </w:num>
  <w:num w:numId="13">
    <w:abstractNumId w:val="12"/>
  </w:num>
  <w:num w:numId="14">
    <w:abstractNumId w:val="5"/>
  </w:num>
  <w:num w:numId="15">
    <w:abstractNumId w:val="13"/>
  </w:num>
  <w:num w:numId="16">
    <w:abstractNumId w:val="15"/>
  </w:num>
  <w:num w:numId="17">
    <w:abstractNumId w:val="14"/>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210B"/>
    <w:rsid w:val="000010CD"/>
    <w:rsid w:val="0000627E"/>
    <w:rsid w:val="00015F66"/>
    <w:rsid w:val="0001796F"/>
    <w:rsid w:val="0002712C"/>
    <w:rsid w:val="00032A7E"/>
    <w:rsid w:val="00032BB2"/>
    <w:rsid w:val="000439F5"/>
    <w:rsid w:val="000446B2"/>
    <w:rsid w:val="00053767"/>
    <w:rsid w:val="0005555A"/>
    <w:rsid w:val="00060DE7"/>
    <w:rsid w:val="00067610"/>
    <w:rsid w:val="00067F20"/>
    <w:rsid w:val="000722D0"/>
    <w:rsid w:val="000726F4"/>
    <w:rsid w:val="0007357D"/>
    <w:rsid w:val="00073ABE"/>
    <w:rsid w:val="00074333"/>
    <w:rsid w:val="000852AC"/>
    <w:rsid w:val="00085E6D"/>
    <w:rsid w:val="00086642"/>
    <w:rsid w:val="000872FB"/>
    <w:rsid w:val="00092134"/>
    <w:rsid w:val="00095302"/>
    <w:rsid w:val="000A0B21"/>
    <w:rsid w:val="000A1576"/>
    <w:rsid w:val="000B37E6"/>
    <w:rsid w:val="000B3D7B"/>
    <w:rsid w:val="000B4C64"/>
    <w:rsid w:val="000B573E"/>
    <w:rsid w:val="000B6201"/>
    <w:rsid w:val="000C1927"/>
    <w:rsid w:val="000C4275"/>
    <w:rsid w:val="000C5CDA"/>
    <w:rsid w:val="000D195F"/>
    <w:rsid w:val="000D19AC"/>
    <w:rsid w:val="000D2F3D"/>
    <w:rsid w:val="000D56CD"/>
    <w:rsid w:val="000D7E8B"/>
    <w:rsid w:val="000E16FE"/>
    <w:rsid w:val="000F5794"/>
    <w:rsid w:val="001113CB"/>
    <w:rsid w:val="001129B0"/>
    <w:rsid w:val="00113FA8"/>
    <w:rsid w:val="001262EF"/>
    <w:rsid w:val="001347AD"/>
    <w:rsid w:val="00134BCB"/>
    <w:rsid w:val="00134E02"/>
    <w:rsid w:val="001350D0"/>
    <w:rsid w:val="0013517F"/>
    <w:rsid w:val="00137147"/>
    <w:rsid w:val="00137D2A"/>
    <w:rsid w:val="00143041"/>
    <w:rsid w:val="00145025"/>
    <w:rsid w:val="001471AE"/>
    <w:rsid w:val="00155191"/>
    <w:rsid w:val="00156937"/>
    <w:rsid w:val="001640FE"/>
    <w:rsid w:val="00173EEE"/>
    <w:rsid w:val="00174383"/>
    <w:rsid w:val="001760FE"/>
    <w:rsid w:val="0017620C"/>
    <w:rsid w:val="00183AA7"/>
    <w:rsid w:val="00187210"/>
    <w:rsid w:val="00192731"/>
    <w:rsid w:val="00194C69"/>
    <w:rsid w:val="001A0BD9"/>
    <w:rsid w:val="001A6F91"/>
    <w:rsid w:val="001A7101"/>
    <w:rsid w:val="001B371C"/>
    <w:rsid w:val="001B626B"/>
    <w:rsid w:val="001B62D9"/>
    <w:rsid w:val="001C105B"/>
    <w:rsid w:val="001C1B0B"/>
    <w:rsid w:val="001C397B"/>
    <w:rsid w:val="001C5D2C"/>
    <w:rsid w:val="001C7913"/>
    <w:rsid w:val="001D1B4B"/>
    <w:rsid w:val="001E1DF8"/>
    <w:rsid w:val="001E2314"/>
    <w:rsid w:val="001E5499"/>
    <w:rsid w:val="001E744B"/>
    <w:rsid w:val="001F1245"/>
    <w:rsid w:val="001F3B82"/>
    <w:rsid w:val="001F46BF"/>
    <w:rsid w:val="001F48A4"/>
    <w:rsid w:val="001F6564"/>
    <w:rsid w:val="002042C9"/>
    <w:rsid w:val="00207FAA"/>
    <w:rsid w:val="00214020"/>
    <w:rsid w:val="00215804"/>
    <w:rsid w:val="00215CFE"/>
    <w:rsid w:val="00220F74"/>
    <w:rsid w:val="00222428"/>
    <w:rsid w:val="0022663C"/>
    <w:rsid w:val="00236396"/>
    <w:rsid w:val="0023687F"/>
    <w:rsid w:val="002444AB"/>
    <w:rsid w:val="00251E88"/>
    <w:rsid w:val="00252CFB"/>
    <w:rsid w:val="002573F0"/>
    <w:rsid w:val="0026248A"/>
    <w:rsid w:val="00263DD6"/>
    <w:rsid w:val="002716B7"/>
    <w:rsid w:val="00275D2C"/>
    <w:rsid w:val="00276921"/>
    <w:rsid w:val="00283E7A"/>
    <w:rsid w:val="002847B9"/>
    <w:rsid w:val="00284F1F"/>
    <w:rsid w:val="00287EB9"/>
    <w:rsid w:val="00291B22"/>
    <w:rsid w:val="002A0F7E"/>
    <w:rsid w:val="002A147E"/>
    <w:rsid w:val="002A3CE1"/>
    <w:rsid w:val="002B194E"/>
    <w:rsid w:val="002B5F09"/>
    <w:rsid w:val="002D397B"/>
    <w:rsid w:val="002D5C89"/>
    <w:rsid w:val="002E21FE"/>
    <w:rsid w:val="002E3970"/>
    <w:rsid w:val="002E563A"/>
    <w:rsid w:val="002E5655"/>
    <w:rsid w:val="002E5720"/>
    <w:rsid w:val="002E66EB"/>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26D58"/>
    <w:rsid w:val="00330940"/>
    <w:rsid w:val="003324B2"/>
    <w:rsid w:val="00342838"/>
    <w:rsid w:val="00342F49"/>
    <w:rsid w:val="00345106"/>
    <w:rsid w:val="00354B38"/>
    <w:rsid w:val="00356F9D"/>
    <w:rsid w:val="00360042"/>
    <w:rsid w:val="00361451"/>
    <w:rsid w:val="003637DD"/>
    <w:rsid w:val="003661CB"/>
    <w:rsid w:val="003738E1"/>
    <w:rsid w:val="00381D31"/>
    <w:rsid w:val="003828EF"/>
    <w:rsid w:val="00392A63"/>
    <w:rsid w:val="00393A65"/>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05CF"/>
    <w:rsid w:val="003E527D"/>
    <w:rsid w:val="003F393E"/>
    <w:rsid w:val="003F5D54"/>
    <w:rsid w:val="003F66E2"/>
    <w:rsid w:val="00404853"/>
    <w:rsid w:val="00405C9A"/>
    <w:rsid w:val="00406693"/>
    <w:rsid w:val="004075C8"/>
    <w:rsid w:val="00410216"/>
    <w:rsid w:val="00411519"/>
    <w:rsid w:val="00416577"/>
    <w:rsid w:val="00421008"/>
    <w:rsid w:val="004305EC"/>
    <w:rsid w:val="004320BA"/>
    <w:rsid w:val="004329D0"/>
    <w:rsid w:val="004347F0"/>
    <w:rsid w:val="004358B2"/>
    <w:rsid w:val="004364C0"/>
    <w:rsid w:val="00446F23"/>
    <w:rsid w:val="004510C9"/>
    <w:rsid w:val="00454F03"/>
    <w:rsid w:val="004564E1"/>
    <w:rsid w:val="00461933"/>
    <w:rsid w:val="00462813"/>
    <w:rsid w:val="0047774E"/>
    <w:rsid w:val="0048103A"/>
    <w:rsid w:val="0048741D"/>
    <w:rsid w:val="00491A8B"/>
    <w:rsid w:val="004A03F2"/>
    <w:rsid w:val="004A5C5C"/>
    <w:rsid w:val="004B1685"/>
    <w:rsid w:val="004B362F"/>
    <w:rsid w:val="004B4EE8"/>
    <w:rsid w:val="004B720D"/>
    <w:rsid w:val="004B77BD"/>
    <w:rsid w:val="004B7A16"/>
    <w:rsid w:val="004C2567"/>
    <w:rsid w:val="004D46C8"/>
    <w:rsid w:val="004D613D"/>
    <w:rsid w:val="004D66B6"/>
    <w:rsid w:val="004E27FA"/>
    <w:rsid w:val="004E3601"/>
    <w:rsid w:val="004E4CD8"/>
    <w:rsid w:val="004F0D27"/>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20620"/>
    <w:rsid w:val="00520764"/>
    <w:rsid w:val="00521934"/>
    <w:rsid w:val="00523E2F"/>
    <w:rsid w:val="00530D7E"/>
    <w:rsid w:val="00531B5D"/>
    <w:rsid w:val="00533BB3"/>
    <w:rsid w:val="0053470B"/>
    <w:rsid w:val="00535160"/>
    <w:rsid w:val="005354D2"/>
    <w:rsid w:val="00546453"/>
    <w:rsid w:val="00550FD4"/>
    <w:rsid w:val="00555605"/>
    <w:rsid w:val="00555CF5"/>
    <w:rsid w:val="00560286"/>
    <w:rsid w:val="00561E8E"/>
    <w:rsid w:val="0056246C"/>
    <w:rsid w:val="005635F5"/>
    <w:rsid w:val="00563CE7"/>
    <w:rsid w:val="00563F0D"/>
    <w:rsid w:val="0056406B"/>
    <w:rsid w:val="00573F65"/>
    <w:rsid w:val="0057775B"/>
    <w:rsid w:val="00580C1F"/>
    <w:rsid w:val="00581886"/>
    <w:rsid w:val="00583262"/>
    <w:rsid w:val="00584D02"/>
    <w:rsid w:val="005863B7"/>
    <w:rsid w:val="00586A05"/>
    <w:rsid w:val="00586AB0"/>
    <w:rsid w:val="0058724C"/>
    <w:rsid w:val="00590282"/>
    <w:rsid w:val="00591071"/>
    <w:rsid w:val="00591DDD"/>
    <w:rsid w:val="00592F86"/>
    <w:rsid w:val="00595700"/>
    <w:rsid w:val="005973C2"/>
    <w:rsid w:val="005A01FA"/>
    <w:rsid w:val="005A3B7E"/>
    <w:rsid w:val="005A3EF4"/>
    <w:rsid w:val="005A3F58"/>
    <w:rsid w:val="005B012D"/>
    <w:rsid w:val="005B0FB3"/>
    <w:rsid w:val="005B3CC6"/>
    <w:rsid w:val="005B5F90"/>
    <w:rsid w:val="005B70FD"/>
    <w:rsid w:val="005C312C"/>
    <w:rsid w:val="005C72AC"/>
    <w:rsid w:val="005D18F9"/>
    <w:rsid w:val="005D25FD"/>
    <w:rsid w:val="005D6F7B"/>
    <w:rsid w:val="005E0056"/>
    <w:rsid w:val="005E14D5"/>
    <w:rsid w:val="005E4A2A"/>
    <w:rsid w:val="005E73A7"/>
    <w:rsid w:val="005E74A0"/>
    <w:rsid w:val="005F0408"/>
    <w:rsid w:val="005F0E38"/>
    <w:rsid w:val="005F1644"/>
    <w:rsid w:val="005F3F15"/>
    <w:rsid w:val="005F62A3"/>
    <w:rsid w:val="005F7CD2"/>
    <w:rsid w:val="00600538"/>
    <w:rsid w:val="006026FB"/>
    <w:rsid w:val="00606C4B"/>
    <w:rsid w:val="00607927"/>
    <w:rsid w:val="00617367"/>
    <w:rsid w:val="006222E9"/>
    <w:rsid w:val="00622E17"/>
    <w:rsid w:val="006231B7"/>
    <w:rsid w:val="00624449"/>
    <w:rsid w:val="006262C7"/>
    <w:rsid w:val="00626A61"/>
    <w:rsid w:val="00631325"/>
    <w:rsid w:val="006368EF"/>
    <w:rsid w:val="00637467"/>
    <w:rsid w:val="00637FA4"/>
    <w:rsid w:val="006418F8"/>
    <w:rsid w:val="00644115"/>
    <w:rsid w:val="0064436D"/>
    <w:rsid w:val="00644ABD"/>
    <w:rsid w:val="006454AA"/>
    <w:rsid w:val="00651EFC"/>
    <w:rsid w:val="006562BD"/>
    <w:rsid w:val="006574C9"/>
    <w:rsid w:val="00660FC2"/>
    <w:rsid w:val="006636A7"/>
    <w:rsid w:val="00663F8D"/>
    <w:rsid w:val="00664B7E"/>
    <w:rsid w:val="00667054"/>
    <w:rsid w:val="00670646"/>
    <w:rsid w:val="00676B35"/>
    <w:rsid w:val="00684526"/>
    <w:rsid w:val="00684875"/>
    <w:rsid w:val="0068519A"/>
    <w:rsid w:val="006851D1"/>
    <w:rsid w:val="0069286B"/>
    <w:rsid w:val="00694606"/>
    <w:rsid w:val="00695999"/>
    <w:rsid w:val="00695F8E"/>
    <w:rsid w:val="006A1A31"/>
    <w:rsid w:val="006A48E2"/>
    <w:rsid w:val="006A4ECD"/>
    <w:rsid w:val="006A69E8"/>
    <w:rsid w:val="006A6A67"/>
    <w:rsid w:val="006A7AA5"/>
    <w:rsid w:val="006B24FA"/>
    <w:rsid w:val="006B2D47"/>
    <w:rsid w:val="006B356D"/>
    <w:rsid w:val="006B3956"/>
    <w:rsid w:val="006B4CC1"/>
    <w:rsid w:val="006B6692"/>
    <w:rsid w:val="006C3A7F"/>
    <w:rsid w:val="006C515A"/>
    <w:rsid w:val="006C5792"/>
    <w:rsid w:val="006D046D"/>
    <w:rsid w:val="006D350C"/>
    <w:rsid w:val="006D4834"/>
    <w:rsid w:val="006D58CE"/>
    <w:rsid w:val="006D6294"/>
    <w:rsid w:val="006E2A00"/>
    <w:rsid w:val="006E40EA"/>
    <w:rsid w:val="006E4610"/>
    <w:rsid w:val="006E4E89"/>
    <w:rsid w:val="006E6950"/>
    <w:rsid w:val="006E6F64"/>
    <w:rsid w:val="006F1645"/>
    <w:rsid w:val="006F43FC"/>
    <w:rsid w:val="00701050"/>
    <w:rsid w:val="00703BC9"/>
    <w:rsid w:val="00706C40"/>
    <w:rsid w:val="00713E4F"/>
    <w:rsid w:val="00733A64"/>
    <w:rsid w:val="007460A7"/>
    <w:rsid w:val="00746D78"/>
    <w:rsid w:val="00750B66"/>
    <w:rsid w:val="00755386"/>
    <w:rsid w:val="007579D2"/>
    <w:rsid w:val="00760224"/>
    <w:rsid w:val="00761DC4"/>
    <w:rsid w:val="00763029"/>
    <w:rsid w:val="00763B73"/>
    <w:rsid w:val="00770D0D"/>
    <w:rsid w:val="0077228E"/>
    <w:rsid w:val="007729DD"/>
    <w:rsid w:val="0078201E"/>
    <w:rsid w:val="007836F0"/>
    <w:rsid w:val="007863ED"/>
    <w:rsid w:val="00794784"/>
    <w:rsid w:val="007962D4"/>
    <w:rsid w:val="0079666B"/>
    <w:rsid w:val="00797C55"/>
    <w:rsid w:val="00797E60"/>
    <w:rsid w:val="007A6EBE"/>
    <w:rsid w:val="007B5131"/>
    <w:rsid w:val="007C0C0C"/>
    <w:rsid w:val="007C2FCA"/>
    <w:rsid w:val="007C4268"/>
    <w:rsid w:val="007C4C45"/>
    <w:rsid w:val="007C55F5"/>
    <w:rsid w:val="007C78BF"/>
    <w:rsid w:val="007E0AE1"/>
    <w:rsid w:val="007E46FE"/>
    <w:rsid w:val="007E4FB2"/>
    <w:rsid w:val="007E578C"/>
    <w:rsid w:val="007E7143"/>
    <w:rsid w:val="007F28D3"/>
    <w:rsid w:val="007F39D9"/>
    <w:rsid w:val="007F582E"/>
    <w:rsid w:val="008032BE"/>
    <w:rsid w:val="00806FEE"/>
    <w:rsid w:val="00811906"/>
    <w:rsid w:val="00813CC9"/>
    <w:rsid w:val="00815745"/>
    <w:rsid w:val="00815A25"/>
    <w:rsid w:val="00820A95"/>
    <w:rsid w:val="0084193F"/>
    <w:rsid w:val="008423F8"/>
    <w:rsid w:val="008438C0"/>
    <w:rsid w:val="00847872"/>
    <w:rsid w:val="00852894"/>
    <w:rsid w:val="00854DC3"/>
    <w:rsid w:val="00854FA7"/>
    <w:rsid w:val="00855391"/>
    <w:rsid w:val="00856334"/>
    <w:rsid w:val="00862204"/>
    <w:rsid w:val="00867F15"/>
    <w:rsid w:val="00871213"/>
    <w:rsid w:val="008726CE"/>
    <w:rsid w:val="00874C06"/>
    <w:rsid w:val="00887FF0"/>
    <w:rsid w:val="00890455"/>
    <w:rsid w:val="008949E6"/>
    <w:rsid w:val="00894B23"/>
    <w:rsid w:val="008952F7"/>
    <w:rsid w:val="00895DDA"/>
    <w:rsid w:val="008A1723"/>
    <w:rsid w:val="008A1EA8"/>
    <w:rsid w:val="008A38C7"/>
    <w:rsid w:val="008A42BB"/>
    <w:rsid w:val="008A6E9E"/>
    <w:rsid w:val="008B0627"/>
    <w:rsid w:val="008B0B11"/>
    <w:rsid w:val="008B5199"/>
    <w:rsid w:val="008B6E54"/>
    <w:rsid w:val="008C1DD6"/>
    <w:rsid w:val="008D72DD"/>
    <w:rsid w:val="008E1305"/>
    <w:rsid w:val="008E1CA9"/>
    <w:rsid w:val="008E5C92"/>
    <w:rsid w:val="008E7A6B"/>
    <w:rsid w:val="008F196E"/>
    <w:rsid w:val="008F1E9D"/>
    <w:rsid w:val="008F5B9F"/>
    <w:rsid w:val="008F7C70"/>
    <w:rsid w:val="00900921"/>
    <w:rsid w:val="00900FA8"/>
    <w:rsid w:val="00901262"/>
    <w:rsid w:val="00905153"/>
    <w:rsid w:val="009136AF"/>
    <w:rsid w:val="009201ED"/>
    <w:rsid w:val="009203A4"/>
    <w:rsid w:val="00920AB0"/>
    <w:rsid w:val="0092410B"/>
    <w:rsid w:val="0092481E"/>
    <w:rsid w:val="009310D1"/>
    <w:rsid w:val="009341E2"/>
    <w:rsid w:val="00937CD3"/>
    <w:rsid w:val="009430C1"/>
    <w:rsid w:val="009469BD"/>
    <w:rsid w:val="00952CA2"/>
    <w:rsid w:val="00963B38"/>
    <w:rsid w:val="00965E80"/>
    <w:rsid w:val="00965F28"/>
    <w:rsid w:val="00966873"/>
    <w:rsid w:val="00966B04"/>
    <w:rsid w:val="00966D32"/>
    <w:rsid w:val="00967F88"/>
    <w:rsid w:val="00970308"/>
    <w:rsid w:val="0097032E"/>
    <w:rsid w:val="0097360A"/>
    <w:rsid w:val="00973CD3"/>
    <w:rsid w:val="00976D48"/>
    <w:rsid w:val="0098213A"/>
    <w:rsid w:val="009821B9"/>
    <w:rsid w:val="009931B5"/>
    <w:rsid w:val="00993C15"/>
    <w:rsid w:val="0099482B"/>
    <w:rsid w:val="009A0325"/>
    <w:rsid w:val="009A1453"/>
    <w:rsid w:val="009A169A"/>
    <w:rsid w:val="009A18AC"/>
    <w:rsid w:val="009A7994"/>
    <w:rsid w:val="009B02AD"/>
    <w:rsid w:val="009B17BC"/>
    <w:rsid w:val="009B5830"/>
    <w:rsid w:val="009B7CBF"/>
    <w:rsid w:val="009C02C1"/>
    <w:rsid w:val="009C2C3B"/>
    <w:rsid w:val="009C3C5D"/>
    <w:rsid w:val="009C4B14"/>
    <w:rsid w:val="009D029A"/>
    <w:rsid w:val="009D16A6"/>
    <w:rsid w:val="009E1863"/>
    <w:rsid w:val="009E26DF"/>
    <w:rsid w:val="009F131C"/>
    <w:rsid w:val="009F2ACF"/>
    <w:rsid w:val="009F4B82"/>
    <w:rsid w:val="009F5642"/>
    <w:rsid w:val="00A013BA"/>
    <w:rsid w:val="00A01DCA"/>
    <w:rsid w:val="00A030D7"/>
    <w:rsid w:val="00A037B9"/>
    <w:rsid w:val="00A04067"/>
    <w:rsid w:val="00A0474F"/>
    <w:rsid w:val="00A10AB1"/>
    <w:rsid w:val="00A13B01"/>
    <w:rsid w:val="00A1531E"/>
    <w:rsid w:val="00A15EDA"/>
    <w:rsid w:val="00A212FC"/>
    <w:rsid w:val="00A258D7"/>
    <w:rsid w:val="00A25C1F"/>
    <w:rsid w:val="00A26051"/>
    <w:rsid w:val="00A2775D"/>
    <w:rsid w:val="00A32AD4"/>
    <w:rsid w:val="00A3603C"/>
    <w:rsid w:val="00A4044F"/>
    <w:rsid w:val="00A42754"/>
    <w:rsid w:val="00A4486B"/>
    <w:rsid w:val="00A45309"/>
    <w:rsid w:val="00A45C09"/>
    <w:rsid w:val="00A528C9"/>
    <w:rsid w:val="00A5571A"/>
    <w:rsid w:val="00A55E53"/>
    <w:rsid w:val="00A611BD"/>
    <w:rsid w:val="00A631DE"/>
    <w:rsid w:val="00A6411A"/>
    <w:rsid w:val="00A665BB"/>
    <w:rsid w:val="00A66C2E"/>
    <w:rsid w:val="00A67B74"/>
    <w:rsid w:val="00A67EC9"/>
    <w:rsid w:val="00A7464A"/>
    <w:rsid w:val="00A75A0F"/>
    <w:rsid w:val="00A82FC4"/>
    <w:rsid w:val="00A83859"/>
    <w:rsid w:val="00A85444"/>
    <w:rsid w:val="00A86572"/>
    <w:rsid w:val="00A90E26"/>
    <w:rsid w:val="00AA24DA"/>
    <w:rsid w:val="00AA621F"/>
    <w:rsid w:val="00AB210B"/>
    <w:rsid w:val="00AB4372"/>
    <w:rsid w:val="00AC354F"/>
    <w:rsid w:val="00AD3401"/>
    <w:rsid w:val="00AD6227"/>
    <w:rsid w:val="00AE0CBF"/>
    <w:rsid w:val="00AE4276"/>
    <w:rsid w:val="00AE4AE9"/>
    <w:rsid w:val="00AE70B7"/>
    <w:rsid w:val="00AF024D"/>
    <w:rsid w:val="00AF5C9E"/>
    <w:rsid w:val="00AF679F"/>
    <w:rsid w:val="00B0612F"/>
    <w:rsid w:val="00B10C8D"/>
    <w:rsid w:val="00B12DB6"/>
    <w:rsid w:val="00B160FA"/>
    <w:rsid w:val="00B203BF"/>
    <w:rsid w:val="00B210BF"/>
    <w:rsid w:val="00B34DA9"/>
    <w:rsid w:val="00B35059"/>
    <w:rsid w:val="00B413EA"/>
    <w:rsid w:val="00B45D64"/>
    <w:rsid w:val="00B46A2E"/>
    <w:rsid w:val="00B53322"/>
    <w:rsid w:val="00B56C4B"/>
    <w:rsid w:val="00B61C03"/>
    <w:rsid w:val="00B63E25"/>
    <w:rsid w:val="00B642ED"/>
    <w:rsid w:val="00B70E76"/>
    <w:rsid w:val="00B72D07"/>
    <w:rsid w:val="00B754E1"/>
    <w:rsid w:val="00B76802"/>
    <w:rsid w:val="00B85EE8"/>
    <w:rsid w:val="00B8690C"/>
    <w:rsid w:val="00B94574"/>
    <w:rsid w:val="00B9475A"/>
    <w:rsid w:val="00B95814"/>
    <w:rsid w:val="00B960D0"/>
    <w:rsid w:val="00B961C6"/>
    <w:rsid w:val="00BA0815"/>
    <w:rsid w:val="00BA0935"/>
    <w:rsid w:val="00BA5B14"/>
    <w:rsid w:val="00BA5C65"/>
    <w:rsid w:val="00BB2A05"/>
    <w:rsid w:val="00BB632E"/>
    <w:rsid w:val="00BB6A57"/>
    <w:rsid w:val="00BB73B8"/>
    <w:rsid w:val="00BB750E"/>
    <w:rsid w:val="00BC198A"/>
    <w:rsid w:val="00BC2503"/>
    <w:rsid w:val="00BC6810"/>
    <w:rsid w:val="00BC7156"/>
    <w:rsid w:val="00BD2E34"/>
    <w:rsid w:val="00BD6A2B"/>
    <w:rsid w:val="00BD758C"/>
    <w:rsid w:val="00BE3C09"/>
    <w:rsid w:val="00BE61CD"/>
    <w:rsid w:val="00BE7B60"/>
    <w:rsid w:val="00BF1D1C"/>
    <w:rsid w:val="00BF2042"/>
    <w:rsid w:val="00BF50FE"/>
    <w:rsid w:val="00BF6A70"/>
    <w:rsid w:val="00BF77AE"/>
    <w:rsid w:val="00C016B0"/>
    <w:rsid w:val="00C01E5C"/>
    <w:rsid w:val="00C0264A"/>
    <w:rsid w:val="00C056D5"/>
    <w:rsid w:val="00C066DE"/>
    <w:rsid w:val="00C1093C"/>
    <w:rsid w:val="00C12974"/>
    <w:rsid w:val="00C2120C"/>
    <w:rsid w:val="00C27AB8"/>
    <w:rsid w:val="00C312C9"/>
    <w:rsid w:val="00C40E07"/>
    <w:rsid w:val="00C4552A"/>
    <w:rsid w:val="00C532EE"/>
    <w:rsid w:val="00C60D1A"/>
    <w:rsid w:val="00C61BA5"/>
    <w:rsid w:val="00C666DF"/>
    <w:rsid w:val="00C70409"/>
    <w:rsid w:val="00C7190A"/>
    <w:rsid w:val="00C74FCB"/>
    <w:rsid w:val="00C8477A"/>
    <w:rsid w:val="00C85551"/>
    <w:rsid w:val="00C86527"/>
    <w:rsid w:val="00C902BB"/>
    <w:rsid w:val="00C9052A"/>
    <w:rsid w:val="00C94789"/>
    <w:rsid w:val="00C97C09"/>
    <w:rsid w:val="00CA7B7E"/>
    <w:rsid w:val="00CA7ED6"/>
    <w:rsid w:val="00CB1F3A"/>
    <w:rsid w:val="00CB5B43"/>
    <w:rsid w:val="00CC1E04"/>
    <w:rsid w:val="00CD616D"/>
    <w:rsid w:val="00CD7E31"/>
    <w:rsid w:val="00CE2544"/>
    <w:rsid w:val="00CE2706"/>
    <w:rsid w:val="00CE3CC1"/>
    <w:rsid w:val="00CF2833"/>
    <w:rsid w:val="00CF6415"/>
    <w:rsid w:val="00CF7989"/>
    <w:rsid w:val="00CF7DF6"/>
    <w:rsid w:val="00D014D8"/>
    <w:rsid w:val="00D0650D"/>
    <w:rsid w:val="00D07748"/>
    <w:rsid w:val="00D10F64"/>
    <w:rsid w:val="00D14527"/>
    <w:rsid w:val="00D251F3"/>
    <w:rsid w:val="00D27323"/>
    <w:rsid w:val="00D32C73"/>
    <w:rsid w:val="00D32F62"/>
    <w:rsid w:val="00D339AE"/>
    <w:rsid w:val="00D340CF"/>
    <w:rsid w:val="00D36A7D"/>
    <w:rsid w:val="00D3777A"/>
    <w:rsid w:val="00D44EC8"/>
    <w:rsid w:val="00D60769"/>
    <w:rsid w:val="00D64BEF"/>
    <w:rsid w:val="00D7001B"/>
    <w:rsid w:val="00D76152"/>
    <w:rsid w:val="00D7627D"/>
    <w:rsid w:val="00D76382"/>
    <w:rsid w:val="00D76AB8"/>
    <w:rsid w:val="00D91DD0"/>
    <w:rsid w:val="00D95556"/>
    <w:rsid w:val="00DA1223"/>
    <w:rsid w:val="00DA3CA4"/>
    <w:rsid w:val="00DA5C5E"/>
    <w:rsid w:val="00DB37F6"/>
    <w:rsid w:val="00DB49A7"/>
    <w:rsid w:val="00DB4CF2"/>
    <w:rsid w:val="00DB5C8D"/>
    <w:rsid w:val="00DC2700"/>
    <w:rsid w:val="00DC3851"/>
    <w:rsid w:val="00DC4CCA"/>
    <w:rsid w:val="00DC51A2"/>
    <w:rsid w:val="00DC52DE"/>
    <w:rsid w:val="00DD123D"/>
    <w:rsid w:val="00DE1439"/>
    <w:rsid w:val="00DE1B73"/>
    <w:rsid w:val="00DE343B"/>
    <w:rsid w:val="00DE3C7D"/>
    <w:rsid w:val="00DE68F6"/>
    <w:rsid w:val="00DE72B2"/>
    <w:rsid w:val="00DF117A"/>
    <w:rsid w:val="00E02185"/>
    <w:rsid w:val="00E032B9"/>
    <w:rsid w:val="00E04D18"/>
    <w:rsid w:val="00E11D51"/>
    <w:rsid w:val="00E15421"/>
    <w:rsid w:val="00E21147"/>
    <w:rsid w:val="00E23DCD"/>
    <w:rsid w:val="00E252EC"/>
    <w:rsid w:val="00E2725A"/>
    <w:rsid w:val="00E3085B"/>
    <w:rsid w:val="00E32DC0"/>
    <w:rsid w:val="00E34181"/>
    <w:rsid w:val="00E37170"/>
    <w:rsid w:val="00E37A17"/>
    <w:rsid w:val="00E413B6"/>
    <w:rsid w:val="00E45E10"/>
    <w:rsid w:val="00E470B8"/>
    <w:rsid w:val="00E5111E"/>
    <w:rsid w:val="00E5167E"/>
    <w:rsid w:val="00E614C3"/>
    <w:rsid w:val="00E65809"/>
    <w:rsid w:val="00E721B2"/>
    <w:rsid w:val="00E76EE1"/>
    <w:rsid w:val="00E80327"/>
    <w:rsid w:val="00E83481"/>
    <w:rsid w:val="00E84617"/>
    <w:rsid w:val="00E84846"/>
    <w:rsid w:val="00E8541A"/>
    <w:rsid w:val="00E87CFA"/>
    <w:rsid w:val="00E91349"/>
    <w:rsid w:val="00E942B7"/>
    <w:rsid w:val="00E973ED"/>
    <w:rsid w:val="00EA48CC"/>
    <w:rsid w:val="00EA5BE9"/>
    <w:rsid w:val="00EB123A"/>
    <w:rsid w:val="00EB2237"/>
    <w:rsid w:val="00EB4A30"/>
    <w:rsid w:val="00EB6E69"/>
    <w:rsid w:val="00EC25B3"/>
    <w:rsid w:val="00EC4A9D"/>
    <w:rsid w:val="00ED18AF"/>
    <w:rsid w:val="00ED6233"/>
    <w:rsid w:val="00ED7A1C"/>
    <w:rsid w:val="00EE17F1"/>
    <w:rsid w:val="00EE3C11"/>
    <w:rsid w:val="00EE542E"/>
    <w:rsid w:val="00EE6F3E"/>
    <w:rsid w:val="00EF0CDA"/>
    <w:rsid w:val="00EF20B2"/>
    <w:rsid w:val="00EF650A"/>
    <w:rsid w:val="00EF79CA"/>
    <w:rsid w:val="00F00E93"/>
    <w:rsid w:val="00F16A46"/>
    <w:rsid w:val="00F20415"/>
    <w:rsid w:val="00F2083F"/>
    <w:rsid w:val="00F2346B"/>
    <w:rsid w:val="00F234AC"/>
    <w:rsid w:val="00F26914"/>
    <w:rsid w:val="00F315FC"/>
    <w:rsid w:val="00F31D8E"/>
    <w:rsid w:val="00F400CC"/>
    <w:rsid w:val="00F402FC"/>
    <w:rsid w:val="00F45871"/>
    <w:rsid w:val="00F463B3"/>
    <w:rsid w:val="00F47F31"/>
    <w:rsid w:val="00F51A84"/>
    <w:rsid w:val="00F5248B"/>
    <w:rsid w:val="00F539C6"/>
    <w:rsid w:val="00F55CBD"/>
    <w:rsid w:val="00F55F1B"/>
    <w:rsid w:val="00F572CF"/>
    <w:rsid w:val="00F601A2"/>
    <w:rsid w:val="00F67BAA"/>
    <w:rsid w:val="00F7176B"/>
    <w:rsid w:val="00F77326"/>
    <w:rsid w:val="00F80D6E"/>
    <w:rsid w:val="00F84E6D"/>
    <w:rsid w:val="00F90AFD"/>
    <w:rsid w:val="00F910E3"/>
    <w:rsid w:val="00F92D2A"/>
    <w:rsid w:val="00F93271"/>
    <w:rsid w:val="00F9516E"/>
    <w:rsid w:val="00FA3720"/>
    <w:rsid w:val="00FB2571"/>
    <w:rsid w:val="00FC32EB"/>
    <w:rsid w:val="00FD3092"/>
    <w:rsid w:val="00FD33E4"/>
    <w:rsid w:val="00FD3F0C"/>
    <w:rsid w:val="00FD49F3"/>
    <w:rsid w:val="00FE3689"/>
    <w:rsid w:val="00FE71CF"/>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unhideWhenUsed/>
    <w:rsid w:val="00AB210B"/>
    <w:pPr>
      <w:tabs>
        <w:tab w:val="left" w:pos="3060"/>
      </w:tabs>
      <w:jc w:val="both"/>
    </w:pPr>
    <w:rPr>
      <w:sz w:val="28"/>
    </w:rPr>
  </w:style>
  <w:style w:type="character" w:customStyle="1" w:styleId="a4">
    <w:name w:val="Основной текст Знак"/>
    <w:aliases w:val="Основной текст1 Знак,Основной текст Знак Знак Знак,bt Знак"/>
    <w:basedOn w:val="a0"/>
    <w:link w:val="a3"/>
    <w:uiPriority w:val="99"/>
    <w:semiHidden/>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semiHidden/>
    <w:unhideWhenUsed/>
    <w:rsid w:val="00AB210B"/>
    <w:rPr>
      <w:rFonts w:ascii="Tahoma" w:hAnsi="Tahoma" w:cs="Tahoma"/>
      <w:sz w:val="16"/>
      <w:szCs w:val="16"/>
    </w:rPr>
  </w:style>
  <w:style w:type="character" w:customStyle="1" w:styleId="a9">
    <w:name w:val="Текст выноски Знак"/>
    <w:basedOn w:val="a0"/>
    <w:link w:val="a8"/>
    <w:semiHidden/>
    <w:rsid w:val="00AB210B"/>
    <w:rPr>
      <w:rFonts w:ascii="Tahoma" w:eastAsia="Times New Roman" w:hAnsi="Tahoma" w:cs="Tahoma"/>
      <w:sz w:val="16"/>
      <w:szCs w:val="16"/>
      <w:lang w:eastAsia="ru-RU"/>
    </w:rPr>
  </w:style>
  <w:style w:type="paragraph" w:styleId="3">
    <w:name w:val="Body Text Indent 3"/>
    <w:basedOn w:val="a"/>
    <w:link w:val="30"/>
    <w:unhideWhenUsed/>
    <w:rsid w:val="00AA24DA"/>
    <w:pPr>
      <w:spacing w:after="120"/>
      <w:ind w:left="283"/>
    </w:pPr>
    <w:rPr>
      <w:sz w:val="16"/>
      <w:szCs w:val="16"/>
    </w:rPr>
  </w:style>
  <w:style w:type="character" w:customStyle="1" w:styleId="30">
    <w:name w:val="Основной текст с отступом 3 Знак"/>
    <w:basedOn w:val="a0"/>
    <w:link w:val="3"/>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
    <w:name w:val="Основной текст Знак1"/>
    <w:uiPriority w:val="99"/>
    <w:rsid w:val="007F39D9"/>
    <w:rPr>
      <w:sz w:val="26"/>
      <w:szCs w:val="26"/>
      <w:shd w:val="clear" w:color="auto" w:fill="FFFFFF"/>
    </w:rPr>
  </w:style>
  <w:style w:type="character" w:styleId="af">
    <w:name w:val="Hyperlink"/>
    <w:uiPriority w:val="99"/>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nhideWhenUsed/>
    <w:rsid w:val="00847872"/>
    <w:pPr>
      <w:tabs>
        <w:tab w:val="center" w:pos="4677"/>
        <w:tab w:val="right" w:pos="9355"/>
      </w:tabs>
    </w:pPr>
  </w:style>
  <w:style w:type="character" w:customStyle="1" w:styleId="af1">
    <w:name w:val="Верхний колонтитул Знак"/>
    <w:basedOn w:val="a0"/>
    <w:link w:val="af0"/>
    <w:rsid w:val="00847872"/>
    <w:rPr>
      <w:rFonts w:ascii="Times New Roman" w:eastAsia="Times New Roman" w:hAnsi="Times New Roman" w:cs="Times New Roman"/>
      <w:sz w:val="20"/>
      <w:szCs w:val="20"/>
      <w:lang w:eastAsia="ru-RU"/>
    </w:rPr>
  </w:style>
  <w:style w:type="paragraph" w:styleId="af2">
    <w:name w:val="footer"/>
    <w:basedOn w:val="a"/>
    <w:link w:val="af3"/>
    <w:unhideWhenUsed/>
    <w:rsid w:val="00847872"/>
    <w:pPr>
      <w:tabs>
        <w:tab w:val="center" w:pos="4677"/>
        <w:tab w:val="right" w:pos="9355"/>
      </w:tabs>
    </w:pPr>
  </w:style>
  <w:style w:type="character" w:customStyle="1" w:styleId="af3">
    <w:name w:val="Нижний колонтитул Знак"/>
    <w:basedOn w:val="a0"/>
    <w:link w:val="af2"/>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paragraph" w:customStyle="1" w:styleId="ConsPlusTitle">
    <w:name w:val="ConsPlusTitle"/>
    <w:uiPriority w:val="99"/>
    <w:rsid w:val="000953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095302"/>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Cell">
    <w:name w:val="ConsPlusCell"/>
    <w:rsid w:val="000953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0953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0">
    <w:name w:val="1 Обычный"/>
    <w:basedOn w:val="a"/>
    <w:rsid w:val="00095302"/>
    <w:pPr>
      <w:autoSpaceDE w:val="0"/>
      <w:spacing w:before="120" w:after="120" w:line="360" w:lineRule="auto"/>
      <w:ind w:firstLine="720"/>
      <w:jc w:val="both"/>
    </w:pPr>
    <w:rPr>
      <w:rFonts w:ascii="Arial" w:hAnsi="Arial" w:cs="Arial"/>
      <w:sz w:val="24"/>
      <w:szCs w:val="24"/>
      <w:lang w:eastAsia="en-US" w:bidi="en-US"/>
    </w:rPr>
  </w:style>
  <w:style w:type="character" w:customStyle="1" w:styleId="2">
    <w:name w:val="Основной текст (2)_"/>
    <w:link w:val="20"/>
    <w:locked/>
    <w:rsid w:val="00095302"/>
    <w:rPr>
      <w:sz w:val="28"/>
      <w:szCs w:val="28"/>
      <w:shd w:val="clear" w:color="auto" w:fill="FFFFFF"/>
    </w:rPr>
  </w:style>
  <w:style w:type="paragraph" w:customStyle="1" w:styleId="20">
    <w:name w:val="Основной текст (2)"/>
    <w:basedOn w:val="a"/>
    <w:link w:val="2"/>
    <w:rsid w:val="00095302"/>
    <w:pPr>
      <w:widowControl w:val="0"/>
      <w:shd w:val="clear" w:color="auto" w:fill="FFFFFF"/>
      <w:spacing w:line="331" w:lineRule="exact"/>
    </w:pPr>
    <w:rPr>
      <w:rFonts w:asciiTheme="minorHAnsi" w:eastAsiaTheme="minorHAnsi" w:hAnsiTheme="minorHAnsi" w:cstheme="minorBidi"/>
      <w:sz w:val="28"/>
      <w:szCs w:val="28"/>
      <w:lang w:eastAsia="en-US"/>
    </w:rPr>
  </w:style>
  <w:style w:type="character" w:customStyle="1" w:styleId="af5">
    <w:name w:val="Основной текст_"/>
    <w:locked/>
    <w:rsid w:val="00095302"/>
    <w:rPr>
      <w:sz w:val="28"/>
    </w:rPr>
  </w:style>
  <w:style w:type="character" w:customStyle="1" w:styleId="31">
    <w:name w:val="Основной текст (3)_"/>
    <w:link w:val="32"/>
    <w:rsid w:val="00095302"/>
    <w:rPr>
      <w:b/>
      <w:bCs/>
      <w:sz w:val="26"/>
      <w:szCs w:val="26"/>
      <w:shd w:val="clear" w:color="auto" w:fill="FFFFFF"/>
    </w:rPr>
  </w:style>
  <w:style w:type="character" w:customStyle="1" w:styleId="213pt">
    <w:name w:val="Основной текст (2) + 13 pt;Полужирный"/>
    <w:rsid w:val="0009530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32">
    <w:name w:val="Основной текст (3)"/>
    <w:basedOn w:val="a"/>
    <w:link w:val="31"/>
    <w:rsid w:val="00095302"/>
    <w:pPr>
      <w:widowControl w:val="0"/>
      <w:shd w:val="clear" w:color="auto" w:fill="FFFFFF"/>
      <w:spacing w:after="180" w:line="245" w:lineRule="exact"/>
      <w:jc w:val="both"/>
    </w:pPr>
    <w:rPr>
      <w:rFonts w:asciiTheme="minorHAnsi" w:eastAsiaTheme="minorHAnsi" w:hAnsiTheme="minorHAnsi" w:cstheme="minorBidi"/>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unhideWhenUsed/>
    <w:rsid w:val="00AB210B"/>
    <w:pPr>
      <w:tabs>
        <w:tab w:val="left" w:pos="3060"/>
      </w:tabs>
      <w:jc w:val="both"/>
    </w:pPr>
    <w:rPr>
      <w:sz w:val="28"/>
    </w:rPr>
  </w:style>
  <w:style w:type="character" w:customStyle="1" w:styleId="a4">
    <w:name w:val="Основной текст Знак"/>
    <w:basedOn w:val="a0"/>
    <w:link w:val="a3"/>
    <w:uiPriority w:val="99"/>
    <w:semiHidden/>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semiHidden/>
    <w:unhideWhenUsed/>
    <w:rsid w:val="00AB210B"/>
    <w:rPr>
      <w:rFonts w:ascii="Tahoma" w:hAnsi="Tahoma" w:cs="Tahoma"/>
      <w:sz w:val="16"/>
      <w:szCs w:val="16"/>
    </w:rPr>
  </w:style>
  <w:style w:type="character" w:customStyle="1" w:styleId="a9">
    <w:name w:val="Текст выноски Знак"/>
    <w:basedOn w:val="a0"/>
    <w:link w:val="a8"/>
    <w:semiHidden/>
    <w:rsid w:val="00AB210B"/>
    <w:rPr>
      <w:rFonts w:ascii="Tahoma" w:eastAsia="Times New Roman" w:hAnsi="Tahoma" w:cs="Tahoma"/>
      <w:sz w:val="16"/>
      <w:szCs w:val="16"/>
      <w:lang w:eastAsia="ru-RU"/>
    </w:rPr>
  </w:style>
  <w:style w:type="paragraph" w:styleId="3">
    <w:name w:val="Body Text Indent 3"/>
    <w:basedOn w:val="a"/>
    <w:link w:val="30"/>
    <w:unhideWhenUsed/>
    <w:rsid w:val="00AA24DA"/>
    <w:pPr>
      <w:spacing w:after="120"/>
      <w:ind w:left="283"/>
    </w:pPr>
    <w:rPr>
      <w:sz w:val="16"/>
      <w:szCs w:val="16"/>
    </w:rPr>
  </w:style>
  <w:style w:type="character" w:customStyle="1" w:styleId="30">
    <w:name w:val="Основной текст с отступом 3 Знак"/>
    <w:basedOn w:val="a0"/>
    <w:link w:val="3"/>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
    <w:name w:val="Основной текст Знак1"/>
    <w:uiPriority w:val="99"/>
    <w:rsid w:val="007F39D9"/>
    <w:rPr>
      <w:sz w:val="26"/>
      <w:szCs w:val="26"/>
      <w:shd w:val="clear" w:color="auto" w:fill="FFFFFF"/>
    </w:rPr>
  </w:style>
  <w:style w:type="character" w:styleId="af">
    <w:name w:val="Hyperlink"/>
    <w:uiPriority w:val="99"/>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nhideWhenUsed/>
    <w:rsid w:val="00847872"/>
    <w:pPr>
      <w:tabs>
        <w:tab w:val="center" w:pos="4677"/>
        <w:tab w:val="right" w:pos="9355"/>
      </w:tabs>
    </w:pPr>
  </w:style>
  <w:style w:type="character" w:customStyle="1" w:styleId="af1">
    <w:name w:val="Верхний колонтитул Знак"/>
    <w:basedOn w:val="a0"/>
    <w:link w:val="af0"/>
    <w:rsid w:val="00847872"/>
    <w:rPr>
      <w:rFonts w:ascii="Times New Roman" w:eastAsia="Times New Roman" w:hAnsi="Times New Roman" w:cs="Times New Roman"/>
      <w:sz w:val="20"/>
      <w:szCs w:val="20"/>
      <w:lang w:eastAsia="ru-RU"/>
    </w:rPr>
  </w:style>
  <w:style w:type="paragraph" w:styleId="af2">
    <w:name w:val="footer"/>
    <w:basedOn w:val="a"/>
    <w:link w:val="af3"/>
    <w:unhideWhenUsed/>
    <w:rsid w:val="00847872"/>
    <w:pPr>
      <w:tabs>
        <w:tab w:val="center" w:pos="4677"/>
        <w:tab w:val="right" w:pos="9355"/>
      </w:tabs>
    </w:pPr>
  </w:style>
  <w:style w:type="character" w:customStyle="1" w:styleId="af3">
    <w:name w:val="Нижний колонтитул Знак"/>
    <w:basedOn w:val="a0"/>
    <w:link w:val="af2"/>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paragraph" w:customStyle="1" w:styleId="ConsPlusTitle">
    <w:name w:val="ConsPlusTitle"/>
    <w:uiPriority w:val="99"/>
    <w:rsid w:val="000953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095302"/>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Cell">
    <w:name w:val="ConsPlusCell"/>
    <w:rsid w:val="000953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0953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0">
    <w:name w:val="1 Обычный"/>
    <w:basedOn w:val="a"/>
    <w:rsid w:val="00095302"/>
    <w:pPr>
      <w:autoSpaceDE w:val="0"/>
      <w:spacing w:before="120" w:after="120" w:line="360" w:lineRule="auto"/>
      <w:ind w:firstLine="720"/>
      <w:jc w:val="both"/>
    </w:pPr>
    <w:rPr>
      <w:rFonts w:ascii="Arial" w:hAnsi="Arial" w:cs="Arial"/>
      <w:sz w:val="24"/>
      <w:szCs w:val="24"/>
      <w:lang w:eastAsia="en-US" w:bidi="en-US"/>
    </w:rPr>
  </w:style>
  <w:style w:type="character" w:customStyle="1" w:styleId="2">
    <w:name w:val="Основной текст (2)_"/>
    <w:link w:val="20"/>
    <w:locked/>
    <w:rsid w:val="00095302"/>
    <w:rPr>
      <w:sz w:val="28"/>
      <w:szCs w:val="28"/>
      <w:shd w:val="clear" w:color="auto" w:fill="FFFFFF"/>
    </w:rPr>
  </w:style>
  <w:style w:type="paragraph" w:customStyle="1" w:styleId="20">
    <w:name w:val="Основной текст (2)"/>
    <w:basedOn w:val="a"/>
    <w:link w:val="2"/>
    <w:rsid w:val="00095302"/>
    <w:pPr>
      <w:widowControl w:val="0"/>
      <w:shd w:val="clear" w:color="auto" w:fill="FFFFFF"/>
      <w:spacing w:line="331" w:lineRule="exact"/>
    </w:pPr>
    <w:rPr>
      <w:rFonts w:asciiTheme="minorHAnsi" w:eastAsiaTheme="minorHAnsi" w:hAnsiTheme="minorHAnsi" w:cstheme="minorBidi"/>
      <w:sz w:val="28"/>
      <w:szCs w:val="28"/>
      <w:lang w:eastAsia="en-US"/>
    </w:rPr>
  </w:style>
  <w:style w:type="character" w:customStyle="1" w:styleId="af5">
    <w:name w:val="Основной текст_"/>
    <w:locked/>
    <w:rsid w:val="00095302"/>
    <w:rPr>
      <w:sz w:val="28"/>
      <w:lang w:val="x-none" w:eastAsia="x-none"/>
    </w:rPr>
  </w:style>
  <w:style w:type="character" w:customStyle="1" w:styleId="31">
    <w:name w:val="Основной текст (3)_"/>
    <w:link w:val="32"/>
    <w:rsid w:val="00095302"/>
    <w:rPr>
      <w:b/>
      <w:bCs/>
      <w:sz w:val="26"/>
      <w:szCs w:val="26"/>
      <w:shd w:val="clear" w:color="auto" w:fill="FFFFFF"/>
    </w:rPr>
  </w:style>
  <w:style w:type="character" w:customStyle="1" w:styleId="213pt">
    <w:name w:val="Основной текст (2) + 13 pt;Полужирный"/>
    <w:rsid w:val="0009530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32">
    <w:name w:val="Основной текст (3)"/>
    <w:basedOn w:val="a"/>
    <w:link w:val="31"/>
    <w:rsid w:val="00095302"/>
    <w:pPr>
      <w:widowControl w:val="0"/>
      <w:shd w:val="clear" w:color="auto" w:fill="FFFFFF"/>
      <w:spacing w:after="180" w:line="245" w:lineRule="exact"/>
      <w:jc w:val="both"/>
    </w:pPr>
    <w:rPr>
      <w:rFonts w:asciiTheme="minorHAnsi" w:eastAsiaTheme="minorHAnsi" w:hAnsiTheme="minorHAnsi" w:cstheme="minorBidi"/>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0A09A4242709E98E2ED0CD0159C5EAC770B23FD64A7CECDFB2142A1D10A5E37A6F93B5B8424F1379BC795D8F7025C8938B26970C99A951CC5C52D6L155N"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27DCC-F78D-4B52-A182-6761C2BB3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2647</Words>
  <Characters>15088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MinSelHoz</cp:lastModifiedBy>
  <cp:revision>30</cp:revision>
  <cp:lastPrinted>2023-10-12T13:07:00Z</cp:lastPrinted>
  <dcterms:created xsi:type="dcterms:W3CDTF">2021-02-01T11:45:00Z</dcterms:created>
  <dcterms:modified xsi:type="dcterms:W3CDTF">2024-02-21T11:45:00Z</dcterms:modified>
</cp:coreProperties>
</file>