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E22E84" w:rsidRPr="00E22E84" w:rsidRDefault="00E22E84" w:rsidP="00E22E84">
      <w:pPr>
        <w:tabs>
          <w:tab w:val="left" w:pos="4536"/>
        </w:tabs>
        <w:spacing w:line="240" w:lineRule="auto"/>
        <w:ind w:firstLine="0"/>
        <w:jc w:val="center"/>
        <w:rPr>
          <w:sz w:val="28"/>
        </w:rPr>
      </w:pPr>
      <w:r w:rsidRPr="00E22E84">
        <w:rPr>
          <w:sz w:val="28"/>
        </w:rPr>
        <w:t>от 25.03.2021 № 424</w:t>
      </w:r>
    </w:p>
    <w:p w:rsidR="00E22E84" w:rsidRPr="00E22E84" w:rsidRDefault="00E22E84" w:rsidP="00E22E84">
      <w:pPr>
        <w:tabs>
          <w:tab w:val="left" w:pos="4536"/>
        </w:tabs>
        <w:spacing w:line="0" w:lineRule="atLeast"/>
        <w:jc w:val="center"/>
        <w:rPr>
          <w:sz w:val="24"/>
          <w:szCs w:val="24"/>
        </w:rPr>
      </w:pPr>
      <w:r w:rsidRPr="00E22E84">
        <w:rPr>
          <w:sz w:val="24"/>
          <w:szCs w:val="24"/>
        </w:rPr>
        <w:t>(</w:t>
      </w:r>
      <w:r>
        <w:rPr>
          <w:sz w:val="24"/>
          <w:szCs w:val="24"/>
        </w:rPr>
        <w:t>в редакции постановлений</w:t>
      </w:r>
      <w:r w:rsidRPr="00E22E84">
        <w:rPr>
          <w:sz w:val="24"/>
          <w:szCs w:val="24"/>
        </w:rPr>
        <w:t xml:space="preserve"> от 19.08.2021 № 1198, </w:t>
      </w:r>
    </w:p>
    <w:p w:rsidR="00E22E84" w:rsidRPr="00E22E84" w:rsidRDefault="00E22E84" w:rsidP="00E22E84">
      <w:pPr>
        <w:tabs>
          <w:tab w:val="left" w:pos="4536"/>
        </w:tabs>
        <w:spacing w:line="0" w:lineRule="atLeast"/>
        <w:ind w:firstLine="0"/>
        <w:jc w:val="center"/>
        <w:rPr>
          <w:sz w:val="24"/>
          <w:szCs w:val="24"/>
        </w:rPr>
      </w:pPr>
      <w:r w:rsidRPr="00E22E84">
        <w:rPr>
          <w:sz w:val="24"/>
          <w:szCs w:val="24"/>
        </w:rPr>
        <w:t xml:space="preserve">от 04.10.2021 № 1437, от 17.12.2021 № 1884, от 28.01.2022 № 155, </w:t>
      </w:r>
    </w:p>
    <w:p w:rsidR="00E22E84" w:rsidRDefault="00E22E84" w:rsidP="00E22E84">
      <w:pPr>
        <w:tabs>
          <w:tab w:val="left" w:pos="4536"/>
        </w:tabs>
        <w:spacing w:line="0" w:lineRule="atLeast"/>
        <w:ind w:firstLine="0"/>
        <w:jc w:val="center"/>
        <w:rPr>
          <w:sz w:val="24"/>
          <w:szCs w:val="24"/>
        </w:rPr>
      </w:pPr>
      <w:r w:rsidRPr="00E22E84">
        <w:rPr>
          <w:sz w:val="24"/>
          <w:szCs w:val="24"/>
        </w:rPr>
        <w:t xml:space="preserve">от 18.02.2022 № 322, от 25.04.2022 № 761, от 01.08.2022 № 1304, от 30.08.2022 № 1500, </w:t>
      </w:r>
    </w:p>
    <w:p w:rsidR="00E22E84" w:rsidRDefault="00E22E84" w:rsidP="00E22E84">
      <w:pPr>
        <w:tabs>
          <w:tab w:val="left" w:pos="4536"/>
        </w:tabs>
        <w:spacing w:line="0" w:lineRule="atLeast"/>
        <w:ind w:firstLine="0"/>
        <w:jc w:val="center"/>
        <w:rPr>
          <w:sz w:val="24"/>
          <w:szCs w:val="24"/>
        </w:rPr>
      </w:pPr>
      <w:r w:rsidRPr="00E22E84">
        <w:rPr>
          <w:sz w:val="24"/>
          <w:szCs w:val="24"/>
        </w:rPr>
        <w:t xml:space="preserve">от 05.12.2022 № 2139,от 23.12.2022 № 2319, от 31.01.2023 № 104, от 27.02.2023 № 267, </w:t>
      </w:r>
    </w:p>
    <w:p w:rsidR="00E22E84" w:rsidRDefault="00E22E84" w:rsidP="00E22E84">
      <w:pPr>
        <w:tabs>
          <w:tab w:val="left" w:pos="4536"/>
        </w:tabs>
        <w:spacing w:line="0" w:lineRule="atLeast"/>
        <w:ind w:firstLine="0"/>
        <w:jc w:val="center"/>
        <w:rPr>
          <w:sz w:val="24"/>
          <w:szCs w:val="24"/>
        </w:rPr>
      </w:pPr>
      <w:r w:rsidRPr="00E22E84">
        <w:rPr>
          <w:sz w:val="24"/>
          <w:szCs w:val="24"/>
        </w:rPr>
        <w:t xml:space="preserve">от 06.06.2023 №936, от 28.07.2023 № 1290, от 05.09.2023 № 1659, от 20.11.2023 № 2157, </w:t>
      </w:r>
    </w:p>
    <w:p w:rsidR="00A72690" w:rsidRPr="00BA6773" w:rsidRDefault="00E22E84" w:rsidP="00E22E84">
      <w:pPr>
        <w:tabs>
          <w:tab w:val="left" w:pos="4536"/>
        </w:tabs>
        <w:spacing w:line="0" w:lineRule="atLeast"/>
        <w:ind w:firstLine="0"/>
        <w:jc w:val="center"/>
        <w:rPr>
          <w:sz w:val="24"/>
          <w:szCs w:val="24"/>
        </w:rPr>
      </w:pPr>
      <w:r w:rsidRPr="00E22E84">
        <w:rPr>
          <w:sz w:val="24"/>
          <w:szCs w:val="24"/>
        </w:rPr>
        <w:t>от 18.12.2023 № 2344, от 26.01.2024 № 131, от 09.02.2024 № 253</w:t>
      </w:r>
      <w:r w:rsidRPr="00BA6773">
        <w:rPr>
          <w:sz w:val="24"/>
          <w:szCs w:val="24"/>
        </w:rPr>
        <w:t xml:space="preserve">, </w:t>
      </w:r>
      <w:r w:rsidR="00A632CA" w:rsidRPr="00BA6773">
        <w:rPr>
          <w:sz w:val="24"/>
          <w:szCs w:val="24"/>
        </w:rPr>
        <w:t xml:space="preserve">от </w:t>
      </w:r>
      <w:r w:rsidR="009522AC" w:rsidRPr="00BA6773">
        <w:rPr>
          <w:sz w:val="24"/>
          <w:szCs w:val="24"/>
        </w:rPr>
        <w:t>1</w:t>
      </w:r>
      <w:r w:rsidR="00E32A1C" w:rsidRPr="00BA6773">
        <w:rPr>
          <w:sz w:val="24"/>
          <w:szCs w:val="24"/>
        </w:rPr>
        <w:t>7</w:t>
      </w:r>
      <w:r w:rsidR="00CA4886" w:rsidRPr="00BA6773">
        <w:rPr>
          <w:sz w:val="24"/>
          <w:szCs w:val="24"/>
        </w:rPr>
        <w:t>.</w:t>
      </w:r>
      <w:r w:rsidR="00FC0389" w:rsidRPr="00BA6773">
        <w:rPr>
          <w:sz w:val="24"/>
          <w:szCs w:val="24"/>
        </w:rPr>
        <w:t>0</w:t>
      </w:r>
      <w:r w:rsidR="009522AC" w:rsidRPr="00BA6773">
        <w:rPr>
          <w:sz w:val="24"/>
          <w:szCs w:val="24"/>
        </w:rPr>
        <w:t>3</w:t>
      </w:r>
      <w:r w:rsidR="00CA4886" w:rsidRPr="00BA6773">
        <w:rPr>
          <w:sz w:val="24"/>
          <w:szCs w:val="24"/>
        </w:rPr>
        <w:t>.202</w:t>
      </w:r>
      <w:r w:rsidR="00FC0389" w:rsidRPr="00BA6773">
        <w:rPr>
          <w:sz w:val="24"/>
          <w:szCs w:val="24"/>
        </w:rPr>
        <w:t>5</w:t>
      </w:r>
      <w:r w:rsidR="00CA4886" w:rsidRPr="00BA6773">
        <w:rPr>
          <w:sz w:val="24"/>
          <w:szCs w:val="24"/>
        </w:rPr>
        <w:t xml:space="preserve"> № </w:t>
      </w:r>
      <w:r w:rsidR="00406968" w:rsidRPr="00BA6773">
        <w:rPr>
          <w:sz w:val="24"/>
          <w:szCs w:val="24"/>
        </w:rPr>
        <w:t>621</w:t>
      </w:r>
      <w:r w:rsidRPr="00BA6773">
        <w:rPr>
          <w:sz w:val="24"/>
          <w:szCs w:val="24"/>
        </w:rPr>
        <w:t>)</w:t>
      </w:r>
    </w:p>
    <w:p w:rsidR="00E22E84" w:rsidRDefault="00E22E84" w:rsidP="00CA4886">
      <w:pPr>
        <w:tabs>
          <w:tab w:val="left" w:pos="4536"/>
        </w:tabs>
        <w:ind w:firstLine="0"/>
        <w:jc w:val="center"/>
        <w:rPr>
          <w:sz w:val="28"/>
        </w:rPr>
      </w:pPr>
      <w:bookmarkStart w:id="0" w:name="_GoBack"/>
      <w:bookmarkEnd w:id="0"/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E22E84" w:rsidRPr="00E22E84" w:rsidRDefault="00E22E84" w:rsidP="00CA4886">
      <w:pPr>
        <w:tabs>
          <w:tab w:val="left" w:pos="4536"/>
        </w:tabs>
        <w:ind w:firstLine="0"/>
        <w:jc w:val="center"/>
        <w:rPr>
          <w:sz w:val="16"/>
          <w:szCs w:val="16"/>
        </w:rPr>
      </w:pPr>
    </w:p>
    <w:p w:rsidR="00E22E84" w:rsidRPr="00E22E84" w:rsidRDefault="00E22E84" w:rsidP="00E22E84">
      <w:pPr>
        <w:spacing w:line="240" w:lineRule="exact"/>
        <w:ind w:firstLine="0"/>
        <w:jc w:val="center"/>
        <w:rPr>
          <w:b/>
          <w:sz w:val="28"/>
        </w:rPr>
      </w:pPr>
      <w:r w:rsidRPr="00E22E84">
        <w:rPr>
          <w:b/>
          <w:sz w:val="28"/>
        </w:rPr>
        <w:t>Об утверждении муниципальной программы</w:t>
      </w:r>
    </w:p>
    <w:p w:rsidR="00E22E84" w:rsidRPr="00E22E84" w:rsidRDefault="00E22E84" w:rsidP="00E22E84">
      <w:pPr>
        <w:spacing w:line="240" w:lineRule="exact"/>
        <w:ind w:firstLine="0"/>
        <w:jc w:val="center"/>
        <w:rPr>
          <w:b/>
          <w:sz w:val="28"/>
        </w:rPr>
      </w:pPr>
      <w:r w:rsidRPr="00E22E84">
        <w:rPr>
          <w:b/>
          <w:sz w:val="28"/>
        </w:rPr>
        <w:t>Солецкого муниципального округа «Развитие культуры</w:t>
      </w:r>
    </w:p>
    <w:p w:rsidR="00E22E84" w:rsidRPr="00E22E84" w:rsidRDefault="00E22E84" w:rsidP="00E22E84">
      <w:pPr>
        <w:spacing w:line="240" w:lineRule="exact"/>
        <w:ind w:firstLine="0"/>
        <w:jc w:val="center"/>
        <w:rPr>
          <w:b/>
          <w:sz w:val="28"/>
        </w:rPr>
      </w:pPr>
      <w:r w:rsidRPr="00E22E84">
        <w:rPr>
          <w:b/>
          <w:sz w:val="28"/>
        </w:rPr>
        <w:t>Солецкого муниципального округа»</w:t>
      </w:r>
    </w:p>
    <w:p w:rsidR="00E22E84" w:rsidRPr="00E22E84" w:rsidRDefault="00E22E84" w:rsidP="00E22E84">
      <w:pPr>
        <w:spacing w:line="240" w:lineRule="auto"/>
        <w:ind w:firstLine="0"/>
        <w:jc w:val="left"/>
      </w:pP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В соответствии с  пунктами 16-18 части 1 статьи 16 Федерального закона от 06 октября 2003 года № 131-ФЗ «Об общих принципах организации местного самоуправления в Российской Федерации», Стратегией государственной культурной политики на период до 2030 года в субъектах Российской Федерации, утвержденной постановлением Совета Федерации Федерального Собрания Российской Федерации  от 01 февраля 2017 года № 20-СФ, в целях сохранения культурного наследия Солецкого муниципального округа, обеспечения широкого доступа всех слоёв населения к культурным ценностям, продуктам и услугам в сфере культуры,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области», Порядком принятия решений о разработке муниципальных программ Солецкого муниципального округа их формирования и реализации, утвержденным постановлением Администрации муниципального округа от 29.01.2021 № 142, Перечнем муниципальных  программ Солецкого муниципального округа, утвержденным постановлением Администрации муниципального района   от 31.08.2020 № 1015 (в редакции постановления от 13.11.2020 № 1418), Администрация Солецкого муниципального округа ПОСТАНОВЛЯЕТ: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1. Утвердить прилагаемую муниципальную программу Солецкого муниципального округа «Развитие культуры Солецкого муниципального округа».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2. Признать утратившими силу: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Постановления Администрации муниципального района: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lastRenderedPageBreak/>
        <w:t>от 21.12.2018 № 2323 «Об утверждении муниципальной программы Солецкого муниципального района «Развитие культуры Солецкого муниципального района»;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 xml:space="preserve">от 27.12.2018 № 2372 «Об утверждении муниципальной программы 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Солецкого городского поселения «Развитие культуры на территории Солецкого городского поселения»;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от 04.03.2019 № 254 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от 17.06.2019 № 753«О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от  23.08.2019 № 1135«О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от 07.10.2019 № 1360«О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от 06.11.2019 № 1535 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от 13.12.2019 № 1750  «О внесении изменений в муниципальную программу Солецкого городского поселения «Развитие  культуры на территории Солецкого городского поселения»;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от 16.12.2019 № 1754 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от 26.12.2019 № 1826 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от 21.01.2020 № 54 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от 13.03.2020 № 296  «О внесении изменений в муниципальную программу Солецкого городского поселения «Развитие  культуры на территории Солецкого городского поселения»;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от 23.03.2020 № 335«О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от 12.05.2020 № 527«О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от 10.06.2020 № 641«О внесении изменений в муниципальную программу Солецкого муниципального района «Развитие культуры Солецкого муниципального района»;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lastRenderedPageBreak/>
        <w:t>от 29.06.2020 № 695«О внесении изменений в муниципальную программу Солецкого муниципального района «Развитие культуры Солецкого муниципального района»;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от 31.08.2020 № 1014 «О внесении изменений в муниципальную программу Солецкого городского поселения «Развитие культуры на территории Солецкого городского поселения»;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от 29.12.2020 № 1676 «О внесении изменений в муниципальную программу Солецкого муниципального района «Развитие культуры Солецкого муниципального района».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3.  Настоящее постановление вступает в силу с момента официального опубликования.</w:t>
      </w:r>
    </w:p>
    <w:p w:rsidR="00E22E84" w:rsidRPr="00E22E84" w:rsidRDefault="00E22E84" w:rsidP="00E22E84">
      <w:pPr>
        <w:spacing w:line="240" w:lineRule="auto"/>
        <w:rPr>
          <w:sz w:val="28"/>
        </w:rPr>
      </w:pPr>
      <w:r w:rsidRPr="00E22E84">
        <w:rPr>
          <w:sz w:val="28"/>
        </w:rPr>
        <w:t>4. Опубликовать настоящее постановление в периодическом печатном издании бюллетень «Солецкий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E22E84" w:rsidRPr="00E22E84" w:rsidRDefault="00E22E84" w:rsidP="00E22E84">
      <w:pPr>
        <w:spacing w:line="240" w:lineRule="auto"/>
        <w:rPr>
          <w:sz w:val="28"/>
        </w:rPr>
      </w:pPr>
    </w:p>
    <w:p w:rsidR="00E22E84" w:rsidRPr="00E22E84" w:rsidRDefault="00E22E84" w:rsidP="00E22E84">
      <w:pPr>
        <w:spacing w:line="240" w:lineRule="auto"/>
        <w:ind w:firstLine="0"/>
        <w:jc w:val="left"/>
      </w:pPr>
    </w:p>
    <w:p w:rsidR="00E22E84" w:rsidRPr="00E22E84" w:rsidRDefault="00E22E84" w:rsidP="00E22E84">
      <w:pPr>
        <w:spacing w:line="240" w:lineRule="auto"/>
        <w:ind w:firstLine="0"/>
        <w:jc w:val="left"/>
      </w:pPr>
    </w:p>
    <w:p w:rsidR="00E22E84" w:rsidRPr="00E22E84" w:rsidRDefault="00E22E84" w:rsidP="00E22E84">
      <w:pPr>
        <w:spacing w:line="240" w:lineRule="auto"/>
        <w:ind w:firstLine="0"/>
        <w:jc w:val="left"/>
        <w:rPr>
          <w:b/>
          <w:sz w:val="26"/>
          <w:szCs w:val="26"/>
        </w:rPr>
      </w:pPr>
      <w:r w:rsidRPr="00E22E84">
        <w:rPr>
          <w:b/>
          <w:sz w:val="26"/>
          <w:szCs w:val="26"/>
        </w:rPr>
        <w:t xml:space="preserve">И.о. Главы муниципального округа     Т.А. Миронычева </w:t>
      </w:r>
    </w:p>
    <w:p w:rsidR="00E22E84" w:rsidRPr="00E22E84" w:rsidRDefault="00E22E84" w:rsidP="00E22E84">
      <w:pPr>
        <w:spacing w:line="240" w:lineRule="auto"/>
        <w:ind w:firstLine="0"/>
        <w:jc w:val="left"/>
        <w:rPr>
          <w:b/>
          <w:sz w:val="26"/>
          <w:szCs w:val="26"/>
        </w:rPr>
      </w:pPr>
    </w:p>
    <w:p w:rsidR="0017662A" w:rsidRPr="0017662A" w:rsidRDefault="0017662A" w:rsidP="0017662A">
      <w:pPr>
        <w:spacing w:line="240" w:lineRule="exact"/>
        <w:rPr>
          <w:color w:val="000000"/>
          <w:sz w:val="32"/>
        </w:rPr>
      </w:pPr>
    </w:p>
    <w:p w:rsidR="0081438E" w:rsidRDefault="0081438E" w:rsidP="0081438E">
      <w:pPr>
        <w:spacing w:line="240" w:lineRule="auto"/>
        <w:ind w:firstLine="0"/>
        <w:jc w:val="right"/>
        <w:rPr>
          <w:sz w:val="24"/>
          <w:szCs w:val="26"/>
        </w:rPr>
      </w:pPr>
      <w:r w:rsidRPr="0081438E">
        <w:rPr>
          <w:sz w:val="24"/>
          <w:szCs w:val="26"/>
        </w:rPr>
        <w:t xml:space="preserve">Утверждена  </w:t>
      </w:r>
    </w:p>
    <w:p w:rsidR="0081438E" w:rsidRDefault="0081438E" w:rsidP="0081438E">
      <w:pPr>
        <w:spacing w:line="240" w:lineRule="auto"/>
        <w:ind w:firstLine="0"/>
        <w:jc w:val="right"/>
        <w:rPr>
          <w:sz w:val="24"/>
          <w:szCs w:val="26"/>
        </w:rPr>
      </w:pPr>
      <w:r w:rsidRPr="0081438E">
        <w:rPr>
          <w:sz w:val="24"/>
          <w:szCs w:val="26"/>
        </w:rPr>
        <w:t xml:space="preserve"> постановлением Администрации  </w:t>
      </w:r>
    </w:p>
    <w:p w:rsidR="0081438E" w:rsidRPr="0081438E" w:rsidRDefault="0081438E" w:rsidP="0081438E">
      <w:pPr>
        <w:spacing w:line="240" w:lineRule="auto"/>
        <w:ind w:firstLine="0"/>
        <w:jc w:val="right"/>
        <w:rPr>
          <w:sz w:val="24"/>
          <w:szCs w:val="26"/>
        </w:rPr>
      </w:pPr>
      <w:r w:rsidRPr="0081438E">
        <w:rPr>
          <w:sz w:val="24"/>
          <w:szCs w:val="26"/>
        </w:rPr>
        <w:t xml:space="preserve"> муниципального округа</w:t>
      </w:r>
    </w:p>
    <w:p w:rsidR="0081438E" w:rsidRPr="0081438E" w:rsidRDefault="00406968" w:rsidP="0081438E">
      <w:pPr>
        <w:tabs>
          <w:tab w:val="left" w:pos="4536"/>
        </w:tabs>
        <w:spacing w:line="240" w:lineRule="auto"/>
        <w:ind w:firstLine="0"/>
        <w:jc w:val="right"/>
        <w:rPr>
          <w:sz w:val="24"/>
          <w:szCs w:val="24"/>
        </w:rPr>
      </w:pPr>
      <w:r w:rsidRPr="00406968">
        <w:rPr>
          <w:sz w:val="24"/>
          <w:szCs w:val="24"/>
        </w:rPr>
        <w:t>от 17.03.2025 № 621</w:t>
      </w:r>
      <w:r w:rsidR="0081438E" w:rsidRPr="0081438E">
        <w:rPr>
          <w:sz w:val="24"/>
          <w:szCs w:val="24"/>
        </w:rPr>
        <w:t xml:space="preserve"> </w:t>
      </w:r>
    </w:p>
    <w:p w:rsidR="0081438E" w:rsidRPr="0081438E" w:rsidRDefault="0081438E" w:rsidP="0081438E">
      <w:pPr>
        <w:spacing w:line="240" w:lineRule="auto"/>
        <w:ind w:firstLine="0"/>
        <w:jc w:val="center"/>
        <w:rPr>
          <w:sz w:val="26"/>
          <w:szCs w:val="26"/>
        </w:rPr>
      </w:pPr>
      <w:r w:rsidRPr="0081438E">
        <w:rPr>
          <w:sz w:val="24"/>
          <w:szCs w:val="26"/>
        </w:rPr>
        <w:t xml:space="preserve"> 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Паспорт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муниципальной программы Солецкого муниципального округа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«Развитие культуры Солецкого муниципального округа»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(далее – муниципальная программа)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1.  Ответственный исполнитель муниципальной программы: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отдел культуры Администрации Солецкого муниципального округа (далее - отдел)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2. Соисполнители муниципальной программы: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муниципальное бюджетное учреждение культуры «Центр культуры и досуга» (далее - МБУК «ЦКД»)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муниципальное бюджетное учреждение дополнительного образования «Солецкая детская школа искусств» (далее - МБУДО «Солецкая ДШИ»)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 xml:space="preserve">муниципальное бюджетное учреждение культуры «Межпоселенческая централизованная библиотечная система» (далее - МБУК «ЦБС») 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3.Подпрограммы муниципальной программы: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подпрограмма 1.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 xml:space="preserve"> «Развитие сферы культурно-досуговой деятельности, сохранение и восстановление традиционной народной культуры и ремёсел».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подпрограмма 2.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 xml:space="preserve"> «Развитие дополнительного образования в сфере культуры и искусства».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 xml:space="preserve">подпрограмма 3. 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«Развитие библиотечного обслуживания населения».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 xml:space="preserve">подпрограмма 4. 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 xml:space="preserve">«Развитие событийного туризма»  </w:t>
      </w:r>
    </w:p>
    <w:p w:rsidR="0081438E" w:rsidRPr="0081438E" w:rsidRDefault="0081438E" w:rsidP="0081438E">
      <w:pPr>
        <w:spacing w:line="240" w:lineRule="exact"/>
        <w:jc w:val="left"/>
        <w:rPr>
          <w:sz w:val="26"/>
          <w:szCs w:val="26"/>
        </w:rPr>
      </w:pPr>
      <w:r w:rsidRPr="0081438E">
        <w:rPr>
          <w:sz w:val="26"/>
          <w:szCs w:val="26"/>
        </w:rPr>
        <w:t>4. Цели, задачи и целевые показатели муниципальной программы</w:t>
      </w:r>
    </w:p>
    <w:tbl>
      <w:tblPr>
        <w:tblW w:w="50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3671"/>
        <w:gridCol w:w="846"/>
        <w:gridCol w:w="846"/>
        <w:gridCol w:w="571"/>
        <w:gridCol w:w="685"/>
        <w:gridCol w:w="658"/>
        <w:gridCol w:w="694"/>
        <w:gridCol w:w="683"/>
      </w:tblGrid>
      <w:tr w:rsidR="0081438E" w:rsidRPr="0081438E" w:rsidTr="0081438E">
        <w:trPr>
          <w:trHeight w:val="20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№ п/п</w:t>
            </w:r>
          </w:p>
        </w:tc>
        <w:tc>
          <w:tcPr>
            <w:tcW w:w="1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Цели, задачи  муниципальной программы, наименование и единица измерения целевого показателя</w:t>
            </w: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Значение целевого показателя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 годам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2021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2022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2023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lastRenderedPageBreak/>
              <w:t>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lastRenderedPageBreak/>
              <w:t>2024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</w:pPr>
            <w:r w:rsidRPr="0081438E">
              <w:t>год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lastRenderedPageBreak/>
              <w:t>2025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2026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</w:pPr>
            <w:r w:rsidRPr="0081438E">
              <w:t>2027 год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lastRenderedPageBreak/>
              <w:t>1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</w:pPr>
            <w:r w:rsidRPr="0081438E">
              <w:t>9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Цель 1.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Развитие сферы культурно-досуговой деятельности, сохранение и восстановление традиционной народной культуры и ремёсел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1.1.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Обеспечение развития творческого потенциала и организация досуга населения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1.1.1.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клубных формирований в досуговых учреждениях культуры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121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121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</w:pPr>
            <w:r w:rsidRPr="0081438E">
              <w:t>121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color w:val="FF0000"/>
                <w:lang w:eastAsia="en-US"/>
              </w:rPr>
            </w:pPr>
            <w:r w:rsidRPr="0081438E">
              <w:rPr>
                <w:color w:val="FF0000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115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115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115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115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1.1.2.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участников клубных формирований, в т. ч. несовершеннолетних, состоящих на различных видах профилактического учета в досуговых учреждениях культуры (чел.)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1734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1783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</w:pPr>
            <w:r w:rsidRPr="0081438E">
              <w:t>1733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</w:pPr>
            <w:r w:rsidRPr="0081438E">
              <w:t>1872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</w:pPr>
            <w:r w:rsidRPr="0081438E">
              <w:t>1900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1905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1920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1.1.3.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 культурно-досуговых мероприятий, проведенных на базе МБУК «ЦКД»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3117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3118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3119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3120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3122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3124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3126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1.1.4.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4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Количество представленных (во всех формах) зрителю музейных  предметов   (шт.)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rPr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rPr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</w:pPr>
            <w:r w:rsidRPr="0081438E">
              <w:t>1212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color w:val="FF0000"/>
                <w:lang w:eastAsia="en-US"/>
              </w:rPr>
            </w:pPr>
            <w:r w:rsidRPr="0081438E">
              <w:rPr>
                <w:color w:val="FF0000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</w:pPr>
            <w:r w:rsidRPr="0081438E">
              <w:t>1213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color w:val="FF0000"/>
                <w:lang w:eastAsia="en-US"/>
              </w:rPr>
            </w:pPr>
            <w:r w:rsidRPr="0081438E">
              <w:rPr>
                <w:color w:val="FF0000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1214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1216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</w:pPr>
            <w:r w:rsidRPr="0081438E">
              <w:t>1218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1.1.5.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5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 xml:space="preserve"> Количество посещений музейных учреждений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rPr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rPr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31493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24276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24530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24550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</w:pPr>
            <w:r w:rsidRPr="0081438E">
              <w:t>24570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1.2.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Развитие кадрового потенциала специалистов МБУК «ЦКД»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1.2.1.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специалистов, прошедших переподготовку и повышение квалификации (чел.)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1.3.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Укрепление и развитие материально-технической базы МБУК «ЦКД»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1.3.1.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учреждений досуговой деятельности и их филиалов, в которых проведён капитальный, текущий ремонт, реконструкция    (шт.)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1.3.2.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приобретенных технических средств (шт.)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1.4.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Задача 4 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Создание условий для развития событийного туризма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1.4.1.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проведенных культурно-массовых мероприятий (праздников, народных гуляний, фестивалей)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1.4.2.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представленных (во всех формах) зрителю музейных  предметов   (шт.)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1211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1212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1.4.3.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 Количество посещений музейных учреждений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29806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30650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1.4.4.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4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lastRenderedPageBreak/>
              <w:t>Количество проведенных мероприятий по сохранению и восстановлению традиционной народной культуры и ремёсел с участием мастеров декоративно-прикладного творчества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lastRenderedPageBreak/>
              <w:t>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19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lastRenderedPageBreak/>
              <w:t>1.4.5.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5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организованных выставок декоративно-прикладного творчества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1.4.6.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6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мастеров декоративно-прикладного творчества, принявших участие      в федеральных и региональных выставках и ярмарках (чел.)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1.4.7.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7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тематических выставок-ярмарок народных художественных промыслов, проведенных на территории  округа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1.4.8.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8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мастеров декоративно-прикладного творчества, принявших   участие     в конкурсах профессионального мастерства среди мастеров народных художественных промыслов (чел.)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1.4.9.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Показатель 9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экскурсий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429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434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1.5.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5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Создание условий для развития добровольческого (волонтерского) движения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1.5.1.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  действующих добровольческих (волонтерских) отрядов в МБУК «ЦКД»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1.5.2.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проведенных членами добровольческого (волонтерского) отряда МБУК «ЦКД» социокультурных мероприятий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16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1.6.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6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Развитие информационного пространства сферы культуры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1.6.1.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 Количество размещенных информаций о событийных мероприятиях в СМИ и сети «Интернет»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20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1.6.2.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 Количество изданных буклетов, брошюр о туристическом потенциале, истории и культуре Солецкого муниципального округа (шт.)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1.7.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7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Сохранение и популяризация культурного наследия округа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1.7.1.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Показатель 1 Количество изготовленных и размещенных адресных табличек с двойным названием улиц (на русском и английском языках) и краткой информацией об истории зданий (объектов культурного наследия) на </w:t>
            </w:r>
            <w:r w:rsidRPr="0081438E">
              <w:rPr>
                <w:sz w:val="22"/>
                <w:szCs w:val="24"/>
              </w:rPr>
              <w:lastRenderedPageBreak/>
              <w:t>центральном туристском маршруте (шт.)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lastRenderedPageBreak/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lastRenderedPageBreak/>
              <w:t>1.7.2.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 xml:space="preserve">Показатель 2 Количество установленных графических обозначений «СелфиТочка» вблизи объектов туристического интереса (шт.)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1.7.3.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3Количество вновь созданных интерактивных культурных программ для туристов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1.8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Задача 8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4"/>
                <w:szCs w:val="24"/>
              </w:rPr>
              <w:t xml:space="preserve"> Благоустройство летней площадки для уличных мероприятий в рамках реализации приоритетного регионального проекта «Народный бюджет»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1.8.1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 xml:space="preserve">Показатель 1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Количество благоустроенных летних площадок для уличных мероприятий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1.8.2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Количество культурно-досуговых мероприятий, проведенных на летней площадке(ед.)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35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35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35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</w:rPr>
              <w:t>1.9.</w:t>
            </w:r>
          </w:p>
        </w:tc>
        <w:tc>
          <w:tcPr>
            <w:tcW w:w="45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Задача 9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Техническое оснащение муниципального музея, филиала МБУК «Центр культуры и досуга» «Солецкий краеведческий музей», </w:t>
            </w:r>
            <w:r w:rsidRPr="0081438E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в рамках реализации регионального </w:t>
            </w:r>
            <w:r w:rsidRPr="0081438E">
              <w:rPr>
                <w:rFonts w:ascii="YS Text" w:hAnsi="YS Text"/>
                <w:color w:val="1A1A1A"/>
                <w:sz w:val="24"/>
                <w:szCs w:val="24"/>
              </w:rPr>
              <w:t xml:space="preserve">проекта «Семейные ценности и инфраструктура культуры (Новгородская область)» </w:t>
            </w:r>
            <w:r w:rsidRPr="0081438E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национального проекта «Семья»</w:t>
            </w:r>
            <w:r w:rsidRPr="0081438E">
              <w:rPr>
                <w:rFonts w:ascii="YS Text" w:hAnsi="YS Text"/>
                <w:color w:val="1A1A1A"/>
                <w:sz w:val="22"/>
                <w:szCs w:val="22"/>
              </w:rPr>
              <w:t xml:space="preserve">  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</w:rPr>
              <w:t>1.9.1.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Число муниципальных музеев, оснащенных   современным оборудованием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Цель 2.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2.1.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Обеспечение  дополнительного образования в сфере культуры и искусства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2.1.1.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Доля населения в возрасте от 6 до 16 лет, получающего услуги дополнительного образования в сфере культуры и искусства (процент)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12,5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12,5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12,5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12,5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2.1.2.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Доля обучающихся, освоивших курс образовательной программы (процент)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2.1.3.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Сохранность контингента МБУДО «Солецкая ДШИ»   (процент)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95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95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95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95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96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98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2.2.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Развитие кадрового потенциала специалистов МБУДО «Солецкая ДШИ»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2.2.1.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Количество специалистов, прошедших переподготовку и повышение квалификации (чел.)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2.3.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Укрепление и развитие материально-технической базы  МБУДО «Солецкая ДШИ»  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2.3.1.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lastRenderedPageBreak/>
              <w:t xml:space="preserve"> Количество приобретенной нотной и методической литературы (шт.)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lastRenderedPageBreak/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lastRenderedPageBreak/>
              <w:t>2.3.2.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 Количество приобретенных технических средств, музыкальных инструментов (шт.)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2.3.3.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приобретенных учебно-методических комплектов по приобщению детей к народным художественным промыслам, включающими изделия народных художественных промыслов (шт.)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Цель 3.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3.1.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Обеспечение организации библиотечного, библиографического и информационного обслуживания населения муниципального округа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3.1.1.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  библиографических записей в электронном каталоге книжного фонда  библиотек централизованной библиотечной системы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24711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26711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28711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30711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30711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30711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30711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3.1.2.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Охват населения, в т. ч. несовершеннолетних, состоящих на различных видах профилактического учета, библиотечным обслуживанием (процент)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76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78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80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82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82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82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82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3.1.3.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посещений муниципальных библиотек  и их филиалов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110565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113320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123632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124250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124250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124250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124250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3.1.4.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4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мероприятий муниципального и межмуниципального уровней, проведенных на базе МБУК «ЦБС»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3.2.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Развитие кадрового потенциала специалистов МБУК «ЦБС» 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3.2.1.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Количество специалистов, прошедших переподготовку и повышение квалификации (чел.)                       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3.3.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3</w:t>
            </w:r>
            <w:r w:rsidRPr="0081438E">
              <w:rPr>
                <w:sz w:val="22"/>
                <w:szCs w:val="24"/>
              </w:rPr>
              <w:tab/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Укрепление и развитие материально-технической базы МБУК «ЦБС»     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3.3.1.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библиотек, в которых проведен капитальный, текущий ремонт, реконструкция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3.3.2.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 Количество приобретенных технических средств (шт.)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3.3.3.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изданных печатных изданий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3.3.4.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Показатель 4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lastRenderedPageBreak/>
              <w:t>Количество приобретенных экземпляров печатных изданий (шт.)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lastRenderedPageBreak/>
              <w:t>70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90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900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lastRenderedPageBreak/>
              <w:t>3.4.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4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Создание условий для развития добровольческого (волонтерского) движения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3.4.1.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 xml:space="preserve">Количество   действующих добровольческих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(волонтерских) отрядов в МБУК «ЦБС»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3.4.2.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проведенных членами добровольческого (волонтерского) отряда МБУК «ЦБС» социокультурных мероприятий 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6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3.5.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5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Формирование современной инфраструктуры обслуживания туристов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3.5.1.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обращений в информационный пункт для туристов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50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70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3.5.2.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Доля выполненных мероприятий, запланированных в рамках  реализации муниципального проекта «Путешествие со вкусом», 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3.6.</w:t>
            </w:r>
          </w:p>
        </w:tc>
        <w:tc>
          <w:tcPr>
            <w:tcW w:w="45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Задача 6</w:t>
            </w:r>
          </w:p>
          <w:p w:rsidR="0081438E" w:rsidRPr="0081438E" w:rsidRDefault="0081438E" w:rsidP="0081438E">
            <w:pPr>
              <w:shd w:val="clear" w:color="auto" w:fill="FFFFFF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Создание модельной муниципальной библиотеки</w:t>
            </w:r>
            <w:r w:rsidRPr="0081438E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в  рамках реализации  регионального </w:t>
            </w:r>
            <w:r w:rsidRPr="0081438E">
              <w:rPr>
                <w:rFonts w:ascii="YS Text" w:hAnsi="YS Text"/>
                <w:color w:val="1A1A1A"/>
                <w:sz w:val="24"/>
                <w:szCs w:val="24"/>
              </w:rPr>
              <w:t xml:space="preserve">проекта «Семейные ценности и инфраструктура культуры (Новгородская область)» </w:t>
            </w:r>
            <w:r w:rsidRPr="0081438E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национального проекта «Семья»</w:t>
            </w:r>
            <w:r w:rsidRPr="0081438E">
              <w:rPr>
                <w:rFonts w:ascii="YS Text" w:hAnsi="YS Text"/>
                <w:color w:val="1A1A1A"/>
                <w:sz w:val="24"/>
                <w:szCs w:val="24"/>
              </w:rPr>
              <w:t xml:space="preserve">   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3.6.1.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Число созданных муниципальных библиотек по модельному стандарту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4.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Цель 4 Развитие событийного туризма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4.1.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 xml:space="preserve">Задача 1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Создание условий для развития событийного туризма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 4.1.1.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проведенных культурно-массовых мероприятий (праздников, народных гуляний, фестивалей)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18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18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4.1.2.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проведенных мероприятий по сохранению и восстановлению традиционной народной культуры и ремёсел с участием мастеров декоративно-прикладного творчества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21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4.1.3.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организованных выставок декоративно-прикладного творчества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28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4.1.4.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4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мастеров декоративно-прикладного творчества, принявших участие      в федеральных и региональных выставках и ярмарках (чел.)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5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4.1.5. 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5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lastRenderedPageBreak/>
              <w:t>Количество тематических выставок-ярмарок народных художественных промыслов, проведенных на территории  округа (шт.)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8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lastRenderedPageBreak/>
              <w:t xml:space="preserve"> 4.1.6.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6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мастеров декоративно-прикладного творчества, принявших   участие     в конкурсах профессионального мастерства среди мастеров народных художественных промыслов (чел.)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4.1.7.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Показатель 3 Количество интерактивных культурных программ и экскурсий  в Солецком краеведческом музее (ед.)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439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444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260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270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4.2.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Задача </w:t>
            </w:r>
            <w:r w:rsidRPr="0081438E">
              <w:rPr>
                <w:sz w:val="22"/>
                <w:szCs w:val="24"/>
                <w:lang w:eastAsia="en-US"/>
              </w:rPr>
              <w:t xml:space="preserve">2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П</w:t>
            </w:r>
            <w:r w:rsidRPr="0081438E">
              <w:rPr>
                <w:sz w:val="22"/>
                <w:szCs w:val="24"/>
              </w:rPr>
              <w:t>опуляризация культурного наследия округа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4.2.1.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 Количество изданных буклетов, брошюр о туристическом потенциале, истории и культуре Солецкого муниципального округа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4.2.2.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 Количество вновь созданных интерактивных культурных программ для туристов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4.2.3.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3 Количество проведенных  интерактивных культурных программ и экскурсий на сельских территориях  (ед.)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439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444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250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 xml:space="preserve">4.2.4. 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Показатель 4 Количество установленных знаков (шт.)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4.2.5.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Показатель 5 Количество установленных уличных информационных стендов (шт.)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4.3.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 xml:space="preserve">Задача 3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Формирование современной инфраструктуры обслуживания туристов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4.3.1.</w:t>
            </w:r>
          </w:p>
        </w:tc>
        <w:tc>
          <w:tcPr>
            <w:tcW w:w="1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обращений в информационный пункт для туристов (ед.)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70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80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90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110</w:t>
            </w:r>
          </w:p>
        </w:tc>
      </w:tr>
    </w:tbl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  <w:lang w:eastAsia="en-US"/>
        </w:rPr>
      </w:pP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5. Сроки реализации муниципальной программы: 2021- 2027 годы.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6. Объёмы и источники финансирования муниципальной программы в целом и по годам реализации</w:t>
      </w: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  <w:r w:rsidRPr="0081438E">
        <w:rPr>
          <w:sz w:val="26"/>
          <w:szCs w:val="26"/>
        </w:rPr>
        <w:t xml:space="preserve"> (тыс. руб.)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64"/>
        <w:gridCol w:w="1772"/>
        <w:gridCol w:w="1570"/>
        <w:gridCol w:w="2071"/>
        <w:gridCol w:w="1567"/>
        <w:gridCol w:w="1415"/>
      </w:tblGrid>
      <w:tr w:rsidR="0081438E" w:rsidRPr="0081438E" w:rsidTr="00507495">
        <w:trPr>
          <w:trHeight w:val="20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   Год  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                                                                              Источник финансирования                    </w:t>
            </w:r>
          </w:p>
        </w:tc>
      </w:tr>
      <w:tr w:rsidR="0081438E" w:rsidRPr="0081438E" w:rsidTr="00507495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бюджет муниципального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округа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внебюджетные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Всего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6</w:t>
            </w:r>
          </w:p>
        </w:tc>
      </w:tr>
      <w:tr w:rsidR="0081438E" w:rsidRPr="0081438E" w:rsidTr="0050749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155,90000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6345,29078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34012,03900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40513,22978</w:t>
            </w:r>
          </w:p>
        </w:tc>
      </w:tr>
      <w:tr w:rsidR="0081438E" w:rsidRPr="0081438E" w:rsidTr="0050749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1446,90110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15080,44134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34755,49550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51282,83794</w:t>
            </w:r>
          </w:p>
        </w:tc>
      </w:tr>
      <w:tr w:rsidR="0081438E" w:rsidRPr="0081438E" w:rsidTr="0050749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 xml:space="preserve"> 441,77900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 xml:space="preserve"> 6219,10500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 xml:space="preserve">   41765,67609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 xml:space="preserve">  48426,56009</w:t>
            </w:r>
          </w:p>
        </w:tc>
      </w:tr>
      <w:tr w:rsidR="0081438E" w:rsidRPr="0081438E" w:rsidTr="0050749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365,05427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4664,23173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44579,62134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49608,90734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14784,85000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4568,25287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48289,97881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67643,08168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34,10000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4266,08287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43476,76381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47776, 94668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2027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32,93000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4268,07287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43476,76381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47777, 76668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ВСЕГО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17261,51437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 xml:space="preserve">  45411,47746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290356,33836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353029,33019</w:t>
            </w:r>
          </w:p>
        </w:tc>
      </w:tr>
    </w:tbl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  <w:r w:rsidRPr="0081438E">
        <w:rPr>
          <w:sz w:val="26"/>
          <w:szCs w:val="26"/>
        </w:rPr>
        <w:t xml:space="preserve">      </w:t>
      </w:r>
    </w:p>
    <w:p w:rsidR="0081438E" w:rsidRPr="0081438E" w:rsidRDefault="0081438E" w:rsidP="0081438E">
      <w:pPr>
        <w:spacing w:line="240" w:lineRule="exact"/>
        <w:rPr>
          <w:sz w:val="26"/>
          <w:szCs w:val="26"/>
          <w:lang w:eastAsia="en-US"/>
        </w:rPr>
      </w:pPr>
      <w:r w:rsidRPr="0081438E">
        <w:rPr>
          <w:sz w:val="26"/>
          <w:szCs w:val="26"/>
        </w:rPr>
        <w:t>7.Ожидаемые конечные результаты реализации муниципальной программы: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lastRenderedPageBreak/>
        <w:t>Результатами реализации муниципальной программы станут: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уровень ежегодного достижения целевых показателей муниципальной программы и входящих в нее подпрограмм - 100 процентов;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доля освоения средств, выделенных на реализацию мероприятий в сфере культуры, ежегодно – 100 процентов.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уровень удовлетворенности граждан, проживающих в Солецком муниципальном округе, качеством предоставления муниципальных услуг в сфере культуры не менее 60 %.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Социально-экономический эффект от реализации мероприятий муниципальной программы должен выразиться в достижении следующих результатов в социально-экономической сфере: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 количество библиографических записей в электронном каталоге книжного фонда библиотечной системы ежегодно будет увеличиваться на 2000 единиц;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доля населения в возрасте от 6 до 16 лет, получающего услуги дополнительного образования в сфере культуры и досуга, ежегодно не менее 12,5 процентов;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спектр предоставляемых услуг населению досуговыми учреждениями расширится, что позволит увеличить внебюджетные поступления ежегодно на 3 процента;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 xml:space="preserve"> - количество детей, в т. ч. несовершеннолетних, состоящих на различных видах профилактического учета, привлеченных к участию в творческих мероприятиях, ежегодно вырастет не менее чем на 5 человек;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увеличение ежегодного количества специалистов учреждений культуры, прошедших обучение по программам дополнительного профессионального образования (курсы повышения квалификации), и участников семинаров позволит повысить качество предоставляемых услуг, художественных продуктов, даст дополнительные возможности для творческой реализации, позволит ставить новые, более амбициозные цели;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участие в заявочной кампании на строительство и модернизацию (реконструкцию, капитальный ремонт) позволит привлечь дополнительные средства на укрепление материально-технического состояния учреждений культуры.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Реализация муниципальной программы позволит обеспечить на территории муниципального округа организацию эффективной библиотечной, выставочной, культурно-досуговой деятельности, более полно использовать творческий потенциал жителей округа, осуществлять работу по выявлению и развитию творческих способностей детей в сфере культуры и искусства, что обеспечит население Солецкого округа качественными услугами организации культуры.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Обеспечит увеличение информационного контента об историко-культурном потенциале муниципального округа; популяризацию территории округа в культурно-туристическом пространстве, что в конечном итоге приведет к увеличению туристского потока, окажет содействие к привлечению бизнес-сообщества в сферу туризма.</w:t>
      </w:r>
    </w:p>
    <w:p w:rsidR="0081438E" w:rsidRPr="0081438E" w:rsidRDefault="0081438E" w:rsidP="0081438E">
      <w:pPr>
        <w:spacing w:line="240" w:lineRule="exact"/>
        <w:rPr>
          <w:rFonts w:eastAsia="Calibri"/>
          <w:sz w:val="26"/>
          <w:szCs w:val="26"/>
          <w:lang w:eastAsia="en-US"/>
        </w:rPr>
      </w:pPr>
      <w:r w:rsidRPr="0081438E">
        <w:rPr>
          <w:color w:val="000000"/>
          <w:sz w:val="26"/>
          <w:szCs w:val="26"/>
          <w:shd w:val="clear" w:color="auto" w:fill="FFFFFF"/>
        </w:rPr>
        <w:t xml:space="preserve">Благоустройство площадки для проведения </w:t>
      </w:r>
      <w:r w:rsidRPr="0081438E">
        <w:rPr>
          <w:sz w:val="26"/>
          <w:szCs w:val="26"/>
        </w:rPr>
        <w:t>уличных</w:t>
      </w:r>
      <w:r w:rsidRPr="0081438E">
        <w:rPr>
          <w:color w:val="000000"/>
          <w:sz w:val="26"/>
          <w:szCs w:val="26"/>
          <w:shd w:val="clear" w:color="auto" w:fill="FFFFFF"/>
        </w:rPr>
        <w:t xml:space="preserve"> мероприятий у Центра культуры и досуга </w:t>
      </w:r>
      <w:r w:rsidRPr="0081438E">
        <w:rPr>
          <w:rFonts w:eastAsia="Calibri"/>
          <w:sz w:val="26"/>
          <w:szCs w:val="26"/>
          <w:lang w:eastAsia="en-US"/>
        </w:rPr>
        <w:t xml:space="preserve">способствует улучшению качества проводимых на улице мероприятий, так как необходимое оборудование (аппаратура и реквизиты) находятся в шаговой доступности; увеличению количества зрителей мероприятий для разной целевой аудитории. </w:t>
      </w:r>
    </w:p>
    <w:p w:rsidR="0081438E" w:rsidRPr="0081438E" w:rsidRDefault="0081438E" w:rsidP="0081438E">
      <w:pPr>
        <w:spacing w:line="240" w:lineRule="exact"/>
        <w:rPr>
          <w:rFonts w:eastAsia="Calibri"/>
          <w:sz w:val="26"/>
          <w:szCs w:val="26"/>
          <w:lang w:eastAsia="en-US"/>
        </w:rPr>
      </w:pPr>
      <w:r w:rsidRPr="0081438E">
        <w:rPr>
          <w:rFonts w:eastAsia="Calibri"/>
          <w:sz w:val="26"/>
          <w:szCs w:val="26"/>
          <w:lang w:eastAsia="en-US"/>
        </w:rPr>
        <w:t xml:space="preserve">Установка ограждения и </w:t>
      </w:r>
      <w:r w:rsidRPr="0081438E">
        <w:rPr>
          <w:sz w:val="26"/>
          <w:szCs w:val="26"/>
        </w:rPr>
        <w:t>дополнительного</w:t>
      </w:r>
      <w:r w:rsidRPr="0081438E">
        <w:rPr>
          <w:rFonts w:eastAsia="Calibri"/>
          <w:sz w:val="26"/>
          <w:szCs w:val="26"/>
          <w:lang w:eastAsia="en-US"/>
        </w:rPr>
        <w:t xml:space="preserve"> освещения территории обеспечит </w:t>
      </w:r>
      <w:r w:rsidRPr="0081438E">
        <w:rPr>
          <w:color w:val="000000"/>
          <w:sz w:val="26"/>
          <w:szCs w:val="26"/>
          <w:shd w:val="clear" w:color="auto" w:fill="FFFFFF"/>
        </w:rPr>
        <w:t>безопасные условия функционирования</w:t>
      </w:r>
      <w:r w:rsidRPr="0081438E">
        <w:rPr>
          <w:rFonts w:eastAsia="Calibri"/>
          <w:sz w:val="26"/>
          <w:szCs w:val="26"/>
          <w:lang w:eastAsia="en-US"/>
        </w:rPr>
        <w:t xml:space="preserve"> и порядок во время проведения культурно-досуговых мероприятий, соответствующие мерам антитеррористической защищенности и безопасности; </w:t>
      </w:r>
      <w:r w:rsidRPr="0081438E">
        <w:rPr>
          <w:color w:val="000000"/>
          <w:sz w:val="26"/>
          <w:szCs w:val="26"/>
          <w:shd w:val="clear" w:color="auto" w:fill="FFFFFF"/>
        </w:rPr>
        <w:t>приведёт внешний вид территории в соответствие с положительно меняющимся внешним обликом города.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rFonts w:eastAsia="Calibri"/>
          <w:sz w:val="26"/>
          <w:szCs w:val="26"/>
          <w:lang w:eastAsia="en-US"/>
        </w:rPr>
        <w:t xml:space="preserve">Благодаря созданию комфортных условий благоустроенная территория </w:t>
      </w:r>
      <w:r w:rsidRPr="0081438E">
        <w:rPr>
          <w:color w:val="000000"/>
          <w:sz w:val="26"/>
          <w:szCs w:val="26"/>
          <w:shd w:val="clear" w:color="auto" w:fill="FFFFFF"/>
        </w:rPr>
        <w:t>у Центра культуры и досуга</w:t>
      </w:r>
      <w:r w:rsidRPr="0081438E">
        <w:rPr>
          <w:rFonts w:eastAsia="Calibri"/>
          <w:sz w:val="26"/>
          <w:szCs w:val="26"/>
          <w:lang w:eastAsia="en-US"/>
        </w:rPr>
        <w:t xml:space="preserve"> становится привлекательной зоной отдыха для жителей и гостей города.</w:t>
      </w:r>
    </w:p>
    <w:p w:rsidR="0081438E" w:rsidRPr="0081438E" w:rsidRDefault="0081438E" w:rsidP="0081438E">
      <w:pPr>
        <w:shd w:val="clear" w:color="auto" w:fill="FFFFFF"/>
        <w:spacing w:line="240" w:lineRule="exact"/>
        <w:rPr>
          <w:color w:val="1A1A1A"/>
          <w:sz w:val="26"/>
          <w:szCs w:val="26"/>
        </w:rPr>
      </w:pPr>
      <w:r w:rsidRPr="0081438E">
        <w:rPr>
          <w:rFonts w:eastAsia="Calibri"/>
          <w:bCs/>
          <w:sz w:val="26"/>
          <w:szCs w:val="26"/>
          <w:shd w:val="clear" w:color="auto" w:fill="FFFFFF"/>
          <w:lang w:eastAsia="en-US"/>
        </w:rPr>
        <w:t>В рамках национального проекта «Семья»</w:t>
      </w:r>
      <w:r w:rsidRPr="0081438E">
        <w:rPr>
          <w:rFonts w:eastAsia="Calibri"/>
          <w:sz w:val="26"/>
          <w:szCs w:val="26"/>
          <w:lang w:eastAsia="en-US"/>
        </w:rPr>
        <w:t xml:space="preserve"> федерального проекта «Семейные ценности и инфраструктура культуры»</w:t>
      </w:r>
      <w:r w:rsidRPr="0081438E">
        <w:rPr>
          <w:rFonts w:eastAsia="Calibri"/>
          <w:sz w:val="26"/>
          <w:szCs w:val="26"/>
          <w:shd w:val="clear" w:color="auto" w:fill="FFFFFF"/>
          <w:lang w:eastAsia="en-US"/>
        </w:rPr>
        <w:t xml:space="preserve"> в </w:t>
      </w:r>
      <w:r w:rsidRPr="0081438E">
        <w:rPr>
          <w:rFonts w:eastAsia="Calibri"/>
          <w:bCs/>
          <w:sz w:val="26"/>
          <w:szCs w:val="26"/>
          <w:shd w:val="clear" w:color="auto" w:fill="FFFFFF"/>
          <w:lang w:eastAsia="en-US"/>
        </w:rPr>
        <w:t xml:space="preserve">2025 году </w:t>
      </w:r>
      <w:r w:rsidRPr="0081438E">
        <w:rPr>
          <w:rFonts w:eastAsia="Calibri"/>
          <w:sz w:val="26"/>
          <w:szCs w:val="26"/>
          <w:shd w:val="clear" w:color="auto" w:fill="FFFFFF"/>
          <w:lang w:eastAsia="en-US"/>
        </w:rPr>
        <w:t>в библиотеке пройдёт модернизация</w:t>
      </w:r>
      <w:r w:rsidRPr="0081438E">
        <w:rPr>
          <w:rFonts w:eastAsia="Calibri"/>
          <w:bCs/>
          <w:sz w:val="26"/>
          <w:szCs w:val="26"/>
          <w:shd w:val="clear" w:color="auto" w:fill="FFFFFF"/>
          <w:lang w:eastAsia="en-US"/>
        </w:rPr>
        <w:t xml:space="preserve">, в итоге будет </w:t>
      </w:r>
      <w:r w:rsidRPr="0081438E">
        <w:rPr>
          <w:sz w:val="26"/>
          <w:szCs w:val="26"/>
        </w:rPr>
        <w:t xml:space="preserve">создана модельная библиотека нового поколения. Произойдет ряд необходимых изменений - модернизация деятельности и внедрение эффективных моделей управления, направленных на повышение качества </w:t>
      </w:r>
      <w:r w:rsidRPr="0081438E">
        <w:rPr>
          <w:color w:val="1A1A1A"/>
          <w:sz w:val="26"/>
          <w:szCs w:val="26"/>
        </w:rPr>
        <w:t>предоставляемого библиотечно-информационного обслуживания.</w:t>
      </w:r>
    </w:p>
    <w:p w:rsidR="0081438E" w:rsidRPr="0081438E" w:rsidRDefault="0081438E" w:rsidP="0081438E">
      <w:pPr>
        <w:spacing w:line="240" w:lineRule="exact"/>
        <w:rPr>
          <w:color w:val="2E2F33"/>
          <w:sz w:val="26"/>
          <w:szCs w:val="26"/>
          <w:shd w:val="clear" w:color="auto" w:fill="FFFFFF"/>
        </w:rPr>
      </w:pPr>
      <w:r w:rsidRPr="0081438E">
        <w:rPr>
          <w:rFonts w:eastAsia="Calibri"/>
          <w:bCs/>
          <w:sz w:val="26"/>
          <w:szCs w:val="26"/>
          <w:shd w:val="clear" w:color="auto" w:fill="FFFFFF"/>
          <w:lang w:eastAsia="en-US"/>
        </w:rPr>
        <w:lastRenderedPageBreak/>
        <w:t>В рамках национального проекта «Семья»</w:t>
      </w:r>
      <w:r w:rsidRPr="0081438E">
        <w:rPr>
          <w:rFonts w:eastAsia="Calibri"/>
          <w:sz w:val="26"/>
          <w:szCs w:val="26"/>
          <w:lang w:eastAsia="en-US"/>
        </w:rPr>
        <w:t xml:space="preserve"> федерального проекта «Семейные ценности и инфраструктура культуры»</w:t>
      </w:r>
      <w:r w:rsidRPr="0081438E">
        <w:rPr>
          <w:rFonts w:eastAsia="Calibri"/>
          <w:b/>
          <w:bCs/>
          <w:sz w:val="26"/>
          <w:szCs w:val="26"/>
          <w:shd w:val="clear" w:color="auto" w:fill="FFFFFF"/>
          <w:lang w:eastAsia="en-US"/>
        </w:rPr>
        <w:t xml:space="preserve"> </w:t>
      </w:r>
      <w:r w:rsidRPr="0081438E">
        <w:rPr>
          <w:rFonts w:eastAsia="Calibri"/>
          <w:bCs/>
          <w:sz w:val="26"/>
          <w:szCs w:val="26"/>
          <w:shd w:val="clear" w:color="auto" w:fill="FFFFFF"/>
          <w:lang w:eastAsia="en-US"/>
        </w:rPr>
        <w:t>в</w:t>
      </w:r>
      <w:r w:rsidRPr="0081438E">
        <w:rPr>
          <w:rFonts w:eastAsia="Calibri"/>
          <w:b/>
          <w:bCs/>
          <w:sz w:val="26"/>
          <w:szCs w:val="26"/>
          <w:shd w:val="clear" w:color="auto" w:fill="FFFFFF"/>
          <w:lang w:eastAsia="en-US"/>
        </w:rPr>
        <w:t xml:space="preserve"> </w:t>
      </w:r>
      <w:r w:rsidRPr="0081438E">
        <w:rPr>
          <w:rFonts w:eastAsia="Calibri"/>
          <w:bCs/>
          <w:sz w:val="26"/>
          <w:szCs w:val="26"/>
          <w:shd w:val="clear" w:color="auto" w:fill="FFFFFF"/>
          <w:lang w:eastAsia="en-US"/>
        </w:rPr>
        <w:t xml:space="preserve">Солецкий краеведческий музей планируется </w:t>
      </w:r>
      <w:r w:rsidRPr="0081438E">
        <w:rPr>
          <w:rFonts w:eastAsia="Calibri"/>
          <w:sz w:val="26"/>
          <w:szCs w:val="26"/>
          <w:shd w:val="clear" w:color="auto" w:fill="FFFFFF"/>
          <w:lang w:eastAsia="en-US"/>
        </w:rPr>
        <w:t>приобрести современное оборудование</w:t>
      </w:r>
      <w:r w:rsidRPr="0081438E">
        <w:rPr>
          <w:rFonts w:eastAsia="Calibri"/>
          <w:bCs/>
          <w:sz w:val="26"/>
          <w:szCs w:val="26"/>
          <w:shd w:val="clear" w:color="auto" w:fill="FFFFFF"/>
          <w:lang w:eastAsia="en-US"/>
        </w:rPr>
        <w:t>.</w:t>
      </w:r>
      <w:r w:rsidRPr="0081438E">
        <w:rPr>
          <w:color w:val="2E2F33"/>
          <w:sz w:val="26"/>
          <w:szCs w:val="26"/>
          <w:shd w:val="clear" w:color="auto" w:fill="FFFFFF"/>
        </w:rPr>
        <w:t xml:space="preserve"> </w:t>
      </w:r>
    </w:p>
    <w:p w:rsidR="0081438E" w:rsidRPr="0081438E" w:rsidRDefault="0081438E" w:rsidP="0081438E">
      <w:pPr>
        <w:spacing w:line="240" w:lineRule="exact"/>
        <w:rPr>
          <w:rFonts w:eastAsia="Calibri"/>
          <w:bCs/>
          <w:sz w:val="26"/>
          <w:szCs w:val="26"/>
          <w:shd w:val="clear" w:color="auto" w:fill="FFFFFF"/>
          <w:lang w:eastAsia="en-US"/>
        </w:rPr>
      </w:pPr>
      <w:r w:rsidRPr="0081438E">
        <w:rPr>
          <w:sz w:val="26"/>
          <w:szCs w:val="26"/>
          <w:shd w:val="clear" w:color="auto" w:fill="FFFFFF"/>
        </w:rPr>
        <w:t xml:space="preserve">Переоснащение современным </w:t>
      </w:r>
      <w:r w:rsidRPr="0081438E">
        <w:rPr>
          <w:rFonts w:eastAsia="Calibri"/>
          <w:bCs/>
          <w:sz w:val="26"/>
          <w:szCs w:val="26"/>
          <w:shd w:val="clear" w:color="auto" w:fill="FFFFFF"/>
          <w:lang w:eastAsia="en-US"/>
        </w:rPr>
        <w:t xml:space="preserve">интерактивным и экспозиционно-выставочным </w:t>
      </w:r>
      <w:r w:rsidRPr="0081438E">
        <w:rPr>
          <w:sz w:val="26"/>
          <w:szCs w:val="26"/>
          <w:shd w:val="clear" w:color="auto" w:fill="FFFFFF"/>
        </w:rPr>
        <w:t xml:space="preserve">оборудованием позволит представить большее количество экспонатов из запасников, в том числе уникальных предметов, </w:t>
      </w:r>
      <w:r w:rsidRPr="0081438E">
        <w:rPr>
          <w:rFonts w:eastAsia="Calibri"/>
          <w:bCs/>
          <w:sz w:val="26"/>
          <w:szCs w:val="26"/>
          <w:shd w:val="clear" w:color="auto" w:fill="FFFFFF"/>
          <w:lang w:eastAsia="en-US"/>
        </w:rPr>
        <w:t xml:space="preserve">поможет по-новому раскрыть потенциал музея, </w:t>
      </w:r>
      <w:r w:rsidRPr="0081438E">
        <w:rPr>
          <w:sz w:val="26"/>
          <w:szCs w:val="26"/>
          <w:shd w:val="clear" w:color="auto" w:fill="FFFFFF"/>
        </w:rPr>
        <w:t>расширить музейную аудиторию.</w:t>
      </w:r>
    </w:p>
    <w:p w:rsidR="0081438E" w:rsidRPr="0081438E" w:rsidRDefault="0081438E" w:rsidP="0081438E">
      <w:pPr>
        <w:spacing w:after="160" w:line="240" w:lineRule="exact"/>
        <w:rPr>
          <w:sz w:val="28"/>
          <w:szCs w:val="28"/>
        </w:rPr>
      </w:pPr>
    </w:p>
    <w:p w:rsidR="0081438E" w:rsidRPr="0081438E" w:rsidRDefault="0081438E" w:rsidP="0081438E">
      <w:pPr>
        <w:spacing w:line="240" w:lineRule="exact"/>
        <w:ind w:firstLine="0"/>
        <w:jc w:val="center"/>
        <w:rPr>
          <w:b/>
          <w:sz w:val="26"/>
          <w:szCs w:val="26"/>
        </w:rPr>
      </w:pPr>
      <w:r w:rsidRPr="0081438E">
        <w:rPr>
          <w:b/>
          <w:sz w:val="26"/>
          <w:szCs w:val="26"/>
        </w:rPr>
        <w:t>Характеристика текущего состояния проблем отрасли культуры, социально-экономического развития Солецкого муниципального округа, приоритеты и цели государственной и региональной политики</w:t>
      </w:r>
      <w:r>
        <w:rPr>
          <w:b/>
          <w:sz w:val="26"/>
          <w:szCs w:val="26"/>
        </w:rPr>
        <w:t xml:space="preserve"> </w:t>
      </w:r>
      <w:r w:rsidRPr="0081438E">
        <w:rPr>
          <w:b/>
          <w:sz w:val="26"/>
          <w:szCs w:val="26"/>
        </w:rPr>
        <w:t>в сфере культуры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b/>
          <w:sz w:val="26"/>
          <w:szCs w:val="26"/>
        </w:rPr>
      </w:pP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 xml:space="preserve">Программа разработана в целях реализации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 </w:t>
      </w:r>
      <w:r w:rsidRPr="0081438E">
        <w:rPr>
          <w:color w:val="020C22"/>
          <w:kern w:val="36"/>
          <w:sz w:val="26"/>
          <w:szCs w:val="26"/>
        </w:rPr>
        <w:t>от 24 декабря 2014 года № 808 «</w:t>
      </w:r>
      <w:r w:rsidRPr="0081438E">
        <w:rPr>
          <w:color w:val="020C22"/>
          <w:sz w:val="26"/>
          <w:szCs w:val="26"/>
        </w:rPr>
        <w:t>Об утверждении Основ государственной культурной политики»,</w:t>
      </w:r>
      <w:r w:rsidRPr="0081438E">
        <w:rPr>
          <w:sz w:val="26"/>
          <w:szCs w:val="26"/>
        </w:rPr>
        <w:t xml:space="preserve"> государственной программы Новгородской области «Развитие культуры и архивного дела Новгородской области на 2019-2024 годы», утвержденной постановлением Правительства Новгородской области от 12.07.2019 № 271 (в редакции постановления 02.04.2020 № 120, от 15.05.2020 № 196).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В округе созданы условия для художественного и музыкального образования детей, развития самодеятельного творчества, организации досуга и культурного отдыха населения разных возрастов.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Культурно-досуговые учреждения являются для населения, прежде всего для молодежи, детей и подростков, территорией общения и досуга, способствующей раскрытию их самых различных способностей, содействующей воспитанию и просвещению подрастающего поколения, продвижению в культурном пространстве нравственных ценностей и образцов, способствующих культурному и гражданскому воспитанию личности, максимальному вовлечению в сферу самодеятельного художественного творчества, народных промыслов и ремесел. Поэтому деятельность учреждений направлена на поддержание культурной активности населения, сохранение и развитие информационно-культурного комплекса.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Сегодня в районе функционируют 3 учреждения культуры со статусом юридического лица, всего 22 сетевые единицы: 9 культурно-досуговых учреждений, в т.ч. 1 музей, 12 библиотек, 1 школа искусств. Сохранение сети существующих учреждений является необходимым условием для обеспечения исторической преемственности поколений, сохранения, распространения и развития культуры и духовно-нравственных ценностей.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В целях обеспечения потребности граждан в творческой самореализации в учреждениях осуществляют свою деятельность 121 клубное формирование, в том числе в сельской местности - 69. Число участников клубных формирований составляет 1700 человек, в том числе в сельской местности – 693 чел. Для детей и подростков работают 54 клубных формирования различной направленности с числом участников 702 человека. Важно отметить, что 100% участников клубных формирований занимаются на бесплатной основе, несмотря на то, что платные услуги учреждений сегодня являются одной из главных составляющих сметы учреждения. Во главу угла в данном случае ставится социальная ответственность учреждений культуры в вопросах организации досуга населения и, прежде всего, детей и молодежи.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Одной из форм реализации потребности населения в художественном самовыражении является художественная самодеятельность - непрофессиональное художественное творчество в области изобразительного и декоративно-прикладного, театрального, хореографического и других видах народного творчества. Базовым условием для реализации полномочий по развитию местного народного художественного творчества является создание творческих коллективов различной жанровой направленности. В настоящее время в учреждениях культуры района функционирует 63 коллектива самодеятельного народного творчества с числом участников в них 731 человек, что составляет 52 % от общего числа культурно-досуговых формирований в культурно-досуговых учреждениях округа. В округе 5 коллективов имеют звание «Народный самодеятельный коллектив», 1 студия - звание «образцовый».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lastRenderedPageBreak/>
        <w:t>Солецкая детская школа искусств обеспечивает реализацию дополнительного образования в области искусств для 134 обучающихся. С 2023 года ДШИ реализует программу предпрофессиональной подготовки обучающихся в области хореографического искусства, один из выпускников 2024 года продолжил профессиональное обучение в НОКИ им. С.В.Рахманинова.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Доля населения в возрасте от 6 до 16 лет, получающего услуги дополнительного образования в сфере культуры и искусства составляет 12,7%. Вовлеченность детского населения в систему обучения по программам художественно-эстетической направленности способствует формированию грамотной, требовательной слушательской и зрительской аудитории. Сохранность контингента составляет 99 %. О высоком качестве организации образовательного процесса и подготовки обучающихся свидетельствует их успешное участие в конкурсах, фестивалях, выставках разных уровней.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Библиотечное обслуживание населения осуществляют 12 библиотек централизованной библиотечной системы. Несмотря на отсутствие у общества интереса к чтению, активное развитие информационных технологий, библиотекам удаётся сохранять читательский состав и привлекать новых читателей. Библиотечная система активно развивается как информационный, культурный и краеведческий центр; проводит просветительские мероприятия, популяризирующие лучшие произведения классики и современных авторов; ведет проектную и издательскую деятельность. Сегодня основные направления работы библиотек получают новое развитие, к участию в программах и акциях библиотек привлекается всё большее количество жителей, в том числе детей. Как отмечают родители, важным фактором в пользу посещения библиотек является как чтение, так и творческое развитие детей через участие в литературных конкурсах, программах и т.д.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Деятельность Солецкого краеведческого музея осуществляется посредством просветительных и образовательных мероприятий, публичного показа музейных предметов и коллекций. В музее организованы обзорные экскурсии для экскурсионных групп и индивидуальных экскурсантов, работают постоянные экспозиции. Сегодня музей не ограничивается отбором, сохранением экспозиций историко-культурных ценностей. Реализуя традиционные формы поисково-охранительной и информационно-просветительной деятельности, дополняет и объединяет их разнообразными методами вовлечения посетителей в активные формы социально-культурного творчества.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В целях пропаганды культурного наследия через сохранение и развитие народных художественных промыслов в учреждениях проводятся фестивали детских театральных коллективов «Каша из топора», народной игрушки и фольклора «До третьих петухов», игровая программа «Сундучок затей» и др. Большой популярностью для активного отдыха, семейного и корпоративного досуга пользуются интерактивные программы: «Сказка старого парка», «Лесная сказка без подсказки», «Колесная слобода» и др. Ежегодно растет число экскурсантов, посетивших интерактивные экскурсии и программы,  межмуниципальные фестивали в рамках однодневных туров «В Солецкий край за «живой» и «мертвой» водой!», «По следам истории земли Солецкой».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В целях информирования населения об услугах и деятельности в учреждениях культуры созданы собственные сайты, на которых они осуществляют регулярное размещение информации, а также активно используют другие электронные площадки, средства массовой информации.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 xml:space="preserve">Исходя из показателей эффективности деятельности органов местного самоуправления в области культуры, можно говорить о достигнутом росте удельного веса населения, участвующего в культурно-досуговых мероприятиях, организуемых учреждениями культуры округа, и повышением процента удовлетворенности населения качеством предоставляемых услуг в сфере культуры (качеством культурного обслуживания). В целом отрасль находится на высоком уровне и ежегодно занимает ведущие места в областном рейтинге по удовлетворенности населения услугами, предоставляемыми учреждениями культуры.  </w:t>
      </w:r>
    </w:p>
    <w:p w:rsidR="0081438E" w:rsidRPr="0081438E" w:rsidRDefault="0081438E" w:rsidP="0081438E">
      <w:pPr>
        <w:spacing w:line="240" w:lineRule="exact"/>
        <w:rPr>
          <w:sz w:val="28"/>
          <w:szCs w:val="28"/>
        </w:rPr>
      </w:pPr>
      <w:r w:rsidRPr="0081438E">
        <w:rPr>
          <w:sz w:val="26"/>
          <w:szCs w:val="26"/>
        </w:rPr>
        <w:t>Но, в то же время, в отрасли существует ряд проблем.</w:t>
      </w:r>
      <w:r w:rsidRPr="0081438E">
        <w:rPr>
          <w:sz w:val="28"/>
          <w:szCs w:val="28"/>
        </w:rPr>
        <w:t xml:space="preserve"> Фактором, сдерживающим развитие отрасли и сферы культуры, является и недостаточность материальной базы, в том числе отсутствие современного оборудования, концертных залов, современных помещений для библиотек, </w:t>
      </w:r>
      <w:r w:rsidRPr="0081438E">
        <w:rPr>
          <w:sz w:val="28"/>
          <w:szCs w:val="28"/>
        </w:rPr>
        <w:lastRenderedPageBreak/>
        <w:t>культурно-досуговых учреждений. Все здания учреждений культуры имеют высокую степень износа и нуждаются в капитальном либо текущем ремонте.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«Солецкая детская школа искусств» испытывает серьезные трудности с приобретением литературы, обновлением музыкальных инструментов, амортизация которых составляет от 60% до 100%; нуждается в дополнительных площадях, чтобы иметь возможность использовать полностью свой потенциал.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В библиотечном деле требуется современное компьютерное оборудование и качественное комплектование. Изношенность книжных фондов, недостаточный уровень поступления новых документов (периодических изданий и книг, в том числе для незрячих и слабовидящих) в фонды библиотек обусловлен также повышением цен на печатную продукцию.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 xml:space="preserve">      Дополнительное финансирование требуется и на развитие туризма. Солецкий округ обладает большим историко-культурным потенциалом, который представлен памятниками истории, искусства и архитектуры, археологии. Всего насчитывается 196 объектов культурного наследия. Большим интересом у туристов пользуются усадьбы, находящиеся на территории округа, экспозиция «Музей колеса», созданная на базе Дубровского сельского Дома культуры. В настоящее время в округе слабо развита инфраструктура обслуживания туристов. 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В учреждениях наблюдаются высокий возрастной порог работников культуры, тенденции кризиса кадров, снижение уровня квалификации специалистов отрасли, рост несоответствия профессиональных знаний и умений сотрудников требованиям сегодняшнего дня.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Не хватает активных молодых специалистов с современным, креативным мышлением, способных разрабатывать и успешно реализовывать бизнес-планы учреждений, работать в области получения грантовой поддержки, осуществлять инновационные культурные проекты, расширять круг предоставляемых услуг и увеличивать размеры доходов.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В настоящее время актуальным является привлечение перспективных выпускников вузов на работу в учреждения культуры.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Специфика целей, задач,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 округа, развитию социальной сферы, экономики, общественной безопасности. округа, развитию социальной сферы, экономики, общественной безопасности. Программа предусматривает объединение интеллектуальных, творческих, организационных и финансовых возможностей.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 xml:space="preserve">     Решение данных проблем при соответствующих организационном и экономическом обеспечении, позволит: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модернизировать инфраструктуру культуры;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 xml:space="preserve">- переоснастить учреждения; 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повысить квалификацию кадров;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развивать историко-культурный и туристический потенциал территории муниципального округа;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увеличить экскурсионный поток;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повысить качество услуг, эффективность бюджетных расходов;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увеличить охват населения услугами организаций культуры.</w:t>
      </w:r>
    </w:p>
    <w:p w:rsidR="0081438E" w:rsidRPr="0081438E" w:rsidRDefault="0081438E" w:rsidP="0081438E">
      <w:pPr>
        <w:spacing w:line="240" w:lineRule="exact"/>
        <w:ind w:firstLine="0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81438E" w:rsidRPr="0081438E" w:rsidRDefault="0081438E" w:rsidP="0081438E">
      <w:pPr>
        <w:spacing w:line="240" w:lineRule="exact"/>
        <w:ind w:firstLine="0"/>
        <w:rPr>
          <w:sz w:val="26"/>
          <w:szCs w:val="26"/>
        </w:rPr>
      </w:pPr>
      <w:r w:rsidRPr="0081438E">
        <w:rPr>
          <w:sz w:val="26"/>
          <w:szCs w:val="26"/>
        </w:rPr>
        <w:t>Результаты SWOT-анализа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0"/>
        <w:gridCol w:w="3686"/>
      </w:tblGrid>
      <w:tr w:rsidR="0081438E" w:rsidRPr="0081438E" w:rsidTr="008143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Сильные стороны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Слабые стороны</w:t>
            </w:r>
          </w:p>
        </w:tc>
      </w:tr>
      <w:tr w:rsidR="0081438E" w:rsidRPr="0081438E" w:rsidTr="0081438E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 xml:space="preserve">1. Востребованность услуг организаций культуры.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2. Потребность населения в культурной деятельности.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3. Развитая сеть учреждений.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4. Осуществление проектной деятельности.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5.Организация  межведомственного взаимодействия.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6. Высокий уровень проведения мероприятий различного уровня.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lastRenderedPageBreak/>
              <w:t>7. Стабильность работы самодеятельных творческих коллективов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rPr>
                <w:sz w:val="26"/>
                <w:szCs w:val="26"/>
                <w:lang w:eastAsia="en-US"/>
              </w:rPr>
            </w:pPr>
            <w:r w:rsidRPr="0081438E">
              <w:rPr>
                <w:sz w:val="26"/>
                <w:szCs w:val="26"/>
              </w:rPr>
              <w:lastRenderedPageBreak/>
              <w:t xml:space="preserve">1. Недостаточность  финансирования отрасли.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2. Отсутствие молодых квалифицированных специалистов, высокий возрастной порог работников культуры</w:t>
            </w:r>
          </w:p>
          <w:p w:rsidR="0081438E" w:rsidRPr="0081438E" w:rsidRDefault="0081438E" w:rsidP="0081438E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 xml:space="preserve">3. Слабая маркетинговая деятельность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lastRenderedPageBreak/>
              <w:t>4. Невысокий уровень внебюджетных доходов.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5. Отсутствие заинтересованности инвесторов в поддержке культуры</w:t>
            </w:r>
          </w:p>
          <w:p w:rsidR="0081438E" w:rsidRPr="0081438E" w:rsidRDefault="0081438E" w:rsidP="0081438E">
            <w:pPr>
              <w:spacing w:line="240" w:lineRule="exact"/>
              <w:ind w:firstLine="0"/>
              <w:rPr>
                <w:sz w:val="26"/>
                <w:szCs w:val="26"/>
                <w:lang w:eastAsia="en-US"/>
              </w:rPr>
            </w:pPr>
            <w:r w:rsidRPr="0081438E">
              <w:rPr>
                <w:sz w:val="26"/>
                <w:szCs w:val="26"/>
              </w:rPr>
              <w:t>6. Высокая степень износа зданий учреждений культуры</w:t>
            </w:r>
          </w:p>
        </w:tc>
      </w:tr>
      <w:tr w:rsidR="0081438E" w:rsidRPr="0081438E" w:rsidTr="008143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lastRenderedPageBreak/>
              <w:t>Возможности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Угрозы</w:t>
            </w:r>
          </w:p>
        </w:tc>
      </w:tr>
      <w:tr w:rsidR="0081438E" w:rsidRPr="0081438E" w:rsidTr="008143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 xml:space="preserve">1. Внедрение новых форм и видов услуг.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2. Развитие перспективных форм социального партнерства.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3. Укрепление материально-технической базы учреждений культуры.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4. Разработка и своевременная подача заявок на финансирование новых культурных проектов, направленных на улучшение качества культурной среды; на финансирование мероприятий региональной составляющей национального проекта «Культура».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5. Увеличение охвата населения услугами организаций культуры.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6. Обеспечение доступности культурных благ для граждан вне зависимости от уровня доходов, социального статуса и места проживания.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7. Совершенствование системы выявления и поддержки талантливой молодежи.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8. Запуск процессов, актуализирующих культурные ресурсы территории округа.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1. Отставание от областных темпов развития культуры.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2.  Невысокая активность населения в проведении содержательного досуга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3. Ухудшение демографической ситуации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4.  Миграция населения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81438E">
              <w:rPr>
                <w:sz w:val="26"/>
                <w:szCs w:val="26"/>
              </w:rPr>
              <w:t>5.Высокий возрастной порог работников культуры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  <w:r w:rsidRPr="0081438E">
        <w:rPr>
          <w:sz w:val="26"/>
          <w:szCs w:val="26"/>
        </w:rPr>
        <w:t xml:space="preserve">     </w:t>
      </w: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  <w:r w:rsidRPr="0081438E">
        <w:rPr>
          <w:sz w:val="26"/>
          <w:szCs w:val="26"/>
        </w:rPr>
        <w:t>В результате реализации муниципальной программы планируется достичь следующих показателей: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395"/>
        <w:gridCol w:w="917"/>
        <w:gridCol w:w="917"/>
        <w:gridCol w:w="917"/>
        <w:gridCol w:w="917"/>
        <w:gridCol w:w="917"/>
        <w:gridCol w:w="917"/>
        <w:gridCol w:w="917"/>
      </w:tblGrid>
      <w:tr w:rsidR="0081438E" w:rsidRPr="0081438E" w:rsidTr="0081438E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№ п/п</w:t>
            </w: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Наименование и единица измерения целевого показателя</w:t>
            </w:r>
          </w:p>
        </w:tc>
        <w:tc>
          <w:tcPr>
            <w:tcW w:w="27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год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год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2024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2025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2026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2027 год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81438E"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</w:pPr>
            <w:r w:rsidRPr="0081438E">
              <w:t>9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клубных формирований в досуговых учреждениях культуры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115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115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115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участников клубных формирований, в т. ч. несовершеннолетних, состоящих на различных видах профилактического учета, в досуговых учреждениях культуры (чел.)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1734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1783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1733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1872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1900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1905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1920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культурно-досуговых мероприятий, проведенных на базе МБУК «ЦКД»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3117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3118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3119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3120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3122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3124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3126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Количество специалистов, прошедших </w:t>
            </w:r>
            <w:r w:rsidRPr="0081438E">
              <w:rPr>
                <w:sz w:val="24"/>
                <w:szCs w:val="24"/>
              </w:rPr>
              <w:lastRenderedPageBreak/>
              <w:t>переподготовку и повышение квалификации (чел.)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5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муниципальных учреждений культуры, в которых проведён капитальный, текущий ремонт, реконструкция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приобретенных технических средств, музыкальных инструментов (шт.)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проведенных культурно-массовых мероприятий (праздников, народных гуляний, фестивалей)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представленных (во всех формах) зрителю музейных предметов (шт.)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1218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9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посещений музейных учреждений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29806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30650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31493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24276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24530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24550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24570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проведенных мероприятий по сохранению и восстановлению традиционной народной культуры и ремёсел с участием мастеров декоративно-прикладного творчества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19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21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организованных выставок декоративно-прикладного творчества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мастеров декоративно-прикладного творчества, принявших участие      в федеральных и региональных выставках и ярмарках (чел.)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тематических выставок-ярмарок народных художественных промыслов, проведенных на территории округа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14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мастеров декоративно-прикладного творчества, принявших   участие     в конкурсах профессионального мастерства среди мастеров народных художественных промыслов (чел.)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4"/>
                <w:szCs w:val="24"/>
              </w:rPr>
              <w:t xml:space="preserve">Количество </w:t>
            </w:r>
            <w:r w:rsidRPr="0081438E">
              <w:rPr>
                <w:sz w:val="22"/>
                <w:szCs w:val="24"/>
              </w:rPr>
              <w:t>экскурсий  и интерактивных программ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429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434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439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530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540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  действующих добровольческих (волонтерских) отрядов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17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проведенных членами добровольческих (волонтерских) отрядов социокультурных мероприятий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22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размещенных информаций о событийных мероприятиях в СМИ и сети «Интернет»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19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изданных буклетов, брошюр о туристическом потенциале, истории и культуре Солецкого муниципального округа (шт.)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вновь созданных интерактивных культурных программ для туристов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Доля населения в возрасте от 6 до 16 лет, получающего услуги дополнительного образования в сфере культуры и искусства (процент)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Доля обучающихся, освоивших курс образовательной программы (процент)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100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     библиографических записей в электронном каталоге книжного фонда библиотек централизованной библиотечной системы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24711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26711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28711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30711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30711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30711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30711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24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Охват населения, в т. ч. несовершеннолетних, состоящих на различных видах профилактического учета, библиотечным обслуживанием (процент)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82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посещений муниципальных библиотек и их филиалов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110565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113320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123632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124250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124872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124872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124872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обращений в информационный пункт для туристов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90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110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27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Количество благоустроенных летних площадок для уличных мероприятий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Количество культурно-досуговых мероприятий, проведенных на летней площадке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35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40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40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29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Число </w:t>
            </w:r>
            <w:r w:rsidRPr="0081438E">
              <w:rPr>
                <w:sz w:val="24"/>
                <w:szCs w:val="24"/>
              </w:rPr>
              <w:t>муниципальных библиотек,  созданных по модельному стандарту 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30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Число муниципальных </w:t>
            </w:r>
            <w:r w:rsidRPr="0081438E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музеев, оснащенных  современным оборудованием </w:t>
            </w:r>
            <w:r w:rsidRPr="0081438E">
              <w:rPr>
                <w:sz w:val="24"/>
                <w:szCs w:val="24"/>
              </w:rPr>
              <w:t>(ед.)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color w:val="C00000"/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color w:val="C00000"/>
                <w:sz w:val="24"/>
                <w:szCs w:val="24"/>
              </w:rPr>
            </w:pPr>
            <w:r w:rsidRPr="0081438E"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color w:val="C00000"/>
                <w:sz w:val="24"/>
                <w:szCs w:val="24"/>
              </w:rPr>
            </w:pPr>
            <w:r w:rsidRPr="0081438E">
              <w:rPr>
                <w:color w:val="C00000"/>
                <w:sz w:val="24"/>
                <w:szCs w:val="24"/>
              </w:rPr>
              <w:t>-</w:t>
            </w:r>
          </w:p>
        </w:tc>
      </w:tr>
    </w:tbl>
    <w:p w:rsidR="0081438E" w:rsidRPr="0081438E" w:rsidRDefault="0081438E" w:rsidP="0081438E">
      <w:pPr>
        <w:spacing w:line="240" w:lineRule="exact"/>
        <w:ind w:firstLine="0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rPr>
          <w:sz w:val="26"/>
          <w:szCs w:val="26"/>
          <w:lang w:eastAsia="en-US"/>
        </w:rPr>
      </w:pPr>
      <w:r w:rsidRPr="0081438E">
        <w:rPr>
          <w:sz w:val="26"/>
          <w:szCs w:val="26"/>
        </w:rPr>
        <w:t xml:space="preserve">Применение программного метода сопряжено с возможными рисками реализации муниципальной программы - досрочное прекращение выполнения муниципальной программы. 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 xml:space="preserve">Условием досрочного прекращения муниципальной программы может стать изменение социальной и экономической ситуации в стране, выявление новых приоритетов при решении задач социально-экономического развития Солецкого округа, а также неэффективное управление муниципальной программой, при котором невозможно достичь поставленных целей. К внешним факторам риска можно отнести социальные факторы, обусловленные недостатком квалифицированных кадров, и финансово-экономические риски, связанные с сокращением в ходе реализации муниципальной программы, объёмов бюджетных средств. 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Правовые риски - изменение порядка формирования и финансирования муниципальных программ. Для снижения возможности возникновения указанных рисков будет проводиться постоянный анализ рисков, мониторинг реализации муниципальной программы и осуществлять оперативное регулирование меняющихся условий реализации муниципальной программы.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 xml:space="preserve">Механизм управления реализацией муниципальной программы 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 xml:space="preserve">Разработку проекта муниципальной программы, системы реализации мероприятий, управление муниципальной программой, в т.ч. текущий контроль по ее реализации, функции по ведению мониторинга и предоставление ежеквартальной и годовой отчетности о ходе выполнения муниципальной программы осуществляет отдел культуры и молодёжной политики Администрации муниципального округа. Ответственный исполнитель муниципальной программы совместно с соисполнителями до 5 июля текущего года и до 20 февраля года, следующего за отчетным, готовит полугодовой и годовой отчеты о ходе реализации муниципальной программы. 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Обеспечивает их согласование с заместителем Главы администрации муниципального округа и представляет его в управление делами Администрации муниципального округа. Расчет интегральной оценки эффективности реализации программы составляется ежегодно до 20 февраля года, следующего за отчётным.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1438E" w:rsidRDefault="0081438E" w:rsidP="0081438E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81438E" w:rsidRPr="0081438E" w:rsidRDefault="0081438E" w:rsidP="0081438E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81438E" w:rsidRPr="0081438E" w:rsidRDefault="0081438E" w:rsidP="0081438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81438E">
        <w:rPr>
          <w:b/>
          <w:sz w:val="26"/>
          <w:szCs w:val="26"/>
        </w:rPr>
        <w:t>Мероприятия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933"/>
        <w:gridCol w:w="760"/>
        <w:gridCol w:w="453"/>
        <w:gridCol w:w="873"/>
        <w:gridCol w:w="909"/>
        <w:gridCol w:w="724"/>
        <w:gridCol w:w="724"/>
        <w:gridCol w:w="724"/>
        <w:gridCol w:w="724"/>
        <w:gridCol w:w="724"/>
        <w:gridCol w:w="724"/>
        <w:gridCol w:w="724"/>
      </w:tblGrid>
      <w:tr w:rsidR="0081438E" w:rsidRPr="0081438E" w:rsidTr="0081438E">
        <w:trPr>
          <w:trHeight w:val="276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№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п/п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Наименование мероприятия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Исполнитель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Срок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реали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зации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Источник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финансирования</w:t>
            </w:r>
          </w:p>
        </w:tc>
        <w:tc>
          <w:tcPr>
            <w:tcW w:w="2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Объём финансирования по годам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 (тыс. руб.)</w:t>
            </w:r>
          </w:p>
        </w:tc>
      </w:tr>
      <w:tr w:rsidR="0081438E" w:rsidRPr="0081438E" w:rsidTr="0081438E">
        <w:trPr>
          <w:trHeight w:val="586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2022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2023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2024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год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2025 год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2026 год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2027 год</w:t>
            </w:r>
          </w:p>
        </w:tc>
      </w:tr>
      <w:tr w:rsidR="0081438E" w:rsidRPr="0081438E" w:rsidTr="0081438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13</w:t>
            </w:r>
          </w:p>
        </w:tc>
      </w:tr>
      <w:tr w:rsidR="0081438E" w:rsidRPr="0081438E" w:rsidTr="0081438E">
        <w:trPr>
          <w:trHeight w:val="711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1.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Реализация подпрог</w:t>
            </w:r>
            <w:r w:rsidRPr="0081438E">
              <w:rPr>
                <w:szCs w:val="22"/>
              </w:rPr>
              <w:lastRenderedPageBreak/>
              <w:t xml:space="preserve">раммы «Развитие сферы культурно-досуговой деятельности, сохранение и восстановление традиционной народной культуры и ремёсел»  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lastRenderedPageBreak/>
              <w:t>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lastRenderedPageBreak/>
              <w:t>МБУК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«ЦКД»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lastRenderedPageBreak/>
              <w:t>2021-</w:t>
            </w:r>
            <w:r w:rsidRPr="0081438E">
              <w:rPr>
                <w:szCs w:val="22"/>
              </w:rPr>
              <w:lastRenderedPageBreak/>
              <w:t>2027 годы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lastRenderedPageBreak/>
              <w:t>1.1.1.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1.1.2.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1.1.3.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lastRenderedPageBreak/>
              <w:t>1.2.1.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1.3.1.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 1.3.2.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1.4.1.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1.4.2.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1.4.3.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1.4.4.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1.4.5.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1.4.6.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1.4.7.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1.4.8.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1.4.9.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1.5.1.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1.5.2.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1.6.1.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1.6.2.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1.7.1.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1.7.2.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1.7.3.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1.8.1.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1.8.2.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3.3.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lastRenderedPageBreak/>
              <w:t>бюджет муниципальног</w:t>
            </w:r>
            <w:r w:rsidRPr="0081438E">
              <w:rPr>
                <w:szCs w:val="22"/>
              </w:rPr>
              <w:lastRenderedPageBreak/>
              <w:t>о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lastRenderedPageBreak/>
              <w:t>18452,52600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19129,87059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t>22177,14693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81438E">
              <w:lastRenderedPageBreak/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lastRenderedPageBreak/>
              <w:t>24440,24778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26132,06576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23718,26576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23718,26576</w:t>
            </w:r>
          </w:p>
        </w:tc>
      </w:tr>
      <w:tr w:rsidR="0081438E" w:rsidRPr="0081438E" w:rsidTr="0081438E">
        <w:trPr>
          <w:trHeight w:val="56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областной бюджет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4733,09278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10494,97297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t>4017,50100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3822,77194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3592,65594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3448,45594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3448,45594</w:t>
            </w:r>
          </w:p>
        </w:tc>
      </w:tr>
      <w:tr w:rsidR="0081438E" w:rsidRPr="0081438E" w:rsidTr="0081438E">
        <w:trPr>
          <w:trHeight w:val="1512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федеральный  бюджет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100,00000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1388,98610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383,85900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333,25406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6992,40000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766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2.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Реализация подпрограммы «Развитие дополнительного  образования  в сфере культуры и искусства»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МБУДО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«Солецкая ДШИ»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2021-2027 годы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2.1.1.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2.1.2.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2.1.3.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2.2.1.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2.3.1.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2.3.2.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2.3.3.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бюджет муниципального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6178,26400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6399,73312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t>7209,67845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>8027,97025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7853,93345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>8174,51845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8174,51845</w:t>
            </w:r>
          </w:p>
        </w:tc>
      </w:tr>
      <w:tr w:rsidR="0081438E" w:rsidRPr="0081438E" w:rsidTr="0081438E">
        <w:trPr>
          <w:trHeight w:val="56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областной бюджет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531,50000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800,24937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t>1056,14000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291,90000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248,53835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248,53835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248,53835</w:t>
            </w:r>
          </w:p>
        </w:tc>
      </w:tr>
      <w:tr w:rsidR="0081438E" w:rsidRPr="0081438E" w:rsidTr="0081438E">
        <w:trPr>
          <w:trHeight w:val="467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федеральный  бюджет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714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Реализация подпрограммы «Развитие библиотечного обслуживания населения»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МБУК «ЦБС»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2021-2027 годы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3.1.1.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3.1.2.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3.1.3.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3.1.4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 3.2.1.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3.3.1.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3.3.2.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3.3.3.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3.3.4.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3.4.1.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3.4.2.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3.5.1.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3.5.2.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бюджет муниципального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9381,24900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9225,89179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81438E">
              <w:rPr>
                <w:lang w:eastAsia="en-US"/>
              </w:rPr>
              <w:t>11809,33609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11565,40331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13488,97960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11583,97960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11583,97960</w:t>
            </w:r>
          </w:p>
        </w:tc>
      </w:tr>
      <w:tr w:rsidR="0081438E" w:rsidRPr="0081438E" w:rsidTr="0081438E">
        <w:trPr>
          <w:trHeight w:val="56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областной бюджет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1080,69800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3785,21900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t>1145,46400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549,55979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727,05858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569,08858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571,07858</w:t>
            </w:r>
          </w:p>
        </w:tc>
      </w:tr>
      <w:tr w:rsidR="0081438E" w:rsidRPr="0081438E" w:rsidTr="0081438E">
        <w:trPr>
          <w:trHeight w:val="1186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федеральный  бюджет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55,90000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57,91500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57,92000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31,80021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7792,45000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34,10000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32,93000</w:t>
            </w:r>
          </w:p>
        </w:tc>
      </w:tr>
      <w:tr w:rsidR="0081438E" w:rsidRPr="0081438E" w:rsidTr="0081438E">
        <w:trPr>
          <w:trHeight w:val="1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4.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Реализация подпрограммы «Развитие событийного туризма»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 xml:space="preserve"> О</w:t>
            </w:r>
            <w:r w:rsidRPr="0081438E">
              <w:rPr>
                <w:szCs w:val="22"/>
              </w:rPr>
              <w:t>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МБУК «ЦКД», МБУК «ЦБС»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2023-2027 годы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4.1.1.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4.1.2.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4.1.3.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4.1.4.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4.1.5.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4.1.6.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4.1.7.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4.2.1.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4.2.2.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4.2.3.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4.3.1.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бюджет муниципального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t>569,51462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546,00000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815,00000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12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областной бюджет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120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федеральный  бюджет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27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Итого по </w:t>
            </w:r>
            <w:r w:rsidRPr="0081438E">
              <w:rPr>
                <w:szCs w:val="22"/>
              </w:rPr>
              <w:lastRenderedPageBreak/>
              <w:t>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40513,22978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51282,83794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t>48426,56009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49608,90734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67643,08168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47776,94668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47777,76668</w:t>
            </w:r>
          </w:p>
        </w:tc>
      </w:tr>
    </w:tbl>
    <w:p w:rsidR="0081438E" w:rsidRPr="0081438E" w:rsidRDefault="0081438E" w:rsidP="0081438E">
      <w:pPr>
        <w:spacing w:line="240" w:lineRule="auto"/>
        <w:ind w:firstLine="0"/>
        <w:jc w:val="left"/>
        <w:rPr>
          <w:sz w:val="26"/>
          <w:szCs w:val="26"/>
          <w:lang w:eastAsia="en-US"/>
        </w:rPr>
      </w:pPr>
    </w:p>
    <w:p w:rsidR="0081438E" w:rsidRPr="0081438E" w:rsidRDefault="0081438E" w:rsidP="0081438E">
      <w:pPr>
        <w:spacing w:line="240" w:lineRule="auto"/>
        <w:ind w:firstLine="0"/>
        <w:jc w:val="left"/>
        <w:rPr>
          <w:sz w:val="26"/>
          <w:szCs w:val="26"/>
          <w:lang w:eastAsia="en-US"/>
        </w:rPr>
      </w:pPr>
    </w:p>
    <w:p w:rsidR="0081438E" w:rsidRPr="0081438E" w:rsidRDefault="0081438E" w:rsidP="0081438E">
      <w:pPr>
        <w:spacing w:line="240" w:lineRule="auto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Паспорт подпрограммы 1</w:t>
      </w:r>
    </w:p>
    <w:p w:rsidR="0081438E" w:rsidRPr="0081438E" w:rsidRDefault="0081438E" w:rsidP="0081438E">
      <w:pPr>
        <w:spacing w:line="240" w:lineRule="auto"/>
        <w:ind w:firstLine="0"/>
        <w:jc w:val="left"/>
        <w:rPr>
          <w:sz w:val="16"/>
          <w:szCs w:val="16"/>
        </w:rPr>
      </w:pPr>
    </w:p>
    <w:p w:rsidR="0081438E" w:rsidRPr="0081438E" w:rsidRDefault="0081438E" w:rsidP="0081438E">
      <w:pPr>
        <w:spacing w:line="240" w:lineRule="auto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«Развитие сферы культурно-досуговой деятельности, сохранение и восстановление традиционной народной культуры и ремёсел» муниципальной программы Солецкого муниципального округа</w:t>
      </w:r>
      <w:r>
        <w:rPr>
          <w:sz w:val="26"/>
          <w:szCs w:val="26"/>
        </w:rPr>
        <w:t xml:space="preserve"> </w:t>
      </w:r>
      <w:r w:rsidRPr="0081438E">
        <w:rPr>
          <w:sz w:val="26"/>
          <w:szCs w:val="26"/>
        </w:rPr>
        <w:t>«Развитие культуры Солецкого муниципального округа»</w:t>
      </w:r>
    </w:p>
    <w:p w:rsidR="0081438E" w:rsidRPr="0081438E" w:rsidRDefault="0081438E" w:rsidP="0081438E">
      <w:pPr>
        <w:spacing w:line="240" w:lineRule="auto"/>
        <w:ind w:firstLine="0"/>
        <w:jc w:val="left"/>
        <w:rPr>
          <w:sz w:val="26"/>
          <w:szCs w:val="26"/>
        </w:rPr>
      </w:pPr>
    </w:p>
    <w:p w:rsidR="0081438E" w:rsidRPr="0081438E" w:rsidRDefault="0081438E" w:rsidP="0081438E">
      <w:pPr>
        <w:spacing w:line="240" w:lineRule="auto"/>
        <w:jc w:val="left"/>
        <w:rPr>
          <w:sz w:val="26"/>
          <w:szCs w:val="26"/>
        </w:rPr>
      </w:pPr>
      <w:r w:rsidRPr="0081438E">
        <w:rPr>
          <w:sz w:val="26"/>
          <w:szCs w:val="26"/>
        </w:rPr>
        <w:t>1.Исполнители подпрограммы:</w:t>
      </w:r>
    </w:p>
    <w:p w:rsid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t>Отдел, МБУК «ЦКД» и его филиалы: Вшельский сельский клуб, Выбитский сельский Дом культуры, Горский сельский Дом культуры, Дубровский сельский Дом культуры, Ретновский сельский Дом культуры, Ситненский сельский Дом культуры, «Солецкий краеведческий музей»</w:t>
      </w:r>
    </w:p>
    <w:p w:rsid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t>2. Задачи и целевые показатели подпрограммы муниципальной программы:</w:t>
      </w:r>
    </w:p>
    <w:p w:rsidR="0081438E" w:rsidRPr="0081438E" w:rsidRDefault="0081438E" w:rsidP="0081438E">
      <w:pPr>
        <w:spacing w:line="240" w:lineRule="auto"/>
        <w:rPr>
          <w:sz w:val="26"/>
          <w:szCs w:val="26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3"/>
        <w:gridCol w:w="816"/>
        <w:gridCol w:w="816"/>
        <w:gridCol w:w="777"/>
        <w:gridCol w:w="39"/>
        <w:gridCol w:w="812"/>
        <w:gridCol w:w="711"/>
        <w:gridCol w:w="733"/>
        <w:gridCol w:w="655"/>
        <w:gridCol w:w="53"/>
        <w:gridCol w:w="12"/>
      </w:tblGrid>
      <w:tr w:rsidR="0081438E" w:rsidRPr="0081438E" w:rsidTr="00507495">
        <w:trPr>
          <w:gridAfter w:val="1"/>
          <w:wAfter w:w="12" w:type="dxa"/>
          <w:trHeight w:val="49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Значение целевого показателя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по годам</w:t>
            </w:r>
          </w:p>
        </w:tc>
      </w:tr>
      <w:tr w:rsidR="0081438E" w:rsidRPr="0081438E" w:rsidTr="00507495">
        <w:trPr>
          <w:gridAfter w:val="1"/>
          <w:wAfter w:w="12" w:type="dxa"/>
          <w:trHeight w:val="55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2021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2022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год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2023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2024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2025 год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2026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2027 год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81438E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81438E"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81438E"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81438E">
              <w:t>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81438E"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81438E"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81438E"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81438E"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  <w:r w:rsidRPr="0081438E">
              <w:t>9</w:t>
            </w:r>
          </w:p>
        </w:tc>
      </w:tr>
      <w:tr w:rsidR="0081438E" w:rsidRPr="0081438E" w:rsidTr="005074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1.</w:t>
            </w:r>
          </w:p>
        </w:tc>
        <w:tc>
          <w:tcPr>
            <w:tcW w:w="8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Задача 1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Обеспечение развития творческого потенциала и организация досуга населения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клубных формирований в досуговых учреждениях культуры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121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  <w:lang w:eastAsia="en-US"/>
              </w:rPr>
            </w:pPr>
            <w:r w:rsidRPr="0081438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115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  <w:r w:rsidRPr="0081438E">
              <w:rPr>
                <w:sz w:val="24"/>
                <w:szCs w:val="24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участников клубных формирований, в т. ч. несовершеннолетних, состоящих на различных видах профилактического учета, в досуговых учреждениях культуры (чел.)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1734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1783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 xml:space="preserve"> 1733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1872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1900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1905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1920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3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культурно-досуговых мероприятий, проведенных на базе МБУК «ЦКД»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3117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3118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3119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3120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3122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3124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3126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4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представленных (во всех формах) зрителю музейных  предметов  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 xml:space="preserve"> 1212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1213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1218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5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 Количество посещений музейных учреждений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31493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24276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24530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24550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24570</w:t>
            </w:r>
          </w:p>
        </w:tc>
      </w:tr>
      <w:tr w:rsidR="0081438E" w:rsidRPr="0081438E" w:rsidTr="0081438E">
        <w:trPr>
          <w:gridAfter w:val="2"/>
          <w:wAfter w:w="6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2.</w:t>
            </w:r>
          </w:p>
        </w:tc>
        <w:tc>
          <w:tcPr>
            <w:tcW w:w="8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Задача 2 Развитие кадрового потенциала специалистов МБУК «ЦКД»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Количество специалистов, прошедших переподготовку и </w:t>
            </w:r>
            <w:r w:rsidRPr="0081438E">
              <w:rPr>
                <w:sz w:val="24"/>
                <w:szCs w:val="24"/>
              </w:rPr>
              <w:lastRenderedPageBreak/>
              <w:t>повышение квалификации (чел.)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</w:tr>
      <w:tr w:rsidR="0081438E" w:rsidRPr="0081438E" w:rsidTr="005074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Задача 3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Укрепление и развитие материально-технической базы  МБУК «ЦКД»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учреждений досуговой деятельности и их филиалов, в которых проведён капитальный, текущий ремонт, реконструкция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приобретенных технических средств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</w:tr>
      <w:tr w:rsidR="0081438E" w:rsidRPr="0081438E" w:rsidTr="005074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4.</w:t>
            </w:r>
          </w:p>
        </w:tc>
        <w:tc>
          <w:tcPr>
            <w:tcW w:w="8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Задача 4 Создание условий для развития событийного туризма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 4.1.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проведенных культурно-массовых мероприятий (праздников, народных гуляний, фестивалей)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представленных (во всех формах) зрителю музейных  предметов  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1212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 4.3.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3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 Количество посещений музейных учреждений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29806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30650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4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проведенных мероприятий по сохранению и восстановлению традиционной народной культуры и ремёсел с участием мастеров декоративно-прикладного творчества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19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5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организованных выставок декоративно-прикладного творчества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43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4.6.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6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мастеров декоративно-прикладного творчества, принявших участие      в федеральных и региональных выставках и ярмарках (чел.)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4.7.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7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тематических выставок-ярмарок народных художественных промыслов, проведенных на территории  округа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 4.8.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8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Количество мастеров декоративно-прикладного </w:t>
            </w:r>
            <w:r w:rsidRPr="0081438E">
              <w:rPr>
                <w:sz w:val="24"/>
                <w:szCs w:val="24"/>
              </w:rPr>
              <w:lastRenderedPageBreak/>
              <w:t>творчества, принявших   участие     в конкурсах профессионального мастерства среди мастеров народных художественных промыслов (чел.)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438E" w:rsidRPr="0081438E" w:rsidTr="00507495">
        <w:trPr>
          <w:gridAfter w:val="1"/>
          <w:wAfter w:w="1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lastRenderedPageBreak/>
              <w:t xml:space="preserve"> 4.9.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Показатель 9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экскурсий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434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438E" w:rsidRPr="0081438E" w:rsidTr="005074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5.</w:t>
            </w:r>
          </w:p>
        </w:tc>
        <w:tc>
          <w:tcPr>
            <w:tcW w:w="8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Задача 5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 xml:space="preserve">Создание условий для развития добровольческого (волонтерского) движения </w:t>
            </w:r>
          </w:p>
        </w:tc>
      </w:tr>
      <w:tr w:rsidR="0081438E" w:rsidRPr="0081438E" w:rsidTr="00507495">
        <w:trPr>
          <w:gridAfter w:val="1"/>
          <w:wAfter w:w="12" w:type="dxa"/>
          <w:trHeight w:val="2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5.1.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  действующих добровольческих (волонтерских) отрядов в МБУК «ЦКД»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</w:tr>
      <w:tr w:rsidR="0081438E" w:rsidRPr="0081438E" w:rsidTr="00507495">
        <w:trPr>
          <w:gridAfter w:val="1"/>
          <w:wAfter w:w="12" w:type="dxa"/>
          <w:trHeight w:val="2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5.2.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проведенных членами добровольческого (волонтерского) отряда МБУК «ЦКД» социокультурных мероприятий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81438E" w:rsidRPr="0081438E" w:rsidTr="00507495">
        <w:trPr>
          <w:trHeight w:val="2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6.</w:t>
            </w:r>
          </w:p>
        </w:tc>
        <w:tc>
          <w:tcPr>
            <w:tcW w:w="8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Задача 6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Развитие информационного пространства сферы культуры</w:t>
            </w:r>
          </w:p>
        </w:tc>
      </w:tr>
      <w:tr w:rsidR="0081438E" w:rsidRPr="0081438E" w:rsidTr="00507495">
        <w:trPr>
          <w:gridAfter w:val="1"/>
          <w:wAfter w:w="12" w:type="dxa"/>
          <w:trHeight w:val="2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6.1.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1 Количество размещенных информаций о событийных мероприятиях в СМИ и сети «Интернет»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81438E" w:rsidRPr="0081438E" w:rsidTr="00507495">
        <w:trPr>
          <w:gridAfter w:val="1"/>
          <w:wAfter w:w="12" w:type="dxa"/>
          <w:trHeight w:val="2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6.2.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2 Количество изданных буклетов, брошюр о туристическом потенциале, истории и культуре Солецкого муниципального округа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438E" w:rsidRPr="0081438E" w:rsidTr="0081438E">
        <w:trPr>
          <w:gridAfter w:val="2"/>
          <w:wAfter w:w="65" w:type="dxa"/>
          <w:trHeight w:val="2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7.</w:t>
            </w:r>
          </w:p>
        </w:tc>
        <w:tc>
          <w:tcPr>
            <w:tcW w:w="8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Задача 7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Сохранение и популяризация культурного наследия округа</w:t>
            </w:r>
          </w:p>
        </w:tc>
      </w:tr>
      <w:tr w:rsidR="0081438E" w:rsidRPr="0081438E" w:rsidTr="00507495">
        <w:trPr>
          <w:gridAfter w:val="1"/>
          <w:wAfter w:w="12" w:type="dxa"/>
          <w:trHeight w:val="2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1 Количество изготовленных и размещенных адресных табличек с двойным названием улиц (на русском и английском языках) и краткой информацией об истории зданий (объектов культурного наследия) на центральном туристском маршруте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</w:tr>
      <w:tr w:rsidR="0081438E" w:rsidRPr="0081438E" w:rsidTr="00507495">
        <w:trPr>
          <w:gridAfter w:val="1"/>
          <w:wAfter w:w="12" w:type="dxa"/>
          <w:trHeight w:val="2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2 Количество установленных графических обозначений «СелфиТочка» вблизи объектов туристического интереса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</w:tr>
      <w:tr w:rsidR="0081438E" w:rsidRPr="0081438E" w:rsidTr="00507495">
        <w:trPr>
          <w:gridAfter w:val="1"/>
          <w:wAfter w:w="12" w:type="dxa"/>
          <w:trHeight w:val="2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7.3.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3 Количество вновь созданных интерактивных культурных программ для туристов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438E" w:rsidRPr="0081438E" w:rsidTr="00507495">
        <w:trPr>
          <w:trHeight w:val="2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8.</w:t>
            </w:r>
          </w:p>
        </w:tc>
        <w:tc>
          <w:tcPr>
            <w:tcW w:w="8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Задача 8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lastRenderedPageBreak/>
              <w:t xml:space="preserve"> Благоустройство летней площадки для уличных мероприятий в рамках реализации приоритетного регионального проекта «Народный бюджет»</w:t>
            </w:r>
          </w:p>
        </w:tc>
      </w:tr>
      <w:tr w:rsidR="0081438E" w:rsidRPr="0081438E" w:rsidTr="00507495">
        <w:trPr>
          <w:gridAfter w:val="1"/>
          <w:wAfter w:w="12" w:type="dxa"/>
          <w:trHeight w:val="2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 xml:space="preserve">Показатель 1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Количество благоустроенных летних площадок для уличных мероприятий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</w:tr>
      <w:tr w:rsidR="0081438E" w:rsidRPr="0081438E" w:rsidTr="00507495">
        <w:trPr>
          <w:gridAfter w:val="1"/>
          <w:wAfter w:w="12" w:type="dxa"/>
          <w:trHeight w:val="2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  <w:r w:rsidRPr="0081438E">
              <w:rPr>
                <w:sz w:val="24"/>
                <w:szCs w:val="24"/>
              </w:rPr>
              <w:t>8.2.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Количество культурно-досуговых мероприятий, проведенных на летней площадке(ед.)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35</w:t>
            </w:r>
          </w:p>
        </w:tc>
      </w:tr>
      <w:tr w:rsidR="0081438E" w:rsidRPr="0081438E" w:rsidTr="00507495">
        <w:trPr>
          <w:trHeight w:val="2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</w:rPr>
              <w:t>9.</w:t>
            </w:r>
          </w:p>
        </w:tc>
        <w:tc>
          <w:tcPr>
            <w:tcW w:w="8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1438E">
              <w:rPr>
                <w:sz w:val="24"/>
                <w:szCs w:val="24"/>
              </w:rPr>
              <w:t>Задача 9</w:t>
            </w:r>
            <w:r w:rsidRPr="0081438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Техническое оснащение  муниципального музея, филиала МБУК «Центр культуры и досуга» «Солецкий краеведческий музей»,  </w:t>
            </w:r>
            <w:r w:rsidRPr="0081438E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в  рамках реализации  регионального </w:t>
            </w:r>
            <w:r w:rsidRPr="0081438E">
              <w:rPr>
                <w:rFonts w:ascii="YS Text" w:hAnsi="YS Text"/>
                <w:color w:val="1A1A1A"/>
                <w:sz w:val="24"/>
                <w:szCs w:val="24"/>
              </w:rPr>
              <w:t xml:space="preserve">проекта «Семейные ценности и инфраструктура культуры (Новгородская область)» </w:t>
            </w:r>
            <w:r w:rsidRPr="0081438E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национального проекта «Семья»</w:t>
            </w:r>
            <w:r w:rsidRPr="0081438E">
              <w:rPr>
                <w:rFonts w:ascii="YS Text" w:hAnsi="YS Text"/>
                <w:color w:val="1A1A1A"/>
                <w:sz w:val="22"/>
                <w:szCs w:val="22"/>
              </w:rPr>
              <w:t xml:space="preserve">  </w:t>
            </w:r>
          </w:p>
        </w:tc>
      </w:tr>
      <w:tr w:rsidR="0081438E" w:rsidRPr="0081438E" w:rsidTr="00507495">
        <w:trPr>
          <w:gridAfter w:val="1"/>
          <w:wAfter w:w="12" w:type="dxa"/>
          <w:trHeight w:val="2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</w:rPr>
              <w:t>9.1.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Число муниципальных музеев, оснащенных   современным оборудованием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</w:tr>
    </w:tbl>
    <w:p w:rsidR="0081438E" w:rsidRPr="0081438E" w:rsidRDefault="0081438E" w:rsidP="0081438E">
      <w:pPr>
        <w:spacing w:line="240" w:lineRule="auto"/>
        <w:ind w:firstLine="0"/>
        <w:jc w:val="left"/>
        <w:rPr>
          <w:sz w:val="26"/>
          <w:szCs w:val="26"/>
          <w:lang w:eastAsia="en-US"/>
        </w:rPr>
      </w:pPr>
    </w:p>
    <w:p w:rsidR="0081438E" w:rsidRPr="0081438E" w:rsidRDefault="0081438E" w:rsidP="0081438E">
      <w:pPr>
        <w:spacing w:line="240" w:lineRule="auto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1438E">
        <w:rPr>
          <w:sz w:val="26"/>
          <w:szCs w:val="26"/>
        </w:rPr>
        <w:t>Сроки реализации подпрограммы: 2021-2027 годы.</w:t>
      </w:r>
    </w:p>
    <w:p w:rsidR="0081438E" w:rsidRPr="0081438E" w:rsidRDefault="0081438E" w:rsidP="0081438E">
      <w:pPr>
        <w:spacing w:line="240" w:lineRule="auto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81438E">
        <w:rPr>
          <w:sz w:val="26"/>
          <w:szCs w:val="26"/>
        </w:rPr>
        <w:t>Объёмы и источники финансирования подпрограммы в целом и по годам реализации (тыс. руб.):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9"/>
        <w:gridCol w:w="1515"/>
        <w:gridCol w:w="1483"/>
        <w:gridCol w:w="1954"/>
        <w:gridCol w:w="1696"/>
        <w:gridCol w:w="1757"/>
      </w:tblGrid>
      <w:tr w:rsidR="0081438E" w:rsidRPr="0081438E" w:rsidTr="00507495">
        <w:trPr>
          <w:trHeight w:val="206"/>
        </w:trPr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   Год   </w:t>
            </w:r>
          </w:p>
        </w:tc>
        <w:tc>
          <w:tcPr>
            <w:tcW w:w="451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                    Источник финансирования                    </w:t>
            </w:r>
          </w:p>
        </w:tc>
      </w:tr>
      <w:tr w:rsidR="0081438E" w:rsidRPr="0081438E" w:rsidTr="00507495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внебюджетные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средства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всего</w:t>
            </w:r>
          </w:p>
        </w:tc>
      </w:tr>
      <w:tr w:rsidR="0081438E" w:rsidRPr="0081438E" w:rsidTr="00507495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6</w:t>
            </w:r>
          </w:p>
        </w:tc>
      </w:tr>
      <w:tr w:rsidR="0081438E" w:rsidRPr="0081438E" w:rsidTr="00507495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2021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100,00000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4733,09278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18452,52600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23285,61878</w:t>
            </w:r>
          </w:p>
        </w:tc>
      </w:tr>
      <w:tr w:rsidR="0081438E" w:rsidRPr="0081438E" w:rsidTr="00507495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2022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1388,98610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10494,97297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19129,87059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 xml:space="preserve">31013,82966 </w:t>
            </w:r>
          </w:p>
        </w:tc>
      </w:tr>
      <w:tr w:rsidR="0081438E" w:rsidRPr="0081438E" w:rsidTr="00507495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2023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383,85900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 xml:space="preserve"> 4017,50100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 xml:space="preserve">   22177,14693 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 xml:space="preserve"> 26578,50693</w:t>
            </w:r>
          </w:p>
        </w:tc>
      </w:tr>
      <w:tr w:rsidR="0081438E" w:rsidRPr="0081438E" w:rsidTr="00507495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2024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333,25406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3822,77194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24440,24778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28596,27378</w:t>
            </w:r>
          </w:p>
        </w:tc>
      </w:tr>
      <w:tr w:rsidR="0081438E" w:rsidRPr="0081438E" w:rsidTr="00507495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2025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6992,40000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3592,65594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26132,06576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36717, 12170</w:t>
            </w:r>
          </w:p>
        </w:tc>
      </w:tr>
      <w:tr w:rsidR="0081438E" w:rsidRPr="0081438E" w:rsidTr="00507495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2026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3448,45594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23718,26576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27166,72170</w:t>
            </w:r>
          </w:p>
        </w:tc>
      </w:tr>
      <w:tr w:rsidR="0081438E" w:rsidRPr="0081438E" w:rsidTr="00507495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2027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3448,45594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23718,26576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27166,72170</w:t>
            </w:r>
          </w:p>
        </w:tc>
      </w:tr>
      <w:tr w:rsidR="0081438E" w:rsidRPr="0081438E" w:rsidTr="00507495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ВСЕГО    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 xml:space="preserve"> 9198,49916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 xml:space="preserve"> 33557, 90651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157768,38858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200524,79425</w:t>
            </w:r>
          </w:p>
        </w:tc>
      </w:tr>
    </w:tbl>
    <w:p w:rsidR="0081438E" w:rsidRPr="0081438E" w:rsidRDefault="0081438E" w:rsidP="0081438E">
      <w:pPr>
        <w:spacing w:line="240" w:lineRule="auto"/>
        <w:ind w:firstLine="0"/>
        <w:jc w:val="left"/>
        <w:rPr>
          <w:sz w:val="26"/>
          <w:szCs w:val="26"/>
        </w:rPr>
      </w:pPr>
    </w:p>
    <w:p w:rsidR="0081438E" w:rsidRPr="0081438E" w:rsidRDefault="0081438E" w:rsidP="0081438E">
      <w:pPr>
        <w:spacing w:line="240" w:lineRule="auto"/>
        <w:jc w:val="left"/>
        <w:rPr>
          <w:sz w:val="26"/>
          <w:szCs w:val="26"/>
        </w:rPr>
      </w:pPr>
      <w:r w:rsidRPr="0081438E">
        <w:rPr>
          <w:sz w:val="26"/>
          <w:szCs w:val="26"/>
        </w:rPr>
        <w:t>5.Ожидаемые конечные результаты реализации подпрограммы:</w:t>
      </w:r>
    </w:p>
    <w:p w:rsidR="0081438E" w:rsidRP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t>- обеспечение конституционного права каждого гражданина на свободу всех видов творчества, на участие в культурной жизни и пользование учреждениями культуры, на доступ к культурным ценностям;</w:t>
      </w:r>
    </w:p>
    <w:p w:rsidR="0081438E" w:rsidRP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t xml:space="preserve">- расширение ассортимента культурных услуг; </w:t>
      </w:r>
    </w:p>
    <w:p w:rsidR="0081438E" w:rsidRP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t xml:space="preserve">- повышение доступности культурных мероприятий и услуг; </w:t>
      </w:r>
    </w:p>
    <w:p w:rsidR="0081438E" w:rsidRP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t>- продвижение талантливой молодежи;</w:t>
      </w:r>
    </w:p>
    <w:p w:rsidR="0081438E" w:rsidRP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t>- вовлечение жителей округа в культурную жизнь и процессы творческой самореализации;</w:t>
      </w:r>
    </w:p>
    <w:p w:rsidR="0081438E" w:rsidRP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t>- повышение уровня удовлетворённости населения качеством оказываемых услуг;</w:t>
      </w:r>
    </w:p>
    <w:p w:rsidR="0081438E" w:rsidRP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t>- повышение престижа и привлекательности профессий в сфере культуры;</w:t>
      </w:r>
    </w:p>
    <w:p w:rsidR="0081438E" w:rsidRP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t>- популяризация территории округа в культурно-туристическом пространстве;</w:t>
      </w:r>
    </w:p>
    <w:p w:rsidR="0081438E" w:rsidRP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t>- увеличение туристского потока.</w:t>
      </w:r>
    </w:p>
    <w:p w:rsidR="0081438E" w:rsidRP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lastRenderedPageBreak/>
        <w:t>Помимо непосредственных результатов реализации подпрограммы ожидается получить следующие эффекты:  </w:t>
      </w:r>
    </w:p>
    <w:p w:rsidR="0081438E" w:rsidRP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t>- повышение уровня толерантности в обществе, что в целом скажется на повышении имиджа Солецкого округа, как привлекательной территории проживания, воспитания детей, ведения бизнеса, сохранения физического и духовного здоровья;</w:t>
      </w:r>
    </w:p>
    <w:p w:rsidR="0081438E" w:rsidRP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t>- расширение спектра предоставляемых услуг населению досуговыми учреждениями позволит увеличить внебюджетные поступления ежегодно на 3 процента;</w:t>
      </w:r>
    </w:p>
    <w:p w:rsidR="0081438E" w:rsidRP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t>- увеличение количества детей, в т. ч. несовершеннолетних, состоящих на различных видах профилактического учета, привлеченных к участию в творческих мероприятиях;</w:t>
      </w:r>
    </w:p>
    <w:p w:rsidR="0081438E" w:rsidRP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t>- реализация подпрограммы повысит инвестиционную привлекательность Солецкого округа.</w:t>
      </w:r>
    </w:p>
    <w:p w:rsidR="0081438E" w:rsidRPr="0081438E" w:rsidRDefault="0081438E" w:rsidP="0081438E">
      <w:pPr>
        <w:spacing w:line="240" w:lineRule="auto"/>
        <w:rPr>
          <w:sz w:val="26"/>
          <w:szCs w:val="26"/>
        </w:rPr>
      </w:pPr>
      <w:r w:rsidRPr="0081438E">
        <w:rPr>
          <w:sz w:val="26"/>
          <w:szCs w:val="26"/>
        </w:rPr>
        <w:t>В целом реализация подпрограммы будет способствовать созданию условий для воспитания духовности и нравственности населения; содействию укрепления гражданского единства российской нации, гармонизации межнациональных отношений на территории Солецкого округа, выработке потребности у населения в высокой культуре.</w:t>
      </w:r>
    </w:p>
    <w:p w:rsidR="0081438E" w:rsidRPr="0081438E" w:rsidRDefault="0081438E" w:rsidP="0081438E">
      <w:pPr>
        <w:spacing w:line="240" w:lineRule="auto"/>
        <w:ind w:firstLine="0"/>
        <w:jc w:val="left"/>
        <w:rPr>
          <w:sz w:val="26"/>
          <w:szCs w:val="26"/>
        </w:rPr>
      </w:pPr>
    </w:p>
    <w:p w:rsidR="0081438E" w:rsidRPr="0081438E" w:rsidRDefault="0081438E" w:rsidP="0081438E">
      <w:pPr>
        <w:spacing w:line="240" w:lineRule="auto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Мероприятия подпрограммы</w:t>
      </w:r>
    </w:p>
    <w:p w:rsidR="0081438E" w:rsidRPr="0081438E" w:rsidRDefault="0081438E" w:rsidP="0081438E">
      <w:pPr>
        <w:spacing w:line="240" w:lineRule="auto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«Развитие сферы культурно-досуговой деятельности, сохранение и</w:t>
      </w:r>
    </w:p>
    <w:p w:rsidR="0081438E" w:rsidRPr="0081438E" w:rsidRDefault="0081438E" w:rsidP="0081438E">
      <w:pPr>
        <w:spacing w:line="240" w:lineRule="auto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восстановление традиционной народной культуры и ремёсел»</w:t>
      </w:r>
    </w:p>
    <w:p w:rsidR="0081438E" w:rsidRPr="0081438E" w:rsidRDefault="0081438E" w:rsidP="0081438E">
      <w:pPr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"/>
        <w:gridCol w:w="1168"/>
        <w:gridCol w:w="715"/>
        <w:gridCol w:w="479"/>
        <w:gridCol w:w="812"/>
        <w:gridCol w:w="874"/>
        <w:gridCol w:w="683"/>
        <w:gridCol w:w="683"/>
        <w:gridCol w:w="683"/>
        <w:gridCol w:w="834"/>
        <w:gridCol w:w="683"/>
        <w:gridCol w:w="683"/>
        <w:gridCol w:w="683"/>
      </w:tblGrid>
      <w:tr w:rsidR="0081438E" w:rsidRPr="0081438E" w:rsidTr="0081438E">
        <w:trPr>
          <w:trHeight w:val="169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№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п/п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Наименование мероприятия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Исполнитель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мероприятия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Срок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реалии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зации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Источник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финансирования</w:t>
            </w: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Объём финансирования по годам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(тыс. руб.)</w:t>
            </w:r>
          </w:p>
        </w:tc>
      </w:tr>
      <w:tr w:rsidR="0081438E" w:rsidRPr="0081438E" w:rsidTr="0081438E">
        <w:trPr>
          <w:trHeight w:val="922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год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2022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2023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2024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2025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2026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2027 год</w:t>
            </w:r>
          </w:p>
        </w:tc>
      </w:tr>
      <w:tr w:rsidR="0081438E" w:rsidRPr="0081438E" w:rsidTr="0081438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11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13</w:t>
            </w:r>
          </w:p>
        </w:tc>
      </w:tr>
      <w:tr w:rsidR="0081438E" w:rsidRPr="0081438E" w:rsidTr="0081438E">
        <w:trPr>
          <w:trHeight w:val="7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1.</w:t>
            </w:r>
          </w:p>
        </w:tc>
        <w:tc>
          <w:tcPr>
            <w:tcW w:w="47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Задача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Обеспечение развития творческого потенциала и организация досуга населения</w:t>
            </w:r>
          </w:p>
        </w:tc>
      </w:tr>
      <w:tr w:rsidR="0081438E" w:rsidRPr="0081438E" w:rsidTr="0081438E">
        <w:trPr>
          <w:trHeight w:val="206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1.1.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Обеспечение доступа населения к культурным ценностям, свободы творчества и участия в культурной жизни, организация досуга населения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«ЦКД»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2021-2027 годы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1.1.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1.2.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1.3.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1.4.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1.5.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4.1.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4.2.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4.3.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18408,52600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18935,25059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22152,20483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23418,57378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26059,96576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23718,26576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23718,26576</w:t>
            </w:r>
          </w:p>
        </w:tc>
      </w:tr>
      <w:tr w:rsidR="0081438E" w:rsidRPr="0081438E" w:rsidTr="0081438E">
        <w:trPr>
          <w:trHeight w:val="566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4730,00000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6434,55907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3927,46000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2744,60000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3448,45594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3448,45594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3448,45594</w:t>
            </w:r>
          </w:p>
        </w:tc>
      </w:tr>
      <w:tr w:rsidR="0081438E" w:rsidRPr="0081438E" w:rsidTr="0081438E">
        <w:trPr>
          <w:trHeight w:val="787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53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2.</w:t>
            </w:r>
          </w:p>
        </w:tc>
        <w:tc>
          <w:tcPr>
            <w:tcW w:w="47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Задача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Развитие кадрового потенциала специалистов  МБУК «ЦКД»</w:t>
            </w:r>
          </w:p>
        </w:tc>
      </w:tr>
      <w:tr w:rsidR="0081438E" w:rsidRPr="0081438E" w:rsidTr="0081438E">
        <w:trPr>
          <w:trHeight w:val="787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2.1.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Направление специалистов  на  </w:t>
            </w:r>
            <w:r w:rsidRPr="0081438E">
              <w:rPr>
                <w:sz w:val="18"/>
                <w:szCs w:val="22"/>
              </w:rPr>
              <w:lastRenderedPageBreak/>
              <w:t>курсы повышения квалификации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lastRenderedPageBreak/>
              <w:t xml:space="preserve"> 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lastRenderedPageBreak/>
              <w:t>МБУК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«ЦКД»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lastRenderedPageBreak/>
              <w:t>2021 -20</w:t>
            </w:r>
            <w:r w:rsidRPr="0081438E">
              <w:rPr>
                <w:sz w:val="18"/>
                <w:szCs w:val="22"/>
              </w:rPr>
              <w:lastRenderedPageBreak/>
              <w:t>27 годы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lastRenderedPageBreak/>
              <w:t>2.1.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467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52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lastRenderedPageBreak/>
              <w:t>3.</w:t>
            </w:r>
          </w:p>
        </w:tc>
        <w:tc>
          <w:tcPr>
            <w:tcW w:w="47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Задача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Укрепление и развитие материально - технической базы  МБУК «ЦКД»</w:t>
            </w:r>
          </w:p>
        </w:tc>
      </w:tr>
      <w:tr w:rsidR="0081438E" w:rsidRPr="0081438E" w:rsidTr="0081438E">
        <w:trPr>
          <w:trHeight w:val="787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3.1.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Реконструкция и   капитальный ремонт зданий культурно-досуговых учреждений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МБУК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«ЦКД»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2021 -2027 годы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3.1.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469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409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787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3.2.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Ремонтные работы (текущий ремонт) зданий домов культуры и их филиалов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МБУК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«ЦКД»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2021 -2027 годы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3.1.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16,38733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24,94210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461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62,27288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90,04100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273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265,47379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383,85900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787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3.3.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Модернизация, техническое оснащение культурно-досуговых учреждений, приобретение оборудования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МБУК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«ЦКД»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2021 -2027 годы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3.2.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color w:val="FF0000"/>
                <w:sz w:val="18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22,93267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 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21,67400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459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87,14556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78,17194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i/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509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371,50777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333,25406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151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3.4.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Приобретение оборудования за счет субсидии «Государственная поддержка лучших сельских учреждений культуры»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Комитет,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«ЦКД»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2021- 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3.2.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15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184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418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3.5.</w:t>
            </w: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Реконструкция и   капитальный ремонт здания филиала муниципального бюджетного учреждения культуры «Центр культуры и досуга» Выбитский сельский Дом культуры</w:t>
            </w: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Комитет,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МБУК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«ЦКД»</w:t>
            </w:r>
          </w:p>
        </w:tc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2022 год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3.1.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11,30000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3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380,99546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484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752,00454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4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lastRenderedPageBreak/>
              <w:t>4.</w:t>
            </w:r>
          </w:p>
        </w:tc>
        <w:tc>
          <w:tcPr>
            <w:tcW w:w="47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Задача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Создание условий для развития событийного туризма</w:t>
            </w:r>
          </w:p>
        </w:tc>
      </w:tr>
      <w:tr w:rsidR="0081438E" w:rsidRPr="0081438E" w:rsidTr="0081438E">
        <w:trPr>
          <w:trHeight w:val="76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4.1.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Проведение культурно-массовых мероприятий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Комитет,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«ЦКД»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2021-2022 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4.1.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44,00000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144,00000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</w:tr>
      <w:tr w:rsidR="0081438E" w:rsidRPr="0081438E" w:rsidTr="0081438E">
        <w:trPr>
          <w:trHeight w:val="26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4.2.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Организация участия мастеров декоративно-прикладного творчества в мероприятиях, проводимых на территории округа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Комитет,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«ЦКД»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2021-2022 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4.4.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</w:tr>
      <w:tr w:rsidR="0081438E" w:rsidRPr="0081438E" w:rsidTr="0081438E">
        <w:trPr>
          <w:trHeight w:val="76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4.3.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Организация выставок декоративно-прикладного творчества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Комитет,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«ЦКД»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2021-2022 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4.5.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</w:tr>
      <w:tr w:rsidR="0081438E" w:rsidRPr="0081438E" w:rsidTr="0081438E">
        <w:trPr>
          <w:trHeight w:val="12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4.4.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Содействие    мастерам декоративно-прикладного творчества в их участии     в федеральных и региональных выставках и ярмарках (предоставление транспорта)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Комитет,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«ЦКД»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 – 2022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4.6.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</w:tr>
      <w:tr w:rsidR="0081438E" w:rsidRPr="0081438E" w:rsidTr="0081438E">
        <w:trPr>
          <w:trHeight w:val="76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4.5.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Организация тематических выставок-ярмарок народных художественных промыслов на территории  округа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Комитет,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«ЦКД»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 – 2022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4.7.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81438E" w:rsidRPr="0081438E" w:rsidTr="0081438E">
        <w:trPr>
          <w:trHeight w:val="41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4.6.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Содействие    мастерам декоративно-прикладного творчества в их участии     в конкурсах профессион</w:t>
            </w:r>
            <w:r w:rsidRPr="0081438E">
              <w:rPr>
                <w:sz w:val="18"/>
                <w:szCs w:val="22"/>
              </w:rPr>
              <w:lastRenderedPageBreak/>
              <w:t>ального мастерства среди мастеров народных художественных промыслов (предоставление транспорта)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lastRenderedPageBreak/>
              <w:t>Комитет,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«ЦКД»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 – 2022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4.8.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</w:tr>
      <w:tr w:rsidR="0081438E" w:rsidRPr="0081438E" w:rsidTr="0081438E">
        <w:trPr>
          <w:trHeight w:val="15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lastRenderedPageBreak/>
              <w:t>4.7.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Проведение экскурсий, интерактивных программ, популяризующих объекты культурного наследия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Комитет,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МБУК «ЦКД»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2021 - 2022 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4.9.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-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</w:tr>
      <w:tr w:rsidR="0081438E" w:rsidRPr="0081438E" w:rsidTr="0081438E">
        <w:trPr>
          <w:trHeight w:val="41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4.8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Обустройство объектов туристского интереса: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- входной зоны в парк усадьбы Выбити, в парк усадьбы Горки;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 приобретение и установка автономного туалетного модуля;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- установка знаков туристской навигации, информационных стендов, указателей     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Комитет,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МБУК «ЦКД»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2022 год  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4.9.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областной бюджет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3530,00000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</w:tr>
      <w:tr w:rsidR="0081438E" w:rsidRPr="0081438E" w:rsidTr="0081438E">
        <w:trPr>
          <w:trHeight w:val="26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5.</w:t>
            </w:r>
          </w:p>
        </w:tc>
        <w:tc>
          <w:tcPr>
            <w:tcW w:w="47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Задача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Создание условий для развития добровольческого (волонтерского) движения</w:t>
            </w:r>
          </w:p>
        </w:tc>
      </w:tr>
      <w:tr w:rsidR="0081438E" w:rsidRPr="0081438E" w:rsidTr="0081438E">
        <w:trPr>
          <w:trHeight w:val="76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5.1.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Формирование и организация работы  в учреждении   добровольческого (волонтерского) отряда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«ЦКД»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 – 2027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5.1.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41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5.2.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Оказание содействия добровольческому (волонтерскому) отряду в их работе, в том числе по реализации    социокультурных  проектов в </w:t>
            </w:r>
            <w:r w:rsidRPr="0081438E">
              <w:rPr>
                <w:sz w:val="18"/>
                <w:szCs w:val="22"/>
              </w:rPr>
              <w:lastRenderedPageBreak/>
              <w:t>сельской местности (предоставление транспорта, информационное сопровождение)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lastRenderedPageBreak/>
              <w:t xml:space="preserve"> 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«ЦКД»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 – 2027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5.2.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3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lastRenderedPageBreak/>
              <w:t>6.</w:t>
            </w:r>
          </w:p>
        </w:tc>
        <w:tc>
          <w:tcPr>
            <w:tcW w:w="47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Задача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Развитие информационного пространства сферы культуры</w:t>
            </w:r>
          </w:p>
        </w:tc>
      </w:tr>
      <w:tr w:rsidR="0081438E" w:rsidRPr="0081438E" w:rsidTr="0081438E">
        <w:trPr>
          <w:trHeight w:val="27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6.1.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Информационное сопровождение событийных мероприятий в СМИ и сети «Интернет»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«ЦКД»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 – 2027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6.1.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26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6.2.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Издание рекламно-информационной продукции о туристическом потенциале, истории и культуре Солецкого муниципального округа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  (буклетов, брошюр об исторических местах, памятниках культуры и архитектуры, достопримечательностях и т.д.)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Комитет,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«ЦКД»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 – 2022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6.2.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26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7.</w:t>
            </w:r>
          </w:p>
        </w:tc>
        <w:tc>
          <w:tcPr>
            <w:tcW w:w="47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Задача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Сохранение и популяризация культурного наследия округа</w:t>
            </w:r>
          </w:p>
        </w:tc>
      </w:tr>
      <w:tr w:rsidR="0081438E" w:rsidRPr="0081438E" w:rsidTr="0081438E">
        <w:trPr>
          <w:trHeight w:val="26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7.1.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Изготовление и размещение адресных табличек с двойным названием улиц (на русском и английском языках) и краткой информацией об истории зданий (объектов культурного наследия) на центральном туристском маршруте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Комитет,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«ЦКД»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2021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7.1.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</w:tr>
      <w:tr w:rsidR="0081438E" w:rsidRPr="0081438E" w:rsidTr="0081438E">
        <w:trPr>
          <w:trHeight w:val="26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lastRenderedPageBreak/>
              <w:t>7.2.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Установка графического обозначения «СелфиТочка» вблизи ОТИ 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Комитет,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«ЦКД»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 xml:space="preserve">2021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7.2.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</w:tr>
      <w:tr w:rsidR="0081438E" w:rsidRPr="0081438E" w:rsidTr="0081438E">
        <w:trPr>
          <w:trHeight w:val="26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7.3.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Создание интерактивных культурных программ для туристов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Комитет,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«ЦКД»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2021 – 2022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7.3.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</w:tr>
      <w:tr w:rsidR="0081438E" w:rsidRPr="0081438E" w:rsidTr="0081438E">
        <w:trPr>
          <w:trHeight w:val="26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  <w:r w:rsidRPr="0081438E">
              <w:t>8</w:t>
            </w:r>
          </w:p>
        </w:tc>
        <w:tc>
          <w:tcPr>
            <w:tcW w:w="47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t>Задача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t>Благоустройство летней площадки для уличных мероприятий в рамках реализации приоритетного регионального проекта «Народный бюджет»</w:t>
            </w:r>
          </w:p>
        </w:tc>
      </w:tr>
      <w:tr w:rsidR="0081438E" w:rsidRPr="0081438E" w:rsidTr="0081438E">
        <w:trPr>
          <w:trHeight w:val="133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81438E">
              <w:t>8.1.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</w:pPr>
            <w:r w:rsidRPr="0081438E">
              <w:t xml:space="preserve">Благоустройство территории,установка сцены по адресу: Новгородская обл., г. Сольцы, проспект Советский, д. 44 Б (площадка у Центра культуры и досуга) 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t xml:space="preserve">Отдел,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t>«ЦКД»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t>2024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  <w:r w:rsidRPr="0081438E">
              <w:t>1.3.1.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  <w:r w:rsidRPr="0081438E">
              <w:t>1.4.1.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  <w:r w:rsidRPr="0081438E">
              <w:t>1.4.4.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  <w:r w:rsidRPr="0081438E">
              <w:t>1.4.5.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  <w:r w:rsidRPr="0081438E">
              <w:t>1.4.7.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  <w:r w:rsidRPr="0081438E">
              <w:t>1.8.1.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81438E">
              <w:t>1.8.2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  <w:r w:rsidRPr="0081438E">
              <w:t>бюджет муниципальног 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  <w:r w:rsidRPr="0081438E"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  <w:r w:rsidRPr="0081438E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  <w:r w:rsidRPr="0081438E"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81438E">
              <w:rPr>
                <w:lang w:eastAsia="en-US"/>
              </w:rPr>
              <w:t>1000000,00000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81438E">
              <w:rPr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81438E">
              <w:rPr>
                <w:lang w:eastAsia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81438E">
              <w:rPr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67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  <w:r w:rsidRPr="0081438E">
              <w:t xml:space="preserve">областной бюджет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  <w:r w:rsidRPr="0081438E"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  <w:r w:rsidRPr="0081438E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</w:pPr>
            <w:r w:rsidRPr="0081438E"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81438E">
              <w:rPr>
                <w:lang w:eastAsia="en-US"/>
              </w:rPr>
              <w:t>1000000,00000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81438E">
              <w:rPr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81438E">
              <w:rPr>
                <w:lang w:eastAsia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81438E">
              <w:rPr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78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</w:rPr>
              <w:t>9</w:t>
            </w:r>
          </w:p>
        </w:tc>
        <w:tc>
          <w:tcPr>
            <w:tcW w:w="47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 xml:space="preserve">Задача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Техническое оснащение  муниципального музея, филиала МБУК «Центр культуры и досуга» «Солецкий краеведческий музей»,  </w:t>
            </w:r>
            <w:r w:rsidRPr="0081438E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в  рамках реализации  регионального </w:t>
            </w:r>
            <w:r w:rsidRPr="0081438E">
              <w:rPr>
                <w:rFonts w:ascii="YS Text" w:hAnsi="YS Text"/>
                <w:color w:val="1A1A1A"/>
                <w:sz w:val="24"/>
                <w:szCs w:val="24"/>
              </w:rPr>
              <w:t xml:space="preserve">проекта «Семейные ценности и инфраструктура культуры (Новгородская область)» </w:t>
            </w:r>
            <w:r w:rsidRPr="0081438E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национального проекта «Семья»</w:t>
            </w:r>
            <w:r w:rsidRPr="0081438E">
              <w:rPr>
                <w:rFonts w:ascii="YS Text" w:hAnsi="YS Text"/>
                <w:color w:val="1A1A1A"/>
                <w:sz w:val="22"/>
                <w:szCs w:val="22"/>
              </w:rPr>
              <w:t xml:space="preserve">  </w:t>
            </w:r>
          </w:p>
        </w:tc>
      </w:tr>
      <w:tr w:rsidR="0081438E" w:rsidRPr="0081438E" w:rsidTr="0081438E">
        <w:trPr>
          <w:trHeight w:val="1136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t>9.1.</w:t>
            </w: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t xml:space="preserve">Техническое оснащение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81438E">
              <w:rPr>
                <w:sz w:val="18"/>
                <w:szCs w:val="22"/>
              </w:rPr>
              <w:t>филиала муниципального бюджетного учреждения культуры «Центр культуры и досуга»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rPr>
                <w:rFonts w:eastAsia="Calibri"/>
                <w:bCs/>
                <w:shd w:val="clear" w:color="auto" w:fill="FFFFFF"/>
                <w:lang w:eastAsia="en-US"/>
              </w:rPr>
              <w:t>Солецкий краеведческий музей</w:t>
            </w:r>
            <w:r w:rsidRPr="0081438E">
              <w:t xml:space="preserve">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t>по адресу: Новгородская обл.,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t>г. Сольцы, проспект Советский, д. 14</w:t>
            </w: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 xml:space="preserve">Отдел, 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«ЦКД»</w:t>
            </w:r>
          </w:p>
        </w:tc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2025 год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1.9.1.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72,10000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69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144,20000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129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6992,40000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  <w:lang w:eastAsia="en-US"/>
              </w:rPr>
            </w:pPr>
            <w:r w:rsidRPr="0081438E">
              <w:rPr>
                <w:sz w:val="18"/>
                <w:szCs w:val="22"/>
                <w:lang w:eastAsia="en-US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22"/>
              </w:rPr>
            </w:pPr>
            <w:r w:rsidRPr="0081438E">
              <w:rPr>
                <w:sz w:val="18"/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267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Итого по подпрограмме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81438E">
              <w:rPr>
                <w:sz w:val="18"/>
                <w:szCs w:val="18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81438E">
              <w:rPr>
                <w:sz w:val="18"/>
                <w:szCs w:val="18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81438E">
              <w:rPr>
                <w:sz w:val="18"/>
                <w:szCs w:val="18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81438E">
              <w:rPr>
                <w:sz w:val="18"/>
                <w:szCs w:val="18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81438E">
              <w:rPr>
                <w:sz w:val="18"/>
                <w:szCs w:val="18"/>
              </w:rPr>
              <w:t>23285,61878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81438E">
              <w:rPr>
                <w:sz w:val="18"/>
                <w:szCs w:val="18"/>
              </w:rPr>
              <w:t>31013,82966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81438E">
              <w:rPr>
                <w:sz w:val="18"/>
                <w:szCs w:val="18"/>
              </w:rPr>
              <w:t>26578,50693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81438E">
              <w:rPr>
                <w:sz w:val="18"/>
                <w:szCs w:val="18"/>
              </w:rPr>
              <w:t>28596,27378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81438E">
              <w:rPr>
                <w:sz w:val="18"/>
                <w:szCs w:val="18"/>
              </w:rPr>
              <w:t>36717,12170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81438E">
              <w:rPr>
                <w:sz w:val="18"/>
                <w:szCs w:val="18"/>
              </w:rPr>
              <w:t>27166,72170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81438E">
              <w:rPr>
                <w:sz w:val="18"/>
                <w:szCs w:val="18"/>
              </w:rPr>
              <w:t>27166,72170</w:t>
            </w:r>
          </w:p>
        </w:tc>
      </w:tr>
    </w:tbl>
    <w:p w:rsidR="0081438E" w:rsidRPr="0081438E" w:rsidRDefault="0081438E" w:rsidP="0081438E">
      <w:pPr>
        <w:spacing w:line="240" w:lineRule="auto"/>
        <w:ind w:firstLine="0"/>
        <w:jc w:val="left"/>
        <w:rPr>
          <w:sz w:val="26"/>
          <w:szCs w:val="26"/>
          <w:lang w:eastAsia="en-US"/>
        </w:rPr>
      </w:pP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lastRenderedPageBreak/>
        <w:t>Паспорт подпрограммы 2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«Развитие дополнительного образования в сфере культуры и искусства»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муниципальной программы Солецкого муниципального округа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«Развитие культуры Солецкого муниципального округа»</w:t>
      </w: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jc w:val="left"/>
        <w:rPr>
          <w:sz w:val="26"/>
          <w:szCs w:val="26"/>
        </w:rPr>
      </w:pPr>
      <w:r w:rsidRPr="0081438E">
        <w:rPr>
          <w:sz w:val="26"/>
          <w:szCs w:val="26"/>
        </w:rPr>
        <w:t>1.Исполнители подпрограммы:</w:t>
      </w:r>
    </w:p>
    <w:p w:rsidR="0081438E" w:rsidRPr="0081438E" w:rsidRDefault="0081438E" w:rsidP="0081438E">
      <w:pPr>
        <w:spacing w:line="240" w:lineRule="exact"/>
        <w:jc w:val="left"/>
        <w:rPr>
          <w:sz w:val="26"/>
          <w:szCs w:val="26"/>
        </w:rPr>
      </w:pPr>
      <w:r w:rsidRPr="0081438E">
        <w:rPr>
          <w:sz w:val="26"/>
          <w:szCs w:val="26"/>
        </w:rPr>
        <w:t>Отдел, МБУДО «Солецкая ДШИ»</w:t>
      </w:r>
    </w:p>
    <w:p w:rsidR="0081438E" w:rsidRPr="0081438E" w:rsidRDefault="0081438E" w:rsidP="0081438E">
      <w:pPr>
        <w:spacing w:line="240" w:lineRule="exact"/>
        <w:jc w:val="left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jc w:val="left"/>
        <w:rPr>
          <w:sz w:val="26"/>
          <w:szCs w:val="26"/>
        </w:rPr>
      </w:pPr>
      <w:r w:rsidRPr="0081438E">
        <w:rPr>
          <w:sz w:val="26"/>
          <w:szCs w:val="26"/>
        </w:rPr>
        <w:t>2.Задачи и целевые показатели подпрограммы муниципальной программы: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997"/>
        <w:gridCol w:w="696"/>
        <w:gridCol w:w="696"/>
        <w:gridCol w:w="696"/>
        <w:gridCol w:w="684"/>
        <w:gridCol w:w="740"/>
        <w:gridCol w:w="740"/>
        <w:gridCol w:w="740"/>
      </w:tblGrid>
      <w:tr w:rsidR="0081438E" w:rsidRPr="0081438E" w:rsidTr="0081438E">
        <w:trPr>
          <w:trHeight w:val="2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Задачи  подпрограммы, наименование и единица измерения целевого показателя</w:t>
            </w:r>
          </w:p>
        </w:tc>
        <w:tc>
          <w:tcPr>
            <w:tcW w:w="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Значение целевого показателя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по годам</w:t>
            </w:r>
          </w:p>
        </w:tc>
      </w:tr>
      <w:tr w:rsidR="0081438E" w:rsidRPr="0081438E" w:rsidTr="0081438E">
        <w:trPr>
          <w:trHeight w:val="2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год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год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2024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год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2025 год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2026 год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2027 год</w:t>
            </w:r>
          </w:p>
        </w:tc>
      </w:tr>
      <w:tr w:rsidR="0081438E" w:rsidRPr="0081438E" w:rsidTr="0081438E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</w:pPr>
            <w:r w:rsidRPr="0081438E">
              <w:t>9</w:t>
            </w:r>
          </w:p>
        </w:tc>
      </w:tr>
      <w:tr w:rsidR="0081438E" w:rsidRPr="0081438E" w:rsidTr="0081438E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1.</w:t>
            </w:r>
          </w:p>
        </w:tc>
        <w:tc>
          <w:tcPr>
            <w:tcW w:w="8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Задача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Обеспечение дополнительного образования в сфере культуры и искусства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Доля населения в возрасте от 6 до 16 лет, получающего услуги дополнительного образования в сфере культуры и искусства (процент)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12,5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</w:tr>
      <w:tr w:rsidR="0081438E" w:rsidRPr="0081438E" w:rsidTr="0081438E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1.2.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Доля обучающихся, освоивших курс образовательной программы (процент)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100</w:t>
            </w:r>
          </w:p>
        </w:tc>
      </w:tr>
      <w:tr w:rsidR="0081438E" w:rsidRPr="0081438E" w:rsidTr="0081438E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1.3.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Сохранность контингента МБУДО «Солецкая ДШИ» (процент)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95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95</w:t>
            </w:r>
          </w:p>
        </w:tc>
      </w:tr>
      <w:tr w:rsidR="0081438E" w:rsidRPr="0081438E" w:rsidTr="0081438E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2.</w:t>
            </w:r>
          </w:p>
        </w:tc>
        <w:tc>
          <w:tcPr>
            <w:tcW w:w="8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Задача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Развитие кадрового потенциала специалистов МБУДО «Солецкая ДШИ»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Количество специалистов, прошедших переподготовку и повышение квалификации (чел.)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3.</w:t>
            </w:r>
          </w:p>
        </w:tc>
        <w:tc>
          <w:tcPr>
            <w:tcW w:w="8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Задача 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Укрепление и развитие материально-технической базы МБУДО «Солецкая ДШИ»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приобретенной нотной и методической литературы (шт.)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</w:tr>
      <w:tr w:rsidR="0081438E" w:rsidRPr="0081438E" w:rsidTr="0081438E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3.2.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приобретенных технических средств, музыкальных инструментов (шт.)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3.3.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Показатель 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Количество приобретенных учебно-методических комплектов по приобщению детей к народным художественным промыслам, включающими изделия народных художественных промыслов (шт.)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</w:tr>
    </w:tbl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  <w:lang w:eastAsia="en-US"/>
        </w:rPr>
      </w:pP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3. Сроки реализации подпрограммы: 2021-2027 годы.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 xml:space="preserve">4. Объёмы и источники финансирования подпрограммы в целом и по годам реализации (тыс. руб.): 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9"/>
        <w:gridCol w:w="1515"/>
        <w:gridCol w:w="1290"/>
        <w:gridCol w:w="1867"/>
        <w:gridCol w:w="1696"/>
        <w:gridCol w:w="1962"/>
      </w:tblGrid>
      <w:tr w:rsidR="0081438E" w:rsidRPr="0081438E" w:rsidTr="00507495">
        <w:trPr>
          <w:trHeight w:val="20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   Год   </w:t>
            </w:r>
          </w:p>
        </w:tc>
        <w:tc>
          <w:tcPr>
            <w:tcW w:w="83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                    Источник финансирования                    </w:t>
            </w:r>
          </w:p>
        </w:tc>
      </w:tr>
      <w:tr w:rsidR="0081438E" w:rsidRPr="0081438E" w:rsidTr="00507495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внебюджетные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средства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всего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5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6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531,50000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6178,26400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6709,76400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800,24937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6399,73312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7199,98249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1056,14000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7209,67845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8265,81845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291,90000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8027,97025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8319,87025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248,53835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7853,93345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-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8102,47180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248,53835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8174,51845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8423,05680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248,53835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8174,51845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8423,05680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ВСЕГО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0,00000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3425,40442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52018,61617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55444,02059</w:t>
            </w:r>
          </w:p>
        </w:tc>
      </w:tr>
    </w:tbl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ind w:firstLine="0"/>
        <w:rPr>
          <w:sz w:val="26"/>
          <w:szCs w:val="26"/>
        </w:rPr>
      </w:pPr>
      <w:r w:rsidRPr="0081438E">
        <w:rPr>
          <w:sz w:val="26"/>
          <w:szCs w:val="26"/>
        </w:rPr>
        <w:t xml:space="preserve">    </w:t>
      </w:r>
    </w:p>
    <w:p w:rsidR="0081438E" w:rsidRPr="0081438E" w:rsidRDefault="0081438E" w:rsidP="0081438E">
      <w:pPr>
        <w:spacing w:line="240" w:lineRule="exact"/>
        <w:ind w:firstLine="0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ind w:firstLine="0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5.Ожидаемые конечные результаты реализации подпрограммы: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развитие и укрепление материально-технической базы за счёт приобретения музыкальных инструментов, средств технического оснащения, ремонта охранно-пожарной сигнализации;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повышение уровня квалификации педагогических работников, реализация творческих проектов и образовательных программ позволит повысить качество дополнительного образования, сохранить контингент учащихся, повысить имидж учреждения;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доля населения в возрасте от 6 до 16 лет, получающего услуги дополнительного образования в сфере культуры и досуга, ежегодно составит не менее 10 процентов.</w:t>
      </w: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Мероприятия подпрограммы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«Развитие дополнительного образования в сфере культуры и искусства»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1229"/>
        <w:gridCol w:w="760"/>
        <w:gridCol w:w="503"/>
        <w:gridCol w:w="868"/>
        <w:gridCol w:w="911"/>
        <w:gridCol w:w="678"/>
        <w:gridCol w:w="678"/>
        <w:gridCol w:w="678"/>
        <w:gridCol w:w="678"/>
        <w:gridCol w:w="678"/>
        <w:gridCol w:w="678"/>
        <w:gridCol w:w="678"/>
      </w:tblGrid>
      <w:tr w:rsidR="0081438E" w:rsidRPr="0081438E" w:rsidTr="0081438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№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Исполнитель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мероприятия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Срок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реалии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Источник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финансирования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Объём финансирования по годам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(тыс. руб.)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2024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год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2027 год</w:t>
            </w: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13</w:t>
            </w: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Задача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Обеспечение дополнительного образования в сфере культуры и искусства</w:t>
            </w: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Реализация дополнительных общеобразовательных предпрофессиональных,  общеразвивающих программ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Отдел,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МБУДО «Солецкая ДШИ»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2021-2027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1.1.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1.2.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бюджет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муниципального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6178,26400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6399,73312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7209,67845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8027,97025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  <w:lang w:eastAsia="en-US"/>
              </w:rPr>
            </w:pPr>
            <w:r w:rsidRPr="0081438E">
              <w:rPr>
                <w:szCs w:val="26"/>
              </w:rPr>
              <w:t>7853,93345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6"/>
              </w:rPr>
              <w:t>8174,51845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8174,51845</w:t>
            </w: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531,50000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800,24937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1056,14000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  <w:lang w:eastAsia="en-US"/>
              </w:rPr>
            </w:pPr>
            <w:r w:rsidRPr="0081438E">
              <w:rPr>
                <w:szCs w:val="26"/>
              </w:rPr>
              <w:t>291,90000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  <w:lang w:eastAsia="en-US"/>
              </w:rPr>
            </w:pPr>
            <w:r w:rsidRPr="0081438E">
              <w:rPr>
                <w:szCs w:val="26"/>
              </w:rPr>
              <w:t>248,53835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6"/>
              </w:rPr>
              <w:t>248,53835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248,53835</w:t>
            </w: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Задача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Развитие кадрового потенциала специалистов  МБУДО «Солецкая ДШИ»</w:t>
            </w: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Направление специалистов на курсы </w:t>
            </w:r>
            <w:r w:rsidRPr="0081438E">
              <w:rPr>
                <w:szCs w:val="22"/>
              </w:rPr>
              <w:lastRenderedPageBreak/>
              <w:t>повышения квалификации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lastRenderedPageBreak/>
              <w:t>Отдел,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МБУДО </w:t>
            </w:r>
            <w:r w:rsidRPr="0081438E">
              <w:rPr>
                <w:szCs w:val="22"/>
              </w:rPr>
              <w:lastRenderedPageBreak/>
              <w:t>«Солецкая ДШИ»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lastRenderedPageBreak/>
              <w:t xml:space="preserve">2021-2027 </w:t>
            </w:r>
            <w:r w:rsidRPr="0081438E">
              <w:rPr>
                <w:szCs w:val="22"/>
              </w:rPr>
              <w:lastRenderedPageBreak/>
              <w:t>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бюджет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муниципального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lastRenderedPageBreak/>
              <w:t>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Задача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 Укрепление и развитие материально-технической базы МБУДО «Солецкая ДШИ»</w:t>
            </w: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Приобретение нотной и методической литературы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 Отдел,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МБУДО «Солецкая ДШИ»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2021 -2027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Приобретение технических средств, музыкальных инструментов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 Отдел,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МБУДО «Солецкая ДШИ»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2021 -2027 годы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Приобретение учебно-методических комплектов по приобщению детей к народным художественным промыслам, включающими изделия народных художественных промыслов, в целях популяризации народных художественных промыслов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отдел,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МБУДО «Солецкая ДШИ»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6709,76400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7199,98249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8265,81845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8319,87025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  <w:lang w:eastAsia="en-US"/>
              </w:rPr>
            </w:pPr>
            <w:r w:rsidRPr="0081438E">
              <w:rPr>
                <w:szCs w:val="26"/>
              </w:rPr>
              <w:t>8102,47180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6"/>
              </w:rPr>
              <w:t>8423,05680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8423,05680</w:t>
            </w:r>
          </w:p>
        </w:tc>
      </w:tr>
    </w:tbl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  <w:lang w:eastAsia="en-US"/>
        </w:rPr>
      </w:pP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  <w:lang w:eastAsia="en-US"/>
        </w:rPr>
      </w:pP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lastRenderedPageBreak/>
        <w:t>Паспорт подпрограммы 3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«Развитие библиотечного обслуживания населения»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муниципальной программы Солецкого муниципального округа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«Развитие культуры Солецкого муниципального округа»</w:t>
      </w: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  <w:r w:rsidRPr="0081438E">
        <w:rPr>
          <w:sz w:val="26"/>
          <w:szCs w:val="26"/>
        </w:rPr>
        <w:t xml:space="preserve">       1. Исполнители подпрограммы:</w:t>
      </w: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  <w:r w:rsidRPr="0081438E">
        <w:rPr>
          <w:sz w:val="26"/>
          <w:szCs w:val="26"/>
        </w:rPr>
        <w:t xml:space="preserve"> Отдел, МБУК «ЦБС»   </w:t>
      </w: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  <w:r w:rsidRPr="0081438E">
        <w:rPr>
          <w:sz w:val="26"/>
          <w:szCs w:val="26"/>
        </w:rPr>
        <w:t xml:space="preserve">       2. Задачи и целевые показатели подпрограммы муниципальной программы: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"/>
        <w:gridCol w:w="3217"/>
        <w:gridCol w:w="914"/>
        <w:gridCol w:w="798"/>
        <w:gridCol w:w="800"/>
        <w:gridCol w:w="798"/>
        <w:gridCol w:w="801"/>
        <w:gridCol w:w="799"/>
        <w:gridCol w:w="801"/>
      </w:tblGrid>
      <w:tr w:rsidR="0081438E" w:rsidRPr="0081438E" w:rsidTr="0081438E">
        <w:trPr>
          <w:trHeight w:val="20"/>
        </w:trPr>
        <w:tc>
          <w:tcPr>
            <w:tcW w:w="2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№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п/п</w:t>
            </w:r>
          </w:p>
        </w:tc>
        <w:tc>
          <w:tcPr>
            <w:tcW w:w="17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Задачи подпрограммы,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наименование и единица измерения целевого показателя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6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Значение целевого показателя по годам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год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год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год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2024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год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2025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год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2026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год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2027 год</w:t>
            </w: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1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2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</w:pPr>
            <w:r w:rsidRPr="0081438E">
              <w:t>9</w:t>
            </w: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</w:t>
            </w:r>
          </w:p>
        </w:tc>
        <w:tc>
          <w:tcPr>
            <w:tcW w:w="43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Обеспечение  организации  библиотечного,  библиографического информационного обслуживания населения муниципального округа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1.1.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библиографических записей в электронном каталоге книжного фонда библиотек централизованной библиотечной системы (ед.)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24711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26711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28711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30711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30711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30711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30711</w:t>
            </w: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1.2.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Охват населения, в т. ч. несовершеннолетних, состоящих на различных видах профилактического учета, библиотечным обслуживанием (процент)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76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78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80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82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82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82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82</w:t>
            </w: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1.3.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посещений муниципальных библиотек и их филиалов (ед.)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110565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113320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123632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124250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124872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124872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124872</w:t>
            </w: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1.4.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4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мероприятий муниципального и межмуниципального уровней, проведенных на базе МБУК «ЦБС» (ед.)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10</w:t>
            </w: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2.</w:t>
            </w:r>
          </w:p>
        </w:tc>
        <w:tc>
          <w:tcPr>
            <w:tcW w:w="43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Развитие кадрового потенциала специалистов МБУК «ЦБС»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2.1.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Количество специалистов, прошедших переподготовку и повышение квалификации (чел.)                          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</w:t>
            </w:r>
          </w:p>
        </w:tc>
        <w:tc>
          <w:tcPr>
            <w:tcW w:w="43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3</w:t>
            </w:r>
            <w:r w:rsidRPr="0081438E">
              <w:rPr>
                <w:sz w:val="22"/>
                <w:szCs w:val="24"/>
              </w:rPr>
              <w:tab/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Укрепление и развитие  материально-технической базы  МБУК «ЦБС»      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3.1.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библиотек, в которых проведен капитальный, текущий ремонт, реконструкция   (ед.)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3.2.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приобретенных технических средств (шт.)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3.3. 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изданных печатных изданий (ед.)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lastRenderedPageBreak/>
              <w:t>3.4.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4 Количество приобретенных экземпляров печатных изданий (шт.)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70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80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90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900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4.</w:t>
            </w:r>
          </w:p>
        </w:tc>
        <w:tc>
          <w:tcPr>
            <w:tcW w:w="43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Задача 4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Создание условий для развития добровольческого (волонтерского) движения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4.1.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  действующих добровольческих (волонтерских) отрядов в МБУК «ЦБС» (ед.)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4.2.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Количество проведенных членами добровольческого (волонтерского) отряда МБУК «ЦБС» социокультурных мероприятий (ед.) 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5.</w:t>
            </w:r>
          </w:p>
        </w:tc>
        <w:tc>
          <w:tcPr>
            <w:tcW w:w="43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Задача 5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Формирование современной инфраструктуры обслуживания туристов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5.1.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обращений в информационный пункт для туристов (ед.)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50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70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5.2.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Доля выполненных мероприятий, запланированных в рамках  реализации муниципального проекта «Путешествие со вкусом», %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6.</w:t>
            </w:r>
          </w:p>
        </w:tc>
        <w:tc>
          <w:tcPr>
            <w:tcW w:w="4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Задача 6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Создание модельной муниципальной библиотеки</w:t>
            </w:r>
            <w:r w:rsidRPr="0081438E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в  рамках реализации  регионального </w:t>
            </w:r>
            <w:r w:rsidRPr="0081438E">
              <w:rPr>
                <w:rFonts w:ascii="YS Text" w:hAnsi="YS Text"/>
                <w:color w:val="1A1A1A"/>
                <w:sz w:val="22"/>
                <w:szCs w:val="22"/>
              </w:rPr>
              <w:t xml:space="preserve">проекта «Семейные ценности и инфраструктура культуры (Новгородская область)» </w:t>
            </w:r>
            <w:r w:rsidRPr="0081438E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национального проекта «Семья»</w:t>
            </w:r>
            <w:r w:rsidRPr="0081438E">
              <w:rPr>
                <w:rFonts w:ascii="YS Text" w:hAnsi="YS Text"/>
                <w:color w:val="1A1A1A"/>
                <w:sz w:val="22"/>
                <w:szCs w:val="22"/>
              </w:rPr>
              <w:t xml:space="preserve">   </w:t>
            </w:r>
            <w:r w:rsidRPr="0081438E">
              <w:rPr>
                <w:sz w:val="22"/>
                <w:szCs w:val="22"/>
              </w:rPr>
              <w:t xml:space="preserve"> </w:t>
            </w:r>
          </w:p>
        </w:tc>
      </w:tr>
      <w:tr w:rsidR="0081438E" w:rsidRPr="0081438E" w:rsidTr="0081438E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6.1.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Число муниципальных библиотек, созданных по модельному стандарту (ед.)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</w:tr>
    </w:tbl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  <w:lang w:eastAsia="en-US"/>
        </w:rPr>
      </w:pP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3.Сроки реализации подпрограммы: 2021 -2027 годы.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4.Объёмы и источники финансирования подпрограммы в целом и по годам реализации (тыс. руб.)</w:t>
      </w: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9"/>
        <w:gridCol w:w="1541"/>
        <w:gridCol w:w="1312"/>
        <w:gridCol w:w="1912"/>
        <w:gridCol w:w="1696"/>
        <w:gridCol w:w="1869"/>
      </w:tblGrid>
      <w:tr w:rsidR="0081438E" w:rsidRPr="0081438E" w:rsidTr="00507495">
        <w:trPr>
          <w:trHeight w:val="20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   Год   </w:t>
            </w:r>
          </w:p>
        </w:tc>
        <w:tc>
          <w:tcPr>
            <w:tcW w:w="8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                    Источник финансирования                    </w:t>
            </w:r>
          </w:p>
        </w:tc>
      </w:tr>
      <w:tr w:rsidR="0081438E" w:rsidRPr="0081438E" w:rsidTr="00507495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внебюджетные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средства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всего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5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6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55,90000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1080,69800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9381,24900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10517,84700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57,91500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3785,21900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9225,89179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-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13069,02579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57,92000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1145,46400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 xml:space="preserve"> 11809,33609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-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 xml:space="preserve">  13012,72009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31,80021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549,55979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11565,40331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-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12146,76331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7792,45000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727,05858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13488,97960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-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22008,48818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34,10000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569,08858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11583,97960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12187,16818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  <w:lang w:eastAsia="en-US"/>
              </w:rPr>
              <w:t>32,93000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571,07858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  <w:lang w:eastAsia="en-US"/>
              </w:rPr>
              <w:t>11583,97960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12187,98818</w:t>
            </w:r>
          </w:p>
        </w:tc>
      </w:tr>
      <w:tr w:rsidR="0081438E" w:rsidRPr="0081438E" w:rsidTr="005074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ВСЕГО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8063,01521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8428,16653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78638,81899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81438E">
              <w:rPr>
                <w:sz w:val="24"/>
                <w:szCs w:val="26"/>
              </w:rPr>
              <w:t>-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6"/>
              </w:rPr>
            </w:pPr>
            <w:r w:rsidRPr="0081438E">
              <w:rPr>
                <w:sz w:val="24"/>
                <w:szCs w:val="26"/>
              </w:rPr>
              <w:t>95130,00073</w:t>
            </w:r>
          </w:p>
        </w:tc>
      </w:tr>
    </w:tbl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5.Ожидаемые конечные результаты реализации подпрограммы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участие библиотек в реализации творческих проектов в сфере библиотечной деятельности позволит улучшить материально-техническую базу, пополнить фонды новой литературой, в том числе на спецформатах; специализированным оборудованием, расширять спектр услуг и количество мероприятий для людей с ОВЗ;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lastRenderedPageBreak/>
        <w:t>- модернизация внутреннего пространства, информатизация библиотек сформирует комфортную привлекательную среду для разных групп населения и позволит привлечь новых читателей, которые хотят творчески развиваться и общаться в современном многофункциональном пространстве;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развитие компьютерных технологий предоставит библиотеке возможность быть конкурентоспособной на рынке информационных услуг; повысить качество информационно-библиотечного обслуживания пользователей в современных условиях;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- увеличение информационного контента об историко-культурном потенциале муниципального округа.</w:t>
      </w: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</w:p>
    <w:p w:rsid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</w:p>
    <w:p w:rsid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</w:p>
    <w:p w:rsid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Мероприятия подпрограммы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«Развитие библиотечного обслуживания населения»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</w:p>
    <w:tbl>
      <w:tblPr>
        <w:tblW w:w="1727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1703"/>
        <w:gridCol w:w="737"/>
        <w:gridCol w:w="481"/>
        <w:gridCol w:w="766"/>
        <w:gridCol w:w="992"/>
        <w:gridCol w:w="559"/>
        <w:gridCol w:w="633"/>
        <w:gridCol w:w="558"/>
        <w:gridCol w:w="8"/>
        <w:gridCol w:w="559"/>
        <w:gridCol w:w="8"/>
        <w:gridCol w:w="756"/>
        <w:gridCol w:w="709"/>
        <w:gridCol w:w="567"/>
        <w:gridCol w:w="719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№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п/п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Наименование мероприятия</w:t>
            </w: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Исполнитель</w:t>
            </w: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Срок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реализации</w:t>
            </w: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Целевой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показатель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(номер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целевого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показателя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из паспорта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подпро-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граммы)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Источник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финансирования</w:t>
            </w:r>
          </w:p>
        </w:tc>
        <w:tc>
          <w:tcPr>
            <w:tcW w:w="435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Объём финансирования по годам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(тыс. руб.)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2023</w:t>
            </w:r>
          </w:p>
          <w:p w:rsidR="0081438E" w:rsidRPr="0081438E" w:rsidRDefault="0081438E" w:rsidP="0081438E">
            <w:pPr>
              <w:spacing w:line="240" w:lineRule="exact"/>
              <w:ind w:left="-469" w:firstLine="469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2024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2027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год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8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13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1.</w:t>
            </w:r>
          </w:p>
        </w:tc>
        <w:tc>
          <w:tcPr>
            <w:tcW w:w="90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Задача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Обеспечение организации библиотечного, библиографического и информационного обслуживания населения муниципального округа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1.1.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Организация библиотечного, библиографического и информационного обслуживания населения муниципального округа</w:t>
            </w: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Отдел,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МБУК «ЦБС»</w:t>
            </w: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2021-2027 годы</w:t>
            </w: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1.1.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1.2.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1.3.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1.4.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бюджет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муниципального округа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9380,52300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9225,17679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11808,61377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11565,00671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  <w:lang w:eastAsia="en-US"/>
              </w:rPr>
            </w:pPr>
            <w:r w:rsidRPr="0081438E">
              <w:rPr>
                <w:szCs w:val="26"/>
                <w:lang w:eastAsia="en-US"/>
              </w:rPr>
              <w:t>13408,57390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  <w:lang w:eastAsia="en-US"/>
              </w:rPr>
            </w:pPr>
            <w:r w:rsidRPr="0081438E">
              <w:rPr>
                <w:szCs w:val="26"/>
                <w:lang w:eastAsia="en-US"/>
              </w:rPr>
              <w:t>11583,53680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  <w:lang w:eastAsia="en-US"/>
              </w:rPr>
            </w:pPr>
            <w:r w:rsidRPr="0081438E">
              <w:rPr>
                <w:szCs w:val="26"/>
                <w:lang w:eastAsia="en-US"/>
              </w:rPr>
              <w:t>11583,52850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областной бюджет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994,00000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2301,63400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1059,87400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6"/>
                <w:lang w:eastAsia="en-US"/>
              </w:rPr>
            </w:pPr>
            <w:r w:rsidRPr="0081438E">
              <w:rPr>
                <w:szCs w:val="26"/>
                <w:lang w:eastAsia="en-US"/>
              </w:rPr>
              <w:t>542,10000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  <w:lang w:eastAsia="en-US"/>
              </w:rPr>
            </w:pPr>
            <w:r w:rsidRPr="0081438E">
              <w:rPr>
                <w:szCs w:val="26"/>
                <w:lang w:eastAsia="en-US"/>
              </w:rPr>
              <w:t>559,34858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  <w:lang w:eastAsia="en-US"/>
              </w:rPr>
            </w:pPr>
            <w:r w:rsidRPr="0081438E">
              <w:rPr>
                <w:szCs w:val="26"/>
                <w:lang w:eastAsia="en-US"/>
              </w:rPr>
              <w:t>559,34858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  <w:lang w:eastAsia="en-US"/>
              </w:rPr>
            </w:pPr>
            <w:r w:rsidRPr="0081438E">
              <w:rPr>
                <w:szCs w:val="26"/>
                <w:lang w:eastAsia="en-US"/>
              </w:rPr>
              <w:t>559,34858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федеральный бюджет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2.</w:t>
            </w:r>
          </w:p>
        </w:tc>
        <w:tc>
          <w:tcPr>
            <w:tcW w:w="90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Задача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Развитие кадрового потенциала специалистов МБУК «ЦБС»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2.1.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Направление специалистов на  курсы повышения квалификации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 Отдел,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МБУК «ЦБС» 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2021 -2027 годы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бюджет муниципального округа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областной бюджет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</w:t>
            </w:r>
          </w:p>
        </w:tc>
        <w:tc>
          <w:tcPr>
            <w:tcW w:w="90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Задача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Укрепление и развитие материально-технической базы МБУК «ЦБС»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3.1.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Проведение реконструкции и ремонтных работ </w:t>
            </w:r>
            <w:r w:rsidRPr="0081438E">
              <w:rPr>
                <w:szCs w:val="22"/>
              </w:rPr>
              <w:lastRenderedPageBreak/>
              <w:t>помещений МБУК «ЦБС»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lastRenderedPageBreak/>
              <w:t xml:space="preserve"> Отдел,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МБУК «ЦБС»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2021 – 2027 </w:t>
            </w:r>
            <w:r w:rsidRPr="0081438E">
              <w:rPr>
                <w:szCs w:val="22"/>
              </w:rPr>
              <w:lastRenderedPageBreak/>
              <w:t>годы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3.1.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бюджет муниципального округа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областной бюджет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федеральный бюджет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3.2.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Модернизация библиотек и техническое оснащение в части комплектования книжных фондов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 Отдел,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МБУК «ЦБС»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2021-2027 годы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бюджет муниципального округа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  <w:lang w:eastAsia="en-US"/>
              </w:rPr>
            </w:pPr>
            <w:r w:rsidRPr="0081438E">
              <w:rPr>
                <w:szCs w:val="26"/>
              </w:rPr>
              <w:t>0,71500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  <w:lang w:eastAsia="en-US"/>
              </w:rPr>
            </w:pPr>
            <w:r w:rsidRPr="0081438E">
              <w:rPr>
                <w:szCs w:val="26"/>
                <w:lang w:eastAsia="en-US"/>
              </w:rPr>
              <w:t>0,72232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областной бюджет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13,58500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13,59000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федеральный бюджет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57,91500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57,92000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Организация работы по изданию буклетов, сборников произведений авторов, участников фестивалей, конференций, творческих встреч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Отдел,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МБУК «ЦБС»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 – 2027 годы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>0,00000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3.4.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Комплектование книжных фондов библиотек муниципального округа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 Отдел,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МБУК «ЦБС»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2021– 2027 годы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3.4.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бюджет муниципального округа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0,72600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  <w:lang w:eastAsia="en-US"/>
              </w:rPr>
            </w:pPr>
            <w:r w:rsidRPr="0081438E">
              <w:rPr>
                <w:szCs w:val="26"/>
                <w:lang w:eastAsia="en-US"/>
              </w:rPr>
              <w:t>0,39660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0,40570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0,44280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>0,45110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областной бюджет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16,69800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7,45979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7,71000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9,74000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>11,73000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федеральный бюджет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55,9000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6"/>
              </w:rPr>
            </w:pPr>
            <w:r w:rsidRPr="0081438E">
              <w:rPr>
                <w:szCs w:val="26"/>
              </w:rPr>
              <w:t>31,80021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32,4500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34,10000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  <w:lang w:eastAsia="en-US"/>
              </w:rPr>
              <w:t>32,93000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3.5.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Подключение общедоступных библиотек к сети Интернет и развитие системы библиотечного дела (обновление оборудования)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 отдел,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МБУК «ЦБС»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2021-2026 годы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бюджет муниципального округа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областной бюджет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федеральный бюджет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4.</w:t>
            </w:r>
          </w:p>
        </w:tc>
        <w:tc>
          <w:tcPr>
            <w:tcW w:w="90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Задача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Создание условий для развития добровольческого (волонтерского) движения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4.1.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Формирование и организация работы  в учреждении   добровольческого (волонтерского) отряда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Отдел,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«ЦБС»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 – 2026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4.1.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4.2.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Оказания содействия добровольческому (волонтерскому) отряду в их работе, в том числе по реализации    социокультурных  проектов, в сельской </w:t>
            </w:r>
            <w:r w:rsidRPr="0081438E">
              <w:rPr>
                <w:szCs w:val="22"/>
              </w:rPr>
              <w:lastRenderedPageBreak/>
              <w:t>местности (предоставление транспорта, информационное сопровождение)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lastRenderedPageBreak/>
              <w:t>Отдел,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«ЦБС»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 – 2026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4.2.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lastRenderedPageBreak/>
              <w:t>5.</w:t>
            </w:r>
          </w:p>
        </w:tc>
        <w:tc>
          <w:tcPr>
            <w:tcW w:w="90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Задача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Формирование современной инфраструктуры обслуживания туристов </w:t>
            </w:r>
          </w:p>
        </w:tc>
        <w:tc>
          <w:tcPr>
            <w:tcW w:w="719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5.1.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Организация работы  информационного пункта для туристов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Комитет,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«ЦБС»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 – 2022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5.1.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gridAfter w:val="11"/>
          <w:wAfter w:w="7819" w:type="dxa"/>
          <w:trHeight w:val="14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5.2.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Реализация  муниципального проекта «Путешествие со вкусом»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Комитет,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«ЦБС»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2021  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5.2.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бюджет муниципального округа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gridAfter w:val="11"/>
          <w:wAfter w:w="7819" w:type="dxa"/>
          <w:trHeight w:val="150"/>
        </w:trPr>
        <w:tc>
          <w:tcPr>
            <w:tcW w:w="42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областной бюджет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70,00000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gridAfter w:val="11"/>
          <w:wAfter w:w="7819" w:type="dxa"/>
          <w:trHeight w:val="184"/>
        </w:trPr>
        <w:tc>
          <w:tcPr>
            <w:tcW w:w="42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федеральный бюджет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gridAfter w:val="11"/>
          <w:wAfter w:w="7819" w:type="dxa"/>
          <w:trHeight w:val="184"/>
        </w:trPr>
        <w:tc>
          <w:tcPr>
            <w:tcW w:w="42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5.3.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Обустройство объектов туристского интереса: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 - туристско-информационного центра;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-капитальный ремонт входной зоны в здание по адресу: г. Сольцы, ул. Луначарского д.20 (туристско-информационный центр, комната матери и ребенка)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Комитет,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«ЦБС»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2022 – 2023 годы  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5.1.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областной бюджет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1470,00000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72,00000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184"/>
        </w:trPr>
        <w:tc>
          <w:tcPr>
            <w:tcW w:w="42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6.</w:t>
            </w:r>
          </w:p>
        </w:tc>
        <w:tc>
          <w:tcPr>
            <w:tcW w:w="90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Задача 6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Создание модельной муниципальной библиотеки</w:t>
            </w:r>
            <w:r w:rsidRPr="0081438E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в  рамках реализации  регионального </w:t>
            </w:r>
            <w:r w:rsidRPr="0081438E">
              <w:rPr>
                <w:rFonts w:ascii="YS Text" w:hAnsi="YS Text"/>
                <w:color w:val="1A1A1A"/>
                <w:sz w:val="24"/>
                <w:szCs w:val="24"/>
              </w:rPr>
              <w:t xml:space="preserve">проекта «Семейные ценности и инфраструктура культуры (Новгородская область)» </w:t>
            </w:r>
            <w:r w:rsidRPr="0081438E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национального проекта «Семья»</w:t>
            </w:r>
            <w:r w:rsidRPr="0081438E">
              <w:rPr>
                <w:rFonts w:ascii="YS Text" w:hAnsi="YS Text"/>
                <w:color w:val="1A1A1A"/>
                <w:sz w:val="24"/>
                <w:szCs w:val="24"/>
              </w:rPr>
              <w:t xml:space="preserve">   </w:t>
            </w:r>
          </w:p>
        </w:tc>
        <w:tc>
          <w:tcPr>
            <w:tcW w:w="719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</w:tcPr>
          <w:p w:rsidR="0081438E" w:rsidRPr="0081438E" w:rsidRDefault="0081438E" w:rsidP="0081438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gridAfter w:val="11"/>
          <w:wAfter w:w="7819" w:type="dxa"/>
          <w:trHeight w:val="684"/>
        </w:trPr>
        <w:tc>
          <w:tcPr>
            <w:tcW w:w="424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6.1.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81438E">
              <w:rPr>
                <w:sz w:val="22"/>
                <w:szCs w:val="22"/>
              </w:rPr>
              <w:t>Создание модельной муниципальной библиотеки</w:t>
            </w:r>
            <w:r w:rsidRPr="0081438E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(Детской библиотеки - филиала </w:t>
            </w:r>
            <w:r w:rsidRPr="0081438E">
              <w:rPr>
                <w:sz w:val="22"/>
                <w:szCs w:val="22"/>
              </w:rPr>
              <w:t xml:space="preserve">муниципального бюджетного учреждения культуры «ЦБС», расположенной </w:t>
            </w:r>
            <w:r w:rsidRPr="0081438E">
              <w:rPr>
                <w:szCs w:val="22"/>
              </w:rPr>
              <w:t xml:space="preserve"> по адресу: г. Сольцы, ул. Луначарского, д.20</w:t>
            </w:r>
            <w:r w:rsidRPr="0081438E">
              <w:rPr>
                <w:sz w:val="22"/>
                <w:szCs w:val="22"/>
              </w:rPr>
              <w:t>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</w:rPr>
              <w:t>Отдел,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«ЦБС»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 xml:space="preserve">3.6.1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</w:tr>
      <w:tr w:rsidR="0081438E" w:rsidRPr="0081438E" w:rsidTr="0081438E">
        <w:trPr>
          <w:gridAfter w:val="11"/>
          <w:wAfter w:w="7819" w:type="dxa"/>
          <w:trHeight w:val="864"/>
        </w:trPr>
        <w:tc>
          <w:tcPr>
            <w:tcW w:w="42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</w:tr>
      <w:tr w:rsidR="0081438E" w:rsidRPr="0081438E" w:rsidTr="0081438E">
        <w:trPr>
          <w:gridAfter w:val="11"/>
          <w:wAfter w:w="7819" w:type="dxa"/>
          <w:trHeight w:val="824"/>
        </w:trPr>
        <w:tc>
          <w:tcPr>
            <w:tcW w:w="42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438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7760,00000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438E">
              <w:rPr>
                <w:sz w:val="22"/>
                <w:szCs w:val="22"/>
              </w:rPr>
              <w:t>-</w:t>
            </w:r>
          </w:p>
        </w:tc>
      </w:tr>
      <w:tr w:rsidR="0081438E" w:rsidRPr="0081438E" w:rsidTr="0081438E">
        <w:trPr>
          <w:gridAfter w:val="11"/>
          <w:wAfter w:w="7819" w:type="dxa"/>
          <w:trHeight w:val="2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color w:val="FF0000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Итого по подпрограмме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Х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10517,84700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13069,02579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13012,72009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12146,76331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22008,48818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12187,16818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12187,98818</w:t>
            </w:r>
          </w:p>
        </w:tc>
      </w:tr>
    </w:tbl>
    <w:p w:rsidR="0081438E" w:rsidRPr="0081438E" w:rsidRDefault="0081438E" w:rsidP="0081438E">
      <w:pPr>
        <w:spacing w:line="240" w:lineRule="exact"/>
        <w:ind w:firstLine="0"/>
        <w:jc w:val="left"/>
        <w:rPr>
          <w:color w:val="FF0000"/>
          <w:sz w:val="22"/>
          <w:szCs w:val="22"/>
          <w:lang w:eastAsia="en-US"/>
        </w:rPr>
      </w:pP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Паспорт подпрограммы 4</w:t>
      </w: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«Развитие событийного туризма» муниципальной программы Солецкого муниципального округа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«Развитие культуры Солецкого муниципального округа»</w:t>
      </w: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1.Исполнители подпрограммы: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Отдел;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МБУК «ЦКД» и его филиалы: Вшельский сельский клуб, Выбитский сельский Дом культуры, Горский сельский Дом культуры, Дубровский сельский Дом культуры, Ретновский сельский Дом культуры, Ситненский сельский Дом культуры, «Солецкий краеведческий музей»;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МБУК «ЦБС»</w:t>
      </w:r>
    </w:p>
    <w:p w:rsidR="0081438E" w:rsidRPr="0081438E" w:rsidRDefault="0081438E" w:rsidP="0081438E">
      <w:pPr>
        <w:spacing w:line="240" w:lineRule="exact"/>
        <w:rPr>
          <w:sz w:val="26"/>
          <w:szCs w:val="26"/>
        </w:rPr>
      </w:pPr>
      <w:r w:rsidRPr="0081438E">
        <w:rPr>
          <w:sz w:val="26"/>
          <w:szCs w:val="26"/>
        </w:rPr>
        <w:t>2.Задачи и целевые показатели подпрограммы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4066"/>
        <w:gridCol w:w="656"/>
        <w:gridCol w:w="656"/>
        <w:gridCol w:w="656"/>
        <w:gridCol w:w="656"/>
        <w:gridCol w:w="656"/>
        <w:gridCol w:w="656"/>
        <w:gridCol w:w="656"/>
      </w:tblGrid>
      <w:tr w:rsidR="0081438E" w:rsidRPr="0081438E" w:rsidTr="0081438E">
        <w:trPr>
          <w:trHeight w:val="499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№ п/п</w:t>
            </w:r>
          </w:p>
        </w:tc>
        <w:tc>
          <w:tcPr>
            <w:tcW w:w="2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24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Значение целевого показателя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по годам</w:t>
            </w:r>
          </w:p>
        </w:tc>
      </w:tr>
      <w:tr w:rsidR="0081438E" w:rsidRPr="0081438E" w:rsidTr="0081438E">
        <w:trPr>
          <w:trHeight w:val="553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год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2024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год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2025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2026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2027 год</w:t>
            </w:r>
          </w:p>
        </w:tc>
      </w:tr>
      <w:tr w:rsidR="0081438E" w:rsidRPr="0081438E" w:rsidTr="0081438E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9</w:t>
            </w:r>
          </w:p>
        </w:tc>
      </w:tr>
      <w:tr w:rsidR="0081438E" w:rsidRPr="0081438E" w:rsidTr="0081438E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</w:t>
            </w:r>
          </w:p>
        </w:tc>
        <w:tc>
          <w:tcPr>
            <w:tcW w:w="4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1 Создание условий для развития событийного туризма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 1.1.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проведенных культурно-массовых мероприятий (праздников, народных гуляний, фестивалей) (ед.)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18</w:t>
            </w:r>
          </w:p>
        </w:tc>
      </w:tr>
      <w:tr w:rsidR="0081438E" w:rsidRPr="0081438E" w:rsidTr="0081438E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1.2.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проведенных мероприятий по сохранению и восстановлению традиционной народной культуры и ремёсел с участием мастеров декоративно-прикладного творчества (ед.)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21</w:t>
            </w:r>
          </w:p>
        </w:tc>
      </w:tr>
      <w:tr w:rsidR="0081438E" w:rsidRPr="0081438E" w:rsidTr="0081438E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1.3.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3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организованных выставок декоративно-прикладного творчества (ед.)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28</w:t>
            </w:r>
          </w:p>
        </w:tc>
      </w:tr>
      <w:tr w:rsidR="0081438E" w:rsidRPr="0081438E" w:rsidTr="0081438E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1.4.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4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мастеров декоративно-прикладного творчества, принявших участие      в федеральных и региональных выставках и ярмарках (чел.)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5</w:t>
            </w:r>
          </w:p>
        </w:tc>
      </w:tr>
      <w:tr w:rsidR="0081438E" w:rsidRPr="0081438E" w:rsidTr="0081438E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1.5.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5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тематических выставок-ярмарок народных художественных промыслов, проведенных на территории  округа (шт.)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8</w:t>
            </w:r>
          </w:p>
        </w:tc>
      </w:tr>
      <w:tr w:rsidR="0081438E" w:rsidRPr="0081438E" w:rsidTr="0081438E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 1.6.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6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мастеров декоративно-прикладного творчества, принявших   участие     в конкурсах профессионального мастерства среди мастеров народных художественных промыслов (чел.)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</w:tr>
      <w:tr w:rsidR="0081438E" w:rsidRPr="0081438E" w:rsidTr="0081438E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1.7.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3 Количество экскурсий  и интерактивных программ, проведенных  Солецким краеведческим музеем (ед.)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439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444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290</w:t>
            </w:r>
          </w:p>
        </w:tc>
      </w:tr>
      <w:tr w:rsidR="0081438E" w:rsidRPr="0081438E" w:rsidTr="0081438E">
        <w:trPr>
          <w:trHeight w:val="21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2.</w:t>
            </w:r>
          </w:p>
        </w:tc>
        <w:tc>
          <w:tcPr>
            <w:tcW w:w="4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Задача 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П</w:t>
            </w:r>
            <w:r w:rsidRPr="0081438E">
              <w:rPr>
                <w:sz w:val="22"/>
                <w:szCs w:val="24"/>
              </w:rPr>
              <w:t>опуляризация культурного наследия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1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2.1.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 xml:space="preserve">Показатель 1 Количество изданных буклетов, брошюр о туристическом </w:t>
            </w:r>
            <w:r w:rsidRPr="0081438E">
              <w:rPr>
                <w:sz w:val="22"/>
                <w:szCs w:val="24"/>
              </w:rPr>
              <w:lastRenderedPageBreak/>
              <w:t>потенциале, истории и культуре Солецкого муниципального округа (ед.)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2</w:t>
            </w:r>
          </w:p>
        </w:tc>
      </w:tr>
      <w:tr w:rsidR="0081438E" w:rsidRPr="0081438E" w:rsidTr="0081438E">
        <w:trPr>
          <w:trHeight w:val="21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2 Количество вновь созданных интерактивных культурных программ для туристов (ед.)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</w:tr>
      <w:tr w:rsidR="0081438E" w:rsidRPr="0081438E" w:rsidTr="0081438E">
        <w:trPr>
          <w:trHeight w:val="21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2.3.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3 Количество экскурсий  и интерактивных программ, проведенных   специалистами сельских учреждений (ед.)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439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444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250</w:t>
            </w:r>
          </w:p>
        </w:tc>
      </w:tr>
      <w:tr w:rsidR="0081438E" w:rsidRPr="0081438E" w:rsidTr="0081438E">
        <w:trPr>
          <w:trHeight w:val="21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 xml:space="preserve">2.4.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Показатель 4 Количество установленных знаков (шт.)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</w:tr>
      <w:tr w:rsidR="0081438E" w:rsidRPr="0081438E" w:rsidTr="0081438E">
        <w:trPr>
          <w:trHeight w:val="21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2.5.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Показатель 5 Количество установленных уличных информационных стендов (шт.)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</w:tr>
      <w:tr w:rsidR="0081438E" w:rsidRPr="0081438E" w:rsidTr="0081438E">
        <w:trPr>
          <w:trHeight w:val="21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3.</w:t>
            </w:r>
          </w:p>
        </w:tc>
        <w:tc>
          <w:tcPr>
            <w:tcW w:w="4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Задача Формирование современной инфраструктуры обслуживания туристов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1438E" w:rsidRPr="0081438E" w:rsidTr="0081438E">
        <w:trPr>
          <w:trHeight w:val="21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3.1.</w:t>
            </w:r>
          </w:p>
        </w:tc>
        <w:tc>
          <w:tcPr>
            <w:tcW w:w="2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Показатель 1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Количество обращений в информационный пункт для туристов (ед.)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70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80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90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1438E">
              <w:rPr>
                <w:sz w:val="22"/>
                <w:szCs w:val="24"/>
              </w:rPr>
              <w:t>100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81438E">
              <w:rPr>
                <w:sz w:val="22"/>
                <w:szCs w:val="24"/>
              </w:rPr>
              <w:t>110</w:t>
            </w:r>
          </w:p>
        </w:tc>
      </w:tr>
    </w:tbl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  <w:lang w:eastAsia="en-US"/>
        </w:rPr>
      </w:pP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  <w:r w:rsidRPr="0081438E">
        <w:rPr>
          <w:sz w:val="26"/>
          <w:szCs w:val="26"/>
        </w:rPr>
        <w:t xml:space="preserve">     3.Сроки реализации подпрограммы: 2023-2027 годы.</w:t>
      </w: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  <w:r w:rsidRPr="0081438E">
        <w:rPr>
          <w:sz w:val="26"/>
          <w:szCs w:val="26"/>
        </w:rPr>
        <w:t xml:space="preserve">     4.Объёмы и источники финансирования подпрограммы в целом и по годам  реализации (тыс. руб.):</w:t>
      </w:r>
    </w:p>
    <w:tbl>
      <w:tblPr>
        <w:tblW w:w="5006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6"/>
        <w:gridCol w:w="1523"/>
        <w:gridCol w:w="1544"/>
        <w:gridCol w:w="2026"/>
        <w:gridCol w:w="1705"/>
        <w:gridCol w:w="1611"/>
      </w:tblGrid>
      <w:tr w:rsidR="0081438E" w:rsidRPr="0081438E" w:rsidTr="00507495">
        <w:trPr>
          <w:trHeight w:val="192"/>
        </w:trPr>
        <w:tc>
          <w:tcPr>
            <w:tcW w:w="5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   Год   </w:t>
            </w:r>
          </w:p>
        </w:tc>
        <w:tc>
          <w:tcPr>
            <w:tcW w:w="449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                    Источник финансирования                    </w:t>
            </w:r>
          </w:p>
        </w:tc>
      </w:tr>
      <w:tr w:rsidR="0081438E" w:rsidRPr="0081438E" w:rsidTr="00507495">
        <w:trPr>
          <w:trHeight w:val="3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внебюджетные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средства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всего</w:t>
            </w:r>
          </w:p>
        </w:tc>
      </w:tr>
      <w:tr w:rsidR="0081438E" w:rsidRPr="0081438E" w:rsidTr="00507495">
        <w:trPr>
          <w:trHeight w:val="213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1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2</w:t>
            </w:r>
          </w:p>
        </w:tc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3</w:t>
            </w:r>
          </w:p>
        </w:tc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4</w:t>
            </w: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5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81438E">
              <w:t>6</w:t>
            </w:r>
          </w:p>
        </w:tc>
      </w:tr>
      <w:tr w:rsidR="0081438E" w:rsidRPr="0081438E" w:rsidTr="00507495">
        <w:trPr>
          <w:trHeight w:val="224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2021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</w:tr>
      <w:tr w:rsidR="0081438E" w:rsidRPr="0081438E" w:rsidTr="00507495">
        <w:trPr>
          <w:trHeight w:val="224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2022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</w:tr>
      <w:tr w:rsidR="0081438E" w:rsidRPr="0081438E" w:rsidTr="00507495">
        <w:trPr>
          <w:trHeight w:val="213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2023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</w:tc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 xml:space="preserve">  569,51462</w:t>
            </w: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 xml:space="preserve">  569,51462</w:t>
            </w:r>
          </w:p>
        </w:tc>
      </w:tr>
      <w:tr w:rsidR="0081438E" w:rsidRPr="0081438E" w:rsidTr="00507495">
        <w:trPr>
          <w:trHeight w:val="224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2024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546,00000</w:t>
            </w: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546,00000</w:t>
            </w:r>
          </w:p>
        </w:tc>
      </w:tr>
      <w:tr w:rsidR="0081438E" w:rsidRPr="0081438E" w:rsidTr="00507495">
        <w:trPr>
          <w:trHeight w:val="224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2025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815,00000</w:t>
            </w: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815,00000</w:t>
            </w:r>
          </w:p>
        </w:tc>
      </w:tr>
      <w:tr w:rsidR="0081438E" w:rsidRPr="0081438E" w:rsidTr="00507495">
        <w:trPr>
          <w:trHeight w:val="213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2026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0,00000</w:t>
            </w: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0,00000</w:t>
            </w:r>
          </w:p>
        </w:tc>
      </w:tr>
      <w:tr w:rsidR="0081438E" w:rsidRPr="0081438E" w:rsidTr="00507495">
        <w:trPr>
          <w:trHeight w:val="224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2027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0,00000</w:t>
            </w:r>
          </w:p>
        </w:tc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>0,00000</w:t>
            </w:r>
          </w:p>
        </w:tc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0,00000</w:t>
            </w: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0,00000</w:t>
            </w:r>
          </w:p>
        </w:tc>
      </w:tr>
      <w:tr w:rsidR="0081438E" w:rsidRPr="0081438E" w:rsidTr="00507495">
        <w:trPr>
          <w:trHeight w:val="287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38E" w:rsidRPr="0081438E" w:rsidRDefault="0081438E" w:rsidP="0081438E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</w:rPr>
              <w:t xml:space="preserve">ВСЕГО   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-</w:t>
            </w:r>
          </w:p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 xml:space="preserve"> 1930,51462</w:t>
            </w: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438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438E" w:rsidRPr="0081438E" w:rsidRDefault="0081438E" w:rsidP="0081438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438E">
              <w:rPr>
                <w:sz w:val="24"/>
                <w:szCs w:val="24"/>
              </w:rPr>
              <w:t>1930,51462</w:t>
            </w:r>
          </w:p>
        </w:tc>
      </w:tr>
    </w:tbl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ind w:firstLine="0"/>
        <w:rPr>
          <w:sz w:val="26"/>
          <w:szCs w:val="26"/>
        </w:rPr>
      </w:pPr>
      <w:r w:rsidRPr="0081438E">
        <w:rPr>
          <w:sz w:val="26"/>
          <w:szCs w:val="26"/>
        </w:rPr>
        <w:t xml:space="preserve">      5.Ожидаемые конечные результаты реализации подпрограммы:</w:t>
      </w:r>
    </w:p>
    <w:p w:rsidR="0081438E" w:rsidRPr="0081438E" w:rsidRDefault="0081438E" w:rsidP="0081438E">
      <w:pPr>
        <w:spacing w:line="240" w:lineRule="exact"/>
        <w:ind w:firstLine="0"/>
        <w:rPr>
          <w:sz w:val="26"/>
          <w:szCs w:val="26"/>
        </w:rPr>
      </w:pPr>
      <w:r w:rsidRPr="0081438E">
        <w:rPr>
          <w:sz w:val="26"/>
          <w:szCs w:val="26"/>
        </w:rPr>
        <w:t>- увеличение информационного контента об историко-культурном потенциале муниципального округа;</w:t>
      </w:r>
    </w:p>
    <w:p w:rsidR="0081438E" w:rsidRPr="0081438E" w:rsidRDefault="0081438E" w:rsidP="0081438E">
      <w:pPr>
        <w:spacing w:line="240" w:lineRule="exact"/>
        <w:ind w:firstLine="0"/>
        <w:rPr>
          <w:sz w:val="26"/>
          <w:szCs w:val="26"/>
        </w:rPr>
      </w:pPr>
      <w:r w:rsidRPr="0081438E">
        <w:rPr>
          <w:sz w:val="26"/>
          <w:szCs w:val="26"/>
        </w:rPr>
        <w:t>- популяризация территории округа в культурно-туристическом пространстве;</w:t>
      </w:r>
    </w:p>
    <w:p w:rsidR="0081438E" w:rsidRPr="0081438E" w:rsidRDefault="0081438E" w:rsidP="0081438E">
      <w:pPr>
        <w:spacing w:line="240" w:lineRule="exact"/>
        <w:ind w:firstLine="0"/>
        <w:rPr>
          <w:sz w:val="26"/>
          <w:szCs w:val="26"/>
        </w:rPr>
      </w:pPr>
      <w:r w:rsidRPr="0081438E">
        <w:rPr>
          <w:sz w:val="26"/>
          <w:szCs w:val="26"/>
        </w:rPr>
        <w:t>- увеличение туристского потока.</w:t>
      </w: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Мероприятия подпрограммы</w:t>
      </w:r>
    </w:p>
    <w:p w:rsidR="0081438E" w:rsidRPr="0081438E" w:rsidRDefault="0081438E" w:rsidP="0081438E">
      <w:pPr>
        <w:spacing w:line="240" w:lineRule="exact"/>
        <w:ind w:firstLine="0"/>
        <w:jc w:val="center"/>
        <w:rPr>
          <w:sz w:val="26"/>
          <w:szCs w:val="26"/>
        </w:rPr>
      </w:pPr>
      <w:r w:rsidRPr="0081438E">
        <w:rPr>
          <w:sz w:val="26"/>
          <w:szCs w:val="26"/>
        </w:rPr>
        <w:t>«Развитие событийного туризма»</w:t>
      </w:r>
    </w:p>
    <w:p w:rsidR="0081438E" w:rsidRPr="0081438E" w:rsidRDefault="0081438E" w:rsidP="0081438E">
      <w:pPr>
        <w:spacing w:line="240" w:lineRule="exact"/>
        <w:ind w:firstLine="0"/>
        <w:jc w:val="left"/>
        <w:rPr>
          <w:sz w:val="26"/>
          <w:szCs w:val="26"/>
        </w:rPr>
      </w:pP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469"/>
        <w:gridCol w:w="804"/>
        <w:gridCol w:w="526"/>
        <w:gridCol w:w="919"/>
        <w:gridCol w:w="966"/>
        <w:gridCol w:w="426"/>
        <w:gridCol w:w="426"/>
        <w:gridCol w:w="661"/>
        <w:gridCol w:w="661"/>
        <w:gridCol w:w="216"/>
        <w:gridCol w:w="548"/>
        <w:gridCol w:w="382"/>
        <w:gridCol w:w="346"/>
        <w:gridCol w:w="313"/>
        <w:gridCol w:w="557"/>
      </w:tblGrid>
      <w:tr w:rsidR="0081438E" w:rsidRPr="0081438E" w:rsidTr="0081438E">
        <w:trPr>
          <w:trHeight w:val="16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№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п/п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left="62" w:hanging="62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Наименование мероприятия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Исполнитель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мероприятия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Срок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реалии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зации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Источник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финансирования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Объём финансирования по годам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 (тыс. руб.)</w:t>
            </w:r>
          </w:p>
        </w:tc>
      </w:tr>
      <w:tr w:rsidR="0081438E" w:rsidRPr="0081438E" w:rsidTr="0081438E">
        <w:trPr>
          <w:trHeight w:val="922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2021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2022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2023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2024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2025 год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2026 год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2027 год</w:t>
            </w:r>
          </w:p>
        </w:tc>
      </w:tr>
      <w:tr w:rsidR="0081438E" w:rsidRPr="0081438E" w:rsidTr="0081438E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13</w:t>
            </w:r>
          </w:p>
        </w:tc>
      </w:tr>
      <w:tr w:rsidR="0081438E" w:rsidRPr="0081438E" w:rsidTr="0081438E">
        <w:trPr>
          <w:trHeight w:val="401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lastRenderedPageBreak/>
              <w:t>1.</w:t>
            </w:r>
          </w:p>
        </w:tc>
        <w:tc>
          <w:tcPr>
            <w:tcW w:w="9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Задача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Создание условий для развития событийного туризма</w:t>
            </w:r>
          </w:p>
        </w:tc>
      </w:tr>
      <w:tr w:rsidR="0081438E" w:rsidRPr="0081438E" w:rsidTr="0081438E">
        <w:trPr>
          <w:trHeight w:val="76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1.1.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Проведение культурно-массовых мероприятий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«ЦКД»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2023-2027 годы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1.1.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бюджет муниципального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256,00392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516,00000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815,00000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26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1.2.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Организация участия мастеров декоративно-прикладного творчества в мероприятиях, проводимых на территории округа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«ЦКД»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2023-2027 годы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1.2.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76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1.3.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Организация выставок декоративно-прикладного творчества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 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«ЦКД»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2023-2027 годы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1.3.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12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1.4.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Содействие    мастерам декоративно-прикладного творчества в их участии     в федеральных и региональных выставках и ярмарках (предоставление транспорта)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«ЦКД»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2023 – 2026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1.4.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76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1.5.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Организация тематических выставок-ярмарок народных художественных промыслов на территории  округа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«ЦКД»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2023 – 2027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1.5.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140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1.6.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Содействие    мастерам декоративно-прикладного творчества в их участии     в конкурсах профессионального мастерства среди мастеров народных художественных промыслов (предоставлен</w:t>
            </w:r>
            <w:r w:rsidRPr="0081438E">
              <w:rPr>
                <w:szCs w:val="22"/>
              </w:rPr>
              <w:lastRenderedPageBreak/>
              <w:t>ие транспорта)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lastRenderedPageBreak/>
              <w:t>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«ЦКД»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2023 – 2027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1.6.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26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lastRenderedPageBreak/>
              <w:t>2.</w:t>
            </w:r>
          </w:p>
        </w:tc>
        <w:tc>
          <w:tcPr>
            <w:tcW w:w="9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 xml:space="preserve">Задача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Популяризация культурного наследия округа</w:t>
            </w:r>
          </w:p>
        </w:tc>
      </w:tr>
      <w:tr w:rsidR="0081438E" w:rsidRPr="0081438E" w:rsidTr="0081438E">
        <w:trPr>
          <w:trHeight w:val="26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2.1.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Издание рекламно-информационной продукции о туристическом потенциале, истории и культуре Солецкого муниципального округа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  (буклетов, брошюр об исторических местах, памятниках культуры и архитектуры, достопримечательностях и т.д.)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Отдел, МБУК «ЦБС»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2023 – 2027 годы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2.1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Бюджет муниципального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30,00000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30,00000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  <w:tr w:rsidR="0081438E" w:rsidRPr="0081438E" w:rsidTr="0081438E">
        <w:trPr>
          <w:trHeight w:val="26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2.2.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Создание интерактивных культурных программ для туристов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«ЦКД»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2023 – 2027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2.2.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26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2.3.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Проведение экскурсий, интерактивных программ, популяризующих объекты культурного наследия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МБУК «ЦКД»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2023 - 2027 годы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2.3.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6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2.4.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Изготовление и установка знаков индивидуального проектирования «Сольцы город воинской доблести» 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Отдел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2023 год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2.4.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8E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242,80000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6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2.5.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Изготовление и установка знака туристской навигации  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Отдел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2023 год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2.4.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8E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29,71070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6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2.6.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Изготовление и установка уличного информационного стенда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Отдел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2023 год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2.5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8E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11,00000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  <w:lang w:eastAsia="en-US"/>
              </w:rPr>
              <w:t>-</w:t>
            </w:r>
          </w:p>
        </w:tc>
      </w:tr>
      <w:tr w:rsidR="0081438E" w:rsidRPr="0081438E" w:rsidTr="0081438E">
        <w:trPr>
          <w:trHeight w:val="26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</w:tc>
        <w:tc>
          <w:tcPr>
            <w:tcW w:w="9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Задача Формирование современной инфраструктуры обслуживания туристов</w:t>
            </w:r>
          </w:p>
        </w:tc>
      </w:tr>
      <w:tr w:rsidR="0081438E" w:rsidRPr="0081438E" w:rsidTr="0081438E">
        <w:trPr>
          <w:trHeight w:val="26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lastRenderedPageBreak/>
              <w:t>3.1.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Организация работы  информационного пункта для туристов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Отдел,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 xml:space="preserve">МБУК 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«ЦБС»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2023- 2027</w:t>
            </w:r>
          </w:p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годы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3.1.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</w:tr>
      <w:tr w:rsidR="0081438E" w:rsidRPr="0081438E" w:rsidTr="0081438E">
        <w:trPr>
          <w:trHeight w:val="26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Итого по подпрограмме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</w:p>
          <w:p w:rsidR="0081438E" w:rsidRPr="0081438E" w:rsidRDefault="0081438E" w:rsidP="0081438E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81438E">
              <w:rPr>
                <w:szCs w:val="22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</w:pPr>
            <w:r w:rsidRPr="0081438E">
              <w:t>569,51462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546,00000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815,00000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E" w:rsidRPr="0081438E" w:rsidRDefault="0081438E" w:rsidP="0081438E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81438E">
              <w:rPr>
                <w:szCs w:val="22"/>
              </w:rPr>
              <w:t>0,00000</w:t>
            </w:r>
          </w:p>
        </w:tc>
      </w:tr>
    </w:tbl>
    <w:p w:rsidR="00E467F4" w:rsidRDefault="00E467F4" w:rsidP="001B625C">
      <w:pPr>
        <w:ind w:firstLine="0"/>
        <w:jc w:val="left"/>
        <w:rPr>
          <w:b/>
          <w:sz w:val="28"/>
          <w:szCs w:val="28"/>
        </w:rPr>
      </w:pPr>
    </w:p>
    <w:p w:rsidR="00E467F4" w:rsidRDefault="00E467F4" w:rsidP="001B625C">
      <w:pPr>
        <w:ind w:firstLine="0"/>
        <w:jc w:val="left"/>
        <w:rPr>
          <w:b/>
          <w:sz w:val="28"/>
          <w:szCs w:val="28"/>
        </w:rPr>
      </w:pPr>
    </w:p>
    <w:p w:rsidR="00E467F4" w:rsidRDefault="00E467F4" w:rsidP="001B625C">
      <w:pPr>
        <w:ind w:firstLine="0"/>
        <w:jc w:val="left"/>
        <w:rPr>
          <w:b/>
          <w:sz w:val="28"/>
          <w:szCs w:val="28"/>
        </w:rPr>
      </w:pPr>
    </w:p>
    <w:sectPr w:rsidR="00E467F4" w:rsidSect="0017662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4F" w:rsidRDefault="00E45C4F" w:rsidP="00100CA2">
      <w:pPr>
        <w:spacing w:line="240" w:lineRule="auto"/>
      </w:pPr>
      <w:r>
        <w:separator/>
      </w:r>
    </w:p>
  </w:endnote>
  <w:endnote w:type="continuationSeparator" w:id="0">
    <w:p w:rsidR="00E45C4F" w:rsidRDefault="00E45C4F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4F" w:rsidRDefault="00E45C4F" w:rsidP="00100CA2">
      <w:pPr>
        <w:spacing w:line="240" w:lineRule="auto"/>
      </w:pPr>
      <w:r>
        <w:separator/>
      </w:r>
    </w:p>
  </w:footnote>
  <w:footnote w:type="continuationSeparator" w:id="0">
    <w:p w:rsidR="00E45C4F" w:rsidRDefault="00E45C4F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72AE"/>
    <w:multiLevelType w:val="hybridMultilevel"/>
    <w:tmpl w:val="A162A788"/>
    <w:lvl w:ilvl="0" w:tplc="AFE0CE38">
      <w:start w:val="1"/>
      <w:numFmt w:val="bullet"/>
      <w:lvlText w:val="о"/>
      <w:lvlJc w:val="left"/>
    </w:lvl>
    <w:lvl w:ilvl="1" w:tplc="D43A2E1C">
      <w:start w:val="1"/>
      <w:numFmt w:val="decimal"/>
      <w:lvlText w:val="%2."/>
      <w:lvlJc w:val="left"/>
    </w:lvl>
    <w:lvl w:ilvl="2" w:tplc="66C27F30">
      <w:numFmt w:val="decimal"/>
      <w:lvlText w:val=""/>
      <w:lvlJc w:val="left"/>
    </w:lvl>
    <w:lvl w:ilvl="3" w:tplc="D0B653FE">
      <w:numFmt w:val="decimal"/>
      <w:lvlText w:val=""/>
      <w:lvlJc w:val="left"/>
    </w:lvl>
    <w:lvl w:ilvl="4" w:tplc="AF3869DE">
      <w:numFmt w:val="decimal"/>
      <w:lvlText w:val=""/>
      <w:lvlJc w:val="left"/>
    </w:lvl>
    <w:lvl w:ilvl="5" w:tplc="F17475F4">
      <w:numFmt w:val="decimal"/>
      <w:lvlText w:val=""/>
      <w:lvlJc w:val="left"/>
    </w:lvl>
    <w:lvl w:ilvl="6" w:tplc="74DCAF40">
      <w:numFmt w:val="decimal"/>
      <w:lvlText w:val=""/>
      <w:lvlJc w:val="left"/>
    </w:lvl>
    <w:lvl w:ilvl="7" w:tplc="A4D4FA26">
      <w:numFmt w:val="decimal"/>
      <w:lvlText w:val=""/>
      <w:lvlJc w:val="left"/>
    </w:lvl>
    <w:lvl w:ilvl="8" w:tplc="351E48E0">
      <w:numFmt w:val="decimal"/>
      <w:lvlText w:val=""/>
      <w:lvlJc w:val="left"/>
    </w:lvl>
  </w:abstractNum>
  <w:abstractNum w:abstractNumId="3" w15:restartNumberingAfterBreak="0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4A5892"/>
    <w:multiLevelType w:val="multilevel"/>
    <w:tmpl w:val="3A1A4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D57A5F"/>
    <w:multiLevelType w:val="hybridMultilevel"/>
    <w:tmpl w:val="4F7E0058"/>
    <w:lvl w:ilvl="0" w:tplc="10C49FBA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A9163B"/>
    <w:multiLevelType w:val="multilevel"/>
    <w:tmpl w:val="1B061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2298483E"/>
    <w:multiLevelType w:val="multilevel"/>
    <w:tmpl w:val="65722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5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FF62917"/>
    <w:multiLevelType w:val="hybridMultilevel"/>
    <w:tmpl w:val="D7D6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651EF"/>
    <w:multiLevelType w:val="multilevel"/>
    <w:tmpl w:val="E840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20" w15:restartNumberingAfterBreak="0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21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3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 w15:restartNumberingAfterBreak="0">
    <w:nsid w:val="3CEA1F1E"/>
    <w:multiLevelType w:val="hybridMultilevel"/>
    <w:tmpl w:val="2AD2FDCC"/>
    <w:lvl w:ilvl="0" w:tplc="0A6AF7D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A6439D"/>
    <w:multiLevelType w:val="multilevel"/>
    <w:tmpl w:val="5BAA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EE19C7"/>
    <w:multiLevelType w:val="multilevel"/>
    <w:tmpl w:val="397CA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32" w15:restartNumberingAfterBreak="0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C56EE9"/>
    <w:multiLevelType w:val="multilevel"/>
    <w:tmpl w:val="5EC62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5CD5CC3"/>
    <w:multiLevelType w:val="hybridMultilevel"/>
    <w:tmpl w:val="AFCCBD2E"/>
    <w:lvl w:ilvl="0" w:tplc="B698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82139D5"/>
    <w:multiLevelType w:val="hybridMultilevel"/>
    <w:tmpl w:val="D1D80958"/>
    <w:lvl w:ilvl="0" w:tplc="8696CCC2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82D061C"/>
    <w:multiLevelType w:val="multilevel"/>
    <w:tmpl w:val="4090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7" w15:restartNumberingAfterBreak="0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 w15:restartNumberingAfterBreak="0">
    <w:nsid w:val="6EC30736"/>
    <w:multiLevelType w:val="multilevel"/>
    <w:tmpl w:val="77EE86B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41" w15:restartNumberingAfterBreak="0">
    <w:nsid w:val="6FE627D9"/>
    <w:multiLevelType w:val="hybridMultilevel"/>
    <w:tmpl w:val="A71C70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 w15:restartNumberingAfterBreak="0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47" w15:restartNumberingAfterBreak="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36"/>
  </w:num>
  <w:num w:numId="4">
    <w:abstractNumId w:val="0"/>
  </w:num>
  <w:num w:numId="5">
    <w:abstractNumId w:val="1"/>
  </w:num>
  <w:num w:numId="6">
    <w:abstractNumId w:val="27"/>
  </w:num>
  <w:num w:numId="7">
    <w:abstractNumId w:val="18"/>
  </w:num>
  <w:num w:numId="8">
    <w:abstractNumId w:val="43"/>
  </w:num>
  <w:num w:numId="9">
    <w:abstractNumId w:val="7"/>
  </w:num>
  <w:num w:numId="10">
    <w:abstractNumId w:val="23"/>
  </w:num>
  <w:num w:numId="11">
    <w:abstractNumId w:val="8"/>
  </w:num>
  <w:num w:numId="12">
    <w:abstractNumId w:val="25"/>
  </w:num>
  <w:num w:numId="13">
    <w:abstractNumId w:val="3"/>
  </w:num>
  <w:num w:numId="14">
    <w:abstractNumId w:val="42"/>
  </w:num>
  <w:num w:numId="15">
    <w:abstractNumId w:val="30"/>
  </w:num>
  <w:num w:numId="16">
    <w:abstractNumId w:val="37"/>
  </w:num>
  <w:num w:numId="17">
    <w:abstractNumId w:val="10"/>
  </w:num>
  <w:num w:numId="18">
    <w:abstractNumId w:val="13"/>
  </w:num>
  <w:num w:numId="19">
    <w:abstractNumId w:val="32"/>
  </w:num>
  <w:num w:numId="20">
    <w:abstractNumId w:val="22"/>
  </w:num>
  <w:num w:numId="21">
    <w:abstractNumId w:val="19"/>
  </w:num>
  <w:num w:numId="22">
    <w:abstractNumId w:val="14"/>
  </w:num>
  <w:num w:numId="23">
    <w:abstractNumId w:val="31"/>
  </w:num>
  <w:num w:numId="24">
    <w:abstractNumId w:val="20"/>
  </w:num>
  <w:num w:numId="25">
    <w:abstractNumId w:val="47"/>
  </w:num>
  <w:num w:numId="26">
    <w:abstractNumId w:val="4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</w:num>
  <w:num w:numId="29">
    <w:abstractNumId w:val="16"/>
  </w:num>
  <w:num w:numId="30">
    <w:abstractNumId w:val="24"/>
  </w:num>
  <w:num w:numId="31">
    <w:abstractNumId w:val="28"/>
  </w:num>
  <w:num w:numId="32">
    <w:abstractNumId w:val="17"/>
  </w:num>
  <w:num w:numId="33">
    <w:abstractNumId w:val="29"/>
  </w:num>
  <w:num w:numId="34">
    <w:abstractNumId w:val="9"/>
  </w:num>
  <w:num w:numId="35">
    <w:abstractNumId w:val="4"/>
  </w:num>
  <w:num w:numId="36">
    <w:abstractNumId w:val="12"/>
  </w:num>
  <w:num w:numId="37">
    <w:abstractNumId w:val="39"/>
  </w:num>
  <w:num w:numId="38">
    <w:abstractNumId w:val="21"/>
  </w:num>
  <w:num w:numId="39">
    <w:abstractNumId w:val="34"/>
  </w:num>
  <w:num w:numId="40">
    <w:abstractNumId w:val="2"/>
  </w:num>
  <w:num w:numId="41">
    <w:abstractNumId w:val="38"/>
  </w:num>
  <w:num w:numId="42">
    <w:abstractNumId w:val="40"/>
  </w:num>
  <w:num w:numId="43">
    <w:abstractNumId w:val="33"/>
  </w:num>
  <w:num w:numId="44">
    <w:abstractNumId w:val="5"/>
  </w:num>
  <w:num w:numId="45">
    <w:abstractNumId w:val="6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008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4ED1"/>
    <w:rsid w:val="00045B85"/>
    <w:rsid w:val="0004638B"/>
    <w:rsid w:val="000463E5"/>
    <w:rsid w:val="000466A6"/>
    <w:rsid w:val="00046764"/>
    <w:rsid w:val="00047091"/>
    <w:rsid w:val="00047819"/>
    <w:rsid w:val="0005000B"/>
    <w:rsid w:val="000501D5"/>
    <w:rsid w:val="0005028A"/>
    <w:rsid w:val="00050398"/>
    <w:rsid w:val="00050743"/>
    <w:rsid w:val="0005085E"/>
    <w:rsid w:val="000509FE"/>
    <w:rsid w:val="00050A1D"/>
    <w:rsid w:val="00050AD4"/>
    <w:rsid w:val="00050E2C"/>
    <w:rsid w:val="00051597"/>
    <w:rsid w:val="000517A5"/>
    <w:rsid w:val="000518EA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9F8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5255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16C9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4CA9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02B"/>
    <w:rsid w:val="001042A5"/>
    <w:rsid w:val="00104EC0"/>
    <w:rsid w:val="00105115"/>
    <w:rsid w:val="0010554E"/>
    <w:rsid w:val="0010558F"/>
    <w:rsid w:val="00105AD4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1255"/>
    <w:rsid w:val="00131528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561E"/>
    <w:rsid w:val="0017565B"/>
    <w:rsid w:val="00175B01"/>
    <w:rsid w:val="00175C13"/>
    <w:rsid w:val="0017612A"/>
    <w:rsid w:val="001763DA"/>
    <w:rsid w:val="0017662A"/>
    <w:rsid w:val="0017710C"/>
    <w:rsid w:val="00177352"/>
    <w:rsid w:val="00177E64"/>
    <w:rsid w:val="001801B1"/>
    <w:rsid w:val="001810A6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06BD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2FD0"/>
    <w:rsid w:val="001A33E6"/>
    <w:rsid w:val="001A3C9A"/>
    <w:rsid w:val="001A3CF4"/>
    <w:rsid w:val="001A3FA2"/>
    <w:rsid w:val="001A4753"/>
    <w:rsid w:val="001A49FE"/>
    <w:rsid w:val="001A4CD9"/>
    <w:rsid w:val="001A5335"/>
    <w:rsid w:val="001A53ED"/>
    <w:rsid w:val="001A586A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25C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410F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183A"/>
    <w:rsid w:val="001D2E59"/>
    <w:rsid w:val="001D406C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D8A"/>
    <w:rsid w:val="001E2D94"/>
    <w:rsid w:val="001E3219"/>
    <w:rsid w:val="001E3AE2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1F7416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A85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0FD5"/>
    <w:rsid w:val="00231322"/>
    <w:rsid w:val="0023150E"/>
    <w:rsid w:val="00231A70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2E7"/>
    <w:rsid w:val="00293420"/>
    <w:rsid w:val="00293655"/>
    <w:rsid w:val="0029457C"/>
    <w:rsid w:val="002949FA"/>
    <w:rsid w:val="00294AB7"/>
    <w:rsid w:val="00295CC1"/>
    <w:rsid w:val="0029665B"/>
    <w:rsid w:val="00296E0F"/>
    <w:rsid w:val="00297333"/>
    <w:rsid w:val="00297792"/>
    <w:rsid w:val="00297EB1"/>
    <w:rsid w:val="002A0773"/>
    <w:rsid w:val="002A090F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44C"/>
    <w:rsid w:val="002A6B49"/>
    <w:rsid w:val="002A6EEA"/>
    <w:rsid w:val="002A78F9"/>
    <w:rsid w:val="002A7976"/>
    <w:rsid w:val="002B01AD"/>
    <w:rsid w:val="002B0525"/>
    <w:rsid w:val="002B2657"/>
    <w:rsid w:val="002B3B45"/>
    <w:rsid w:val="002B3DF2"/>
    <w:rsid w:val="002B42E8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5946"/>
    <w:rsid w:val="002C5B39"/>
    <w:rsid w:val="002C7108"/>
    <w:rsid w:val="002C71AC"/>
    <w:rsid w:val="002C7398"/>
    <w:rsid w:val="002D0983"/>
    <w:rsid w:val="002D0D6B"/>
    <w:rsid w:val="002D1922"/>
    <w:rsid w:val="002D19AB"/>
    <w:rsid w:val="002D2A2F"/>
    <w:rsid w:val="002D2F99"/>
    <w:rsid w:val="002D349A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5700"/>
    <w:rsid w:val="003659E1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72B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34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8B9"/>
    <w:rsid w:val="00394C0B"/>
    <w:rsid w:val="00397918"/>
    <w:rsid w:val="003A0EE7"/>
    <w:rsid w:val="003A1D47"/>
    <w:rsid w:val="003A2180"/>
    <w:rsid w:val="003A223E"/>
    <w:rsid w:val="003A26E4"/>
    <w:rsid w:val="003A2D99"/>
    <w:rsid w:val="003A2E1E"/>
    <w:rsid w:val="003A3D79"/>
    <w:rsid w:val="003A5BB9"/>
    <w:rsid w:val="003A666C"/>
    <w:rsid w:val="003A723F"/>
    <w:rsid w:val="003A76D9"/>
    <w:rsid w:val="003A7CD2"/>
    <w:rsid w:val="003B0637"/>
    <w:rsid w:val="003B0903"/>
    <w:rsid w:val="003B0F5A"/>
    <w:rsid w:val="003B1082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71D5"/>
    <w:rsid w:val="003E787F"/>
    <w:rsid w:val="003F0195"/>
    <w:rsid w:val="003F0297"/>
    <w:rsid w:val="003F0340"/>
    <w:rsid w:val="003F0F93"/>
    <w:rsid w:val="003F111A"/>
    <w:rsid w:val="003F2CC6"/>
    <w:rsid w:val="003F35AB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33A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968"/>
    <w:rsid w:val="00406A5B"/>
    <w:rsid w:val="00407317"/>
    <w:rsid w:val="00407937"/>
    <w:rsid w:val="00407CB5"/>
    <w:rsid w:val="00410161"/>
    <w:rsid w:val="00410548"/>
    <w:rsid w:val="004112D3"/>
    <w:rsid w:val="00411C7B"/>
    <w:rsid w:val="00411FB3"/>
    <w:rsid w:val="00413E2C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3C7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2A2"/>
    <w:rsid w:val="004614C2"/>
    <w:rsid w:val="00461E72"/>
    <w:rsid w:val="00462BA5"/>
    <w:rsid w:val="00462F1A"/>
    <w:rsid w:val="004630EA"/>
    <w:rsid w:val="00463782"/>
    <w:rsid w:val="0046398F"/>
    <w:rsid w:val="00464B4C"/>
    <w:rsid w:val="00464B80"/>
    <w:rsid w:val="00464D3A"/>
    <w:rsid w:val="0046683B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BB7"/>
    <w:rsid w:val="00482C5E"/>
    <w:rsid w:val="00483F76"/>
    <w:rsid w:val="004847E7"/>
    <w:rsid w:val="00484A48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7E0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EB1"/>
    <w:rsid w:val="004D30F3"/>
    <w:rsid w:val="004D3E2D"/>
    <w:rsid w:val="004D3F4C"/>
    <w:rsid w:val="004D40C5"/>
    <w:rsid w:val="004D438C"/>
    <w:rsid w:val="004D462A"/>
    <w:rsid w:val="004D491B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0FF5"/>
    <w:rsid w:val="004F16FC"/>
    <w:rsid w:val="004F172F"/>
    <w:rsid w:val="004F2039"/>
    <w:rsid w:val="004F2CA1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733"/>
    <w:rsid w:val="00505DE7"/>
    <w:rsid w:val="005070C3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097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53A6"/>
    <w:rsid w:val="00566EF8"/>
    <w:rsid w:val="00566F1F"/>
    <w:rsid w:val="005676BB"/>
    <w:rsid w:val="005678B5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40D8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3DC6"/>
    <w:rsid w:val="005842F2"/>
    <w:rsid w:val="005849FB"/>
    <w:rsid w:val="00584AD4"/>
    <w:rsid w:val="00584EC9"/>
    <w:rsid w:val="00585494"/>
    <w:rsid w:val="005862F9"/>
    <w:rsid w:val="00586539"/>
    <w:rsid w:val="00587A08"/>
    <w:rsid w:val="00587D4A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61B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1ED3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6159"/>
    <w:rsid w:val="005C61F3"/>
    <w:rsid w:val="005C6D75"/>
    <w:rsid w:val="005C7D44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448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C79"/>
    <w:rsid w:val="00656EB3"/>
    <w:rsid w:val="00657E19"/>
    <w:rsid w:val="00657FD7"/>
    <w:rsid w:val="00661614"/>
    <w:rsid w:val="006625C6"/>
    <w:rsid w:val="0066268C"/>
    <w:rsid w:val="00662DE6"/>
    <w:rsid w:val="0066332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0C89"/>
    <w:rsid w:val="00680F6A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D05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0C29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0E5"/>
    <w:rsid w:val="006B4CAF"/>
    <w:rsid w:val="006B4F34"/>
    <w:rsid w:val="006B568D"/>
    <w:rsid w:val="006B5AE0"/>
    <w:rsid w:val="006B5FFF"/>
    <w:rsid w:val="006B673E"/>
    <w:rsid w:val="006B6BB7"/>
    <w:rsid w:val="006B7148"/>
    <w:rsid w:val="006B7369"/>
    <w:rsid w:val="006B76AF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B36"/>
    <w:rsid w:val="006C4A36"/>
    <w:rsid w:val="006C4C24"/>
    <w:rsid w:val="006C4C34"/>
    <w:rsid w:val="006C5282"/>
    <w:rsid w:val="006C530D"/>
    <w:rsid w:val="006C57D4"/>
    <w:rsid w:val="006C5A1E"/>
    <w:rsid w:val="006C5E39"/>
    <w:rsid w:val="006C5EF0"/>
    <w:rsid w:val="006C6BA7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69B5"/>
    <w:rsid w:val="006D7395"/>
    <w:rsid w:val="006E0899"/>
    <w:rsid w:val="006E1379"/>
    <w:rsid w:val="006E2295"/>
    <w:rsid w:val="006E230D"/>
    <w:rsid w:val="006E291E"/>
    <w:rsid w:val="006E36A4"/>
    <w:rsid w:val="006E3CAF"/>
    <w:rsid w:val="006E46BB"/>
    <w:rsid w:val="006E4800"/>
    <w:rsid w:val="006E557F"/>
    <w:rsid w:val="006E5F55"/>
    <w:rsid w:val="006E70D1"/>
    <w:rsid w:val="006E76F7"/>
    <w:rsid w:val="006E7B9C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80C"/>
    <w:rsid w:val="00705D06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CE8"/>
    <w:rsid w:val="007237E2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3003B"/>
    <w:rsid w:val="007302EF"/>
    <w:rsid w:val="007304B8"/>
    <w:rsid w:val="00731DC6"/>
    <w:rsid w:val="00732ECE"/>
    <w:rsid w:val="00735538"/>
    <w:rsid w:val="007356F9"/>
    <w:rsid w:val="00736E89"/>
    <w:rsid w:val="00737160"/>
    <w:rsid w:val="0073753D"/>
    <w:rsid w:val="00737A7E"/>
    <w:rsid w:val="00737D6F"/>
    <w:rsid w:val="00737EDC"/>
    <w:rsid w:val="00740D85"/>
    <w:rsid w:val="007419D7"/>
    <w:rsid w:val="00742E9E"/>
    <w:rsid w:val="007432E5"/>
    <w:rsid w:val="0074451A"/>
    <w:rsid w:val="007445DF"/>
    <w:rsid w:val="00744FC6"/>
    <w:rsid w:val="007460CE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0E1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0B5B"/>
    <w:rsid w:val="0078105A"/>
    <w:rsid w:val="00781805"/>
    <w:rsid w:val="00783C86"/>
    <w:rsid w:val="00784364"/>
    <w:rsid w:val="007850D7"/>
    <w:rsid w:val="0078613D"/>
    <w:rsid w:val="00786651"/>
    <w:rsid w:val="007870E3"/>
    <w:rsid w:val="0078711C"/>
    <w:rsid w:val="007872FC"/>
    <w:rsid w:val="00787673"/>
    <w:rsid w:val="007878FE"/>
    <w:rsid w:val="00790C7A"/>
    <w:rsid w:val="00790D8D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B59"/>
    <w:rsid w:val="007A3C3D"/>
    <w:rsid w:val="007A3CB4"/>
    <w:rsid w:val="007A4191"/>
    <w:rsid w:val="007A4252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7A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5EB"/>
    <w:rsid w:val="00810671"/>
    <w:rsid w:val="008110FD"/>
    <w:rsid w:val="00812600"/>
    <w:rsid w:val="008129FD"/>
    <w:rsid w:val="00812B4D"/>
    <w:rsid w:val="00813056"/>
    <w:rsid w:val="008130F0"/>
    <w:rsid w:val="00813A46"/>
    <w:rsid w:val="00813E86"/>
    <w:rsid w:val="008140DA"/>
    <w:rsid w:val="0081438E"/>
    <w:rsid w:val="008148F2"/>
    <w:rsid w:val="00814A92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2D9E"/>
    <w:rsid w:val="008742C0"/>
    <w:rsid w:val="00874DA8"/>
    <w:rsid w:val="008758EA"/>
    <w:rsid w:val="00877011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2BCC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6C3"/>
    <w:rsid w:val="008B09CF"/>
    <w:rsid w:val="008B0DEB"/>
    <w:rsid w:val="008B0F1D"/>
    <w:rsid w:val="008B10C6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60AA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C0A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15F"/>
    <w:rsid w:val="0091477D"/>
    <w:rsid w:val="00914C2F"/>
    <w:rsid w:val="00915E1B"/>
    <w:rsid w:val="00916070"/>
    <w:rsid w:val="0091691B"/>
    <w:rsid w:val="0091726D"/>
    <w:rsid w:val="00920759"/>
    <w:rsid w:val="009208E3"/>
    <w:rsid w:val="00920C1B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F83"/>
    <w:rsid w:val="00942DDA"/>
    <w:rsid w:val="009437E4"/>
    <w:rsid w:val="0094392C"/>
    <w:rsid w:val="00943965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3B8"/>
    <w:rsid w:val="0095076A"/>
    <w:rsid w:val="00950A96"/>
    <w:rsid w:val="00950C25"/>
    <w:rsid w:val="00951485"/>
    <w:rsid w:val="00951650"/>
    <w:rsid w:val="00951E1D"/>
    <w:rsid w:val="009522AC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271B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C2C"/>
    <w:rsid w:val="00983DCB"/>
    <w:rsid w:val="00985112"/>
    <w:rsid w:val="009860B7"/>
    <w:rsid w:val="0098762D"/>
    <w:rsid w:val="009878A1"/>
    <w:rsid w:val="00987BC8"/>
    <w:rsid w:val="0099014A"/>
    <w:rsid w:val="00991D2D"/>
    <w:rsid w:val="0099265E"/>
    <w:rsid w:val="00992672"/>
    <w:rsid w:val="009927D3"/>
    <w:rsid w:val="00993DDA"/>
    <w:rsid w:val="0099417C"/>
    <w:rsid w:val="00994AFD"/>
    <w:rsid w:val="00995126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6D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EB4"/>
    <w:rsid w:val="009B2F26"/>
    <w:rsid w:val="009B3AAA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594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5D4F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6E3E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27D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26B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2690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6EB2"/>
    <w:rsid w:val="00A7750D"/>
    <w:rsid w:val="00A81363"/>
    <w:rsid w:val="00A82085"/>
    <w:rsid w:val="00A831C1"/>
    <w:rsid w:val="00A83214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6A9"/>
    <w:rsid w:val="00B05AE7"/>
    <w:rsid w:val="00B05C2B"/>
    <w:rsid w:val="00B05DFA"/>
    <w:rsid w:val="00B0618B"/>
    <w:rsid w:val="00B07078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38D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855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2BE"/>
    <w:rsid w:val="00B51F24"/>
    <w:rsid w:val="00B521FD"/>
    <w:rsid w:val="00B52231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0B4B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576E"/>
    <w:rsid w:val="00B85E15"/>
    <w:rsid w:val="00B86E33"/>
    <w:rsid w:val="00B872D0"/>
    <w:rsid w:val="00B87446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773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321"/>
    <w:rsid w:val="00BD7A98"/>
    <w:rsid w:val="00BE00B6"/>
    <w:rsid w:val="00BE0182"/>
    <w:rsid w:val="00BE030E"/>
    <w:rsid w:val="00BE24F9"/>
    <w:rsid w:val="00BE3585"/>
    <w:rsid w:val="00BE5075"/>
    <w:rsid w:val="00BE514E"/>
    <w:rsid w:val="00BE5639"/>
    <w:rsid w:val="00BE61BE"/>
    <w:rsid w:val="00BE6675"/>
    <w:rsid w:val="00BE68C4"/>
    <w:rsid w:val="00BE77CE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7591"/>
    <w:rsid w:val="00C0080A"/>
    <w:rsid w:val="00C008E1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4F6A"/>
    <w:rsid w:val="00C05954"/>
    <w:rsid w:val="00C06954"/>
    <w:rsid w:val="00C06ABF"/>
    <w:rsid w:val="00C06F61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728"/>
    <w:rsid w:val="00C129BC"/>
    <w:rsid w:val="00C1368A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341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908"/>
    <w:rsid w:val="00C62AFC"/>
    <w:rsid w:val="00C64077"/>
    <w:rsid w:val="00C64121"/>
    <w:rsid w:val="00C65126"/>
    <w:rsid w:val="00C6557A"/>
    <w:rsid w:val="00C66485"/>
    <w:rsid w:val="00C66B4A"/>
    <w:rsid w:val="00C66D8F"/>
    <w:rsid w:val="00C67004"/>
    <w:rsid w:val="00C67C7E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775B6"/>
    <w:rsid w:val="00C80A3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41A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5F0"/>
    <w:rsid w:val="00CA3A22"/>
    <w:rsid w:val="00CA3D4F"/>
    <w:rsid w:val="00CA4886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24F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0D2"/>
    <w:rsid w:val="00CC5292"/>
    <w:rsid w:val="00CC5824"/>
    <w:rsid w:val="00CC5D2F"/>
    <w:rsid w:val="00CC68AD"/>
    <w:rsid w:val="00CC6E9E"/>
    <w:rsid w:val="00CC7601"/>
    <w:rsid w:val="00CD05AE"/>
    <w:rsid w:val="00CD07C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2DD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24D"/>
    <w:rsid w:val="00D01ECC"/>
    <w:rsid w:val="00D02362"/>
    <w:rsid w:val="00D0307E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35E3"/>
    <w:rsid w:val="00D1516C"/>
    <w:rsid w:val="00D155B3"/>
    <w:rsid w:val="00D1584E"/>
    <w:rsid w:val="00D15F8C"/>
    <w:rsid w:val="00D1607B"/>
    <w:rsid w:val="00D16C2C"/>
    <w:rsid w:val="00D17D49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B9A"/>
    <w:rsid w:val="00D33D73"/>
    <w:rsid w:val="00D3436C"/>
    <w:rsid w:val="00D349CD"/>
    <w:rsid w:val="00D35019"/>
    <w:rsid w:val="00D3510C"/>
    <w:rsid w:val="00D35199"/>
    <w:rsid w:val="00D35801"/>
    <w:rsid w:val="00D35A9C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2B56"/>
    <w:rsid w:val="00D42D9C"/>
    <w:rsid w:val="00D43442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3C4A"/>
    <w:rsid w:val="00D645C0"/>
    <w:rsid w:val="00D648D8"/>
    <w:rsid w:val="00D650D0"/>
    <w:rsid w:val="00D660DD"/>
    <w:rsid w:val="00D66353"/>
    <w:rsid w:val="00D66CCE"/>
    <w:rsid w:val="00D673BC"/>
    <w:rsid w:val="00D67FB0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7A7"/>
    <w:rsid w:val="00D91F22"/>
    <w:rsid w:val="00D91F27"/>
    <w:rsid w:val="00D91FBA"/>
    <w:rsid w:val="00D92828"/>
    <w:rsid w:val="00D9283A"/>
    <w:rsid w:val="00D92BBF"/>
    <w:rsid w:val="00D92FFD"/>
    <w:rsid w:val="00D94052"/>
    <w:rsid w:val="00D941BE"/>
    <w:rsid w:val="00D94498"/>
    <w:rsid w:val="00D94925"/>
    <w:rsid w:val="00D95A38"/>
    <w:rsid w:val="00D95C1A"/>
    <w:rsid w:val="00D964CF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5E3"/>
    <w:rsid w:val="00DC490E"/>
    <w:rsid w:val="00DC4D3D"/>
    <w:rsid w:val="00DC567C"/>
    <w:rsid w:val="00DC66F7"/>
    <w:rsid w:val="00DC694C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119"/>
    <w:rsid w:val="00DD51E5"/>
    <w:rsid w:val="00DD52EF"/>
    <w:rsid w:val="00DD7938"/>
    <w:rsid w:val="00DE01B7"/>
    <w:rsid w:val="00DE04D7"/>
    <w:rsid w:val="00DE0542"/>
    <w:rsid w:val="00DE0551"/>
    <w:rsid w:val="00DE10CB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3D5C"/>
    <w:rsid w:val="00DF64F7"/>
    <w:rsid w:val="00DF7448"/>
    <w:rsid w:val="00E00BEA"/>
    <w:rsid w:val="00E01275"/>
    <w:rsid w:val="00E017E6"/>
    <w:rsid w:val="00E02A5A"/>
    <w:rsid w:val="00E02BC4"/>
    <w:rsid w:val="00E02C4C"/>
    <w:rsid w:val="00E02CE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2E84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2A1C"/>
    <w:rsid w:val="00E33C47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5C4F"/>
    <w:rsid w:val="00E46425"/>
    <w:rsid w:val="00E467F4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8B"/>
    <w:rsid w:val="00E931A4"/>
    <w:rsid w:val="00E932D6"/>
    <w:rsid w:val="00E93FA3"/>
    <w:rsid w:val="00E93FDF"/>
    <w:rsid w:val="00E94A85"/>
    <w:rsid w:val="00E94F4B"/>
    <w:rsid w:val="00E9593C"/>
    <w:rsid w:val="00E965A4"/>
    <w:rsid w:val="00E971D1"/>
    <w:rsid w:val="00E97648"/>
    <w:rsid w:val="00EA090B"/>
    <w:rsid w:val="00EA0B9B"/>
    <w:rsid w:val="00EA170A"/>
    <w:rsid w:val="00EA179F"/>
    <w:rsid w:val="00EA21BB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D71"/>
    <w:rsid w:val="00EA7FE7"/>
    <w:rsid w:val="00EB0131"/>
    <w:rsid w:val="00EB051D"/>
    <w:rsid w:val="00EB0537"/>
    <w:rsid w:val="00EB0819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5FC"/>
    <w:rsid w:val="00EE1CCC"/>
    <w:rsid w:val="00EE214C"/>
    <w:rsid w:val="00EE37AA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3AC1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39C"/>
    <w:rsid w:val="00F33BAA"/>
    <w:rsid w:val="00F34192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787"/>
    <w:rsid w:val="00F43CF4"/>
    <w:rsid w:val="00F44338"/>
    <w:rsid w:val="00F446A6"/>
    <w:rsid w:val="00F459B6"/>
    <w:rsid w:val="00F46742"/>
    <w:rsid w:val="00F46863"/>
    <w:rsid w:val="00F46DCF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690A"/>
    <w:rsid w:val="00F57087"/>
    <w:rsid w:val="00F572E9"/>
    <w:rsid w:val="00F61298"/>
    <w:rsid w:val="00F616CB"/>
    <w:rsid w:val="00F617E6"/>
    <w:rsid w:val="00F61B60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B8E"/>
    <w:rsid w:val="00F80C56"/>
    <w:rsid w:val="00F81471"/>
    <w:rsid w:val="00F815AB"/>
    <w:rsid w:val="00F815DE"/>
    <w:rsid w:val="00F816BA"/>
    <w:rsid w:val="00F81880"/>
    <w:rsid w:val="00F825C5"/>
    <w:rsid w:val="00F829DE"/>
    <w:rsid w:val="00F82EA1"/>
    <w:rsid w:val="00F84223"/>
    <w:rsid w:val="00F84336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9D1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6458"/>
    <w:rsid w:val="00FC7486"/>
    <w:rsid w:val="00FC7638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0795"/>
    <w:rsid w:val="00FE17E8"/>
    <w:rsid w:val="00FE2F3A"/>
    <w:rsid w:val="00FE33F0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2724"/>
    <w:rsid w:val="00FF31E1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E8EAB-A191-4109-867F-D376DB91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Заголовок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c">
    <w:name w:val="Нет списка2"/>
    <w:next w:val="a2"/>
    <w:uiPriority w:val="99"/>
    <w:semiHidden/>
    <w:unhideWhenUsed/>
    <w:rsid w:val="0081438E"/>
  </w:style>
  <w:style w:type="table" w:customStyle="1" w:styleId="57">
    <w:name w:val="Сетка таблицы57"/>
    <w:basedOn w:val="a1"/>
    <w:next w:val="ae"/>
    <w:rsid w:val="0081438E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Основной текст Знак1"/>
    <w:uiPriority w:val="99"/>
    <w:rsid w:val="0081438E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81438E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b">
    <w:name w:val="Знак Знак Знак Знак Знак Знак Знак"/>
    <w:basedOn w:val="a"/>
    <w:rsid w:val="0081438E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814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8143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_"/>
    <w:link w:val="1c"/>
    <w:rsid w:val="0081438E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c"/>
    <w:rsid w:val="0081438E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rsid w:val="0081438E"/>
    <w:rPr>
      <w:sz w:val="208"/>
      <w:szCs w:val="20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81438E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814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a">
    <w:name w:val="Основной текст (4)_"/>
    <w:link w:val="410"/>
    <w:locked/>
    <w:rsid w:val="0081438E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a"/>
    <w:rsid w:val="0081438E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d">
    <w:name w:val="Normal (Web)"/>
    <w:basedOn w:val="a"/>
    <w:unhideWhenUsed/>
    <w:rsid w:val="0081438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e">
    <w:name w:val="Emphasis"/>
    <w:uiPriority w:val="20"/>
    <w:qFormat/>
    <w:rsid w:val="0081438E"/>
    <w:rPr>
      <w:i/>
      <w:iCs/>
    </w:rPr>
  </w:style>
  <w:style w:type="character" w:customStyle="1" w:styleId="apple-converted-space">
    <w:name w:val="apple-converted-space"/>
    <w:rsid w:val="0081438E"/>
  </w:style>
  <w:style w:type="character" w:styleId="aff">
    <w:name w:val="page number"/>
    <w:rsid w:val="0081438E"/>
  </w:style>
  <w:style w:type="paragraph" w:customStyle="1" w:styleId="s3">
    <w:name w:val="s_3"/>
    <w:basedOn w:val="a"/>
    <w:rsid w:val="0081438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b">
    <w:name w:val="Основной текст (4)"/>
    <w:basedOn w:val="a"/>
    <w:rsid w:val="0081438E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81438E"/>
  </w:style>
  <w:style w:type="table" w:customStyle="1" w:styleId="261">
    <w:name w:val="Сетка таблицы261"/>
    <w:basedOn w:val="a1"/>
    <w:next w:val="ae"/>
    <w:rsid w:val="0081438E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22E0-3244-4DE0-9E5F-2E304905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12046</Words>
  <Characters>68663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80548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3</cp:revision>
  <cp:lastPrinted>2025-03-14T13:07:00Z</cp:lastPrinted>
  <dcterms:created xsi:type="dcterms:W3CDTF">2025-03-26T09:09:00Z</dcterms:created>
  <dcterms:modified xsi:type="dcterms:W3CDTF">2025-03-26T09:19:00Z</dcterms:modified>
</cp:coreProperties>
</file>