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68" w:rsidRPr="00F85612" w:rsidRDefault="00CF4668" w:rsidP="00CF4668">
      <w:pPr>
        <w:tabs>
          <w:tab w:val="left" w:pos="3060"/>
          <w:tab w:val="left" w:pos="6096"/>
          <w:tab w:val="left" w:pos="6946"/>
        </w:tabs>
        <w:spacing w:line="240" w:lineRule="atLeast"/>
        <w:ind w:firstLine="0"/>
        <w:jc w:val="center"/>
      </w:pPr>
      <w:r w:rsidRPr="00F85612">
        <w:rPr>
          <w:noProof/>
        </w:rPr>
        <w:drawing>
          <wp:inline distT="0" distB="0" distL="0" distR="0">
            <wp:extent cx="466725" cy="619125"/>
            <wp:effectExtent l="0" t="0" r="9525" b="9525"/>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619125"/>
                    </a:xfrm>
                    <a:prstGeom prst="rect">
                      <a:avLst/>
                    </a:prstGeom>
                    <a:noFill/>
                    <a:ln>
                      <a:noFill/>
                    </a:ln>
                  </pic:spPr>
                </pic:pic>
              </a:graphicData>
            </a:graphic>
          </wp:inline>
        </w:drawing>
      </w:r>
    </w:p>
    <w:p w:rsidR="00CF4668" w:rsidRPr="00F85612" w:rsidRDefault="00CF4668" w:rsidP="00CF4668">
      <w:pPr>
        <w:pStyle w:val="a3"/>
        <w:tabs>
          <w:tab w:val="left" w:pos="708"/>
        </w:tabs>
        <w:spacing w:line="240" w:lineRule="exact"/>
        <w:ind w:firstLine="0"/>
        <w:rPr>
          <w:caps w:val="0"/>
          <w:szCs w:val="28"/>
        </w:rPr>
      </w:pPr>
      <w:r w:rsidRPr="00F85612">
        <w:rPr>
          <w:caps w:val="0"/>
          <w:szCs w:val="28"/>
        </w:rPr>
        <w:t>Российская Федерация</w:t>
      </w:r>
    </w:p>
    <w:p w:rsidR="00CF4668" w:rsidRPr="00F85612" w:rsidRDefault="00CF4668" w:rsidP="00CF4668">
      <w:pPr>
        <w:pStyle w:val="a3"/>
        <w:spacing w:line="240" w:lineRule="exact"/>
        <w:ind w:firstLine="0"/>
        <w:rPr>
          <w:caps w:val="0"/>
          <w:szCs w:val="28"/>
        </w:rPr>
      </w:pPr>
      <w:r w:rsidRPr="00F85612">
        <w:rPr>
          <w:caps w:val="0"/>
          <w:szCs w:val="28"/>
        </w:rPr>
        <w:t>Новгородская область</w:t>
      </w:r>
    </w:p>
    <w:p w:rsidR="00CF4668" w:rsidRPr="00F85612" w:rsidRDefault="00CF4668" w:rsidP="00CF4668">
      <w:pPr>
        <w:pStyle w:val="a3"/>
        <w:ind w:firstLine="0"/>
        <w:rPr>
          <w:szCs w:val="28"/>
        </w:rPr>
      </w:pPr>
      <w:r w:rsidRPr="00F85612">
        <w:rPr>
          <w:szCs w:val="28"/>
        </w:rPr>
        <w:t>Администрация СОЛЕЦКОГО муниципального округа</w:t>
      </w:r>
    </w:p>
    <w:p w:rsidR="00CF4668" w:rsidRPr="00F85612" w:rsidRDefault="00CF4668" w:rsidP="00CF4668">
      <w:pPr>
        <w:tabs>
          <w:tab w:val="left" w:pos="3060"/>
        </w:tabs>
        <w:spacing w:line="240" w:lineRule="atLeast"/>
        <w:ind w:firstLine="0"/>
        <w:jc w:val="center"/>
        <w:rPr>
          <w:sz w:val="32"/>
        </w:rPr>
      </w:pPr>
      <w:r w:rsidRPr="00F85612">
        <w:rPr>
          <w:sz w:val="32"/>
        </w:rPr>
        <w:t>ПОСТАНОВЛЕНИЕ</w:t>
      </w:r>
    </w:p>
    <w:p w:rsidR="00CF4668" w:rsidRPr="00F85612" w:rsidRDefault="00CF4668" w:rsidP="00CF4668">
      <w:pPr>
        <w:tabs>
          <w:tab w:val="left" w:pos="4536"/>
        </w:tabs>
        <w:ind w:firstLine="0"/>
        <w:jc w:val="center"/>
        <w:rPr>
          <w:sz w:val="28"/>
        </w:rPr>
      </w:pPr>
    </w:p>
    <w:p w:rsidR="00CF4668" w:rsidRDefault="00452CAD" w:rsidP="00CF4668">
      <w:pPr>
        <w:tabs>
          <w:tab w:val="left" w:pos="4536"/>
        </w:tabs>
        <w:ind w:firstLine="0"/>
        <w:jc w:val="center"/>
        <w:rPr>
          <w:sz w:val="28"/>
        </w:rPr>
      </w:pPr>
      <w:r>
        <w:rPr>
          <w:sz w:val="28"/>
        </w:rPr>
        <w:t>от 1</w:t>
      </w:r>
      <w:r w:rsidR="00511F53">
        <w:rPr>
          <w:sz w:val="28"/>
        </w:rPr>
        <w:t>5</w:t>
      </w:r>
      <w:r w:rsidR="00CF4668">
        <w:rPr>
          <w:sz w:val="28"/>
        </w:rPr>
        <w:t>.0</w:t>
      </w:r>
      <w:r w:rsidR="007F3C0E">
        <w:rPr>
          <w:sz w:val="28"/>
        </w:rPr>
        <w:t>2</w:t>
      </w:r>
      <w:r w:rsidR="00CF4668" w:rsidRPr="00F85612">
        <w:rPr>
          <w:sz w:val="28"/>
        </w:rPr>
        <w:t>.202</w:t>
      </w:r>
      <w:r w:rsidR="00CF4668">
        <w:rPr>
          <w:sz w:val="28"/>
        </w:rPr>
        <w:t>4</w:t>
      </w:r>
      <w:r w:rsidR="00CF4668" w:rsidRPr="00F85612">
        <w:rPr>
          <w:sz w:val="28"/>
        </w:rPr>
        <w:t xml:space="preserve"> № </w:t>
      </w:r>
      <w:r w:rsidR="00511F53">
        <w:rPr>
          <w:sz w:val="28"/>
        </w:rPr>
        <w:t>30</w:t>
      </w:r>
      <w:r w:rsidR="00B204ED">
        <w:rPr>
          <w:sz w:val="28"/>
        </w:rPr>
        <w:t>9</w:t>
      </w:r>
    </w:p>
    <w:p w:rsidR="00CF4668" w:rsidRDefault="00CF4668" w:rsidP="00CF4668">
      <w:pPr>
        <w:tabs>
          <w:tab w:val="left" w:pos="4536"/>
        </w:tabs>
        <w:ind w:firstLine="0"/>
        <w:jc w:val="center"/>
        <w:rPr>
          <w:sz w:val="28"/>
        </w:rPr>
      </w:pPr>
      <w:r w:rsidRPr="00F85612">
        <w:rPr>
          <w:sz w:val="28"/>
        </w:rPr>
        <w:t>г. Сольцы</w:t>
      </w:r>
    </w:p>
    <w:p w:rsidR="00141905" w:rsidRDefault="00141905" w:rsidP="00CF4668">
      <w:pPr>
        <w:suppressAutoHyphens/>
        <w:spacing w:line="240" w:lineRule="exact"/>
        <w:ind w:firstLine="0"/>
        <w:jc w:val="left"/>
        <w:rPr>
          <w:sz w:val="26"/>
          <w:szCs w:val="26"/>
          <w:lang w:eastAsia="zh-CN"/>
        </w:rPr>
      </w:pPr>
    </w:p>
    <w:p w:rsidR="00B204ED" w:rsidRPr="00B204ED" w:rsidRDefault="00B204ED" w:rsidP="00B204ED">
      <w:pPr>
        <w:suppressAutoHyphens/>
        <w:spacing w:line="240" w:lineRule="exact"/>
        <w:ind w:firstLine="0"/>
        <w:contextualSpacing/>
        <w:jc w:val="center"/>
        <w:rPr>
          <w:b/>
          <w:sz w:val="28"/>
          <w:szCs w:val="28"/>
        </w:rPr>
      </w:pPr>
      <w:r w:rsidRPr="00B204ED">
        <w:rPr>
          <w:b/>
          <w:sz w:val="28"/>
          <w:szCs w:val="28"/>
        </w:rPr>
        <w:t xml:space="preserve">О внесении изменений в муниципальную программу Солецкого муниципального округа «Формирование современной городской среды </w:t>
      </w:r>
    </w:p>
    <w:p w:rsidR="00B204ED" w:rsidRPr="00B204ED" w:rsidRDefault="00B204ED" w:rsidP="00B204ED">
      <w:pPr>
        <w:suppressAutoHyphens/>
        <w:spacing w:line="240" w:lineRule="exact"/>
        <w:ind w:firstLine="0"/>
        <w:contextualSpacing/>
        <w:jc w:val="center"/>
        <w:rPr>
          <w:b/>
          <w:sz w:val="28"/>
          <w:szCs w:val="28"/>
        </w:rPr>
      </w:pPr>
      <w:r w:rsidRPr="00B204ED">
        <w:rPr>
          <w:b/>
          <w:sz w:val="28"/>
          <w:szCs w:val="28"/>
        </w:rPr>
        <w:t>на территории города Сольцы»</w:t>
      </w:r>
    </w:p>
    <w:p w:rsidR="00B204ED" w:rsidRPr="00B204ED" w:rsidRDefault="00B204ED" w:rsidP="00B204ED">
      <w:pPr>
        <w:suppressAutoHyphens/>
        <w:spacing w:line="240" w:lineRule="exact"/>
        <w:ind w:firstLine="0"/>
        <w:contextualSpacing/>
        <w:jc w:val="center"/>
        <w:rPr>
          <w:sz w:val="28"/>
          <w:szCs w:val="28"/>
        </w:rPr>
      </w:pPr>
    </w:p>
    <w:p w:rsidR="00B204ED" w:rsidRPr="00B204ED" w:rsidRDefault="00B204ED" w:rsidP="00B204ED">
      <w:pPr>
        <w:suppressAutoHyphens/>
        <w:contextualSpacing/>
        <w:rPr>
          <w:sz w:val="28"/>
          <w:szCs w:val="28"/>
        </w:rPr>
      </w:pPr>
    </w:p>
    <w:p w:rsidR="00B204ED" w:rsidRPr="00B204ED" w:rsidRDefault="00B204ED" w:rsidP="00B204ED">
      <w:pPr>
        <w:spacing w:line="276" w:lineRule="auto"/>
        <w:rPr>
          <w:sz w:val="28"/>
          <w:szCs w:val="28"/>
        </w:rPr>
      </w:pPr>
      <w:r w:rsidRPr="00B204ED">
        <w:rPr>
          <w:sz w:val="28"/>
          <w:szCs w:val="28"/>
        </w:rPr>
        <w:t>В соответствии с решением Думы Солецкого муниципального округа от  25.12.2023 № 446 «</w:t>
      </w:r>
      <w:r w:rsidRPr="00B204ED">
        <w:rPr>
          <w:bCs/>
          <w:sz w:val="28"/>
          <w:szCs w:val="28"/>
        </w:rPr>
        <w:t>О бюджете Солецкого муниципального округа на 2024 год и на плановый период 2025 и 2026 годов» (в редакции решения от 30.01.2024  № 463</w:t>
      </w:r>
      <w:r w:rsidRPr="00B204ED">
        <w:rPr>
          <w:sz w:val="28"/>
          <w:szCs w:val="28"/>
        </w:rPr>
        <w:t xml:space="preserve">), Администрация Солецкого муниципального округа </w:t>
      </w:r>
      <w:r w:rsidRPr="00B204ED">
        <w:rPr>
          <w:b/>
          <w:kern w:val="20"/>
          <w:sz w:val="28"/>
          <w:szCs w:val="28"/>
        </w:rPr>
        <w:t>ПОСТАНОВЛЯЕТ:</w:t>
      </w:r>
    </w:p>
    <w:p w:rsidR="00B204ED" w:rsidRPr="00B204ED" w:rsidRDefault="00B204ED" w:rsidP="00B204ED">
      <w:pPr>
        <w:suppressAutoHyphens/>
        <w:spacing w:line="276" w:lineRule="auto"/>
        <w:contextualSpacing/>
        <w:rPr>
          <w:sz w:val="28"/>
        </w:rPr>
      </w:pPr>
      <w:r>
        <w:rPr>
          <w:sz w:val="28"/>
          <w:szCs w:val="28"/>
        </w:rPr>
        <w:t xml:space="preserve">1. </w:t>
      </w:r>
      <w:r w:rsidRPr="00B204ED">
        <w:rPr>
          <w:sz w:val="28"/>
          <w:szCs w:val="28"/>
        </w:rPr>
        <w:t xml:space="preserve">Внести изменения в муниципальную программу Солецкого муниципального округа  «Формирование современной городской среды на территории города Сольцы», утвержденную постановлением Администрации муниципального округа от </w:t>
      </w:r>
      <w:r w:rsidRPr="00B204ED">
        <w:rPr>
          <w:sz w:val="28"/>
        </w:rPr>
        <w:t>11.06.2021 № 864</w:t>
      </w:r>
      <w:r w:rsidRPr="00B204ED">
        <w:rPr>
          <w:sz w:val="28"/>
          <w:szCs w:val="28"/>
        </w:rPr>
        <w:t xml:space="preserve"> (в редакции постановления</w:t>
      </w:r>
      <w:r w:rsidRPr="00B204ED">
        <w:rPr>
          <w:sz w:val="28"/>
        </w:rPr>
        <w:t xml:space="preserve"> от 15.02.2024 № 308), изложив её в прилагаемой редакции.</w:t>
      </w:r>
    </w:p>
    <w:p w:rsidR="00B204ED" w:rsidRPr="00B204ED" w:rsidRDefault="00B204ED" w:rsidP="00B204ED">
      <w:pPr>
        <w:widowControl w:val="0"/>
        <w:suppressAutoHyphens/>
        <w:spacing w:line="276" w:lineRule="auto"/>
        <w:contextualSpacing/>
        <w:rPr>
          <w:rFonts w:eastAsia="Arial Unicode MS"/>
          <w:color w:val="000000"/>
          <w:sz w:val="28"/>
          <w:szCs w:val="28"/>
          <w:lang w:bidi="ru-RU"/>
        </w:rPr>
      </w:pPr>
      <w:r>
        <w:rPr>
          <w:sz w:val="28"/>
        </w:rPr>
        <w:t xml:space="preserve">2. </w:t>
      </w:r>
      <w:r w:rsidRPr="00B204ED">
        <w:rPr>
          <w:sz w:val="28"/>
        </w:rPr>
        <w:t>Признать утратившим силу пункт 1 постановления Администрации муниципального округа от 15.02.2024 № 308 «</w:t>
      </w:r>
      <w:r w:rsidRPr="00B204ED">
        <w:rPr>
          <w:sz w:val="28"/>
          <w:szCs w:val="28"/>
        </w:rPr>
        <w:t>О внесении изменений в муниципальную программу Солецкого муниципального округа «Формирование современной городской среды на территории города Сольцы».</w:t>
      </w:r>
    </w:p>
    <w:p w:rsidR="00B204ED" w:rsidRPr="00B204ED" w:rsidRDefault="00B204ED" w:rsidP="00B204ED">
      <w:pPr>
        <w:suppressAutoHyphens/>
        <w:spacing w:line="276" w:lineRule="auto"/>
        <w:rPr>
          <w:sz w:val="28"/>
          <w:szCs w:val="28"/>
        </w:rPr>
      </w:pPr>
      <w:r w:rsidRPr="00B204ED">
        <w:rPr>
          <w:sz w:val="28"/>
          <w:szCs w:val="28"/>
        </w:rPr>
        <w:t>3. Настоящее постановление вступает в силу со дня официального опубликования.</w:t>
      </w:r>
    </w:p>
    <w:p w:rsidR="00B204ED" w:rsidRPr="00B204ED" w:rsidRDefault="00B204ED" w:rsidP="00B204ED">
      <w:pPr>
        <w:suppressAutoHyphens/>
        <w:autoSpaceDE w:val="0"/>
        <w:autoSpaceDN w:val="0"/>
        <w:adjustRightInd w:val="0"/>
        <w:spacing w:line="276" w:lineRule="auto"/>
        <w:rPr>
          <w:sz w:val="28"/>
          <w:szCs w:val="28"/>
        </w:rPr>
      </w:pPr>
      <w:r w:rsidRPr="00B204ED">
        <w:rPr>
          <w:sz w:val="28"/>
          <w:szCs w:val="28"/>
        </w:rPr>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511F53" w:rsidRDefault="00511F53" w:rsidP="00B204ED">
      <w:pPr>
        <w:tabs>
          <w:tab w:val="left" w:pos="3060"/>
        </w:tabs>
        <w:suppressAutoHyphens/>
        <w:spacing w:line="360" w:lineRule="exact"/>
        <w:ind w:firstLine="0"/>
        <w:rPr>
          <w:sz w:val="28"/>
          <w:szCs w:val="28"/>
        </w:rPr>
      </w:pPr>
    </w:p>
    <w:p w:rsidR="00511F53" w:rsidRDefault="00511F53" w:rsidP="00CF4668">
      <w:pPr>
        <w:tabs>
          <w:tab w:val="left" w:pos="3060"/>
        </w:tabs>
        <w:suppressAutoHyphens/>
        <w:spacing w:line="360" w:lineRule="exact"/>
        <w:rPr>
          <w:sz w:val="28"/>
          <w:szCs w:val="28"/>
        </w:rPr>
      </w:pPr>
    </w:p>
    <w:p w:rsidR="00154CEC" w:rsidRDefault="00154CEC" w:rsidP="00CF4668">
      <w:pPr>
        <w:tabs>
          <w:tab w:val="left" w:pos="3060"/>
        </w:tabs>
        <w:suppressAutoHyphens/>
        <w:spacing w:line="360" w:lineRule="exact"/>
        <w:rPr>
          <w:sz w:val="28"/>
          <w:szCs w:val="28"/>
        </w:rPr>
      </w:pPr>
    </w:p>
    <w:p w:rsidR="00511F53" w:rsidRDefault="00511F53" w:rsidP="00511F53">
      <w:pPr>
        <w:autoSpaceDE w:val="0"/>
        <w:spacing w:line="240" w:lineRule="atLeast"/>
        <w:ind w:firstLine="0"/>
        <w:rPr>
          <w:b/>
          <w:sz w:val="28"/>
          <w:szCs w:val="28"/>
        </w:rPr>
      </w:pPr>
      <w:r w:rsidRPr="00D40C4C">
        <w:rPr>
          <w:b/>
          <w:sz w:val="28"/>
          <w:szCs w:val="28"/>
        </w:rPr>
        <w:t>Заместитель Главы администраци</w:t>
      </w:r>
      <w:r>
        <w:rPr>
          <w:b/>
          <w:sz w:val="28"/>
          <w:szCs w:val="28"/>
        </w:rPr>
        <w:t xml:space="preserve">и </w:t>
      </w:r>
      <w:bookmarkStart w:id="0" w:name="_GoBack"/>
      <w:bookmarkEnd w:id="0"/>
      <w:r>
        <w:rPr>
          <w:b/>
          <w:sz w:val="28"/>
          <w:szCs w:val="28"/>
        </w:rPr>
        <w:t>П.</w:t>
      </w:r>
      <w:r w:rsidRPr="00D40C4C">
        <w:rPr>
          <w:b/>
          <w:sz w:val="28"/>
          <w:szCs w:val="28"/>
        </w:rPr>
        <w:t>Л. Нилов</w:t>
      </w:r>
    </w:p>
    <w:p w:rsidR="00511F53" w:rsidRDefault="00511F53" w:rsidP="00511F53">
      <w:pPr>
        <w:autoSpaceDE w:val="0"/>
        <w:spacing w:line="240" w:lineRule="atLeast"/>
        <w:ind w:firstLine="0"/>
        <w:rPr>
          <w:b/>
          <w:sz w:val="28"/>
          <w:szCs w:val="28"/>
        </w:rPr>
      </w:pPr>
    </w:p>
    <w:p w:rsidR="00511F53" w:rsidRDefault="00511F53" w:rsidP="00511F53">
      <w:pPr>
        <w:autoSpaceDE w:val="0"/>
        <w:spacing w:line="240" w:lineRule="atLeast"/>
        <w:ind w:firstLine="0"/>
        <w:rPr>
          <w:b/>
          <w:sz w:val="28"/>
          <w:szCs w:val="28"/>
        </w:rPr>
      </w:pPr>
    </w:p>
    <w:p w:rsidR="00511F53" w:rsidRDefault="00511F53" w:rsidP="00511F53">
      <w:pPr>
        <w:autoSpaceDE w:val="0"/>
        <w:spacing w:line="240" w:lineRule="atLeast"/>
        <w:ind w:firstLine="0"/>
        <w:rPr>
          <w:b/>
          <w:sz w:val="28"/>
          <w:szCs w:val="28"/>
        </w:rPr>
      </w:pPr>
    </w:p>
    <w:p w:rsidR="00B204ED" w:rsidRPr="00B204ED" w:rsidRDefault="00B204ED" w:rsidP="00B204ED">
      <w:pPr>
        <w:widowControl w:val="0"/>
        <w:suppressAutoHyphens/>
        <w:autoSpaceDE w:val="0"/>
        <w:autoSpaceDN w:val="0"/>
        <w:adjustRightInd w:val="0"/>
        <w:spacing w:line="240" w:lineRule="auto"/>
        <w:ind w:left="851" w:firstLine="0"/>
        <w:jc w:val="right"/>
        <w:rPr>
          <w:sz w:val="24"/>
          <w:szCs w:val="24"/>
        </w:rPr>
      </w:pPr>
      <w:r w:rsidRPr="00B204ED">
        <w:rPr>
          <w:sz w:val="24"/>
          <w:szCs w:val="24"/>
        </w:rPr>
        <w:lastRenderedPageBreak/>
        <w:t>УТВЕРЖДЕНА</w:t>
      </w:r>
    </w:p>
    <w:p w:rsidR="00B204ED" w:rsidRPr="00B204ED" w:rsidRDefault="00B204ED" w:rsidP="00B204ED">
      <w:pPr>
        <w:widowControl w:val="0"/>
        <w:suppressAutoHyphens/>
        <w:autoSpaceDE w:val="0"/>
        <w:autoSpaceDN w:val="0"/>
        <w:adjustRightInd w:val="0"/>
        <w:spacing w:line="240" w:lineRule="auto"/>
        <w:ind w:left="851" w:firstLine="0"/>
        <w:jc w:val="right"/>
        <w:rPr>
          <w:sz w:val="24"/>
          <w:szCs w:val="24"/>
        </w:rPr>
      </w:pPr>
      <w:r w:rsidRPr="00B204ED">
        <w:rPr>
          <w:sz w:val="24"/>
          <w:szCs w:val="24"/>
        </w:rPr>
        <w:t>постановлением  Администрации</w:t>
      </w:r>
    </w:p>
    <w:p w:rsidR="00B204ED" w:rsidRPr="00B204ED" w:rsidRDefault="00B204ED" w:rsidP="00B204ED">
      <w:pPr>
        <w:widowControl w:val="0"/>
        <w:suppressAutoHyphens/>
        <w:autoSpaceDE w:val="0"/>
        <w:autoSpaceDN w:val="0"/>
        <w:adjustRightInd w:val="0"/>
        <w:spacing w:line="240" w:lineRule="auto"/>
        <w:ind w:left="851" w:firstLine="0"/>
        <w:jc w:val="right"/>
        <w:rPr>
          <w:sz w:val="24"/>
          <w:szCs w:val="24"/>
        </w:rPr>
      </w:pPr>
      <w:r w:rsidRPr="00B204ED">
        <w:rPr>
          <w:sz w:val="24"/>
          <w:szCs w:val="24"/>
        </w:rPr>
        <w:t>муниципального района</w:t>
      </w:r>
    </w:p>
    <w:p w:rsidR="00B204ED" w:rsidRPr="00B204ED" w:rsidRDefault="00B204ED" w:rsidP="00B204ED">
      <w:pPr>
        <w:widowControl w:val="0"/>
        <w:tabs>
          <w:tab w:val="left" w:pos="7770"/>
          <w:tab w:val="right" w:pos="9354"/>
        </w:tabs>
        <w:suppressAutoHyphens/>
        <w:autoSpaceDE w:val="0"/>
        <w:autoSpaceDN w:val="0"/>
        <w:spacing w:line="240" w:lineRule="auto"/>
        <w:ind w:firstLine="0"/>
        <w:contextualSpacing/>
        <w:jc w:val="right"/>
        <w:rPr>
          <w:sz w:val="22"/>
        </w:rPr>
      </w:pPr>
      <w:r w:rsidRPr="00B204ED">
        <w:rPr>
          <w:sz w:val="24"/>
          <w:szCs w:val="24"/>
        </w:rPr>
        <w:t xml:space="preserve">                                                                                                  от </w:t>
      </w:r>
      <w:r>
        <w:rPr>
          <w:sz w:val="24"/>
          <w:szCs w:val="24"/>
        </w:rPr>
        <w:t xml:space="preserve">15.02.2024 </w:t>
      </w:r>
      <w:r w:rsidRPr="00B204ED">
        <w:rPr>
          <w:sz w:val="24"/>
          <w:szCs w:val="24"/>
        </w:rPr>
        <w:t xml:space="preserve"> № </w:t>
      </w:r>
      <w:r>
        <w:rPr>
          <w:sz w:val="24"/>
          <w:szCs w:val="24"/>
        </w:rPr>
        <w:t>309</w:t>
      </w:r>
    </w:p>
    <w:p w:rsidR="00B204ED" w:rsidRPr="00B204ED" w:rsidRDefault="00B204ED" w:rsidP="00B204ED">
      <w:pPr>
        <w:suppressAutoHyphens/>
        <w:spacing w:line="240" w:lineRule="auto"/>
        <w:ind w:firstLine="0"/>
        <w:contextualSpacing/>
        <w:jc w:val="left"/>
        <w:rPr>
          <w:b/>
          <w:sz w:val="28"/>
          <w:szCs w:val="28"/>
        </w:rPr>
      </w:pPr>
    </w:p>
    <w:p w:rsidR="00B204ED" w:rsidRPr="00B204ED" w:rsidRDefault="00B204ED" w:rsidP="00B204ED">
      <w:pPr>
        <w:suppressAutoHyphens/>
        <w:spacing w:line="240" w:lineRule="auto"/>
        <w:ind w:firstLine="0"/>
        <w:contextualSpacing/>
        <w:jc w:val="center"/>
        <w:rPr>
          <w:b/>
          <w:sz w:val="28"/>
          <w:szCs w:val="28"/>
        </w:rPr>
      </w:pPr>
      <w:r w:rsidRPr="00B204ED">
        <w:rPr>
          <w:b/>
          <w:sz w:val="28"/>
          <w:szCs w:val="28"/>
        </w:rPr>
        <w:t>Муниципальная программа Солецкого муниципального округа</w:t>
      </w:r>
    </w:p>
    <w:p w:rsidR="00B204ED" w:rsidRPr="00B204ED" w:rsidRDefault="00B204ED" w:rsidP="00B204ED">
      <w:pPr>
        <w:suppressAutoHyphens/>
        <w:spacing w:line="240" w:lineRule="auto"/>
        <w:ind w:firstLine="0"/>
        <w:contextualSpacing/>
        <w:jc w:val="center"/>
        <w:rPr>
          <w:b/>
          <w:sz w:val="28"/>
          <w:szCs w:val="28"/>
        </w:rPr>
      </w:pPr>
      <w:r w:rsidRPr="00B204ED">
        <w:rPr>
          <w:b/>
          <w:sz w:val="28"/>
          <w:szCs w:val="28"/>
        </w:rPr>
        <w:t>«Формирование современной городской среды на территории города Сольцы»</w:t>
      </w:r>
    </w:p>
    <w:p w:rsidR="00B204ED" w:rsidRPr="00B204ED" w:rsidRDefault="00B204ED" w:rsidP="00B204ED">
      <w:pPr>
        <w:widowControl w:val="0"/>
        <w:suppressAutoHyphens/>
        <w:autoSpaceDE w:val="0"/>
        <w:autoSpaceDN w:val="0"/>
        <w:spacing w:line="240" w:lineRule="auto"/>
        <w:ind w:firstLine="540"/>
        <w:contextualSpacing/>
        <w:jc w:val="center"/>
        <w:rPr>
          <w:rFonts w:cs="Calibri"/>
          <w:b/>
          <w:sz w:val="28"/>
          <w:szCs w:val="28"/>
        </w:rPr>
      </w:pPr>
      <w:r w:rsidRPr="00B204ED">
        <w:rPr>
          <w:rFonts w:cs="Calibri"/>
          <w:b/>
          <w:sz w:val="28"/>
          <w:szCs w:val="28"/>
        </w:rPr>
        <w:t>ПАСПОРТ</w:t>
      </w:r>
    </w:p>
    <w:p w:rsidR="00B204ED" w:rsidRPr="00B204ED" w:rsidRDefault="00B204ED" w:rsidP="00B204ED">
      <w:pPr>
        <w:tabs>
          <w:tab w:val="left" w:pos="3060"/>
        </w:tabs>
        <w:suppressAutoHyphens/>
        <w:spacing w:line="240" w:lineRule="auto"/>
        <w:ind w:firstLine="0"/>
        <w:contextualSpacing/>
        <w:jc w:val="center"/>
        <w:rPr>
          <w:b/>
          <w:sz w:val="28"/>
          <w:szCs w:val="28"/>
        </w:rPr>
      </w:pPr>
      <w:bookmarkStart w:id="1" w:name="P31"/>
      <w:bookmarkEnd w:id="1"/>
      <w:r w:rsidRPr="00B204ED">
        <w:rPr>
          <w:b/>
          <w:sz w:val="28"/>
          <w:szCs w:val="28"/>
        </w:rPr>
        <w:t>муниципальной программы Солецкого муниципального округа</w:t>
      </w:r>
    </w:p>
    <w:p w:rsidR="00B204ED" w:rsidRPr="00B204ED" w:rsidRDefault="00B204ED" w:rsidP="00B204ED">
      <w:pPr>
        <w:suppressAutoHyphens/>
        <w:spacing w:line="240" w:lineRule="auto"/>
        <w:ind w:firstLine="720"/>
        <w:contextualSpacing/>
        <w:jc w:val="center"/>
        <w:rPr>
          <w:sz w:val="28"/>
          <w:szCs w:val="28"/>
        </w:rPr>
      </w:pPr>
      <w:r w:rsidRPr="00B204ED">
        <w:rPr>
          <w:b/>
          <w:sz w:val="28"/>
          <w:szCs w:val="28"/>
        </w:rPr>
        <w:t>«Формирование современной городской среды на территории города Сольцы»</w:t>
      </w:r>
    </w:p>
    <w:p w:rsidR="00B204ED" w:rsidRPr="00B204ED" w:rsidRDefault="00B204ED" w:rsidP="00B204ED">
      <w:pPr>
        <w:widowControl w:val="0"/>
        <w:suppressAutoHyphens/>
        <w:autoSpaceDE w:val="0"/>
        <w:autoSpaceDN w:val="0"/>
        <w:spacing w:line="240" w:lineRule="auto"/>
        <w:ind w:firstLine="0"/>
        <w:contextualSpacing/>
        <w:rPr>
          <w:rFonts w:cs="Calibri"/>
          <w:sz w:val="22"/>
        </w:rPr>
      </w:pPr>
    </w:p>
    <w:p w:rsidR="00B204ED" w:rsidRPr="00B204ED" w:rsidRDefault="00B204ED" w:rsidP="00B204ED">
      <w:pPr>
        <w:widowControl w:val="0"/>
        <w:suppressAutoHyphens/>
        <w:autoSpaceDE w:val="0"/>
        <w:autoSpaceDN w:val="0"/>
        <w:adjustRightInd w:val="0"/>
        <w:spacing w:line="240" w:lineRule="auto"/>
        <w:ind w:firstLine="0"/>
        <w:jc w:val="left"/>
        <w:rPr>
          <w:b/>
          <w:sz w:val="28"/>
          <w:szCs w:val="28"/>
        </w:rPr>
      </w:pPr>
      <w:r w:rsidRPr="00B204ED">
        <w:rPr>
          <w:b/>
          <w:sz w:val="28"/>
          <w:szCs w:val="28"/>
        </w:rPr>
        <w:t xml:space="preserve">           1.Ответственный исполнитель муниципальной программы: </w:t>
      </w:r>
    </w:p>
    <w:p w:rsidR="00B204ED" w:rsidRPr="00B204ED" w:rsidRDefault="00B204ED" w:rsidP="00B204ED">
      <w:pPr>
        <w:widowControl w:val="0"/>
        <w:suppressAutoHyphens/>
        <w:autoSpaceDE w:val="0"/>
        <w:autoSpaceDN w:val="0"/>
        <w:adjustRightInd w:val="0"/>
        <w:spacing w:line="240" w:lineRule="auto"/>
        <w:ind w:firstLine="0"/>
        <w:jc w:val="left"/>
        <w:rPr>
          <w:sz w:val="28"/>
          <w:szCs w:val="28"/>
        </w:rPr>
      </w:pPr>
      <w:r w:rsidRPr="00B204ED">
        <w:rPr>
          <w:sz w:val="28"/>
          <w:szCs w:val="28"/>
        </w:rPr>
        <w:t>Управление градостроительства Администрации муниципального округа (далее – Управление градостроительства ).</w:t>
      </w:r>
    </w:p>
    <w:p w:rsidR="00B204ED" w:rsidRPr="00B204ED" w:rsidRDefault="00B204ED" w:rsidP="00B204ED">
      <w:pPr>
        <w:widowControl w:val="0"/>
        <w:suppressAutoHyphens/>
        <w:overflowPunct w:val="0"/>
        <w:autoSpaceDE w:val="0"/>
        <w:autoSpaceDN w:val="0"/>
        <w:adjustRightInd w:val="0"/>
        <w:spacing w:line="240" w:lineRule="auto"/>
        <w:ind w:firstLine="0"/>
        <w:jc w:val="left"/>
        <w:textAlignment w:val="baseline"/>
        <w:rPr>
          <w:b/>
          <w:sz w:val="28"/>
          <w:szCs w:val="28"/>
        </w:rPr>
      </w:pPr>
      <w:r w:rsidRPr="00B204ED">
        <w:rPr>
          <w:b/>
          <w:sz w:val="28"/>
          <w:szCs w:val="28"/>
        </w:rPr>
        <w:t xml:space="preserve">          2. Соисполнители муниципальной  программы:</w:t>
      </w:r>
    </w:p>
    <w:p w:rsidR="00B204ED" w:rsidRPr="00B204ED" w:rsidRDefault="00B204ED" w:rsidP="00B204ED">
      <w:pPr>
        <w:widowControl w:val="0"/>
        <w:suppressAutoHyphens/>
        <w:overflowPunct w:val="0"/>
        <w:autoSpaceDE w:val="0"/>
        <w:autoSpaceDN w:val="0"/>
        <w:adjustRightInd w:val="0"/>
        <w:spacing w:line="240" w:lineRule="auto"/>
        <w:ind w:firstLine="0"/>
        <w:jc w:val="left"/>
        <w:textAlignment w:val="baseline"/>
        <w:rPr>
          <w:sz w:val="28"/>
          <w:szCs w:val="28"/>
        </w:rPr>
      </w:pPr>
      <w:r w:rsidRPr="00B204ED">
        <w:rPr>
          <w:sz w:val="28"/>
          <w:szCs w:val="28"/>
        </w:rPr>
        <w:t xml:space="preserve">            Администрация муниципального округа,</w:t>
      </w:r>
    </w:p>
    <w:p w:rsidR="00B204ED" w:rsidRPr="00B204ED" w:rsidRDefault="00B204ED" w:rsidP="00B204ED">
      <w:pPr>
        <w:widowControl w:val="0"/>
        <w:suppressAutoHyphens/>
        <w:overflowPunct w:val="0"/>
        <w:autoSpaceDE w:val="0"/>
        <w:autoSpaceDN w:val="0"/>
        <w:adjustRightInd w:val="0"/>
        <w:spacing w:line="240" w:lineRule="auto"/>
        <w:ind w:firstLine="0"/>
        <w:jc w:val="left"/>
        <w:textAlignment w:val="baseline"/>
        <w:rPr>
          <w:sz w:val="28"/>
          <w:szCs w:val="28"/>
        </w:rPr>
      </w:pPr>
      <w:r w:rsidRPr="00B204ED">
        <w:rPr>
          <w:sz w:val="28"/>
          <w:szCs w:val="28"/>
        </w:rPr>
        <w:t xml:space="preserve">           МБУ «Солецкое городское хозяйство», </w:t>
      </w:r>
    </w:p>
    <w:p w:rsidR="00B204ED" w:rsidRPr="00B204ED" w:rsidRDefault="00B204ED" w:rsidP="00B204ED">
      <w:pPr>
        <w:spacing w:line="240" w:lineRule="auto"/>
        <w:ind w:firstLine="426"/>
        <w:rPr>
          <w:sz w:val="28"/>
          <w:szCs w:val="28"/>
        </w:rPr>
      </w:pPr>
      <w:r w:rsidRPr="00B204ED">
        <w:rPr>
          <w:sz w:val="28"/>
          <w:szCs w:val="28"/>
        </w:rPr>
        <w:t xml:space="preserve">     подрядные организации, привлеченные на конкурсной основе (по согласованию);</w:t>
      </w:r>
    </w:p>
    <w:p w:rsidR="00B204ED" w:rsidRPr="00B204ED" w:rsidRDefault="00B204ED" w:rsidP="00B204ED">
      <w:pPr>
        <w:widowControl w:val="0"/>
        <w:suppressAutoHyphens/>
        <w:autoSpaceDE w:val="0"/>
        <w:autoSpaceDN w:val="0"/>
        <w:adjustRightInd w:val="0"/>
        <w:spacing w:line="240" w:lineRule="auto"/>
        <w:jc w:val="left"/>
        <w:rPr>
          <w:sz w:val="28"/>
          <w:szCs w:val="28"/>
        </w:rPr>
      </w:pPr>
      <w:r w:rsidRPr="00B204ED">
        <w:rPr>
          <w:sz w:val="28"/>
          <w:szCs w:val="28"/>
        </w:rPr>
        <w:t>товарищества собственников жилья (далее ТСЖ) (по согласованию), управляющие и обслуживающие организации (по согласованию), собственники многоквартирных домов  (далее МКД) (по согласованию).</w:t>
      </w:r>
    </w:p>
    <w:p w:rsidR="00B204ED" w:rsidRPr="00B204ED" w:rsidRDefault="00B204ED" w:rsidP="00B204ED">
      <w:pPr>
        <w:suppressAutoHyphens/>
        <w:spacing w:line="240" w:lineRule="auto"/>
        <w:ind w:firstLine="720"/>
        <w:contextualSpacing/>
        <w:rPr>
          <w:b/>
          <w:sz w:val="28"/>
          <w:szCs w:val="28"/>
        </w:rPr>
      </w:pPr>
      <w:r w:rsidRPr="00B204ED">
        <w:rPr>
          <w:b/>
          <w:sz w:val="28"/>
          <w:szCs w:val="28"/>
        </w:rPr>
        <w:t xml:space="preserve">3. Подпрограммы муниципальной программы: </w:t>
      </w:r>
    </w:p>
    <w:p w:rsidR="00B204ED" w:rsidRPr="00B204ED" w:rsidRDefault="00B204ED" w:rsidP="00B204ED">
      <w:pPr>
        <w:suppressAutoHyphens/>
        <w:spacing w:line="240" w:lineRule="auto"/>
        <w:ind w:firstLine="720"/>
        <w:contextualSpacing/>
        <w:rPr>
          <w:sz w:val="28"/>
          <w:szCs w:val="28"/>
        </w:rPr>
      </w:pPr>
      <w:r w:rsidRPr="00B204ED">
        <w:rPr>
          <w:sz w:val="28"/>
          <w:szCs w:val="28"/>
        </w:rPr>
        <w:t>Отсутствуют.</w:t>
      </w:r>
    </w:p>
    <w:p w:rsidR="00B204ED" w:rsidRPr="00B204ED" w:rsidRDefault="00B204ED" w:rsidP="00B204ED">
      <w:pPr>
        <w:suppressAutoHyphens/>
        <w:spacing w:line="240" w:lineRule="auto"/>
        <w:rPr>
          <w:b/>
          <w:sz w:val="28"/>
          <w:szCs w:val="28"/>
        </w:rPr>
      </w:pPr>
      <w:r w:rsidRPr="00B204ED">
        <w:rPr>
          <w:b/>
          <w:sz w:val="28"/>
          <w:szCs w:val="28"/>
        </w:rPr>
        <w:t>4. Цели, задачи и целевые показатели муниципальной программы:</w:t>
      </w:r>
    </w:p>
    <w:tbl>
      <w:tblPr>
        <w:tblW w:w="970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854"/>
        <w:gridCol w:w="4808"/>
        <w:gridCol w:w="1134"/>
        <w:gridCol w:w="850"/>
        <w:gridCol w:w="992"/>
        <w:gridCol w:w="1063"/>
      </w:tblGrid>
      <w:tr w:rsidR="00B204ED" w:rsidRPr="00B204ED" w:rsidTr="007B5DA9">
        <w:trPr>
          <w:trHeight w:val="1110"/>
        </w:trPr>
        <w:tc>
          <w:tcPr>
            <w:tcW w:w="854" w:type="dxa"/>
            <w:vMerge w:val="restart"/>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w:t>
            </w:r>
          </w:p>
          <w:p w:rsidR="00B204ED" w:rsidRPr="00B204ED" w:rsidRDefault="00B204ED" w:rsidP="00B204ED">
            <w:pPr>
              <w:tabs>
                <w:tab w:val="left" w:pos="3060"/>
              </w:tabs>
              <w:spacing w:line="240" w:lineRule="auto"/>
              <w:ind w:firstLine="0"/>
              <w:jc w:val="center"/>
              <w:rPr>
                <w:sz w:val="26"/>
                <w:szCs w:val="26"/>
              </w:rPr>
            </w:pPr>
            <w:r w:rsidRPr="00B204ED">
              <w:rPr>
                <w:sz w:val="26"/>
                <w:szCs w:val="26"/>
              </w:rPr>
              <w:t>п/п</w:t>
            </w:r>
          </w:p>
        </w:tc>
        <w:tc>
          <w:tcPr>
            <w:tcW w:w="4808" w:type="dxa"/>
            <w:vMerge w:val="restart"/>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Цели, задачи муниципальной программы, наименование и единица измерения целевого показателя</w:t>
            </w:r>
          </w:p>
        </w:tc>
        <w:tc>
          <w:tcPr>
            <w:tcW w:w="4039" w:type="dxa"/>
            <w:gridSpan w:val="4"/>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Значение целевого показателя по годам</w:t>
            </w:r>
          </w:p>
        </w:tc>
      </w:tr>
      <w:tr w:rsidR="00B204ED" w:rsidRPr="00B204ED" w:rsidTr="007B5DA9">
        <w:tblPrEx>
          <w:tblCellMar>
            <w:left w:w="108" w:type="dxa"/>
            <w:right w:w="108" w:type="dxa"/>
          </w:tblCellMar>
        </w:tblPrEx>
        <w:trPr>
          <w:trHeight w:val="180"/>
        </w:trPr>
        <w:tc>
          <w:tcPr>
            <w:tcW w:w="854" w:type="dxa"/>
            <w:vMerge/>
            <w:shd w:val="clear" w:color="auto" w:fill="auto"/>
            <w:vAlign w:val="center"/>
          </w:tcPr>
          <w:p w:rsidR="00B204ED" w:rsidRPr="00B204ED" w:rsidRDefault="00B204ED" w:rsidP="00B204ED">
            <w:pPr>
              <w:snapToGrid w:val="0"/>
              <w:spacing w:line="240" w:lineRule="auto"/>
              <w:ind w:firstLine="0"/>
              <w:jc w:val="center"/>
              <w:rPr>
                <w:sz w:val="26"/>
                <w:szCs w:val="26"/>
              </w:rPr>
            </w:pPr>
          </w:p>
        </w:tc>
        <w:tc>
          <w:tcPr>
            <w:tcW w:w="4808" w:type="dxa"/>
            <w:vMerge/>
            <w:shd w:val="clear" w:color="auto" w:fill="auto"/>
            <w:vAlign w:val="center"/>
          </w:tcPr>
          <w:p w:rsidR="00B204ED" w:rsidRPr="00B204ED" w:rsidRDefault="00B204ED" w:rsidP="00B204ED">
            <w:pPr>
              <w:snapToGrid w:val="0"/>
              <w:spacing w:line="240" w:lineRule="auto"/>
              <w:ind w:firstLine="0"/>
              <w:jc w:val="center"/>
              <w:rPr>
                <w:sz w:val="26"/>
                <w:szCs w:val="26"/>
              </w:rPr>
            </w:pPr>
          </w:p>
        </w:tc>
        <w:tc>
          <w:tcPr>
            <w:tcW w:w="1134"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2021</w:t>
            </w:r>
          </w:p>
        </w:tc>
        <w:tc>
          <w:tcPr>
            <w:tcW w:w="850"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2022</w:t>
            </w:r>
          </w:p>
        </w:tc>
        <w:tc>
          <w:tcPr>
            <w:tcW w:w="992"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2023</w:t>
            </w:r>
          </w:p>
        </w:tc>
        <w:tc>
          <w:tcPr>
            <w:tcW w:w="1063"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2024</w:t>
            </w:r>
          </w:p>
        </w:tc>
      </w:tr>
      <w:tr w:rsidR="00B204ED" w:rsidRPr="00B204ED" w:rsidTr="007B5DA9">
        <w:tblPrEx>
          <w:tblCellMar>
            <w:left w:w="108" w:type="dxa"/>
            <w:right w:w="108" w:type="dxa"/>
          </w:tblCellMar>
        </w:tblPrEx>
        <w:trPr>
          <w:trHeight w:val="180"/>
        </w:trPr>
        <w:tc>
          <w:tcPr>
            <w:tcW w:w="854" w:type="dxa"/>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1</w:t>
            </w:r>
          </w:p>
        </w:tc>
        <w:tc>
          <w:tcPr>
            <w:tcW w:w="4808"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2</w:t>
            </w:r>
          </w:p>
        </w:tc>
        <w:tc>
          <w:tcPr>
            <w:tcW w:w="1134"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3</w:t>
            </w:r>
          </w:p>
        </w:tc>
        <w:tc>
          <w:tcPr>
            <w:tcW w:w="850"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4</w:t>
            </w:r>
          </w:p>
        </w:tc>
        <w:tc>
          <w:tcPr>
            <w:tcW w:w="992"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5</w:t>
            </w:r>
          </w:p>
        </w:tc>
        <w:tc>
          <w:tcPr>
            <w:tcW w:w="1063"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6</w:t>
            </w:r>
          </w:p>
        </w:tc>
      </w:tr>
      <w:tr w:rsidR="00B204ED" w:rsidRPr="00B204ED" w:rsidTr="007B5DA9">
        <w:tc>
          <w:tcPr>
            <w:tcW w:w="854" w:type="dxa"/>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1.</w:t>
            </w:r>
          </w:p>
        </w:tc>
        <w:tc>
          <w:tcPr>
            <w:tcW w:w="8847" w:type="dxa"/>
            <w:gridSpan w:val="5"/>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Цель 1. Улучшение благоприятных и комфортных условий проживания населения, а также развитие и обустройство наиболее посещаемых муниципальных территорий общего пользования города Сольцы</w:t>
            </w:r>
          </w:p>
        </w:tc>
      </w:tr>
      <w:tr w:rsidR="00B204ED" w:rsidRPr="00B204ED" w:rsidTr="007B5DA9">
        <w:tc>
          <w:tcPr>
            <w:tcW w:w="854" w:type="dxa"/>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1.1.</w:t>
            </w:r>
          </w:p>
        </w:tc>
        <w:tc>
          <w:tcPr>
            <w:tcW w:w="8847" w:type="dxa"/>
            <w:gridSpan w:val="5"/>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Задача 1. Улучшение комплексного благоустройства дворовых территорий многоквартирных жилых домов города Сольцы</w:t>
            </w:r>
          </w:p>
        </w:tc>
      </w:tr>
      <w:tr w:rsidR="00B204ED" w:rsidRPr="00B204ED" w:rsidTr="007B5DA9">
        <w:tblPrEx>
          <w:tblCellMar>
            <w:left w:w="108" w:type="dxa"/>
            <w:right w:w="108" w:type="dxa"/>
          </w:tblCellMar>
        </w:tblPrEx>
        <w:tc>
          <w:tcPr>
            <w:tcW w:w="854" w:type="dxa"/>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1.1.1.</w:t>
            </w:r>
          </w:p>
        </w:tc>
        <w:tc>
          <w:tcPr>
            <w:tcW w:w="4808" w:type="dxa"/>
            <w:shd w:val="clear" w:color="auto" w:fill="auto"/>
          </w:tcPr>
          <w:p w:rsidR="00B204ED" w:rsidRPr="00B204ED" w:rsidRDefault="00B204ED" w:rsidP="00B204ED">
            <w:pPr>
              <w:tabs>
                <w:tab w:val="left" w:pos="3060"/>
              </w:tabs>
              <w:spacing w:line="240" w:lineRule="auto"/>
              <w:ind w:firstLine="0"/>
              <w:jc w:val="left"/>
              <w:rPr>
                <w:sz w:val="26"/>
                <w:szCs w:val="26"/>
              </w:rPr>
            </w:pPr>
            <w:r w:rsidRPr="00B204ED">
              <w:rPr>
                <w:sz w:val="26"/>
                <w:szCs w:val="26"/>
              </w:rPr>
              <w:t>Показатель 1. Количество благоустроенных дворовых территорий многоквартирных домов (ед.)</w:t>
            </w:r>
          </w:p>
        </w:tc>
        <w:tc>
          <w:tcPr>
            <w:tcW w:w="1134" w:type="dxa"/>
            <w:shd w:val="clear" w:color="auto" w:fill="auto"/>
          </w:tcPr>
          <w:p w:rsidR="00B204ED" w:rsidRPr="00B204ED" w:rsidRDefault="00B204ED" w:rsidP="00B204ED">
            <w:pPr>
              <w:spacing w:line="240" w:lineRule="auto"/>
              <w:ind w:firstLine="0"/>
              <w:jc w:val="center"/>
              <w:rPr>
                <w:sz w:val="26"/>
                <w:szCs w:val="26"/>
              </w:rPr>
            </w:pPr>
            <w:r w:rsidRPr="00B204ED">
              <w:rPr>
                <w:sz w:val="26"/>
                <w:szCs w:val="26"/>
              </w:rPr>
              <w:t>1</w:t>
            </w:r>
          </w:p>
        </w:tc>
        <w:tc>
          <w:tcPr>
            <w:tcW w:w="850" w:type="dxa"/>
            <w:shd w:val="clear" w:color="auto" w:fill="auto"/>
          </w:tcPr>
          <w:p w:rsidR="00B204ED" w:rsidRPr="00B204ED" w:rsidRDefault="00B204ED" w:rsidP="00B204ED">
            <w:pPr>
              <w:spacing w:line="240" w:lineRule="auto"/>
              <w:ind w:firstLine="0"/>
              <w:jc w:val="center"/>
              <w:rPr>
                <w:sz w:val="26"/>
                <w:szCs w:val="26"/>
              </w:rPr>
            </w:pPr>
            <w:r w:rsidRPr="00B204ED">
              <w:rPr>
                <w:sz w:val="26"/>
                <w:szCs w:val="26"/>
              </w:rPr>
              <w:t>-</w:t>
            </w:r>
          </w:p>
        </w:tc>
        <w:tc>
          <w:tcPr>
            <w:tcW w:w="992" w:type="dxa"/>
            <w:shd w:val="clear" w:color="auto" w:fill="auto"/>
          </w:tcPr>
          <w:p w:rsidR="00B204ED" w:rsidRPr="00B204ED" w:rsidRDefault="00B204ED" w:rsidP="00B204ED">
            <w:pPr>
              <w:spacing w:line="240" w:lineRule="auto"/>
              <w:ind w:firstLine="0"/>
              <w:jc w:val="center"/>
              <w:rPr>
                <w:sz w:val="26"/>
                <w:szCs w:val="26"/>
              </w:rPr>
            </w:pPr>
            <w:r w:rsidRPr="00B204ED">
              <w:rPr>
                <w:sz w:val="26"/>
                <w:szCs w:val="26"/>
              </w:rPr>
              <w:t>-</w:t>
            </w:r>
          </w:p>
        </w:tc>
        <w:tc>
          <w:tcPr>
            <w:tcW w:w="1063" w:type="dxa"/>
            <w:shd w:val="clear" w:color="auto" w:fill="auto"/>
          </w:tcPr>
          <w:p w:rsidR="00B204ED" w:rsidRPr="00B204ED" w:rsidRDefault="00B204ED" w:rsidP="00B204ED">
            <w:pPr>
              <w:spacing w:line="240" w:lineRule="auto"/>
              <w:ind w:firstLine="0"/>
              <w:jc w:val="center"/>
              <w:rPr>
                <w:sz w:val="26"/>
                <w:szCs w:val="26"/>
              </w:rPr>
            </w:pPr>
            <w:r w:rsidRPr="00B204ED">
              <w:rPr>
                <w:sz w:val="26"/>
                <w:szCs w:val="26"/>
              </w:rPr>
              <w:t>-</w:t>
            </w:r>
          </w:p>
        </w:tc>
      </w:tr>
      <w:tr w:rsidR="00B204ED" w:rsidRPr="00B204ED" w:rsidTr="007B5DA9">
        <w:tblPrEx>
          <w:tblCellMar>
            <w:left w:w="108" w:type="dxa"/>
            <w:right w:w="108" w:type="dxa"/>
          </w:tblCellMar>
        </w:tblPrEx>
        <w:tc>
          <w:tcPr>
            <w:tcW w:w="854" w:type="dxa"/>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1.1.2.</w:t>
            </w:r>
          </w:p>
        </w:tc>
        <w:tc>
          <w:tcPr>
            <w:tcW w:w="4808" w:type="dxa"/>
            <w:shd w:val="clear" w:color="auto" w:fill="auto"/>
          </w:tcPr>
          <w:p w:rsidR="00B204ED" w:rsidRPr="00B204ED" w:rsidRDefault="00B204ED" w:rsidP="00B204ED">
            <w:pPr>
              <w:tabs>
                <w:tab w:val="left" w:pos="3060"/>
              </w:tabs>
              <w:spacing w:line="240" w:lineRule="auto"/>
              <w:ind w:firstLine="0"/>
              <w:jc w:val="left"/>
              <w:rPr>
                <w:sz w:val="26"/>
                <w:szCs w:val="26"/>
              </w:rPr>
            </w:pPr>
            <w:r w:rsidRPr="00B204ED">
              <w:rPr>
                <w:sz w:val="26"/>
                <w:szCs w:val="26"/>
              </w:rPr>
              <w:t>Показатель 2. Количество разработанных  дизайн-проектов по благоустройству дворовых территорий многоквартирных домов (ед.)</w:t>
            </w:r>
          </w:p>
        </w:tc>
        <w:tc>
          <w:tcPr>
            <w:tcW w:w="1134" w:type="dxa"/>
            <w:shd w:val="clear" w:color="auto" w:fill="auto"/>
          </w:tcPr>
          <w:p w:rsidR="00B204ED" w:rsidRPr="00B204ED" w:rsidRDefault="00B204ED" w:rsidP="00B204ED">
            <w:pPr>
              <w:spacing w:line="240" w:lineRule="auto"/>
              <w:ind w:firstLine="0"/>
              <w:jc w:val="center"/>
              <w:rPr>
                <w:sz w:val="26"/>
                <w:szCs w:val="26"/>
              </w:rPr>
            </w:pPr>
            <w:r w:rsidRPr="00B204ED">
              <w:rPr>
                <w:sz w:val="26"/>
                <w:szCs w:val="26"/>
              </w:rPr>
              <w:t>1</w:t>
            </w:r>
          </w:p>
        </w:tc>
        <w:tc>
          <w:tcPr>
            <w:tcW w:w="850" w:type="dxa"/>
            <w:shd w:val="clear" w:color="auto" w:fill="auto"/>
          </w:tcPr>
          <w:p w:rsidR="00B204ED" w:rsidRPr="00B204ED" w:rsidRDefault="00B204ED" w:rsidP="00B204ED">
            <w:pPr>
              <w:spacing w:line="240" w:lineRule="auto"/>
              <w:ind w:firstLine="0"/>
              <w:jc w:val="center"/>
              <w:rPr>
                <w:sz w:val="26"/>
                <w:szCs w:val="26"/>
              </w:rPr>
            </w:pPr>
            <w:r w:rsidRPr="00B204ED">
              <w:rPr>
                <w:sz w:val="26"/>
                <w:szCs w:val="26"/>
              </w:rPr>
              <w:t>-</w:t>
            </w:r>
          </w:p>
        </w:tc>
        <w:tc>
          <w:tcPr>
            <w:tcW w:w="992" w:type="dxa"/>
            <w:shd w:val="clear" w:color="auto" w:fill="auto"/>
          </w:tcPr>
          <w:p w:rsidR="00B204ED" w:rsidRPr="00B204ED" w:rsidRDefault="00B204ED" w:rsidP="00B204ED">
            <w:pPr>
              <w:spacing w:line="240" w:lineRule="auto"/>
              <w:ind w:firstLine="0"/>
              <w:jc w:val="center"/>
              <w:rPr>
                <w:sz w:val="26"/>
                <w:szCs w:val="26"/>
              </w:rPr>
            </w:pPr>
            <w:r w:rsidRPr="00B204ED">
              <w:rPr>
                <w:sz w:val="26"/>
                <w:szCs w:val="26"/>
              </w:rPr>
              <w:t>-</w:t>
            </w:r>
          </w:p>
        </w:tc>
        <w:tc>
          <w:tcPr>
            <w:tcW w:w="1063" w:type="dxa"/>
            <w:shd w:val="clear" w:color="auto" w:fill="auto"/>
          </w:tcPr>
          <w:p w:rsidR="00B204ED" w:rsidRPr="00B204ED" w:rsidRDefault="00B204ED" w:rsidP="00B204ED">
            <w:pPr>
              <w:spacing w:line="240" w:lineRule="auto"/>
              <w:ind w:firstLine="0"/>
              <w:jc w:val="center"/>
              <w:rPr>
                <w:sz w:val="26"/>
                <w:szCs w:val="26"/>
              </w:rPr>
            </w:pPr>
            <w:r w:rsidRPr="00B204ED">
              <w:rPr>
                <w:sz w:val="26"/>
                <w:szCs w:val="26"/>
              </w:rPr>
              <w:t>-</w:t>
            </w:r>
          </w:p>
        </w:tc>
      </w:tr>
      <w:tr w:rsidR="00B204ED" w:rsidRPr="00B204ED" w:rsidTr="007B5DA9">
        <w:tc>
          <w:tcPr>
            <w:tcW w:w="854" w:type="dxa"/>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1.2</w:t>
            </w:r>
          </w:p>
        </w:tc>
        <w:tc>
          <w:tcPr>
            <w:tcW w:w="8847" w:type="dxa"/>
            <w:gridSpan w:val="5"/>
            <w:shd w:val="clear" w:color="auto" w:fill="auto"/>
          </w:tcPr>
          <w:p w:rsidR="00B204ED" w:rsidRPr="00B204ED" w:rsidRDefault="00B204ED" w:rsidP="00B204ED">
            <w:pPr>
              <w:tabs>
                <w:tab w:val="left" w:pos="3060"/>
              </w:tabs>
              <w:spacing w:line="240" w:lineRule="auto"/>
              <w:ind w:firstLine="0"/>
              <w:jc w:val="left"/>
              <w:rPr>
                <w:sz w:val="26"/>
                <w:szCs w:val="26"/>
              </w:rPr>
            </w:pPr>
            <w:r w:rsidRPr="00B204ED">
              <w:rPr>
                <w:sz w:val="26"/>
                <w:szCs w:val="26"/>
              </w:rPr>
              <w:t>Задача 2. Улучшение комплексного благоустройства наиболее посещаемых муниципальных территорий общего пользования города Сольцы</w:t>
            </w:r>
          </w:p>
        </w:tc>
      </w:tr>
      <w:tr w:rsidR="00B204ED" w:rsidRPr="00B204ED" w:rsidTr="007B5DA9">
        <w:tblPrEx>
          <w:tblCellMar>
            <w:left w:w="108" w:type="dxa"/>
            <w:right w:w="108" w:type="dxa"/>
          </w:tblCellMar>
        </w:tblPrEx>
        <w:tc>
          <w:tcPr>
            <w:tcW w:w="854" w:type="dxa"/>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1.2.1.</w:t>
            </w:r>
          </w:p>
        </w:tc>
        <w:tc>
          <w:tcPr>
            <w:tcW w:w="4808" w:type="dxa"/>
            <w:shd w:val="clear" w:color="auto" w:fill="auto"/>
          </w:tcPr>
          <w:p w:rsidR="00B204ED" w:rsidRPr="00B204ED" w:rsidRDefault="00B204ED" w:rsidP="00B204ED">
            <w:pPr>
              <w:tabs>
                <w:tab w:val="left" w:pos="3060"/>
              </w:tabs>
              <w:spacing w:line="240" w:lineRule="auto"/>
              <w:ind w:firstLine="0"/>
              <w:jc w:val="left"/>
              <w:rPr>
                <w:sz w:val="26"/>
                <w:szCs w:val="26"/>
              </w:rPr>
            </w:pPr>
            <w:r w:rsidRPr="00B204ED">
              <w:rPr>
                <w:sz w:val="26"/>
                <w:szCs w:val="26"/>
              </w:rPr>
              <w:t xml:space="preserve">Показатель 1. Количество благоустроенных  наиболее посещаемых </w:t>
            </w:r>
            <w:r w:rsidRPr="00B204ED">
              <w:rPr>
                <w:sz w:val="26"/>
                <w:szCs w:val="26"/>
              </w:rPr>
              <w:lastRenderedPageBreak/>
              <w:t>муниципальных территорий общего пользования (ед.)</w:t>
            </w:r>
          </w:p>
        </w:tc>
        <w:tc>
          <w:tcPr>
            <w:tcW w:w="1134"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lastRenderedPageBreak/>
              <w:t>1</w:t>
            </w:r>
          </w:p>
        </w:tc>
        <w:tc>
          <w:tcPr>
            <w:tcW w:w="850"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2</w:t>
            </w:r>
          </w:p>
        </w:tc>
        <w:tc>
          <w:tcPr>
            <w:tcW w:w="992"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1</w:t>
            </w:r>
          </w:p>
        </w:tc>
        <w:tc>
          <w:tcPr>
            <w:tcW w:w="1063"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2</w:t>
            </w:r>
          </w:p>
        </w:tc>
      </w:tr>
      <w:tr w:rsidR="00B204ED" w:rsidRPr="00B204ED" w:rsidTr="007B5DA9">
        <w:tblPrEx>
          <w:tblCellMar>
            <w:left w:w="108" w:type="dxa"/>
            <w:right w:w="108" w:type="dxa"/>
          </w:tblCellMar>
        </w:tblPrEx>
        <w:tc>
          <w:tcPr>
            <w:tcW w:w="854" w:type="dxa"/>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lastRenderedPageBreak/>
              <w:t>1.2.2.</w:t>
            </w:r>
          </w:p>
        </w:tc>
        <w:tc>
          <w:tcPr>
            <w:tcW w:w="4808" w:type="dxa"/>
            <w:shd w:val="clear" w:color="auto" w:fill="auto"/>
          </w:tcPr>
          <w:p w:rsidR="00B204ED" w:rsidRPr="00B204ED" w:rsidRDefault="00B204ED" w:rsidP="00B204ED">
            <w:pPr>
              <w:tabs>
                <w:tab w:val="left" w:pos="3060"/>
              </w:tabs>
              <w:spacing w:line="240" w:lineRule="auto"/>
              <w:ind w:firstLine="0"/>
              <w:jc w:val="left"/>
              <w:rPr>
                <w:sz w:val="26"/>
                <w:szCs w:val="26"/>
              </w:rPr>
            </w:pPr>
            <w:r w:rsidRPr="00B204ED">
              <w:rPr>
                <w:sz w:val="26"/>
                <w:szCs w:val="26"/>
              </w:rPr>
              <w:t>Показатель 2. Количество разработанных проектных документаций (дизайн–проектов) обустройства общественных территорий (ед.)</w:t>
            </w:r>
          </w:p>
        </w:tc>
        <w:tc>
          <w:tcPr>
            <w:tcW w:w="1134"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1</w:t>
            </w:r>
          </w:p>
        </w:tc>
        <w:tc>
          <w:tcPr>
            <w:tcW w:w="850"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3</w:t>
            </w:r>
          </w:p>
        </w:tc>
        <w:tc>
          <w:tcPr>
            <w:tcW w:w="992"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2</w:t>
            </w:r>
          </w:p>
        </w:tc>
        <w:tc>
          <w:tcPr>
            <w:tcW w:w="1063"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w:t>
            </w:r>
          </w:p>
        </w:tc>
      </w:tr>
      <w:tr w:rsidR="00B204ED" w:rsidRPr="00B204ED" w:rsidTr="007B5DA9">
        <w:tc>
          <w:tcPr>
            <w:tcW w:w="854" w:type="dxa"/>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1.3.</w:t>
            </w:r>
          </w:p>
        </w:tc>
        <w:tc>
          <w:tcPr>
            <w:tcW w:w="8847" w:type="dxa"/>
            <w:gridSpan w:val="5"/>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Задача 3. Составление и проверка сметных расчетов стоимости работ по благоустройству наиболее посещаемой общественной территории</w:t>
            </w:r>
          </w:p>
        </w:tc>
      </w:tr>
      <w:tr w:rsidR="00B204ED" w:rsidRPr="00B204ED" w:rsidTr="007B5DA9">
        <w:tblPrEx>
          <w:tblCellMar>
            <w:left w:w="108" w:type="dxa"/>
            <w:right w:w="108" w:type="dxa"/>
          </w:tblCellMar>
        </w:tblPrEx>
        <w:tc>
          <w:tcPr>
            <w:tcW w:w="854" w:type="dxa"/>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1.3.1.</w:t>
            </w:r>
          </w:p>
        </w:tc>
        <w:tc>
          <w:tcPr>
            <w:tcW w:w="4808" w:type="dxa"/>
            <w:shd w:val="clear" w:color="auto" w:fill="auto"/>
          </w:tcPr>
          <w:p w:rsidR="00B204ED" w:rsidRPr="00B204ED" w:rsidRDefault="00B204ED" w:rsidP="00B204ED">
            <w:pPr>
              <w:tabs>
                <w:tab w:val="left" w:pos="3060"/>
              </w:tabs>
              <w:spacing w:line="240" w:lineRule="auto"/>
              <w:ind w:firstLine="0"/>
              <w:jc w:val="left"/>
              <w:rPr>
                <w:sz w:val="26"/>
                <w:szCs w:val="26"/>
              </w:rPr>
            </w:pPr>
            <w:r w:rsidRPr="00B204ED">
              <w:rPr>
                <w:sz w:val="26"/>
                <w:szCs w:val="26"/>
              </w:rPr>
              <w:t>Показатель 1. Количество проверенных сметных расчетов стоимости работ по благоустройству наиболее посещаемых общественных территорий, дворовых территорий многоквартирных домов (ед.)</w:t>
            </w:r>
          </w:p>
        </w:tc>
        <w:tc>
          <w:tcPr>
            <w:tcW w:w="1134"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2</w:t>
            </w:r>
          </w:p>
        </w:tc>
        <w:tc>
          <w:tcPr>
            <w:tcW w:w="850"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2</w:t>
            </w:r>
          </w:p>
        </w:tc>
        <w:tc>
          <w:tcPr>
            <w:tcW w:w="992"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2</w:t>
            </w:r>
          </w:p>
        </w:tc>
        <w:tc>
          <w:tcPr>
            <w:tcW w:w="1063"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2</w:t>
            </w:r>
          </w:p>
        </w:tc>
      </w:tr>
      <w:tr w:rsidR="00B204ED" w:rsidRPr="00B204ED" w:rsidTr="007B5DA9">
        <w:tblPrEx>
          <w:tblCellMar>
            <w:left w:w="108" w:type="dxa"/>
            <w:right w:w="108" w:type="dxa"/>
          </w:tblCellMar>
        </w:tblPrEx>
        <w:tc>
          <w:tcPr>
            <w:tcW w:w="854" w:type="dxa"/>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1.3.2.</w:t>
            </w:r>
          </w:p>
        </w:tc>
        <w:tc>
          <w:tcPr>
            <w:tcW w:w="4808" w:type="dxa"/>
            <w:shd w:val="clear" w:color="auto" w:fill="auto"/>
          </w:tcPr>
          <w:p w:rsidR="00B204ED" w:rsidRPr="00B204ED" w:rsidRDefault="00B204ED" w:rsidP="00B204ED">
            <w:pPr>
              <w:tabs>
                <w:tab w:val="left" w:pos="3060"/>
              </w:tabs>
              <w:spacing w:line="240" w:lineRule="auto"/>
              <w:ind w:firstLine="0"/>
              <w:jc w:val="left"/>
              <w:rPr>
                <w:sz w:val="26"/>
                <w:szCs w:val="26"/>
              </w:rPr>
            </w:pPr>
            <w:r w:rsidRPr="00B204ED">
              <w:rPr>
                <w:sz w:val="26"/>
                <w:szCs w:val="26"/>
              </w:rPr>
              <w:t>Количество составленных сметных расчетов стоимости работ по благоустройству наиболее посещаемых общественных территорий, дворовых территорий многоквартирных домов (ед.)</w:t>
            </w:r>
          </w:p>
        </w:tc>
        <w:tc>
          <w:tcPr>
            <w:tcW w:w="1134"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2</w:t>
            </w:r>
          </w:p>
        </w:tc>
        <w:tc>
          <w:tcPr>
            <w:tcW w:w="850"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2</w:t>
            </w:r>
          </w:p>
        </w:tc>
        <w:tc>
          <w:tcPr>
            <w:tcW w:w="992"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2</w:t>
            </w:r>
          </w:p>
        </w:tc>
        <w:tc>
          <w:tcPr>
            <w:tcW w:w="1063"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2</w:t>
            </w:r>
          </w:p>
        </w:tc>
      </w:tr>
      <w:tr w:rsidR="00B204ED" w:rsidRPr="00B204ED" w:rsidTr="007B5DA9">
        <w:tblPrEx>
          <w:tblCellMar>
            <w:left w:w="108" w:type="dxa"/>
            <w:right w:w="108" w:type="dxa"/>
          </w:tblCellMar>
        </w:tblPrEx>
        <w:tc>
          <w:tcPr>
            <w:tcW w:w="854" w:type="dxa"/>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1.4.</w:t>
            </w:r>
          </w:p>
        </w:tc>
        <w:tc>
          <w:tcPr>
            <w:tcW w:w="8847" w:type="dxa"/>
            <w:gridSpan w:val="5"/>
            <w:shd w:val="clear" w:color="auto" w:fill="auto"/>
          </w:tcPr>
          <w:p w:rsidR="00B204ED" w:rsidRPr="00B204ED" w:rsidRDefault="00B204ED" w:rsidP="00B204ED">
            <w:pPr>
              <w:tabs>
                <w:tab w:val="left" w:pos="3060"/>
              </w:tabs>
              <w:spacing w:line="240" w:lineRule="auto"/>
              <w:ind w:firstLine="0"/>
              <w:jc w:val="left"/>
              <w:rPr>
                <w:sz w:val="26"/>
                <w:szCs w:val="26"/>
              </w:rPr>
            </w:pPr>
            <w:r w:rsidRPr="00B204ED">
              <w:rPr>
                <w:sz w:val="26"/>
                <w:szCs w:val="26"/>
              </w:rPr>
              <w:t>Задача 4. Реализация проекта создания комфортной городской среды «Реконструкция набережной 7 Ноября в городе Сольцы Новгородской области» в рамках проведения Всероссийского конкурса лучших проектов создания комфортной городской среды</w:t>
            </w:r>
          </w:p>
        </w:tc>
      </w:tr>
      <w:tr w:rsidR="00B204ED" w:rsidRPr="00B204ED" w:rsidTr="007B5DA9">
        <w:tblPrEx>
          <w:tblCellMar>
            <w:left w:w="108" w:type="dxa"/>
            <w:right w:w="108" w:type="dxa"/>
          </w:tblCellMar>
        </w:tblPrEx>
        <w:tc>
          <w:tcPr>
            <w:tcW w:w="854" w:type="dxa"/>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1.4.1.</w:t>
            </w:r>
          </w:p>
        </w:tc>
        <w:tc>
          <w:tcPr>
            <w:tcW w:w="4808" w:type="dxa"/>
            <w:shd w:val="clear" w:color="auto" w:fill="auto"/>
          </w:tcPr>
          <w:p w:rsidR="00B204ED" w:rsidRPr="00B204ED" w:rsidRDefault="00B204ED" w:rsidP="00B204ED">
            <w:pPr>
              <w:tabs>
                <w:tab w:val="left" w:pos="3060"/>
              </w:tabs>
              <w:spacing w:line="240" w:lineRule="auto"/>
              <w:ind w:firstLine="0"/>
              <w:jc w:val="left"/>
              <w:rPr>
                <w:sz w:val="26"/>
                <w:szCs w:val="26"/>
              </w:rPr>
            </w:pPr>
            <w:r w:rsidRPr="00B204ED">
              <w:rPr>
                <w:sz w:val="26"/>
                <w:szCs w:val="26"/>
              </w:rPr>
              <w:t>Показатель 1. Количество подготовленных дизайн-проектов (ед.)</w:t>
            </w:r>
          </w:p>
        </w:tc>
        <w:tc>
          <w:tcPr>
            <w:tcW w:w="1134"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w:t>
            </w:r>
          </w:p>
        </w:tc>
        <w:tc>
          <w:tcPr>
            <w:tcW w:w="850"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w:t>
            </w:r>
          </w:p>
        </w:tc>
        <w:tc>
          <w:tcPr>
            <w:tcW w:w="992"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w:t>
            </w:r>
          </w:p>
        </w:tc>
        <w:tc>
          <w:tcPr>
            <w:tcW w:w="1063"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w:t>
            </w:r>
          </w:p>
        </w:tc>
      </w:tr>
      <w:tr w:rsidR="00B204ED" w:rsidRPr="00B204ED" w:rsidTr="007B5DA9">
        <w:tblPrEx>
          <w:tblCellMar>
            <w:left w:w="108" w:type="dxa"/>
            <w:right w:w="108" w:type="dxa"/>
          </w:tblCellMar>
        </w:tblPrEx>
        <w:tc>
          <w:tcPr>
            <w:tcW w:w="854" w:type="dxa"/>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1.4.2.</w:t>
            </w:r>
          </w:p>
        </w:tc>
        <w:tc>
          <w:tcPr>
            <w:tcW w:w="4808" w:type="dxa"/>
            <w:shd w:val="clear" w:color="auto" w:fill="auto"/>
          </w:tcPr>
          <w:p w:rsidR="00B204ED" w:rsidRPr="00B204ED" w:rsidRDefault="00B204ED" w:rsidP="00B204ED">
            <w:pPr>
              <w:tabs>
                <w:tab w:val="left" w:pos="3060"/>
              </w:tabs>
              <w:spacing w:line="240" w:lineRule="auto"/>
              <w:ind w:firstLine="0"/>
              <w:jc w:val="left"/>
              <w:rPr>
                <w:sz w:val="26"/>
                <w:szCs w:val="26"/>
              </w:rPr>
            </w:pPr>
            <w:r w:rsidRPr="00B204ED">
              <w:rPr>
                <w:sz w:val="26"/>
                <w:szCs w:val="26"/>
              </w:rPr>
              <w:t>Показатель 2. Количество подготовленной проектно-сметной документации, прошедшей экспертизу (включая инженерные изыскания, проект планировки и (или) межевания) (ед.)</w:t>
            </w:r>
          </w:p>
        </w:tc>
        <w:tc>
          <w:tcPr>
            <w:tcW w:w="1134"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w:t>
            </w:r>
          </w:p>
        </w:tc>
        <w:tc>
          <w:tcPr>
            <w:tcW w:w="850"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w:t>
            </w:r>
          </w:p>
        </w:tc>
        <w:tc>
          <w:tcPr>
            <w:tcW w:w="992"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w:t>
            </w:r>
          </w:p>
        </w:tc>
        <w:tc>
          <w:tcPr>
            <w:tcW w:w="1063"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w:t>
            </w:r>
          </w:p>
        </w:tc>
      </w:tr>
      <w:tr w:rsidR="00B204ED" w:rsidRPr="00B204ED" w:rsidTr="007B5DA9">
        <w:tblPrEx>
          <w:tblCellMar>
            <w:left w:w="108" w:type="dxa"/>
            <w:right w:w="108" w:type="dxa"/>
          </w:tblCellMar>
        </w:tblPrEx>
        <w:tc>
          <w:tcPr>
            <w:tcW w:w="854" w:type="dxa"/>
            <w:shd w:val="clear" w:color="auto" w:fill="auto"/>
          </w:tcPr>
          <w:p w:rsidR="00B204ED" w:rsidRPr="00B204ED" w:rsidRDefault="00B204ED" w:rsidP="00B204ED">
            <w:pPr>
              <w:tabs>
                <w:tab w:val="left" w:pos="3060"/>
              </w:tabs>
              <w:spacing w:line="240" w:lineRule="auto"/>
              <w:ind w:firstLine="0"/>
              <w:rPr>
                <w:sz w:val="26"/>
                <w:szCs w:val="26"/>
              </w:rPr>
            </w:pPr>
            <w:r w:rsidRPr="00B204ED">
              <w:rPr>
                <w:sz w:val="26"/>
                <w:szCs w:val="26"/>
              </w:rPr>
              <w:t>1.4.3.</w:t>
            </w:r>
          </w:p>
        </w:tc>
        <w:tc>
          <w:tcPr>
            <w:tcW w:w="4808" w:type="dxa"/>
            <w:shd w:val="clear" w:color="auto" w:fill="auto"/>
          </w:tcPr>
          <w:p w:rsidR="00B204ED" w:rsidRPr="00B204ED" w:rsidRDefault="00B204ED" w:rsidP="00B204ED">
            <w:pPr>
              <w:tabs>
                <w:tab w:val="left" w:pos="3060"/>
              </w:tabs>
              <w:spacing w:line="240" w:lineRule="auto"/>
              <w:ind w:firstLine="0"/>
              <w:jc w:val="left"/>
              <w:rPr>
                <w:sz w:val="26"/>
                <w:szCs w:val="26"/>
              </w:rPr>
            </w:pPr>
            <w:r w:rsidRPr="00B204ED">
              <w:rPr>
                <w:sz w:val="26"/>
                <w:szCs w:val="26"/>
              </w:rPr>
              <w:t>Показатель 1. Количество объектов, подлежащих благоустройству (ед.)</w:t>
            </w:r>
          </w:p>
        </w:tc>
        <w:tc>
          <w:tcPr>
            <w:tcW w:w="1134"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1</w:t>
            </w:r>
          </w:p>
        </w:tc>
        <w:tc>
          <w:tcPr>
            <w:tcW w:w="850"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w:t>
            </w:r>
          </w:p>
        </w:tc>
        <w:tc>
          <w:tcPr>
            <w:tcW w:w="992"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w:t>
            </w:r>
          </w:p>
        </w:tc>
        <w:tc>
          <w:tcPr>
            <w:tcW w:w="1063" w:type="dxa"/>
            <w:shd w:val="clear" w:color="auto" w:fill="auto"/>
          </w:tcPr>
          <w:p w:rsidR="00B204ED" w:rsidRPr="00B204ED" w:rsidRDefault="00B204ED" w:rsidP="00B204ED">
            <w:pPr>
              <w:tabs>
                <w:tab w:val="left" w:pos="3060"/>
              </w:tabs>
              <w:spacing w:line="240" w:lineRule="auto"/>
              <w:ind w:firstLine="0"/>
              <w:jc w:val="center"/>
              <w:rPr>
                <w:sz w:val="26"/>
                <w:szCs w:val="26"/>
              </w:rPr>
            </w:pPr>
            <w:r w:rsidRPr="00B204ED">
              <w:rPr>
                <w:sz w:val="26"/>
                <w:szCs w:val="26"/>
              </w:rPr>
              <w:t>-</w:t>
            </w:r>
          </w:p>
        </w:tc>
      </w:tr>
    </w:tbl>
    <w:p w:rsidR="00B204ED" w:rsidRPr="00B204ED" w:rsidRDefault="00B204ED" w:rsidP="00B204ED">
      <w:pPr>
        <w:suppressAutoHyphens/>
        <w:spacing w:line="240" w:lineRule="auto"/>
        <w:ind w:firstLine="0"/>
        <w:rPr>
          <w:b/>
          <w:sz w:val="28"/>
          <w:szCs w:val="28"/>
        </w:rPr>
      </w:pPr>
      <w:r w:rsidRPr="00B204ED">
        <w:rPr>
          <w:b/>
          <w:sz w:val="28"/>
          <w:szCs w:val="28"/>
        </w:rPr>
        <w:t xml:space="preserve">5. </w:t>
      </w:r>
      <w:r w:rsidRPr="00B204ED">
        <w:rPr>
          <w:b/>
          <w:bCs/>
          <w:sz w:val="28"/>
          <w:szCs w:val="28"/>
        </w:rPr>
        <w:t xml:space="preserve">Сроки реализации муниципальной  программы: </w:t>
      </w:r>
      <w:r w:rsidRPr="00B204ED">
        <w:rPr>
          <w:sz w:val="28"/>
          <w:szCs w:val="28"/>
        </w:rPr>
        <w:t>2021– 2024годы</w:t>
      </w:r>
      <w:r w:rsidRPr="00B204ED">
        <w:rPr>
          <w:b/>
          <w:sz w:val="28"/>
          <w:szCs w:val="28"/>
        </w:rPr>
        <w:t>.</w:t>
      </w:r>
    </w:p>
    <w:p w:rsidR="00B204ED" w:rsidRPr="00B204ED" w:rsidRDefault="00B204ED" w:rsidP="00B204ED">
      <w:pPr>
        <w:widowControl w:val="0"/>
        <w:autoSpaceDE w:val="0"/>
        <w:autoSpaceDN w:val="0"/>
        <w:adjustRightInd w:val="0"/>
        <w:spacing w:line="240" w:lineRule="auto"/>
        <w:rPr>
          <w:b/>
          <w:sz w:val="28"/>
          <w:szCs w:val="28"/>
        </w:rPr>
      </w:pPr>
      <w:r w:rsidRPr="00B204ED">
        <w:rPr>
          <w:b/>
          <w:sz w:val="28"/>
          <w:szCs w:val="28"/>
        </w:rPr>
        <w:t>6. Объемы и источники финансирования муниципальной  программы в целом и по годам реализации (тыс. руб.):</w:t>
      </w:r>
    </w:p>
    <w:tbl>
      <w:tblPr>
        <w:tblW w:w="9660" w:type="dxa"/>
        <w:tblInd w:w="87" w:type="dxa"/>
        <w:tblLook w:val="04A0"/>
      </w:tblPr>
      <w:tblGrid>
        <w:gridCol w:w="1269"/>
        <w:gridCol w:w="1824"/>
        <w:gridCol w:w="1549"/>
        <w:gridCol w:w="1840"/>
        <w:gridCol w:w="1697"/>
        <w:gridCol w:w="1481"/>
      </w:tblGrid>
      <w:tr w:rsidR="00B204ED" w:rsidRPr="00B204ED" w:rsidTr="007B5DA9">
        <w:trPr>
          <w:trHeight w:val="315"/>
        </w:trPr>
        <w:tc>
          <w:tcPr>
            <w:tcW w:w="12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204ED" w:rsidRPr="00B204ED" w:rsidRDefault="00B204ED" w:rsidP="00B204ED">
            <w:pPr>
              <w:spacing w:line="240" w:lineRule="auto"/>
              <w:ind w:firstLine="0"/>
              <w:jc w:val="left"/>
              <w:rPr>
                <w:color w:val="000000"/>
                <w:sz w:val="22"/>
                <w:szCs w:val="22"/>
              </w:rPr>
            </w:pPr>
            <w:r w:rsidRPr="00B204ED">
              <w:rPr>
                <w:color w:val="000000"/>
                <w:sz w:val="22"/>
                <w:szCs w:val="22"/>
              </w:rPr>
              <w:t xml:space="preserve">   Год   </w:t>
            </w:r>
          </w:p>
        </w:tc>
        <w:tc>
          <w:tcPr>
            <w:tcW w:w="8363" w:type="dxa"/>
            <w:gridSpan w:val="5"/>
            <w:tcBorders>
              <w:top w:val="single" w:sz="8" w:space="0" w:color="auto"/>
              <w:left w:val="nil"/>
              <w:bottom w:val="single" w:sz="8" w:space="0" w:color="auto"/>
              <w:right w:val="single" w:sz="8" w:space="0" w:color="000000"/>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Источник  финансирования</w:t>
            </w:r>
          </w:p>
        </w:tc>
      </w:tr>
      <w:tr w:rsidR="00B204ED" w:rsidRPr="00B204ED" w:rsidTr="007B5DA9">
        <w:trPr>
          <w:trHeight w:val="600"/>
        </w:trPr>
        <w:tc>
          <w:tcPr>
            <w:tcW w:w="1297" w:type="dxa"/>
            <w:vMerge/>
            <w:tcBorders>
              <w:top w:val="single" w:sz="8" w:space="0" w:color="auto"/>
              <w:left w:val="single" w:sz="8" w:space="0" w:color="auto"/>
              <w:bottom w:val="single" w:sz="8" w:space="0" w:color="000000"/>
              <w:right w:val="single" w:sz="8" w:space="0" w:color="auto"/>
            </w:tcBorders>
            <w:vAlign w:val="center"/>
            <w:hideMark/>
          </w:tcPr>
          <w:p w:rsidR="00B204ED" w:rsidRPr="00B204ED" w:rsidRDefault="00B204ED" w:rsidP="00B204ED">
            <w:pPr>
              <w:spacing w:line="240" w:lineRule="auto"/>
              <w:ind w:firstLine="0"/>
              <w:jc w:val="left"/>
              <w:rPr>
                <w:color w:val="00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204ED" w:rsidRPr="00B204ED" w:rsidRDefault="00B204ED" w:rsidP="00B204ED">
            <w:pPr>
              <w:spacing w:line="240" w:lineRule="auto"/>
              <w:ind w:firstLine="0"/>
              <w:jc w:val="left"/>
              <w:rPr>
                <w:color w:val="000000"/>
                <w:sz w:val="22"/>
                <w:szCs w:val="22"/>
              </w:rPr>
            </w:pPr>
            <w:r w:rsidRPr="00B204ED">
              <w:rPr>
                <w:color w:val="000000"/>
                <w:sz w:val="22"/>
                <w:szCs w:val="22"/>
              </w:rPr>
              <w:t>федеральный бюджет</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B204ED" w:rsidRPr="00B204ED" w:rsidRDefault="00B204ED" w:rsidP="00B204ED">
            <w:pPr>
              <w:spacing w:line="240" w:lineRule="auto"/>
              <w:ind w:firstLine="0"/>
              <w:jc w:val="left"/>
              <w:rPr>
                <w:color w:val="000000"/>
                <w:sz w:val="22"/>
                <w:szCs w:val="22"/>
              </w:rPr>
            </w:pPr>
            <w:r w:rsidRPr="00B204ED">
              <w:rPr>
                <w:color w:val="000000"/>
                <w:sz w:val="22"/>
                <w:szCs w:val="22"/>
              </w:rPr>
              <w:t>областной бюджет</w:t>
            </w:r>
          </w:p>
        </w:tc>
        <w:tc>
          <w:tcPr>
            <w:tcW w:w="1843"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B204ED" w:rsidRPr="00B204ED" w:rsidRDefault="00B204ED" w:rsidP="00B204ED">
            <w:pPr>
              <w:spacing w:line="240" w:lineRule="auto"/>
              <w:ind w:firstLine="0"/>
              <w:jc w:val="left"/>
              <w:rPr>
                <w:color w:val="000000"/>
                <w:sz w:val="22"/>
                <w:szCs w:val="22"/>
              </w:rPr>
            </w:pPr>
            <w:r w:rsidRPr="00B204ED">
              <w:rPr>
                <w:color w:val="000000"/>
                <w:sz w:val="22"/>
                <w:szCs w:val="22"/>
              </w:rPr>
              <w:t>бюджет муниципального округа</w:t>
            </w:r>
          </w:p>
        </w:tc>
        <w:tc>
          <w:tcPr>
            <w:tcW w:w="1701" w:type="dxa"/>
            <w:tcBorders>
              <w:top w:val="nil"/>
              <w:left w:val="nil"/>
              <w:bottom w:val="nil"/>
              <w:right w:val="single" w:sz="8" w:space="0" w:color="auto"/>
            </w:tcBorders>
            <w:shd w:val="clear" w:color="auto" w:fill="auto"/>
            <w:hideMark/>
          </w:tcPr>
          <w:p w:rsidR="00B204ED" w:rsidRPr="00B204ED" w:rsidRDefault="00B204ED" w:rsidP="00B204ED">
            <w:pPr>
              <w:spacing w:line="240" w:lineRule="auto"/>
              <w:ind w:firstLine="0"/>
              <w:jc w:val="left"/>
              <w:rPr>
                <w:color w:val="000000"/>
                <w:sz w:val="22"/>
                <w:szCs w:val="22"/>
              </w:rPr>
            </w:pPr>
            <w:r w:rsidRPr="00B204ED">
              <w:rPr>
                <w:color w:val="000000"/>
                <w:sz w:val="22"/>
                <w:szCs w:val="22"/>
              </w:rPr>
              <w:t>внебюджетные</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204ED" w:rsidRPr="00B204ED" w:rsidRDefault="00B204ED" w:rsidP="00B204ED">
            <w:pPr>
              <w:spacing w:line="240" w:lineRule="auto"/>
              <w:ind w:firstLine="0"/>
              <w:jc w:val="left"/>
              <w:rPr>
                <w:color w:val="000000"/>
                <w:sz w:val="22"/>
                <w:szCs w:val="22"/>
              </w:rPr>
            </w:pPr>
            <w:r w:rsidRPr="00B204ED">
              <w:rPr>
                <w:color w:val="000000"/>
                <w:sz w:val="22"/>
                <w:szCs w:val="22"/>
              </w:rPr>
              <w:t>всего</w:t>
            </w:r>
          </w:p>
        </w:tc>
      </w:tr>
      <w:tr w:rsidR="00B204ED" w:rsidRPr="00B204ED" w:rsidTr="007B5DA9">
        <w:trPr>
          <w:trHeight w:val="315"/>
        </w:trPr>
        <w:tc>
          <w:tcPr>
            <w:tcW w:w="1297" w:type="dxa"/>
            <w:vMerge/>
            <w:tcBorders>
              <w:top w:val="single" w:sz="8" w:space="0" w:color="auto"/>
              <w:left w:val="single" w:sz="8" w:space="0" w:color="auto"/>
              <w:bottom w:val="single" w:sz="8" w:space="0" w:color="000000"/>
              <w:right w:val="single" w:sz="8" w:space="0" w:color="auto"/>
            </w:tcBorders>
            <w:vAlign w:val="center"/>
            <w:hideMark/>
          </w:tcPr>
          <w:p w:rsidR="00B204ED" w:rsidRPr="00B204ED" w:rsidRDefault="00B204ED" w:rsidP="00B204ED">
            <w:pPr>
              <w:spacing w:line="240" w:lineRule="auto"/>
              <w:ind w:firstLine="0"/>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204ED" w:rsidRPr="00B204ED" w:rsidRDefault="00B204ED" w:rsidP="00B204ED">
            <w:pPr>
              <w:spacing w:line="240" w:lineRule="auto"/>
              <w:ind w:firstLine="0"/>
              <w:jc w:val="left"/>
              <w:rPr>
                <w:color w:val="00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rsidR="00B204ED" w:rsidRPr="00B204ED" w:rsidRDefault="00B204ED" w:rsidP="00B204ED">
            <w:pPr>
              <w:spacing w:line="240" w:lineRule="auto"/>
              <w:ind w:firstLine="0"/>
              <w:jc w:val="left"/>
              <w:rPr>
                <w:color w:val="000000"/>
                <w:sz w:val="22"/>
                <w:szCs w:val="22"/>
              </w:rPr>
            </w:pPr>
          </w:p>
        </w:tc>
        <w:tc>
          <w:tcPr>
            <w:tcW w:w="1843" w:type="dxa"/>
            <w:vMerge/>
            <w:tcBorders>
              <w:top w:val="single" w:sz="8" w:space="0" w:color="auto"/>
              <w:left w:val="single" w:sz="8" w:space="0" w:color="auto"/>
              <w:bottom w:val="single" w:sz="8" w:space="0" w:color="000000"/>
              <w:right w:val="single" w:sz="8" w:space="0" w:color="000000"/>
            </w:tcBorders>
            <w:vAlign w:val="center"/>
            <w:hideMark/>
          </w:tcPr>
          <w:p w:rsidR="00B204ED" w:rsidRPr="00B204ED" w:rsidRDefault="00B204ED" w:rsidP="00B204ED">
            <w:pPr>
              <w:spacing w:line="240" w:lineRule="auto"/>
              <w:ind w:firstLine="0"/>
              <w:jc w:val="left"/>
              <w:rPr>
                <w:color w:val="000000"/>
                <w:sz w:val="22"/>
                <w:szCs w:val="22"/>
              </w:rPr>
            </w:pPr>
          </w:p>
        </w:tc>
        <w:tc>
          <w:tcPr>
            <w:tcW w:w="1701"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left"/>
              <w:rPr>
                <w:color w:val="000000"/>
                <w:sz w:val="22"/>
                <w:szCs w:val="22"/>
              </w:rPr>
            </w:pPr>
            <w:r w:rsidRPr="00B204ED">
              <w:rPr>
                <w:color w:val="000000"/>
                <w:sz w:val="22"/>
                <w:szCs w:val="22"/>
              </w:rPr>
              <w:t>средства</w:t>
            </w:r>
          </w:p>
        </w:tc>
        <w:tc>
          <w:tcPr>
            <w:tcW w:w="1417" w:type="dxa"/>
            <w:vMerge/>
            <w:tcBorders>
              <w:top w:val="nil"/>
              <w:left w:val="single" w:sz="8" w:space="0" w:color="auto"/>
              <w:bottom w:val="single" w:sz="8" w:space="0" w:color="000000"/>
              <w:right w:val="single" w:sz="8" w:space="0" w:color="auto"/>
            </w:tcBorders>
            <w:vAlign w:val="center"/>
            <w:hideMark/>
          </w:tcPr>
          <w:p w:rsidR="00B204ED" w:rsidRPr="00B204ED" w:rsidRDefault="00B204ED" w:rsidP="00B204ED">
            <w:pPr>
              <w:spacing w:line="240" w:lineRule="auto"/>
              <w:ind w:firstLine="0"/>
              <w:jc w:val="left"/>
              <w:rPr>
                <w:color w:val="000000"/>
                <w:sz w:val="22"/>
                <w:szCs w:val="22"/>
              </w:rPr>
            </w:pPr>
          </w:p>
        </w:tc>
      </w:tr>
      <w:tr w:rsidR="00B204ED" w:rsidRPr="00B204ED" w:rsidTr="007B5DA9">
        <w:trPr>
          <w:trHeight w:val="315"/>
        </w:trPr>
        <w:tc>
          <w:tcPr>
            <w:tcW w:w="1297" w:type="dxa"/>
            <w:tcBorders>
              <w:top w:val="nil"/>
              <w:left w:val="single" w:sz="8" w:space="0" w:color="auto"/>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1</w:t>
            </w:r>
          </w:p>
        </w:tc>
        <w:tc>
          <w:tcPr>
            <w:tcW w:w="1843"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2</w:t>
            </w:r>
          </w:p>
        </w:tc>
        <w:tc>
          <w:tcPr>
            <w:tcW w:w="1559"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3</w:t>
            </w:r>
          </w:p>
        </w:tc>
        <w:tc>
          <w:tcPr>
            <w:tcW w:w="1843" w:type="dxa"/>
            <w:tcBorders>
              <w:top w:val="single" w:sz="8" w:space="0" w:color="auto"/>
              <w:left w:val="nil"/>
              <w:bottom w:val="single" w:sz="8" w:space="0" w:color="auto"/>
              <w:right w:val="single" w:sz="8" w:space="0" w:color="000000"/>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4</w:t>
            </w:r>
          </w:p>
        </w:tc>
        <w:tc>
          <w:tcPr>
            <w:tcW w:w="1701"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5</w:t>
            </w:r>
          </w:p>
        </w:tc>
        <w:tc>
          <w:tcPr>
            <w:tcW w:w="1417"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6</w:t>
            </w:r>
          </w:p>
        </w:tc>
      </w:tr>
      <w:tr w:rsidR="00B204ED" w:rsidRPr="00B204ED" w:rsidTr="007B5DA9">
        <w:trPr>
          <w:trHeight w:val="315"/>
        </w:trPr>
        <w:tc>
          <w:tcPr>
            <w:tcW w:w="1297" w:type="dxa"/>
            <w:tcBorders>
              <w:top w:val="nil"/>
              <w:left w:val="single" w:sz="8" w:space="0" w:color="auto"/>
              <w:bottom w:val="single" w:sz="8" w:space="0" w:color="auto"/>
              <w:right w:val="single" w:sz="8" w:space="0" w:color="auto"/>
            </w:tcBorders>
            <w:shd w:val="clear" w:color="auto" w:fill="auto"/>
            <w:hideMark/>
          </w:tcPr>
          <w:p w:rsidR="00B204ED" w:rsidRPr="00B204ED" w:rsidRDefault="00B204ED" w:rsidP="00B204ED">
            <w:pPr>
              <w:shd w:val="clear" w:color="auto" w:fill="FFFFFF"/>
              <w:spacing w:line="240" w:lineRule="auto"/>
              <w:ind w:firstLine="0"/>
              <w:jc w:val="center"/>
              <w:rPr>
                <w:color w:val="000000"/>
                <w:sz w:val="22"/>
                <w:szCs w:val="22"/>
              </w:rPr>
            </w:pPr>
            <w:r w:rsidRPr="00B204ED">
              <w:rPr>
                <w:color w:val="000000"/>
                <w:sz w:val="22"/>
                <w:szCs w:val="22"/>
              </w:rPr>
              <w:t>2021</w:t>
            </w:r>
          </w:p>
        </w:tc>
        <w:tc>
          <w:tcPr>
            <w:tcW w:w="1843" w:type="dxa"/>
            <w:tcBorders>
              <w:top w:val="nil"/>
              <w:left w:val="nil"/>
              <w:bottom w:val="single" w:sz="8" w:space="0" w:color="auto"/>
              <w:right w:val="single" w:sz="8" w:space="0" w:color="auto"/>
            </w:tcBorders>
            <w:shd w:val="clear" w:color="auto" w:fill="auto"/>
            <w:hideMark/>
          </w:tcPr>
          <w:p w:rsidR="00B204ED" w:rsidRPr="00B204ED" w:rsidRDefault="00B204ED" w:rsidP="00B204ED">
            <w:pPr>
              <w:shd w:val="clear" w:color="auto" w:fill="FFFFFF"/>
              <w:spacing w:line="240" w:lineRule="auto"/>
              <w:ind w:firstLine="0"/>
              <w:jc w:val="center"/>
              <w:rPr>
                <w:color w:val="000000"/>
                <w:sz w:val="22"/>
                <w:szCs w:val="22"/>
              </w:rPr>
            </w:pPr>
            <w:r w:rsidRPr="00B204ED">
              <w:rPr>
                <w:color w:val="000000"/>
                <w:sz w:val="22"/>
                <w:szCs w:val="22"/>
              </w:rPr>
              <w:t>4526,90561</w:t>
            </w:r>
          </w:p>
        </w:tc>
        <w:tc>
          <w:tcPr>
            <w:tcW w:w="1559" w:type="dxa"/>
            <w:tcBorders>
              <w:top w:val="nil"/>
              <w:left w:val="nil"/>
              <w:bottom w:val="single" w:sz="8" w:space="0" w:color="auto"/>
              <w:right w:val="single" w:sz="8" w:space="0" w:color="auto"/>
            </w:tcBorders>
            <w:shd w:val="clear" w:color="auto" w:fill="auto"/>
            <w:hideMark/>
          </w:tcPr>
          <w:p w:rsidR="00B204ED" w:rsidRPr="00B204ED" w:rsidRDefault="00B204ED" w:rsidP="00B204ED">
            <w:pPr>
              <w:shd w:val="clear" w:color="auto" w:fill="FFFFFF"/>
              <w:spacing w:line="240" w:lineRule="auto"/>
              <w:ind w:firstLine="0"/>
              <w:jc w:val="center"/>
              <w:rPr>
                <w:color w:val="000000"/>
                <w:sz w:val="22"/>
                <w:szCs w:val="22"/>
              </w:rPr>
            </w:pPr>
            <w:r w:rsidRPr="00B204ED">
              <w:rPr>
                <w:color w:val="000000"/>
                <w:sz w:val="22"/>
                <w:szCs w:val="22"/>
              </w:rPr>
              <w:t>5140,00739</w:t>
            </w:r>
          </w:p>
        </w:tc>
        <w:tc>
          <w:tcPr>
            <w:tcW w:w="1843" w:type="dxa"/>
            <w:tcBorders>
              <w:top w:val="single" w:sz="8" w:space="0" w:color="auto"/>
              <w:left w:val="nil"/>
              <w:bottom w:val="single" w:sz="8" w:space="0" w:color="auto"/>
              <w:right w:val="single" w:sz="8" w:space="0" w:color="000000"/>
            </w:tcBorders>
            <w:shd w:val="clear" w:color="auto" w:fill="auto"/>
            <w:hideMark/>
          </w:tcPr>
          <w:p w:rsidR="00B204ED" w:rsidRPr="00B204ED" w:rsidRDefault="00B204ED" w:rsidP="00B204ED">
            <w:pPr>
              <w:shd w:val="clear" w:color="auto" w:fill="FFFFFF"/>
              <w:spacing w:line="240" w:lineRule="auto"/>
              <w:ind w:firstLine="0"/>
              <w:jc w:val="center"/>
              <w:rPr>
                <w:color w:val="000000"/>
                <w:sz w:val="22"/>
                <w:szCs w:val="22"/>
              </w:rPr>
            </w:pPr>
            <w:r w:rsidRPr="00B204ED">
              <w:rPr>
                <w:color w:val="000000"/>
                <w:sz w:val="22"/>
                <w:szCs w:val="22"/>
              </w:rPr>
              <w:t>2216,72825</w:t>
            </w:r>
          </w:p>
        </w:tc>
        <w:tc>
          <w:tcPr>
            <w:tcW w:w="1701" w:type="dxa"/>
            <w:tcBorders>
              <w:top w:val="nil"/>
              <w:left w:val="nil"/>
              <w:bottom w:val="single" w:sz="8" w:space="0" w:color="auto"/>
              <w:right w:val="single" w:sz="8" w:space="0" w:color="auto"/>
            </w:tcBorders>
            <w:shd w:val="clear" w:color="auto" w:fill="auto"/>
            <w:hideMark/>
          </w:tcPr>
          <w:p w:rsidR="00B204ED" w:rsidRPr="00B204ED" w:rsidRDefault="00B204ED" w:rsidP="00B204ED">
            <w:pPr>
              <w:shd w:val="clear" w:color="auto" w:fill="FFFFFF"/>
              <w:spacing w:line="240" w:lineRule="auto"/>
              <w:ind w:firstLine="0"/>
              <w:jc w:val="center"/>
              <w:rPr>
                <w:color w:val="000000"/>
                <w:sz w:val="22"/>
                <w:szCs w:val="22"/>
              </w:rPr>
            </w:pPr>
            <w:r w:rsidRPr="00B204ED">
              <w:rPr>
                <w:color w:val="000000"/>
                <w:sz w:val="22"/>
                <w:szCs w:val="22"/>
              </w:rPr>
              <w:t>80,00000</w:t>
            </w:r>
          </w:p>
        </w:tc>
        <w:tc>
          <w:tcPr>
            <w:tcW w:w="1417" w:type="dxa"/>
            <w:tcBorders>
              <w:top w:val="nil"/>
              <w:left w:val="nil"/>
              <w:bottom w:val="single" w:sz="8" w:space="0" w:color="auto"/>
              <w:right w:val="single" w:sz="8" w:space="0" w:color="auto"/>
            </w:tcBorders>
            <w:shd w:val="clear" w:color="auto" w:fill="auto"/>
            <w:hideMark/>
          </w:tcPr>
          <w:p w:rsidR="00B204ED" w:rsidRPr="00B204ED" w:rsidRDefault="00B204ED" w:rsidP="00B204ED">
            <w:pPr>
              <w:shd w:val="clear" w:color="auto" w:fill="FFFFFF"/>
              <w:spacing w:line="240" w:lineRule="auto"/>
              <w:ind w:firstLine="0"/>
              <w:jc w:val="center"/>
              <w:rPr>
                <w:color w:val="000000"/>
                <w:sz w:val="22"/>
                <w:szCs w:val="22"/>
              </w:rPr>
            </w:pPr>
            <w:r w:rsidRPr="00B204ED">
              <w:rPr>
                <w:color w:val="000000"/>
                <w:sz w:val="22"/>
                <w:szCs w:val="22"/>
              </w:rPr>
              <w:t>11963,64125</w:t>
            </w:r>
          </w:p>
        </w:tc>
      </w:tr>
      <w:tr w:rsidR="00B204ED" w:rsidRPr="00B204ED" w:rsidTr="007B5DA9">
        <w:trPr>
          <w:trHeight w:val="315"/>
        </w:trPr>
        <w:tc>
          <w:tcPr>
            <w:tcW w:w="1297" w:type="dxa"/>
            <w:tcBorders>
              <w:top w:val="nil"/>
              <w:left w:val="single" w:sz="8" w:space="0" w:color="auto"/>
              <w:bottom w:val="single" w:sz="8" w:space="0" w:color="auto"/>
              <w:right w:val="single" w:sz="8" w:space="0" w:color="auto"/>
            </w:tcBorders>
            <w:shd w:val="clear" w:color="auto" w:fill="auto"/>
            <w:hideMark/>
          </w:tcPr>
          <w:p w:rsidR="00B204ED" w:rsidRPr="00B204ED" w:rsidRDefault="00B204ED" w:rsidP="00B204ED">
            <w:pPr>
              <w:shd w:val="clear" w:color="auto" w:fill="FFFFFF"/>
              <w:spacing w:line="240" w:lineRule="auto"/>
              <w:ind w:firstLine="0"/>
              <w:jc w:val="center"/>
              <w:rPr>
                <w:color w:val="000000"/>
                <w:sz w:val="22"/>
                <w:szCs w:val="22"/>
              </w:rPr>
            </w:pPr>
            <w:r w:rsidRPr="00B204ED">
              <w:rPr>
                <w:color w:val="000000"/>
                <w:sz w:val="22"/>
                <w:szCs w:val="22"/>
              </w:rPr>
              <w:t>2022</w:t>
            </w:r>
          </w:p>
        </w:tc>
        <w:tc>
          <w:tcPr>
            <w:tcW w:w="1843" w:type="dxa"/>
            <w:tcBorders>
              <w:top w:val="nil"/>
              <w:left w:val="nil"/>
              <w:bottom w:val="single" w:sz="8" w:space="0" w:color="auto"/>
              <w:right w:val="single" w:sz="8" w:space="0" w:color="auto"/>
            </w:tcBorders>
            <w:shd w:val="clear" w:color="auto" w:fill="auto"/>
            <w:hideMark/>
          </w:tcPr>
          <w:p w:rsidR="00B204ED" w:rsidRPr="00B204ED" w:rsidRDefault="00B204ED" w:rsidP="00B204ED">
            <w:pPr>
              <w:shd w:val="clear" w:color="auto" w:fill="FFFFFF"/>
              <w:spacing w:line="240" w:lineRule="auto"/>
              <w:ind w:firstLine="0"/>
              <w:jc w:val="center"/>
              <w:rPr>
                <w:color w:val="000000"/>
                <w:sz w:val="22"/>
                <w:szCs w:val="22"/>
              </w:rPr>
            </w:pPr>
            <w:r w:rsidRPr="00B204ED">
              <w:rPr>
                <w:color w:val="000000"/>
                <w:sz w:val="22"/>
                <w:szCs w:val="22"/>
              </w:rPr>
              <w:t>4645,58219</w:t>
            </w:r>
          </w:p>
        </w:tc>
        <w:tc>
          <w:tcPr>
            <w:tcW w:w="1559" w:type="dxa"/>
            <w:tcBorders>
              <w:top w:val="nil"/>
              <w:left w:val="nil"/>
              <w:bottom w:val="single" w:sz="8" w:space="0" w:color="auto"/>
              <w:right w:val="single" w:sz="8" w:space="0" w:color="auto"/>
            </w:tcBorders>
            <w:shd w:val="clear" w:color="auto" w:fill="auto"/>
            <w:hideMark/>
          </w:tcPr>
          <w:p w:rsidR="00B204ED" w:rsidRPr="00B204ED" w:rsidRDefault="00B204ED" w:rsidP="00B204ED">
            <w:pPr>
              <w:shd w:val="clear" w:color="auto" w:fill="FFFFFF"/>
              <w:spacing w:line="240" w:lineRule="auto"/>
              <w:ind w:firstLine="0"/>
              <w:jc w:val="center"/>
              <w:rPr>
                <w:color w:val="000000"/>
                <w:sz w:val="22"/>
                <w:szCs w:val="22"/>
              </w:rPr>
            </w:pPr>
            <w:r w:rsidRPr="00B204ED">
              <w:rPr>
                <w:color w:val="000000"/>
                <w:sz w:val="22"/>
                <w:szCs w:val="22"/>
              </w:rPr>
              <w:t>143,67781</w:t>
            </w:r>
          </w:p>
        </w:tc>
        <w:tc>
          <w:tcPr>
            <w:tcW w:w="1843" w:type="dxa"/>
            <w:tcBorders>
              <w:top w:val="single" w:sz="8" w:space="0" w:color="auto"/>
              <w:left w:val="nil"/>
              <w:bottom w:val="single" w:sz="8" w:space="0" w:color="auto"/>
              <w:right w:val="single" w:sz="8" w:space="0" w:color="000000"/>
            </w:tcBorders>
            <w:shd w:val="clear" w:color="auto" w:fill="auto"/>
            <w:hideMark/>
          </w:tcPr>
          <w:p w:rsidR="00B204ED" w:rsidRPr="00B204ED" w:rsidRDefault="00B204ED" w:rsidP="00B204ED">
            <w:pPr>
              <w:shd w:val="clear" w:color="auto" w:fill="FFFFFF"/>
              <w:spacing w:line="240" w:lineRule="auto"/>
              <w:ind w:firstLine="0"/>
              <w:jc w:val="center"/>
              <w:rPr>
                <w:color w:val="000000"/>
                <w:sz w:val="22"/>
                <w:szCs w:val="22"/>
              </w:rPr>
            </w:pPr>
            <w:r w:rsidRPr="00B204ED">
              <w:rPr>
                <w:color w:val="000000"/>
                <w:sz w:val="22"/>
                <w:szCs w:val="22"/>
              </w:rPr>
              <w:t>3561,30800</w:t>
            </w:r>
          </w:p>
        </w:tc>
        <w:tc>
          <w:tcPr>
            <w:tcW w:w="1701" w:type="dxa"/>
            <w:tcBorders>
              <w:top w:val="nil"/>
              <w:left w:val="nil"/>
              <w:bottom w:val="single" w:sz="8" w:space="0" w:color="auto"/>
              <w:right w:val="single" w:sz="8" w:space="0" w:color="auto"/>
            </w:tcBorders>
            <w:shd w:val="clear" w:color="auto" w:fill="auto"/>
            <w:hideMark/>
          </w:tcPr>
          <w:p w:rsidR="00B204ED" w:rsidRPr="00B204ED" w:rsidRDefault="00B204ED" w:rsidP="00B204ED">
            <w:pPr>
              <w:shd w:val="clear" w:color="auto" w:fill="FFFFFF"/>
              <w:spacing w:line="240" w:lineRule="auto"/>
              <w:ind w:firstLine="0"/>
              <w:jc w:val="center"/>
              <w:rPr>
                <w:color w:val="000000"/>
                <w:sz w:val="22"/>
                <w:szCs w:val="22"/>
              </w:rPr>
            </w:pPr>
            <w:r w:rsidRPr="00B204ED">
              <w:rPr>
                <w:color w:val="000000"/>
                <w:sz w:val="22"/>
                <w:szCs w:val="22"/>
              </w:rPr>
              <w:t>0,00000</w:t>
            </w:r>
          </w:p>
        </w:tc>
        <w:tc>
          <w:tcPr>
            <w:tcW w:w="1417" w:type="dxa"/>
            <w:tcBorders>
              <w:top w:val="nil"/>
              <w:left w:val="nil"/>
              <w:bottom w:val="single" w:sz="8" w:space="0" w:color="auto"/>
              <w:right w:val="single" w:sz="8" w:space="0" w:color="auto"/>
            </w:tcBorders>
            <w:shd w:val="clear" w:color="auto" w:fill="auto"/>
            <w:hideMark/>
          </w:tcPr>
          <w:p w:rsidR="00B204ED" w:rsidRPr="00B204ED" w:rsidRDefault="00B204ED" w:rsidP="00B204ED">
            <w:pPr>
              <w:shd w:val="clear" w:color="auto" w:fill="FFFFFF"/>
              <w:spacing w:line="240" w:lineRule="auto"/>
              <w:ind w:firstLine="0"/>
              <w:jc w:val="center"/>
              <w:rPr>
                <w:color w:val="000000"/>
                <w:sz w:val="22"/>
                <w:szCs w:val="22"/>
              </w:rPr>
            </w:pPr>
            <w:r w:rsidRPr="00B204ED">
              <w:rPr>
                <w:color w:val="000000"/>
                <w:sz w:val="22"/>
                <w:szCs w:val="22"/>
              </w:rPr>
              <w:t>8350,56800</w:t>
            </w:r>
          </w:p>
        </w:tc>
      </w:tr>
      <w:tr w:rsidR="00B204ED" w:rsidRPr="00B204ED" w:rsidTr="007B5DA9">
        <w:trPr>
          <w:trHeight w:val="315"/>
        </w:trPr>
        <w:tc>
          <w:tcPr>
            <w:tcW w:w="1297" w:type="dxa"/>
            <w:tcBorders>
              <w:top w:val="nil"/>
              <w:left w:val="single" w:sz="8" w:space="0" w:color="auto"/>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2023</w:t>
            </w:r>
          </w:p>
        </w:tc>
        <w:tc>
          <w:tcPr>
            <w:tcW w:w="1843"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4365,74293</w:t>
            </w:r>
          </w:p>
        </w:tc>
        <w:tc>
          <w:tcPr>
            <w:tcW w:w="1559"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135,02307</w:t>
            </w:r>
          </w:p>
        </w:tc>
        <w:tc>
          <w:tcPr>
            <w:tcW w:w="1843" w:type="dxa"/>
            <w:tcBorders>
              <w:top w:val="single" w:sz="8" w:space="0" w:color="auto"/>
              <w:left w:val="nil"/>
              <w:bottom w:val="single" w:sz="8" w:space="0" w:color="auto"/>
              <w:right w:val="single" w:sz="8" w:space="0" w:color="000000"/>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2547,00833</w:t>
            </w:r>
          </w:p>
        </w:tc>
        <w:tc>
          <w:tcPr>
            <w:tcW w:w="1701"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0,00000</w:t>
            </w:r>
          </w:p>
        </w:tc>
        <w:tc>
          <w:tcPr>
            <w:tcW w:w="1417"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7047,77433</w:t>
            </w:r>
          </w:p>
        </w:tc>
      </w:tr>
      <w:tr w:rsidR="00B204ED" w:rsidRPr="00B204ED" w:rsidTr="007B5DA9">
        <w:trPr>
          <w:trHeight w:val="315"/>
        </w:trPr>
        <w:tc>
          <w:tcPr>
            <w:tcW w:w="1297" w:type="dxa"/>
            <w:tcBorders>
              <w:top w:val="nil"/>
              <w:left w:val="single" w:sz="8" w:space="0" w:color="auto"/>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2024</w:t>
            </w:r>
          </w:p>
        </w:tc>
        <w:tc>
          <w:tcPr>
            <w:tcW w:w="1843"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72384,00000</w:t>
            </w:r>
          </w:p>
        </w:tc>
        <w:tc>
          <w:tcPr>
            <w:tcW w:w="1559"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8611,13200</w:t>
            </w:r>
          </w:p>
        </w:tc>
        <w:tc>
          <w:tcPr>
            <w:tcW w:w="1843" w:type="dxa"/>
            <w:tcBorders>
              <w:top w:val="single" w:sz="8" w:space="0" w:color="auto"/>
              <w:left w:val="nil"/>
              <w:bottom w:val="single" w:sz="8" w:space="0" w:color="auto"/>
              <w:right w:val="single" w:sz="8" w:space="0" w:color="000000"/>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3869,25600</w:t>
            </w:r>
          </w:p>
        </w:tc>
        <w:tc>
          <w:tcPr>
            <w:tcW w:w="1701"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0,00000</w:t>
            </w:r>
          </w:p>
        </w:tc>
        <w:tc>
          <w:tcPr>
            <w:tcW w:w="1417"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color w:val="000000"/>
                <w:sz w:val="22"/>
                <w:szCs w:val="22"/>
              </w:rPr>
            </w:pPr>
            <w:r w:rsidRPr="00B204ED">
              <w:rPr>
                <w:color w:val="000000"/>
                <w:sz w:val="22"/>
                <w:szCs w:val="22"/>
              </w:rPr>
              <w:t>84864,38800</w:t>
            </w:r>
          </w:p>
        </w:tc>
      </w:tr>
      <w:tr w:rsidR="00B204ED" w:rsidRPr="00B204ED" w:rsidTr="007B5DA9">
        <w:trPr>
          <w:trHeight w:val="315"/>
        </w:trPr>
        <w:tc>
          <w:tcPr>
            <w:tcW w:w="1297" w:type="dxa"/>
            <w:tcBorders>
              <w:top w:val="nil"/>
              <w:left w:val="single" w:sz="8" w:space="0" w:color="auto"/>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left"/>
              <w:rPr>
                <w:b/>
                <w:bCs/>
                <w:color w:val="000000"/>
                <w:sz w:val="22"/>
                <w:szCs w:val="22"/>
              </w:rPr>
            </w:pPr>
            <w:r w:rsidRPr="00B204ED">
              <w:rPr>
                <w:b/>
                <w:bCs/>
                <w:color w:val="000000"/>
                <w:sz w:val="22"/>
                <w:szCs w:val="22"/>
              </w:rPr>
              <w:t>всего</w:t>
            </w:r>
          </w:p>
        </w:tc>
        <w:tc>
          <w:tcPr>
            <w:tcW w:w="1843"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b/>
                <w:color w:val="000000"/>
                <w:sz w:val="22"/>
                <w:szCs w:val="22"/>
              </w:rPr>
            </w:pPr>
            <w:r w:rsidRPr="00B204ED">
              <w:rPr>
                <w:b/>
                <w:color w:val="000000"/>
                <w:sz w:val="22"/>
                <w:szCs w:val="22"/>
              </w:rPr>
              <w:t>85922,23073</w:t>
            </w:r>
          </w:p>
        </w:tc>
        <w:tc>
          <w:tcPr>
            <w:tcW w:w="1559"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b/>
                <w:color w:val="000000"/>
                <w:sz w:val="22"/>
                <w:szCs w:val="22"/>
              </w:rPr>
            </w:pPr>
            <w:r w:rsidRPr="00B204ED">
              <w:rPr>
                <w:b/>
                <w:color w:val="000000"/>
                <w:sz w:val="22"/>
                <w:szCs w:val="22"/>
              </w:rPr>
              <w:t>14029,84027</w:t>
            </w:r>
          </w:p>
        </w:tc>
        <w:tc>
          <w:tcPr>
            <w:tcW w:w="1843" w:type="dxa"/>
            <w:tcBorders>
              <w:top w:val="single" w:sz="8" w:space="0" w:color="auto"/>
              <w:left w:val="nil"/>
              <w:bottom w:val="single" w:sz="8" w:space="0" w:color="auto"/>
              <w:right w:val="single" w:sz="8" w:space="0" w:color="000000"/>
            </w:tcBorders>
            <w:shd w:val="clear" w:color="auto" w:fill="auto"/>
            <w:hideMark/>
          </w:tcPr>
          <w:p w:rsidR="00B204ED" w:rsidRPr="00B204ED" w:rsidRDefault="00B204ED" w:rsidP="00B204ED">
            <w:pPr>
              <w:spacing w:line="240" w:lineRule="auto"/>
              <w:ind w:firstLine="0"/>
              <w:jc w:val="center"/>
              <w:rPr>
                <w:b/>
                <w:color w:val="000000"/>
                <w:sz w:val="22"/>
                <w:szCs w:val="22"/>
              </w:rPr>
            </w:pPr>
            <w:r w:rsidRPr="00B204ED">
              <w:rPr>
                <w:b/>
                <w:color w:val="000000"/>
                <w:sz w:val="22"/>
                <w:szCs w:val="22"/>
              </w:rPr>
              <w:t>12194,30058</w:t>
            </w:r>
          </w:p>
        </w:tc>
        <w:tc>
          <w:tcPr>
            <w:tcW w:w="1701"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b/>
                <w:color w:val="000000"/>
                <w:sz w:val="22"/>
                <w:szCs w:val="22"/>
              </w:rPr>
            </w:pPr>
            <w:r w:rsidRPr="00B204ED">
              <w:rPr>
                <w:b/>
                <w:color w:val="000000"/>
                <w:sz w:val="22"/>
                <w:szCs w:val="22"/>
              </w:rPr>
              <w:t>80,00000</w:t>
            </w:r>
          </w:p>
        </w:tc>
        <w:tc>
          <w:tcPr>
            <w:tcW w:w="1417" w:type="dxa"/>
            <w:tcBorders>
              <w:top w:val="nil"/>
              <w:left w:val="nil"/>
              <w:bottom w:val="single" w:sz="8" w:space="0" w:color="auto"/>
              <w:right w:val="single" w:sz="8" w:space="0" w:color="auto"/>
            </w:tcBorders>
            <w:shd w:val="clear" w:color="auto" w:fill="auto"/>
            <w:hideMark/>
          </w:tcPr>
          <w:p w:rsidR="00B204ED" w:rsidRPr="00B204ED" w:rsidRDefault="00B204ED" w:rsidP="00B204ED">
            <w:pPr>
              <w:spacing w:line="240" w:lineRule="auto"/>
              <w:ind w:firstLine="0"/>
              <w:jc w:val="center"/>
              <w:rPr>
                <w:b/>
                <w:color w:val="000000"/>
                <w:sz w:val="22"/>
                <w:szCs w:val="22"/>
              </w:rPr>
            </w:pPr>
            <w:r w:rsidRPr="00B204ED">
              <w:rPr>
                <w:b/>
                <w:color w:val="000000"/>
                <w:sz w:val="22"/>
                <w:szCs w:val="22"/>
              </w:rPr>
              <w:t>112226,37158</w:t>
            </w:r>
          </w:p>
        </w:tc>
      </w:tr>
    </w:tbl>
    <w:p w:rsidR="00B204ED" w:rsidRPr="00B204ED" w:rsidRDefault="00B204ED" w:rsidP="00B204ED">
      <w:pPr>
        <w:suppressAutoHyphens/>
        <w:ind w:firstLine="0"/>
        <w:rPr>
          <w:sz w:val="28"/>
          <w:szCs w:val="28"/>
        </w:rPr>
      </w:pPr>
    </w:p>
    <w:p w:rsidR="00B204ED" w:rsidRPr="00B204ED" w:rsidRDefault="00B204ED" w:rsidP="00B204ED">
      <w:pPr>
        <w:widowControl w:val="0"/>
        <w:autoSpaceDE w:val="0"/>
        <w:autoSpaceDN w:val="0"/>
        <w:adjustRightInd w:val="0"/>
        <w:spacing w:line="240" w:lineRule="auto"/>
        <w:rPr>
          <w:b/>
          <w:sz w:val="28"/>
          <w:szCs w:val="28"/>
        </w:rPr>
      </w:pPr>
      <w:r w:rsidRPr="00B204ED">
        <w:rPr>
          <w:b/>
          <w:sz w:val="28"/>
          <w:szCs w:val="28"/>
        </w:rPr>
        <w:lastRenderedPageBreak/>
        <w:t>7. Ожидаемые конечные результаты реализации муниципальной программы:</w:t>
      </w:r>
    </w:p>
    <w:p w:rsidR="00B204ED" w:rsidRPr="00B204ED" w:rsidRDefault="00B204ED" w:rsidP="00B204ED">
      <w:pPr>
        <w:widowControl w:val="0"/>
        <w:suppressAutoHyphens/>
        <w:autoSpaceDE w:val="0"/>
        <w:autoSpaceDN w:val="0"/>
        <w:spacing w:line="240" w:lineRule="auto"/>
        <w:ind w:firstLine="708"/>
        <w:contextualSpacing/>
        <w:rPr>
          <w:rFonts w:cs="Calibri"/>
          <w:sz w:val="28"/>
          <w:szCs w:val="28"/>
          <w:lang w:eastAsia="zh-CN"/>
        </w:rPr>
      </w:pPr>
      <w:r w:rsidRPr="00B204ED">
        <w:rPr>
          <w:rFonts w:cs="Calibri"/>
          <w:sz w:val="28"/>
          <w:szCs w:val="28"/>
          <w:lang w:eastAsia="zh-CN"/>
        </w:rPr>
        <w:t xml:space="preserve">Прогнозируемые конечные результаты реализации муниципальной программы предусматривают повышение уровня комплексного благоустройства дворовых территорий  многоквартирных домов и </w:t>
      </w:r>
      <w:r w:rsidRPr="00B204ED">
        <w:rPr>
          <w:rFonts w:cs="Calibri"/>
          <w:sz w:val="28"/>
          <w:szCs w:val="28"/>
        </w:rPr>
        <w:t>наиболее посещаемых территорий общего пользования города Сольцы</w:t>
      </w:r>
      <w:r w:rsidRPr="00B204ED">
        <w:rPr>
          <w:rFonts w:cs="Calibri"/>
          <w:sz w:val="28"/>
          <w:szCs w:val="28"/>
          <w:lang w:eastAsia="zh-CN"/>
        </w:rPr>
        <w:t>. В результате реализации программы ожидается улучшение условий, обеспечивающих комфортность проживания граждан, улучшение качества жизни населения на территории города Сольцы.</w:t>
      </w:r>
    </w:p>
    <w:p w:rsidR="00B204ED" w:rsidRPr="00B204ED" w:rsidRDefault="00B204ED" w:rsidP="00B204ED">
      <w:pPr>
        <w:widowControl w:val="0"/>
        <w:suppressAutoHyphens/>
        <w:autoSpaceDE w:val="0"/>
        <w:autoSpaceDN w:val="0"/>
        <w:spacing w:line="240" w:lineRule="auto"/>
        <w:contextualSpacing/>
        <w:jc w:val="center"/>
        <w:rPr>
          <w:rFonts w:cs="Calibri"/>
          <w:b/>
          <w:sz w:val="28"/>
          <w:szCs w:val="28"/>
        </w:rPr>
      </w:pPr>
    </w:p>
    <w:p w:rsidR="00B204ED" w:rsidRPr="00B204ED" w:rsidRDefault="00B204ED" w:rsidP="00B204ED">
      <w:pPr>
        <w:widowControl w:val="0"/>
        <w:suppressAutoHyphens/>
        <w:autoSpaceDE w:val="0"/>
        <w:autoSpaceDN w:val="0"/>
        <w:spacing w:line="240" w:lineRule="auto"/>
        <w:contextualSpacing/>
        <w:jc w:val="center"/>
        <w:rPr>
          <w:rFonts w:cs="Calibri"/>
          <w:b/>
          <w:sz w:val="28"/>
          <w:szCs w:val="28"/>
        </w:rPr>
      </w:pPr>
      <w:r w:rsidRPr="00B204ED">
        <w:rPr>
          <w:rFonts w:cs="Calibri"/>
          <w:b/>
          <w:sz w:val="28"/>
          <w:szCs w:val="28"/>
        </w:rPr>
        <w:t>Характеристика текущего состояния соответствующей сферы социально-экономического развития города Сольцы, приоритеты и цели в указанной сфере</w:t>
      </w:r>
    </w:p>
    <w:p w:rsidR="00B204ED" w:rsidRPr="00B204ED" w:rsidRDefault="00B204ED" w:rsidP="00B204ED">
      <w:pPr>
        <w:suppressLineNumbers/>
        <w:spacing w:line="240" w:lineRule="auto"/>
        <w:ind w:firstLine="426"/>
        <w:rPr>
          <w:sz w:val="28"/>
          <w:szCs w:val="28"/>
          <w:lang w:eastAsia="ar-SA"/>
        </w:rPr>
      </w:pPr>
      <w:r w:rsidRPr="00B204ED">
        <w:rPr>
          <w:sz w:val="28"/>
          <w:szCs w:val="28"/>
          <w:lang w:eastAsia="ar-SA"/>
        </w:rPr>
        <w:t xml:space="preserve">Муниципальная программа разработана с целью улучшения благоприятных, комфортных и безопасных условий проживания населения, а также развития и обустройства наиболее посещаемых муниципальных территорий общего пользования города Сольцы. </w:t>
      </w:r>
    </w:p>
    <w:p w:rsidR="00B204ED" w:rsidRPr="00B204ED" w:rsidRDefault="00B204ED" w:rsidP="00B204ED">
      <w:pPr>
        <w:suppressLineNumbers/>
        <w:spacing w:line="240" w:lineRule="auto"/>
        <w:ind w:firstLine="426"/>
        <w:rPr>
          <w:sz w:val="28"/>
          <w:szCs w:val="28"/>
          <w:lang w:eastAsia="ar-SA"/>
        </w:rPr>
      </w:pPr>
      <w:r w:rsidRPr="00B204ED">
        <w:rPr>
          <w:sz w:val="28"/>
          <w:szCs w:val="28"/>
          <w:lang w:eastAsia="ar-SA"/>
        </w:rPr>
        <w:t>Реализация муниципальной программы осуществляется по четырем направлениям:</w:t>
      </w:r>
    </w:p>
    <w:p w:rsidR="00B204ED" w:rsidRPr="00B204ED" w:rsidRDefault="00B204ED" w:rsidP="00B204ED">
      <w:pPr>
        <w:suppressLineNumbers/>
        <w:spacing w:line="240" w:lineRule="auto"/>
        <w:ind w:firstLine="426"/>
        <w:rPr>
          <w:sz w:val="28"/>
          <w:szCs w:val="28"/>
          <w:lang w:eastAsia="ar-SA"/>
        </w:rPr>
      </w:pPr>
      <w:r w:rsidRPr="00B204ED">
        <w:rPr>
          <w:sz w:val="28"/>
          <w:szCs w:val="28"/>
          <w:lang w:eastAsia="ar-SA"/>
        </w:rPr>
        <w:t>- благоустройство дворовых территорий многоквартирных жилых домов города Сольцы;</w:t>
      </w:r>
    </w:p>
    <w:p w:rsidR="00B204ED" w:rsidRPr="00B204ED" w:rsidRDefault="00B204ED" w:rsidP="00B204ED">
      <w:pPr>
        <w:suppressLineNumbers/>
        <w:spacing w:line="240" w:lineRule="auto"/>
        <w:ind w:firstLine="426"/>
        <w:rPr>
          <w:sz w:val="28"/>
          <w:szCs w:val="28"/>
          <w:lang w:eastAsia="ar-SA"/>
        </w:rPr>
      </w:pPr>
      <w:r w:rsidRPr="00B204ED">
        <w:rPr>
          <w:sz w:val="28"/>
          <w:szCs w:val="28"/>
          <w:lang w:eastAsia="ar-SA"/>
        </w:rPr>
        <w:t>- благоустройство наиболее посещаемых муниципальных территорий общего пользования города Сольцы.</w:t>
      </w:r>
    </w:p>
    <w:p w:rsidR="00B204ED" w:rsidRPr="00B204ED" w:rsidRDefault="00B204ED" w:rsidP="00B204ED">
      <w:pPr>
        <w:suppressLineNumbers/>
        <w:spacing w:line="240" w:lineRule="auto"/>
        <w:ind w:firstLine="426"/>
        <w:rPr>
          <w:sz w:val="28"/>
          <w:szCs w:val="28"/>
          <w:lang w:eastAsia="ar-SA"/>
        </w:rPr>
      </w:pPr>
      <w:r w:rsidRPr="00B204ED">
        <w:rPr>
          <w:sz w:val="28"/>
          <w:szCs w:val="28"/>
          <w:lang w:eastAsia="ar-SA"/>
        </w:rPr>
        <w:t>- разработка дизайн-проектов;</w:t>
      </w:r>
    </w:p>
    <w:p w:rsidR="00B204ED" w:rsidRPr="00B204ED" w:rsidRDefault="00B204ED" w:rsidP="00B204ED">
      <w:pPr>
        <w:widowControl w:val="0"/>
        <w:autoSpaceDE w:val="0"/>
        <w:autoSpaceDN w:val="0"/>
        <w:spacing w:line="240" w:lineRule="auto"/>
        <w:ind w:firstLine="426"/>
        <w:rPr>
          <w:rFonts w:cs="Calibri"/>
          <w:sz w:val="28"/>
          <w:szCs w:val="28"/>
        </w:rPr>
      </w:pPr>
      <w:r w:rsidRPr="00B204ED">
        <w:rPr>
          <w:rFonts w:cs="Calibri"/>
          <w:sz w:val="28"/>
          <w:szCs w:val="28"/>
        </w:rPr>
        <w:t>- подготовка и, в случае необходимости направление на проверку сметных расчетов стоимости работ по благоустройству наиболее посещаемых общественных территорий, дворовых территорий многоквартирных домов;</w:t>
      </w:r>
    </w:p>
    <w:p w:rsidR="00B204ED" w:rsidRPr="00B204ED" w:rsidRDefault="00B204ED" w:rsidP="00B204ED">
      <w:pPr>
        <w:widowControl w:val="0"/>
        <w:autoSpaceDE w:val="0"/>
        <w:autoSpaceDN w:val="0"/>
        <w:spacing w:line="240" w:lineRule="auto"/>
        <w:ind w:firstLine="426"/>
        <w:rPr>
          <w:rFonts w:ascii="Calibri" w:hAnsi="Calibri" w:cs="Calibri"/>
          <w:sz w:val="28"/>
          <w:szCs w:val="28"/>
        </w:rPr>
      </w:pPr>
      <w:r w:rsidRPr="00B204ED">
        <w:rPr>
          <w:rFonts w:cs="Calibri"/>
          <w:sz w:val="28"/>
          <w:szCs w:val="28"/>
        </w:rPr>
        <w:t>- разработка проектно-сметной документации.</w:t>
      </w:r>
    </w:p>
    <w:p w:rsidR="00B204ED" w:rsidRPr="00B204ED" w:rsidRDefault="00B204ED" w:rsidP="00B204ED">
      <w:pPr>
        <w:suppressLineNumbers/>
        <w:spacing w:line="240" w:lineRule="auto"/>
        <w:ind w:firstLine="426"/>
        <w:rPr>
          <w:sz w:val="28"/>
          <w:szCs w:val="28"/>
          <w:lang w:eastAsia="ar-SA"/>
        </w:rPr>
      </w:pPr>
      <w:r w:rsidRPr="00B204ED">
        <w:rPr>
          <w:sz w:val="28"/>
          <w:szCs w:val="28"/>
          <w:lang w:eastAsia="ar-SA"/>
        </w:rPr>
        <w:t xml:space="preserve">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городской среды, внешней рекламы и информации, созданию внешнего облика города. </w:t>
      </w:r>
    </w:p>
    <w:p w:rsidR="00B204ED" w:rsidRPr="00B204ED" w:rsidRDefault="00B204ED" w:rsidP="00B204ED">
      <w:pPr>
        <w:suppressLineNumbers/>
        <w:spacing w:line="240" w:lineRule="auto"/>
        <w:ind w:firstLine="426"/>
        <w:rPr>
          <w:sz w:val="28"/>
          <w:szCs w:val="28"/>
          <w:lang w:eastAsia="ar-SA"/>
        </w:rPr>
      </w:pPr>
      <w:r w:rsidRPr="00B204ED">
        <w:rPr>
          <w:sz w:val="28"/>
          <w:szCs w:val="28"/>
          <w:lang w:eastAsia="ar-SA"/>
        </w:rPr>
        <w:t>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придомовых территорий многоквартирных жилых домов.</w:t>
      </w:r>
    </w:p>
    <w:p w:rsidR="00B204ED" w:rsidRPr="00B204ED" w:rsidRDefault="00B204ED" w:rsidP="00B204ED">
      <w:pPr>
        <w:suppressLineNumbers/>
        <w:spacing w:line="240" w:lineRule="auto"/>
        <w:ind w:firstLine="426"/>
        <w:rPr>
          <w:sz w:val="28"/>
          <w:szCs w:val="28"/>
          <w:lang w:eastAsia="ar-SA"/>
        </w:rPr>
      </w:pPr>
      <w:r w:rsidRPr="00B204ED">
        <w:rPr>
          <w:sz w:val="28"/>
          <w:szCs w:val="28"/>
          <w:lang w:eastAsia="ar-SA"/>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w:t>
      </w:r>
      <w:r w:rsidRPr="00B204ED">
        <w:rPr>
          <w:sz w:val="28"/>
          <w:szCs w:val="28"/>
          <w:lang w:eastAsia="ar-SA"/>
        </w:rPr>
        <w:lastRenderedPageBreak/>
        <w:t xml:space="preserve">нормами Градостроительного и Жилищного кодексов Российской Федерации, а именно: значительная часть асфальтобетонного покрытия проездов к многоквартирным жилым домам имеет высокую степень износа, так как срок службы дорожных покрытий с момента застройки города многоквартирными домами истек, практически не производятся работы по озеленению дворовых территорий. Существующее положение обусловлено рядом факторов: введение новых современных требований к благоустройству и содержанию дворовых территорий, недостаточное финансирование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B204ED" w:rsidRPr="00B204ED" w:rsidRDefault="00B204ED" w:rsidP="00B204ED">
      <w:pPr>
        <w:suppressLineNumbers/>
        <w:spacing w:line="240" w:lineRule="auto"/>
        <w:ind w:firstLine="426"/>
        <w:rPr>
          <w:sz w:val="28"/>
          <w:szCs w:val="28"/>
          <w:lang w:eastAsia="ar-SA"/>
        </w:rPr>
      </w:pPr>
      <w:r w:rsidRPr="00B204ED">
        <w:rPr>
          <w:sz w:val="28"/>
          <w:szCs w:val="28"/>
          <w:lang w:eastAsia="ar-SA"/>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w:t>
      </w:r>
    </w:p>
    <w:p w:rsidR="00B204ED" w:rsidRPr="00B204ED" w:rsidRDefault="00B204ED" w:rsidP="00B204ED">
      <w:pPr>
        <w:suppressLineNumbers/>
        <w:spacing w:line="240" w:lineRule="auto"/>
        <w:ind w:firstLine="426"/>
        <w:rPr>
          <w:sz w:val="28"/>
          <w:szCs w:val="28"/>
          <w:lang w:eastAsia="ar-SA"/>
        </w:rPr>
      </w:pPr>
      <w:r w:rsidRPr="00B204ED">
        <w:rPr>
          <w:sz w:val="28"/>
          <w:szCs w:val="28"/>
          <w:lang w:eastAsia="ar-SA"/>
        </w:rPr>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B204ED" w:rsidRPr="00B204ED" w:rsidRDefault="00B204ED" w:rsidP="00B204ED">
      <w:pPr>
        <w:widowControl w:val="0"/>
        <w:spacing w:line="240" w:lineRule="auto"/>
        <w:ind w:firstLine="426"/>
        <w:rPr>
          <w:sz w:val="28"/>
          <w:szCs w:val="28"/>
        </w:rPr>
      </w:pPr>
      <w:r w:rsidRPr="00B204ED">
        <w:rPr>
          <w:sz w:val="28"/>
          <w:szCs w:val="28"/>
        </w:rPr>
        <w:t xml:space="preserve">В рамках муниципальной программы субсидии областного бюджета предоставляются на софинансирование расходных обязательств, связанных с благоустройством дворовых  территорий многоквартирных домов, исходя из минимального перечня видов работ по благоустройству дворовых территорий многоквартирных домов, и  включают следующие виды работ и их нормативную стоимость: </w:t>
      </w:r>
    </w:p>
    <w:p w:rsidR="00B204ED" w:rsidRPr="00B204ED" w:rsidRDefault="00B204ED" w:rsidP="00B204ED">
      <w:pPr>
        <w:widowControl w:val="0"/>
        <w:spacing w:line="240" w:lineRule="auto"/>
        <w:ind w:firstLine="426"/>
        <w:rPr>
          <w:sz w:val="28"/>
          <w:szCs w:val="28"/>
        </w:rPr>
      </w:pPr>
      <w:r w:rsidRPr="00B204ED">
        <w:rPr>
          <w:sz w:val="28"/>
          <w:szCs w:val="28"/>
        </w:rPr>
        <w:t>- ремонт дворовых проездов (твёрдое или асфальтное покрытие на 1 кв.метр с установкой бортового камня) –2,0 тыс.рублей;</w:t>
      </w:r>
    </w:p>
    <w:p w:rsidR="00B204ED" w:rsidRPr="00B204ED" w:rsidRDefault="00B204ED" w:rsidP="00B204ED">
      <w:pPr>
        <w:widowControl w:val="0"/>
        <w:spacing w:line="240" w:lineRule="auto"/>
        <w:ind w:firstLine="426"/>
        <w:rPr>
          <w:sz w:val="28"/>
          <w:szCs w:val="28"/>
        </w:rPr>
      </w:pPr>
      <w:r w:rsidRPr="00B204ED">
        <w:rPr>
          <w:sz w:val="28"/>
          <w:szCs w:val="28"/>
        </w:rPr>
        <w:t>- обеспечение освещенности дворовых территорий (в том числе установка фонарных столбов, стоимость за единицу) - 25,0 тыс.рублей;</w:t>
      </w:r>
    </w:p>
    <w:p w:rsidR="00B204ED" w:rsidRPr="00B204ED" w:rsidRDefault="00B204ED" w:rsidP="00B204ED">
      <w:pPr>
        <w:widowControl w:val="0"/>
        <w:spacing w:line="240" w:lineRule="auto"/>
        <w:ind w:firstLine="426"/>
        <w:rPr>
          <w:sz w:val="28"/>
          <w:szCs w:val="28"/>
        </w:rPr>
      </w:pPr>
      <w:r w:rsidRPr="00B204ED">
        <w:rPr>
          <w:sz w:val="28"/>
          <w:szCs w:val="28"/>
        </w:rPr>
        <w:t>- установка скамеек (стоимость за единицу) - 15,0 тыс.рублей;</w:t>
      </w:r>
    </w:p>
    <w:p w:rsidR="00B204ED" w:rsidRPr="00B204ED" w:rsidRDefault="00B204ED" w:rsidP="00B204ED">
      <w:pPr>
        <w:widowControl w:val="0"/>
        <w:spacing w:line="240" w:lineRule="auto"/>
        <w:ind w:firstLine="426"/>
        <w:rPr>
          <w:sz w:val="28"/>
          <w:szCs w:val="28"/>
        </w:rPr>
      </w:pPr>
      <w:r w:rsidRPr="00B204ED">
        <w:rPr>
          <w:sz w:val="28"/>
          <w:szCs w:val="28"/>
        </w:rPr>
        <w:t>- установка урн для мусора (стоимость за единицу) - 7,0 тыс.рублей.</w:t>
      </w:r>
    </w:p>
    <w:p w:rsidR="00B204ED" w:rsidRPr="00B204ED" w:rsidRDefault="00B204ED" w:rsidP="00B204ED">
      <w:pPr>
        <w:widowControl w:val="0"/>
        <w:suppressAutoHyphens/>
        <w:overflowPunct w:val="0"/>
        <w:autoSpaceDE w:val="0"/>
        <w:spacing w:line="240" w:lineRule="auto"/>
        <w:ind w:firstLine="426"/>
        <w:textAlignment w:val="baseline"/>
        <w:rPr>
          <w:sz w:val="28"/>
          <w:szCs w:val="28"/>
        </w:rPr>
      </w:pPr>
    </w:p>
    <w:p w:rsidR="00B204ED" w:rsidRPr="00B204ED" w:rsidRDefault="00B204ED" w:rsidP="00B204ED">
      <w:pPr>
        <w:widowControl w:val="0"/>
        <w:autoSpaceDE w:val="0"/>
        <w:autoSpaceDN w:val="0"/>
        <w:spacing w:line="276" w:lineRule="auto"/>
        <w:ind w:firstLine="0"/>
        <w:rPr>
          <w:rFonts w:ascii="Calibri" w:hAnsi="Calibri" w:cs="Calibri"/>
          <w:sz w:val="22"/>
        </w:rPr>
      </w:pPr>
      <w:r w:rsidRPr="00B204ED">
        <w:rPr>
          <w:sz w:val="28"/>
          <w:szCs w:val="28"/>
        </w:rPr>
        <w:t xml:space="preserve">Нормативная стоимость (единичные расценки) работ по благоустройству, входящих в состав минимального перечня работ приведена в соответствии с государственной </w:t>
      </w:r>
      <w:hyperlink w:anchor="P30" w:history="1">
        <w:r w:rsidRPr="00B204ED">
          <w:rPr>
            <w:sz w:val="28"/>
            <w:szCs w:val="28"/>
            <w:u w:val="single"/>
          </w:rPr>
          <w:t>программ</w:t>
        </w:r>
      </w:hyperlink>
      <w:r w:rsidRPr="00B204ED">
        <w:rPr>
          <w:sz w:val="28"/>
          <w:szCs w:val="28"/>
        </w:rPr>
        <w:t xml:space="preserve">ой Новгородской области «Формирование современной городской среды на территории муниципальных образований Новгородской области на 2018 - 2030 годы», утвержденной постановлением Правительства Новгородской области от 01.09.2017 №305 (в редакции постановлений </w:t>
      </w:r>
      <w:r w:rsidRPr="00B204ED">
        <w:rPr>
          <w:sz w:val="28"/>
        </w:rPr>
        <w:t xml:space="preserve">от 24.01.2018 </w:t>
      </w:r>
      <w:hyperlink r:id="rId9">
        <w:r w:rsidRPr="00B204ED">
          <w:rPr>
            <w:sz w:val="28"/>
          </w:rPr>
          <w:t>№ 19</w:t>
        </w:r>
      </w:hyperlink>
      <w:r w:rsidRPr="00B204ED">
        <w:rPr>
          <w:sz w:val="28"/>
        </w:rPr>
        <w:t xml:space="preserve">, от 11.04.2018 </w:t>
      </w:r>
      <w:hyperlink r:id="rId10">
        <w:r w:rsidRPr="00B204ED">
          <w:rPr>
            <w:sz w:val="28"/>
          </w:rPr>
          <w:t>№ 132</w:t>
        </w:r>
      </w:hyperlink>
      <w:r w:rsidRPr="00B204ED">
        <w:rPr>
          <w:sz w:val="28"/>
        </w:rPr>
        <w:t xml:space="preserve">, от 22.08.2018 </w:t>
      </w:r>
      <w:hyperlink r:id="rId11">
        <w:r w:rsidRPr="00B204ED">
          <w:rPr>
            <w:sz w:val="28"/>
          </w:rPr>
          <w:t>№ 425</w:t>
        </w:r>
      </w:hyperlink>
      <w:r w:rsidRPr="00B204ED">
        <w:rPr>
          <w:sz w:val="28"/>
        </w:rPr>
        <w:t xml:space="preserve">, </w:t>
      </w:r>
      <w:r w:rsidRPr="00B204ED">
        <w:rPr>
          <w:sz w:val="28"/>
        </w:rPr>
        <w:lastRenderedPageBreak/>
        <w:t xml:space="preserve">от 28.12.2018 </w:t>
      </w:r>
      <w:hyperlink r:id="rId12">
        <w:r w:rsidRPr="00B204ED">
          <w:rPr>
            <w:sz w:val="28"/>
          </w:rPr>
          <w:t>№ 623</w:t>
        </w:r>
      </w:hyperlink>
      <w:r w:rsidRPr="00B204ED">
        <w:rPr>
          <w:sz w:val="28"/>
        </w:rPr>
        <w:t xml:space="preserve">, от20.05.2019 </w:t>
      </w:r>
      <w:hyperlink r:id="rId13">
        <w:r w:rsidRPr="00B204ED">
          <w:rPr>
            <w:sz w:val="28"/>
          </w:rPr>
          <w:t>№ 160</w:t>
        </w:r>
      </w:hyperlink>
      <w:r w:rsidRPr="00B204ED">
        <w:rPr>
          <w:sz w:val="28"/>
        </w:rPr>
        <w:t xml:space="preserve">, от 05.07.2019 </w:t>
      </w:r>
      <w:hyperlink r:id="rId14">
        <w:r w:rsidRPr="00B204ED">
          <w:rPr>
            <w:sz w:val="28"/>
          </w:rPr>
          <w:t>№ 261</w:t>
        </w:r>
      </w:hyperlink>
      <w:r w:rsidRPr="00B204ED">
        <w:rPr>
          <w:sz w:val="28"/>
        </w:rPr>
        <w:t xml:space="preserve">, от 30.10.2019 </w:t>
      </w:r>
      <w:hyperlink r:id="rId15">
        <w:r w:rsidRPr="00B204ED">
          <w:rPr>
            <w:sz w:val="28"/>
          </w:rPr>
          <w:t>№ 434</w:t>
        </w:r>
      </w:hyperlink>
      <w:r w:rsidRPr="00B204ED">
        <w:rPr>
          <w:sz w:val="28"/>
        </w:rPr>
        <w:t xml:space="preserve">, от 30.03.2020 </w:t>
      </w:r>
      <w:hyperlink r:id="rId16">
        <w:r w:rsidRPr="00B204ED">
          <w:rPr>
            <w:sz w:val="28"/>
          </w:rPr>
          <w:t>№ 112</w:t>
        </w:r>
      </w:hyperlink>
      <w:r w:rsidRPr="00B204ED">
        <w:rPr>
          <w:sz w:val="28"/>
        </w:rPr>
        <w:t xml:space="preserve">, от 03.08.2020 </w:t>
      </w:r>
      <w:hyperlink r:id="rId17">
        <w:r w:rsidRPr="00B204ED">
          <w:rPr>
            <w:sz w:val="28"/>
          </w:rPr>
          <w:t>№ 359</w:t>
        </w:r>
      </w:hyperlink>
      <w:r w:rsidRPr="00B204ED">
        <w:rPr>
          <w:sz w:val="28"/>
        </w:rPr>
        <w:t xml:space="preserve">, от 16.12.2020 </w:t>
      </w:r>
      <w:hyperlink r:id="rId18">
        <w:r w:rsidRPr="00B204ED">
          <w:rPr>
            <w:sz w:val="28"/>
          </w:rPr>
          <w:t>№ 556</w:t>
        </w:r>
      </w:hyperlink>
      <w:r w:rsidRPr="00B204ED">
        <w:rPr>
          <w:sz w:val="28"/>
        </w:rPr>
        <w:t xml:space="preserve">, от 17.09.2021 </w:t>
      </w:r>
      <w:hyperlink r:id="rId19">
        <w:r w:rsidRPr="00B204ED">
          <w:rPr>
            <w:sz w:val="28"/>
          </w:rPr>
          <w:t>№ 288</w:t>
        </w:r>
      </w:hyperlink>
      <w:r w:rsidRPr="00B204ED">
        <w:rPr>
          <w:sz w:val="28"/>
        </w:rPr>
        <w:t xml:space="preserve">, от 29.12.2021 </w:t>
      </w:r>
      <w:hyperlink r:id="rId20">
        <w:r w:rsidRPr="00B204ED">
          <w:rPr>
            <w:sz w:val="28"/>
          </w:rPr>
          <w:t>№ 496</w:t>
        </w:r>
      </w:hyperlink>
      <w:r w:rsidRPr="00B204ED">
        <w:rPr>
          <w:sz w:val="28"/>
        </w:rPr>
        <w:t xml:space="preserve">, от 08.07.2022 </w:t>
      </w:r>
      <w:hyperlink r:id="rId21">
        <w:r w:rsidRPr="00B204ED">
          <w:rPr>
            <w:sz w:val="28"/>
          </w:rPr>
          <w:t>№ 379</w:t>
        </w:r>
      </w:hyperlink>
      <w:r w:rsidRPr="00B204ED">
        <w:rPr>
          <w:sz w:val="28"/>
        </w:rPr>
        <w:t xml:space="preserve">, от 30.11.2022 </w:t>
      </w:r>
      <w:hyperlink r:id="rId22">
        <w:r w:rsidRPr="00B204ED">
          <w:rPr>
            <w:sz w:val="28"/>
          </w:rPr>
          <w:t>№ 645</w:t>
        </w:r>
      </w:hyperlink>
      <w:r w:rsidRPr="00B204ED">
        <w:rPr>
          <w:sz w:val="28"/>
        </w:rPr>
        <w:t xml:space="preserve">, от 30.12.2022 </w:t>
      </w:r>
      <w:hyperlink r:id="rId23">
        <w:r w:rsidRPr="00B204ED">
          <w:rPr>
            <w:sz w:val="28"/>
          </w:rPr>
          <w:t>№ 731</w:t>
        </w:r>
      </w:hyperlink>
      <w:r w:rsidRPr="00B204ED">
        <w:rPr>
          <w:sz w:val="28"/>
        </w:rPr>
        <w:t xml:space="preserve">, от 18.04.2023 </w:t>
      </w:r>
      <w:hyperlink r:id="rId24">
        <w:r w:rsidRPr="00B204ED">
          <w:rPr>
            <w:sz w:val="28"/>
          </w:rPr>
          <w:t>№ 157</w:t>
        </w:r>
      </w:hyperlink>
      <w:r w:rsidRPr="00B204ED">
        <w:rPr>
          <w:sz w:val="28"/>
        </w:rPr>
        <w:t xml:space="preserve">, от 28.07.2023 </w:t>
      </w:r>
      <w:hyperlink r:id="rId25">
        <w:r w:rsidRPr="00B204ED">
          <w:rPr>
            <w:sz w:val="28"/>
          </w:rPr>
          <w:t>№ 335</w:t>
        </w:r>
      </w:hyperlink>
      <w:r w:rsidRPr="00B204ED">
        <w:rPr>
          <w:sz w:val="28"/>
        </w:rPr>
        <w:t xml:space="preserve">, от 19.09.2023 </w:t>
      </w:r>
      <w:hyperlink r:id="rId26">
        <w:r w:rsidRPr="00B204ED">
          <w:rPr>
            <w:sz w:val="28"/>
          </w:rPr>
          <w:t>№ 426</w:t>
        </w:r>
      </w:hyperlink>
      <w:r w:rsidRPr="00B204ED">
        <w:rPr>
          <w:sz w:val="22"/>
        </w:rPr>
        <w:t>)</w:t>
      </w:r>
      <w:r w:rsidRPr="00B204ED">
        <w:rPr>
          <w:rFonts w:ascii="Calibri" w:hAnsi="Calibri" w:cs="Calibri"/>
          <w:sz w:val="28"/>
          <w:szCs w:val="28"/>
        </w:rPr>
        <w:t>:</w:t>
      </w:r>
    </w:p>
    <w:p w:rsidR="00B204ED" w:rsidRPr="00B204ED" w:rsidRDefault="00B204ED" w:rsidP="00B204ED">
      <w:pPr>
        <w:spacing w:line="240" w:lineRule="auto"/>
      </w:pPr>
    </w:p>
    <w:tbl>
      <w:tblPr>
        <w:tblW w:w="0" w:type="auto"/>
        <w:tblInd w:w="-20" w:type="dxa"/>
        <w:tblLayout w:type="fixed"/>
        <w:tblLook w:val="0000"/>
      </w:tblPr>
      <w:tblGrid>
        <w:gridCol w:w="674"/>
        <w:gridCol w:w="5132"/>
        <w:gridCol w:w="1599"/>
        <w:gridCol w:w="2042"/>
      </w:tblGrid>
      <w:tr w:rsidR="00B204ED" w:rsidRPr="00B204ED" w:rsidTr="007B5DA9">
        <w:trPr>
          <w:trHeight w:val="56"/>
        </w:trPr>
        <w:tc>
          <w:tcPr>
            <w:tcW w:w="674"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center"/>
              <w:rPr>
                <w:rFonts w:cs="Calibri"/>
                <w:sz w:val="28"/>
                <w:szCs w:val="28"/>
              </w:rPr>
            </w:pPr>
            <w:r w:rsidRPr="00B204ED">
              <w:rPr>
                <w:rFonts w:cs="Calibri"/>
                <w:sz w:val="28"/>
                <w:szCs w:val="28"/>
              </w:rPr>
              <w:t>№</w:t>
            </w:r>
          </w:p>
          <w:p w:rsidR="00B204ED" w:rsidRPr="00B204ED" w:rsidRDefault="00B204ED" w:rsidP="00B204ED">
            <w:pPr>
              <w:widowControl w:val="0"/>
              <w:autoSpaceDE w:val="0"/>
              <w:autoSpaceDN w:val="0"/>
              <w:spacing w:line="240" w:lineRule="auto"/>
              <w:ind w:firstLine="0"/>
              <w:jc w:val="center"/>
              <w:rPr>
                <w:rFonts w:cs="Calibri"/>
                <w:sz w:val="28"/>
                <w:szCs w:val="28"/>
              </w:rPr>
            </w:pPr>
            <w:r w:rsidRPr="00B204ED">
              <w:rPr>
                <w:rFonts w:cs="Calibri"/>
                <w:sz w:val="28"/>
                <w:szCs w:val="28"/>
              </w:rPr>
              <w:t>п/п</w:t>
            </w:r>
          </w:p>
        </w:tc>
        <w:tc>
          <w:tcPr>
            <w:tcW w:w="5132"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left"/>
              <w:rPr>
                <w:rFonts w:cs="Calibri"/>
                <w:sz w:val="28"/>
                <w:szCs w:val="28"/>
              </w:rPr>
            </w:pPr>
            <w:r w:rsidRPr="00B204ED">
              <w:rPr>
                <w:rFonts w:cs="Calibri"/>
                <w:sz w:val="28"/>
                <w:szCs w:val="28"/>
              </w:rPr>
              <w:t>Наименование работ по благоустройству с визуализацией</w:t>
            </w:r>
          </w:p>
        </w:tc>
        <w:tc>
          <w:tcPr>
            <w:tcW w:w="1599"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center"/>
              <w:rPr>
                <w:rFonts w:cs="Calibri"/>
                <w:sz w:val="28"/>
                <w:szCs w:val="28"/>
              </w:rPr>
            </w:pPr>
            <w:r w:rsidRPr="00B204ED">
              <w:rPr>
                <w:rFonts w:cs="Calibri"/>
                <w:sz w:val="28"/>
                <w:szCs w:val="28"/>
              </w:rPr>
              <w:t>Единица</w:t>
            </w:r>
          </w:p>
          <w:p w:rsidR="00B204ED" w:rsidRPr="00B204ED" w:rsidRDefault="00B204ED" w:rsidP="00B204ED">
            <w:pPr>
              <w:widowControl w:val="0"/>
              <w:autoSpaceDE w:val="0"/>
              <w:autoSpaceDN w:val="0"/>
              <w:spacing w:line="240" w:lineRule="auto"/>
              <w:ind w:firstLine="0"/>
              <w:jc w:val="center"/>
              <w:rPr>
                <w:rFonts w:cs="Calibri"/>
                <w:sz w:val="28"/>
                <w:szCs w:val="28"/>
              </w:rPr>
            </w:pPr>
            <w:r w:rsidRPr="00B204ED">
              <w:rPr>
                <w:rFonts w:cs="Calibri"/>
                <w:sz w:val="28"/>
                <w:szCs w:val="28"/>
              </w:rPr>
              <w:t>измерения</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center"/>
              <w:rPr>
                <w:rFonts w:ascii="Calibri" w:hAnsi="Calibri" w:cs="Calibri"/>
                <w:sz w:val="22"/>
              </w:rPr>
            </w:pPr>
            <w:r w:rsidRPr="00B204ED">
              <w:rPr>
                <w:rFonts w:cs="Calibri"/>
                <w:sz w:val="28"/>
                <w:szCs w:val="28"/>
              </w:rPr>
              <w:t>Стоимость, не более, тыс.руб.</w:t>
            </w:r>
          </w:p>
        </w:tc>
      </w:tr>
      <w:tr w:rsidR="00B204ED" w:rsidRPr="00B204ED" w:rsidTr="007B5DA9">
        <w:tc>
          <w:tcPr>
            <w:tcW w:w="674"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center"/>
              <w:rPr>
                <w:rFonts w:cs="Calibri"/>
                <w:sz w:val="28"/>
                <w:szCs w:val="28"/>
              </w:rPr>
            </w:pPr>
            <w:r w:rsidRPr="00B204ED">
              <w:rPr>
                <w:rFonts w:cs="Calibri"/>
                <w:sz w:val="28"/>
                <w:szCs w:val="28"/>
              </w:rPr>
              <w:t>1.</w:t>
            </w:r>
          </w:p>
        </w:tc>
        <w:tc>
          <w:tcPr>
            <w:tcW w:w="5132"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rPr>
                <w:rFonts w:ascii="Calibri" w:hAnsi="Calibri" w:cs="Calibri"/>
                <w:sz w:val="22"/>
              </w:rPr>
            </w:pPr>
            <w:r w:rsidRPr="00B204ED">
              <w:rPr>
                <w:rFonts w:cs="Calibri"/>
                <w:sz w:val="28"/>
                <w:szCs w:val="28"/>
              </w:rPr>
              <w:t>Твёрдое или асфальтное покрытие с установкой бортового камня</w:t>
            </w:r>
          </w:p>
          <w:p w:rsidR="00B204ED" w:rsidRPr="00B204ED" w:rsidRDefault="00B204ED" w:rsidP="00B204ED">
            <w:pPr>
              <w:widowControl w:val="0"/>
              <w:autoSpaceDE w:val="0"/>
              <w:autoSpaceDN w:val="0"/>
              <w:spacing w:line="240" w:lineRule="auto"/>
              <w:ind w:firstLine="34"/>
              <w:jc w:val="left"/>
              <w:rPr>
                <w:rFonts w:cs="Calibri"/>
                <w:sz w:val="28"/>
                <w:szCs w:val="28"/>
              </w:rPr>
            </w:pPr>
            <w:r w:rsidRPr="00B204ED">
              <w:rPr>
                <w:rFonts w:ascii="Calibri" w:hAnsi="Calibri" w:cs="Calibri"/>
                <w:noProof/>
                <w:sz w:val="22"/>
              </w:rPr>
              <w:drawing>
                <wp:inline distT="0" distB="0" distL="0" distR="0">
                  <wp:extent cx="2370125" cy="1610332"/>
                  <wp:effectExtent l="0" t="0" r="0" b="9525"/>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2375354" cy="1613884"/>
                          </a:xfrm>
                          <a:prstGeom prst="rect">
                            <a:avLst/>
                          </a:prstGeom>
                          <a:solidFill>
                            <a:srgbClr val="FFFFFF"/>
                          </a:solidFill>
                          <a:ln w="9525">
                            <a:noFill/>
                            <a:miter lim="800000"/>
                            <a:headEnd/>
                            <a:tailEnd/>
                          </a:ln>
                        </pic:spPr>
                      </pic:pic>
                    </a:graphicData>
                  </a:graphic>
                </wp:inline>
              </w:drawing>
            </w:r>
          </w:p>
          <w:p w:rsidR="00B204ED" w:rsidRPr="00B204ED" w:rsidRDefault="00B204ED" w:rsidP="00B204ED">
            <w:pPr>
              <w:widowControl w:val="0"/>
              <w:autoSpaceDE w:val="0"/>
              <w:autoSpaceDN w:val="0"/>
              <w:spacing w:line="240" w:lineRule="auto"/>
              <w:ind w:firstLine="34"/>
              <w:jc w:val="left"/>
              <w:rPr>
                <w:rFonts w:cs="Calibri"/>
                <w:sz w:val="28"/>
                <w:szCs w:val="28"/>
              </w:rPr>
            </w:pPr>
          </w:p>
        </w:tc>
        <w:tc>
          <w:tcPr>
            <w:tcW w:w="1599"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center"/>
              <w:rPr>
                <w:rFonts w:cs="Calibri"/>
                <w:sz w:val="28"/>
                <w:szCs w:val="28"/>
              </w:rPr>
            </w:pPr>
            <w:r w:rsidRPr="00B204ED">
              <w:rPr>
                <w:rFonts w:cs="Calibri"/>
                <w:sz w:val="28"/>
                <w:szCs w:val="28"/>
              </w:rPr>
              <w:t>кв.м</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center"/>
              <w:rPr>
                <w:rFonts w:ascii="Calibri" w:hAnsi="Calibri" w:cs="Calibri"/>
                <w:sz w:val="22"/>
              </w:rPr>
            </w:pPr>
            <w:r w:rsidRPr="00B204ED">
              <w:rPr>
                <w:rFonts w:cs="Calibri"/>
                <w:sz w:val="28"/>
                <w:szCs w:val="28"/>
              </w:rPr>
              <w:t>2,0</w:t>
            </w:r>
          </w:p>
        </w:tc>
      </w:tr>
      <w:tr w:rsidR="00B204ED" w:rsidRPr="00B204ED" w:rsidTr="007B5DA9">
        <w:tc>
          <w:tcPr>
            <w:tcW w:w="674"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center"/>
              <w:rPr>
                <w:rFonts w:cs="Calibri"/>
                <w:sz w:val="28"/>
                <w:szCs w:val="28"/>
              </w:rPr>
            </w:pPr>
            <w:r w:rsidRPr="00B204ED">
              <w:rPr>
                <w:rFonts w:cs="Calibri"/>
                <w:sz w:val="28"/>
                <w:szCs w:val="28"/>
              </w:rPr>
              <w:t>2.</w:t>
            </w:r>
          </w:p>
        </w:tc>
        <w:tc>
          <w:tcPr>
            <w:tcW w:w="5132"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rPr>
                <w:rFonts w:cs="Calibri"/>
                <w:sz w:val="22"/>
              </w:rPr>
            </w:pPr>
            <w:r w:rsidRPr="00B204ED">
              <w:rPr>
                <w:rFonts w:cs="Calibri"/>
                <w:sz w:val="28"/>
                <w:szCs w:val="28"/>
              </w:rPr>
              <w:t>Установка фонарных столбов</w:t>
            </w:r>
          </w:p>
          <w:p w:rsidR="00B204ED" w:rsidRPr="00B204ED" w:rsidRDefault="00B204ED" w:rsidP="00B204ED">
            <w:pPr>
              <w:widowControl w:val="0"/>
              <w:autoSpaceDE w:val="0"/>
              <w:autoSpaceDN w:val="0"/>
              <w:spacing w:line="240" w:lineRule="auto"/>
              <w:ind w:firstLine="0"/>
              <w:jc w:val="center"/>
              <w:rPr>
                <w:rFonts w:cs="Calibri"/>
                <w:sz w:val="22"/>
              </w:rPr>
            </w:pPr>
          </w:p>
          <w:p w:rsidR="00B204ED" w:rsidRPr="00B204ED" w:rsidRDefault="00B204ED" w:rsidP="00B204ED">
            <w:pPr>
              <w:widowControl w:val="0"/>
              <w:autoSpaceDE w:val="0"/>
              <w:autoSpaceDN w:val="0"/>
              <w:spacing w:line="240" w:lineRule="auto"/>
              <w:ind w:firstLine="0"/>
              <w:jc w:val="center"/>
              <w:rPr>
                <w:rFonts w:ascii="Calibri" w:hAnsi="Calibri" w:cs="Calibri"/>
                <w:sz w:val="22"/>
              </w:rPr>
            </w:pPr>
            <w:r w:rsidRPr="00B204ED">
              <w:rPr>
                <w:rFonts w:ascii="Calibri" w:hAnsi="Calibri" w:cs="Calibri"/>
                <w:noProof/>
                <w:sz w:val="22"/>
              </w:rPr>
              <w:drawing>
                <wp:inline distT="0" distB="0" distL="0" distR="0">
                  <wp:extent cx="1880006" cy="1428082"/>
                  <wp:effectExtent l="0" t="0" r="6350" b="127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1881686" cy="1429358"/>
                          </a:xfrm>
                          <a:prstGeom prst="rect">
                            <a:avLst/>
                          </a:prstGeom>
                          <a:solidFill>
                            <a:srgbClr val="FFFFFF"/>
                          </a:solidFill>
                          <a:ln w="9525">
                            <a:noFill/>
                            <a:miter lim="800000"/>
                            <a:headEnd/>
                            <a:tailEnd/>
                          </a:ln>
                        </pic:spPr>
                      </pic:pic>
                    </a:graphicData>
                  </a:graphic>
                </wp:inline>
              </w:drawing>
            </w:r>
          </w:p>
          <w:p w:rsidR="00B204ED" w:rsidRPr="00B204ED" w:rsidRDefault="00B204ED" w:rsidP="00B204ED">
            <w:pPr>
              <w:widowControl w:val="0"/>
              <w:autoSpaceDE w:val="0"/>
              <w:autoSpaceDN w:val="0"/>
              <w:spacing w:line="240" w:lineRule="auto"/>
              <w:ind w:firstLine="0"/>
              <w:jc w:val="center"/>
              <w:rPr>
                <w:rFonts w:ascii="Calibri" w:hAnsi="Calibri" w:cs="Calibri"/>
                <w:sz w:val="22"/>
              </w:rPr>
            </w:pPr>
          </w:p>
          <w:p w:rsidR="00B204ED" w:rsidRPr="00B204ED" w:rsidRDefault="00B204ED" w:rsidP="00B204ED">
            <w:pPr>
              <w:widowControl w:val="0"/>
              <w:autoSpaceDE w:val="0"/>
              <w:autoSpaceDN w:val="0"/>
              <w:spacing w:line="240" w:lineRule="auto"/>
              <w:ind w:firstLine="0"/>
              <w:jc w:val="center"/>
              <w:rPr>
                <w:rFonts w:cs="Calibri"/>
                <w:sz w:val="24"/>
                <w:szCs w:val="24"/>
              </w:rPr>
            </w:pPr>
          </w:p>
        </w:tc>
        <w:tc>
          <w:tcPr>
            <w:tcW w:w="1599"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center"/>
              <w:rPr>
                <w:rFonts w:cs="Calibri"/>
                <w:sz w:val="28"/>
                <w:szCs w:val="28"/>
              </w:rPr>
            </w:pPr>
            <w:r w:rsidRPr="00B204ED">
              <w:rPr>
                <w:rFonts w:cs="Calibri"/>
                <w:sz w:val="28"/>
                <w:szCs w:val="28"/>
              </w:rPr>
              <w:t>ед.</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center"/>
              <w:rPr>
                <w:rFonts w:ascii="Calibri" w:hAnsi="Calibri" w:cs="Calibri"/>
                <w:sz w:val="22"/>
              </w:rPr>
            </w:pPr>
            <w:r w:rsidRPr="00B204ED">
              <w:rPr>
                <w:rFonts w:cs="Calibri"/>
                <w:sz w:val="28"/>
                <w:szCs w:val="28"/>
              </w:rPr>
              <w:t>25,0</w:t>
            </w:r>
          </w:p>
        </w:tc>
      </w:tr>
      <w:tr w:rsidR="00B204ED" w:rsidRPr="00B204ED" w:rsidTr="007B5DA9">
        <w:tc>
          <w:tcPr>
            <w:tcW w:w="674"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center"/>
              <w:rPr>
                <w:rFonts w:cs="Calibri"/>
                <w:sz w:val="28"/>
                <w:szCs w:val="28"/>
              </w:rPr>
            </w:pPr>
            <w:r w:rsidRPr="00B204ED">
              <w:rPr>
                <w:rFonts w:cs="Calibri"/>
                <w:sz w:val="28"/>
                <w:szCs w:val="28"/>
              </w:rPr>
              <w:t>3.</w:t>
            </w:r>
          </w:p>
        </w:tc>
        <w:tc>
          <w:tcPr>
            <w:tcW w:w="5132"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rPr>
                <w:rFonts w:ascii="Calibri" w:hAnsi="Calibri" w:cs="Calibri"/>
                <w:sz w:val="22"/>
              </w:rPr>
            </w:pPr>
            <w:r w:rsidRPr="00B204ED">
              <w:rPr>
                <w:rFonts w:cs="Calibri"/>
                <w:sz w:val="28"/>
                <w:szCs w:val="28"/>
              </w:rPr>
              <w:t>Установка скамеек</w:t>
            </w:r>
          </w:p>
          <w:p w:rsidR="00B204ED" w:rsidRPr="00B204ED" w:rsidRDefault="00B204ED" w:rsidP="00B204ED">
            <w:pPr>
              <w:widowControl w:val="0"/>
              <w:autoSpaceDE w:val="0"/>
              <w:autoSpaceDN w:val="0"/>
              <w:spacing w:line="240" w:lineRule="auto"/>
              <w:ind w:firstLine="34"/>
              <w:rPr>
                <w:rFonts w:ascii="Calibri" w:hAnsi="Calibri" w:cs="Calibri"/>
                <w:sz w:val="28"/>
                <w:szCs w:val="28"/>
              </w:rPr>
            </w:pPr>
            <w:r w:rsidRPr="00B204ED">
              <w:rPr>
                <w:rFonts w:ascii="Calibri" w:hAnsi="Calibri" w:cs="Calibri"/>
                <w:noProof/>
                <w:sz w:val="22"/>
              </w:rPr>
              <w:drawing>
                <wp:inline distT="0" distB="0" distL="0" distR="0">
                  <wp:extent cx="2647950" cy="1762760"/>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srcRect r="9012"/>
                          <a:stretch>
                            <a:fillRect/>
                          </a:stretch>
                        </pic:blipFill>
                        <pic:spPr bwMode="auto">
                          <a:xfrm>
                            <a:off x="0" y="0"/>
                            <a:ext cx="2647950" cy="1762760"/>
                          </a:xfrm>
                          <a:prstGeom prst="rect">
                            <a:avLst/>
                          </a:prstGeom>
                          <a:solidFill>
                            <a:srgbClr val="FFFFFF"/>
                          </a:solidFill>
                          <a:ln w="9525">
                            <a:noFill/>
                            <a:miter lim="800000"/>
                            <a:headEnd/>
                            <a:tailEnd/>
                          </a:ln>
                        </pic:spPr>
                      </pic:pic>
                    </a:graphicData>
                  </a:graphic>
                </wp:inline>
              </w:drawing>
            </w:r>
          </w:p>
        </w:tc>
        <w:tc>
          <w:tcPr>
            <w:tcW w:w="1599"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spacing w:line="240" w:lineRule="auto"/>
              <w:ind w:firstLine="0"/>
              <w:jc w:val="center"/>
              <w:rPr>
                <w:sz w:val="28"/>
                <w:szCs w:val="28"/>
              </w:rPr>
            </w:pPr>
            <w:r w:rsidRPr="00B204ED">
              <w:rPr>
                <w:sz w:val="28"/>
                <w:szCs w:val="28"/>
              </w:rPr>
              <w:t>ед.</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center"/>
              <w:rPr>
                <w:rFonts w:ascii="Calibri" w:hAnsi="Calibri" w:cs="Calibri"/>
                <w:sz w:val="22"/>
              </w:rPr>
            </w:pPr>
            <w:r w:rsidRPr="00B204ED">
              <w:rPr>
                <w:rFonts w:cs="Calibri"/>
                <w:sz w:val="28"/>
                <w:szCs w:val="28"/>
              </w:rPr>
              <w:t>15,0</w:t>
            </w:r>
          </w:p>
        </w:tc>
      </w:tr>
      <w:tr w:rsidR="00B204ED" w:rsidRPr="00B204ED" w:rsidTr="007B5DA9">
        <w:tc>
          <w:tcPr>
            <w:tcW w:w="674"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center"/>
              <w:rPr>
                <w:rFonts w:cs="Calibri"/>
                <w:sz w:val="28"/>
                <w:szCs w:val="28"/>
              </w:rPr>
            </w:pPr>
            <w:r w:rsidRPr="00B204ED">
              <w:rPr>
                <w:rFonts w:cs="Calibri"/>
                <w:sz w:val="28"/>
                <w:szCs w:val="28"/>
              </w:rPr>
              <w:t>4.</w:t>
            </w:r>
          </w:p>
        </w:tc>
        <w:tc>
          <w:tcPr>
            <w:tcW w:w="5132"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rPr>
                <w:rFonts w:ascii="Calibri" w:hAnsi="Calibri" w:cs="Calibri"/>
                <w:sz w:val="22"/>
              </w:rPr>
            </w:pPr>
            <w:r w:rsidRPr="00B204ED">
              <w:rPr>
                <w:rFonts w:cs="Calibri"/>
                <w:sz w:val="28"/>
                <w:szCs w:val="28"/>
              </w:rPr>
              <w:t>Установка урн</w:t>
            </w:r>
          </w:p>
          <w:p w:rsidR="00B204ED" w:rsidRPr="00B204ED" w:rsidRDefault="00B204ED" w:rsidP="00B204ED">
            <w:pPr>
              <w:widowControl w:val="0"/>
              <w:autoSpaceDE w:val="0"/>
              <w:autoSpaceDN w:val="0"/>
              <w:spacing w:line="240" w:lineRule="auto"/>
              <w:ind w:firstLine="0"/>
              <w:rPr>
                <w:rFonts w:ascii="Calibri" w:hAnsi="Calibri" w:cs="Calibri"/>
                <w:sz w:val="24"/>
                <w:szCs w:val="24"/>
              </w:rPr>
            </w:pPr>
            <w:r w:rsidRPr="00B204ED">
              <w:rPr>
                <w:rFonts w:ascii="Calibri" w:hAnsi="Calibri" w:cs="Calibri"/>
                <w:noProof/>
                <w:sz w:val="22"/>
              </w:rPr>
              <w:lastRenderedPageBreak/>
              <w:drawing>
                <wp:inline distT="0" distB="0" distL="0" distR="0">
                  <wp:extent cx="2260600" cy="1836420"/>
                  <wp:effectExtent l="19050" t="0" r="635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b="3979"/>
                          <a:stretch>
                            <a:fillRect/>
                          </a:stretch>
                        </pic:blipFill>
                        <pic:spPr bwMode="auto">
                          <a:xfrm>
                            <a:off x="0" y="0"/>
                            <a:ext cx="2260600" cy="1836420"/>
                          </a:xfrm>
                          <a:prstGeom prst="rect">
                            <a:avLst/>
                          </a:prstGeom>
                          <a:solidFill>
                            <a:srgbClr val="FFFFFF"/>
                          </a:solidFill>
                          <a:ln w="9525">
                            <a:noFill/>
                            <a:miter lim="800000"/>
                            <a:headEnd/>
                            <a:tailEnd/>
                          </a:ln>
                        </pic:spPr>
                      </pic:pic>
                    </a:graphicData>
                  </a:graphic>
                </wp:inline>
              </w:drawing>
            </w:r>
          </w:p>
        </w:tc>
        <w:tc>
          <w:tcPr>
            <w:tcW w:w="1599"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spacing w:line="240" w:lineRule="auto"/>
              <w:ind w:firstLine="0"/>
              <w:jc w:val="center"/>
              <w:rPr>
                <w:sz w:val="24"/>
                <w:szCs w:val="24"/>
              </w:rPr>
            </w:pPr>
            <w:r w:rsidRPr="00B204ED">
              <w:rPr>
                <w:sz w:val="24"/>
                <w:szCs w:val="24"/>
              </w:rPr>
              <w:lastRenderedPageBreak/>
              <w:t>ед.</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center"/>
              <w:rPr>
                <w:rFonts w:ascii="Calibri" w:hAnsi="Calibri" w:cs="Calibri"/>
                <w:sz w:val="22"/>
              </w:rPr>
            </w:pPr>
            <w:r w:rsidRPr="00B204ED">
              <w:rPr>
                <w:rFonts w:cs="Calibri"/>
                <w:sz w:val="24"/>
                <w:szCs w:val="24"/>
              </w:rPr>
              <w:t>7,0</w:t>
            </w:r>
          </w:p>
        </w:tc>
      </w:tr>
    </w:tbl>
    <w:p w:rsidR="00B204ED" w:rsidRPr="00B204ED" w:rsidRDefault="00B204ED" w:rsidP="00B204ED">
      <w:pPr>
        <w:spacing w:line="240" w:lineRule="auto"/>
        <w:rPr>
          <w:sz w:val="28"/>
          <w:szCs w:val="28"/>
        </w:rPr>
      </w:pPr>
      <w:r w:rsidRPr="00B204ED">
        <w:rPr>
          <w:sz w:val="28"/>
          <w:szCs w:val="28"/>
        </w:rPr>
        <w:lastRenderedPageBreak/>
        <w:t>Кроме того, в рамках муниципальной программы, субсидии из областного бюджета предоставляются и на софинансирование расходных обязательств, связанных с благоустройством дворовых  территорий многоквартирных домов, исходя из дополнительного перечня видов работ по благоустройству дворовых территорий многоквартирных домов, и  включают следующие виды работ и их предельную стоимость:</w:t>
      </w:r>
    </w:p>
    <w:p w:rsidR="00B204ED" w:rsidRPr="00B204ED" w:rsidRDefault="00B204ED" w:rsidP="00B204ED">
      <w:pPr>
        <w:spacing w:line="240" w:lineRule="auto"/>
        <w:rPr>
          <w:sz w:val="28"/>
          <w:szCs w:val="28"/>
        </w:rPr>
      </w:pPr>
      <w:r w:rsidRPr="00B204ED">
        <w:rPr>
          <w:sz w:val="28"/>
          <w:szCs w:val="28"/>
        </w:rPr>
        <w:t>оборудование детских и (или) спортивных площадок (стоимость за комплекс) – не более 195, 0 тыс. рублей;</w:t>
      </w:r>
    </w:p>
    <w:p w:rsidR="00B204ED" w:rsidRPr="00B204ED" w:rsidRDefault="00B204ED" w:rsidP="00B204ED">
      <w:pPr>
        <w:spacing w:line="240" w:lineRule="auto"/>
        <w:rPr>
          <w:sz w:val="28"/>
          <w:szCs w:val="28"/>
        </w:rPr>
      </w:pPr>
      <w:r w:rsidRPr="00B204ED">
        <w:rPr>
          <w:sz w:val="28"/>
          <w:szCs w:val="28"/>
        </w:rPr>
        <w:t>оборудование автомобильных парковок (кв.м) – не более 2,5  тыс. рублей;</w:t>
      </w:r>
    </w:p>
    <w:p w:rsidR="00B204ED" w:rsidRPr="00B204ED" w:rsidRDefault="00B204ED" w:rsidP="00B204ED">
      <w:pPr>
        <w:spacing w:line="240" w:lineRule="auto"/>
        <w:rPr>
          <w:sz w:val="28"/>
          <w:szCs w:val="28"/>
        </w:rPr>
      </w:pPr>
      <w:r w:rsidRPr="00B204ED">
        <w:rPr>
          <w:sz w:val="28"/>
          <w:szCs w:val="28"/>
        </w:rPr>
        <w:t>озеленение территорий (кв.м) – не более 0,5 тыс. рублей.</w:t>
      </w:r>
    </w:p>
    <w:p w:rsidR="00B204ED" w:rsidRPr="00B204ED" w:rsidRDefault="00B204ED" w:rsidP="00B204ED">
      <w:pPr>
        <w:widowControl w:val="0"/>
        <w:overflowPunct w:val="0"/>
        <w:autoSpaceDE w:val="0"/>
        <w:autoSpaceDN w:val="0"/>
        <w:spacing w:line="240" w:lineRule="auto"/>
        <w:textAlignment w:val="baseline"/>
        <w:rPr>
          <w:rFonts w:ascii="Calibri" w:hAnsi="Calibri" w:cs="Calibri"/>
          <w:sz w:val="28"/>
          <w:szCs w:val="28"/>
        </w:rPr>
      </w:pPr>
      <w:r w:rsidRPr="00B204ED">
        <w:rPr>
          <w:rFonts w:cs="Calibri"/>
          <w:sz w:val="28"/>
          <w:szCs w:val="28"/>
        </w:rPr>
        <w:t xml:space="preserve">нормативная стоимость (единичные расценки) работ по благоустройству, входящих в состав дополнительного перечня работ приведена в соответствии с государственной </w:t>
      </w:r>
      <w:hyperlink w:anchor="P30" w:history="1">
        <w:r w:rsidRPr="00B204ED">
          <w:rPr>
            <w:rFonts w:cs="Calibri"/>
            <w:sz w:val="28"/>
            <w:szCs w:val="28"/>
            <w:u w:val="single"/>
          </w:rPr>
          <w:t>программ</w:t>
        </w:r>
      </w:hyperlink>
      <w:r w:rsidRPr="00B204ED">
        <w:rPr>
          <w:rFonts w:cs="Calibri"/>
          <w:sz w:val="28"/>
          <w:szCs w:val="28"/>
        </w:rPr>
        <w:t xml:space="preserve">ой Новгородской области </w:t>
      </w:r>
      <w:r w:rsidRPr="00B204ED">
        <w:rPr>
          <w:sz w:val="28"/>
          <w:szCs w:val="28"/>
        </w:rPr>
        <w:t xml:space="preserve">«Формирование современной городской среды на территории муниципальных образований Новгородской области на 2018 - 2030 годы», утвержденной постановлением Правительства Новгородской области от 01.09.2017 №305 (в редакции постановлений </w:t>
      </w:r>
      <w:r w:rsidRPr="00B204ED">
        <w:rPr>
          <w:sz w:val="28"/>
        </w:rPr>
        <w:t xml:space="preserve">от 24.01.2018 </w:t>
      </w:r>
      <w:hyperlink r:id="rId31">
        <w:r w:rsidRPr="00B204ED">
          <w:rPr>
            <w:sz w:val="28"/>
          </w:rPr>
          <w:t>№ 19</w:t>
        </w:r>
      </w:hyperlink>
      <w:r w:rsidRPr="00B204ED">
        <w:rPr>
          <w:sz w:val="28"/>
        </w:rPr>
        <w:t xml:space="preserve">, от 11.04.2018 </w:t>
      </w:r>
      <w:hyperlink r:id="rId32">
        <w:r w:rsidRPr="00B204ED">
          <w:rPr>
            <w:sz w:val="28"/>
          </w:rPr>
          <w:t>№ 132</w:t>
        </w:r>
      </w:hyperlink>
      <w:r w:rsidRPr="00B204ED">
        <w:rPr>
          <w:sz w:val="28"/>
        </w:rPr>
        <w:t xml:space="preserve">, от 22.08.2018 </w:t>
      </w:r>
      <w:hyperlink r:id="rId33">
        <w:r w:rsidRPr="00B204ED">
          <w:rPr>
            <w:sz w:val="28"/>
          </w:rPr>
          <w:t>№ 425</w:t>
        </w:r>
      </w:hyperlink>
      <w:r w:rsidRPr="00B204ED">
        <w:rPr>
          <w:sz w:val="28"/>
        </w:rPr>
        <w:t xml:space="preserve">, от 28.12.2018 </w:t>
      </w:r>
      <w:hyperlink r:id="rId34">
        <w:r w:rsidRPr="00B204ED">
          <w:rPr>
            <w:sz w:val="28"/>
          </w:rPr>
          <w:t>№ 623</w:t>
        </w:r>
      </w:hyperlink>
      <w:r w:rsidRPr="00B204ED">
        <w:rPr>
          <w:sz w:val="28"/>
        </w:rPr>
        <w:t xml:space="preserve">, от20.05.2019 </w:t>
      </w:r>
      <w:hyperlink r:id="rId35">
        <w:r w:rsidRPr="00B204ED">
          <w:rPr>
            <w:sz w:val="28"/>
          </w:rPr>
          <w:t>№ 160</w:t>
        </w:r>
      </w:hyperlink>
      <w:r w:rsidRPr="00B204ED">
        <w:rPr>
          <w:sz w:val="28"/>
        </w:rPr>
        <w:t xml:space="preserve">, от 05.07.2019 </w:t>
      </w:r>
      <w:hyperlink r:id="rId36">
        <w:r w:rsidRPr="00B204ED">
          <w:rPr>
            <w:sz w:val="28"/>
          </w:rPr>
          <w:t>№ 261</w:t>
        </w:r>
      </w:hyperlink>
      <w:r w:rsidRPr="00B204ED">
        <w:rPr>
          <w:sz w:val="28"/>
        </w:rPr>
        <w:t xml:space="preserve">, от 30.10.2019 </w:t>
      </w:r>
      <w:hyperlink r:id="rId37">
        <w:r w:rsidRPr="00B204ED">
          <w:rPr>
            <w:sz w:val="28"/>
          </w:rPr>
          <w:t>№ 434</w:t>
        </w:r>
      </w:hyperlink>
      <w:r w:rsidRPr="00B204ED">
        <w:rPr>
          <w:sz w:val="28"/>
        </w:rPr>
        <w:t xml:space="preserve">, от 30.03.2020 </w:t>
      </w:r>
      <w:hyperlink r:id="rId38">
        <w:r w:rsidRPr="00B204ED">
          <w:rPr>
            <w:sz w:val="28"/>
          </w:rPr>
          <w:t>№ 112</w:t>
        </w:r>
      </w:hyperlink>
      <w:r w:rsidRPr="00B204ED">
        <w:rPr>
          <w:sz w:val="28"/>
        </w:rPr>
        <w:t xml:space="preserve">, от 03.08.2020 </w:t>
      </w:r>
      <w:hyperlink r:id="rId39">
        <w:r w:rsidRPr="00B204ED">
          <w:rPr>
            <w:sz w:val="28"/>
          </w:rPr>
          <w:t>№ 359</w:t>
        </w:r>
      </w:hyperlink>
      <w:r w:rsidRPr="00B204ED">
        <w:rPr>
          <w:sz w:val="28"/>
        </w:rPr>
        <w:t xml:space="preserve">, от 16.12.2020 </w:t>
      </w:r>
      <w:hyperlink r:id="rId40">
        <w:r w:rsidRPr="00B204ED">
          <w:rPr>
            <w:sz w:val="28"/>
          </w:rPr>
          <w:t>№ 556</w:t>
        </w:r>
      </w:hyperlink>
      <w:r w:rsidRPr="00B204ED">
        <w:rPr>
          <w:sz w:val="28"/>
        </w:rPr>
        <w:t xml:space="preserve">, от 17.09.2021 </w:t>
      </w:r>
      <w:hyperlink r:id="rId41">
        <w:r w:rsidRPr="00B204ED">
          <w:rPr>
            <w:sz w:val="28"/>
          </w:rPr>
          <w:t>№ 288</w:t>
        </w:r>
      </w:hyperlink>
      <w:r w:rsidRPr="00B204ED">
        <w:rPr>
          <w:sz w:val="28"/>
        </w:rPr>
        <w:t xml:space="preserve">, от 29.12.2021 </w:t>
      </w:r>
      <w:hyperlink r:id="rId42">
        <w:r w:rsidRPr="00B204ED">
          <w:rPr>
            <w:sz w:val="28"/>
          </w:rPr>
          <w:t>№ 496</w:t>
        </w:r>
      </w:hyperlink>
      <w:r w:rsidRPr="00B204ED">
        <w:rPr>
          <w:sz w:val="28"/>
        </w:rPr>
        <w:t xml:space="preserve">, от 08.07.2022 </w:t>
      </w:r>
      <w:hyperlink r:id="rId43">
        <w:r w:rsidRPr="00B204ED">
          <w:rPr>
            <w:sz w:val="28"/>
          </w:rPr>
          <w:t>№ 379</w:t>
        </w:r>
      </w:hyperlink>
      <w:r w:rsidRPr="00B204ED">
        <w:rPr>
          <w:sz w:val="28"/>
        </w:rPr>
        <w:t xml:space="preserve">, от 30.11.2022 </w:t>
      </w:r>
      <w:hyperlink r:id="rId44">
        <w:r w:rsidRPr="00B204ED">
          <w:rPr>
            <w:sz w:val="28"/>
          </w:rPr>
          <w:t>№ 645</w:t>
        </w:r>
      </w:hyperlink>
      <w:r w:rsidRPr="00B204ED">
        <w:rPr>
          <w:sz w:val="28"/>
        </w:rPr>
        <w:t xml:space="preserve">, от 30.12.2022 </w:t>
      </w:r>
      <w:hyperlink r:id="rId45">
        <w:r w:rsidRPr="00B204ED">
          <w:rPr>
            <w:sz w:val="28"/>
          </w:rPr>
          <w:t>№ 731</w:t>
        </w:r>
      </w:hyperlink>
      <w:r w:rsidRPr="00B204ED">
        <w:rPr>
          <w:sz w:val="28"/>
        </w:rPr>
        <w:t xml:space="preserve">, от 18.04.2023 </w:t>
      </w:r>
      <w:hyperlink r:id="rId46">
        <w:r w:rsidRPr="00B204ED">
          <w:rPr>
            <w:sz w:val="28"/>
          </w:rPr>
          <w:t>№ 157</w:t>
        </w:r>
      </w:hyperlink>
      <w:r w:rsidRPr="00B204ED">
        <w:rPr>
          <w:sz w:val="28"/>
        </w:rPr>
        <w:t xml:space="preserve">, от 28.07.2023 </w:t>
      </w:r>
      <w:hyperlink r:id="rId47">
        <w:r w:rsidRPr="00B204ED">
          <w:rPr>
            <w:sz w:val="28"/>
          </w:rPr>
          <w:t>№ 335</w:t>
        </w:r>
      </w:hyperlink>
      <w:r w:rsidRPr="00B204ED">
        <w:rPr>
          <w:sz w:val="28"/>
        </w:rPr>
        <w:t xml:space="preserve">, от 19.09.2023 </w:t>
      </w:r>
      <w:hyperlink r:id="rId48">
        <w:r w:rsidRPr="00B204ED">
          <w:rPr>
            <w:sz w:val="28"/>
          </w:rPr>
          <w:t>№ 426</w:t>
        </w:r>
      </w:hyperlink>
      <w:r w:rsidRPr="00B204ED">
        <w:rPr>
          <w:sz w:val="22"/>
        </w:rPr>
        <w:t>)</w:t>
      </w:r>
      <w:r w:rsidRPr="00B204ED">
        <w:rPr>
          <w:rFonts w:cs="Calibri"/>
          <w:sz w:val="28"/>
          <w:szCs w:val="28"/>
        </w:rPr>
        <w:t>:</w:t>
      </w:r>
    </w:p>
    <w:p w:rsidR="00B204ED" w:rsidRPr="00B204ED" w:rsidRDefault="00B204ED" w:rsidP="00B204ED">
      <w:pPr>
        <w:widowControl w:val="0"/>
        <w:overflowPunct w:val="0"/>
        <w:autoSpaceDE w:val="0"/>
        <w:autoSpaceDN w:val="0"/>
        <w:spacing w:line="240" w:lineRule="auto"/>
        <w:ind w:firstLine="426"/>
        <w:textAlignment w:val="baseline"/>
        <w:rPr>
          <w:rFonts w:ascii="Calibri" w:hAnsi="Calibri" w:cs="Calibri"/>
          <w:sz w:val="28"/>
          <w:szCs w:val="28"/>
        </w:rPr>
      </w:pPr>
    </w:p>
    <w:tbl>
      <w:tblPr>
        <w:tblW w:w="0" w:type="auto"/>
        <w:tblInd w:w="108" w:type="dxa"/>
        <w:tblLayout w:type="fixed"/>
        <w:tblLook w:val="0000"/>
      </w:tblPr>
      <w:tblGrid>
        <w:gridCol w:w="696"/>
        <w:gridCol w:w="5543"/>
        <w:gridCol w:w="1516"/>
        <w:gridCol w:w="1664"/>
      </w:tblGrid>
      <w:tr w:rsidR="00B204ED" w:rsidRPr="00B204ED" w:rsidTr="007B5DA9">
        <w:tc>
          <w:tcPr>
            <w:tcW w:w="696"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spacing w:line="240" w:lineRule="auto"/>
              <w:ind w:firstLine="0"/>
              <w:jc w:val="center"/>
              <w:rPr>
                <w:sz w:val="28"/>
                <w:szCs w:val="28"/>
              </w:rPr>
            </w:pPr>
            <w:r w:rsidRPr="00B204ED">
              <w:rPr>
                <w:sz w:val="28"/>
                <w:szCs w:val="28"/>
              </w:rPr>
              <w:t>№</w:t>
            </w:r>
          </w:p>
          <w:p w:rsidR="00B204ED" w:rsidRPr="00B204ED" w:rsidRDefault="00B204ED" w:rsidP="00B204ED">
            <w:pPr>
              <w:widowControl w:val="0"/>
              <w:autoSpaceDE w:val="0"/>
              <w:spacing w:line="240" w:lineRule="auto"/>
              <w:ind w:firstLine="0"/>
              <w:jc w:val="center"/>
              <w:rPr>
                <w:sz w:val="28"/>
                <w:szCs w:val="28"/>
              </w:rPr>
            </w:pPr>
            <w:r w:rsidRPr="00B204ED">
              <w:rPr>
                <w:sz w:val="28"/>
                <w:szCs w:val="28"/>
              </w:rPr>
              <w:t>п/п</w:t>
            </w:r>
          </w:p>
        </w:tc>
        <w:tc>
          <w:tcPr>
            <w:tcW w:w="5543"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spacing w:line="240" w:lineRule="auto"/>
              <w:ind w:firstLine="0"/>
              <w:jc w:val="center"/>
              <w:rPr>
                <w:sz w:val="28"/>
                <w:szCs w:val="28"/>
              </w:rPr>
            </w:pPr>
            <w:r w:rsidRPr="00B204ED">
              <w:rPr>
                <w:sz w:val="28"/>
                <w:szCs w:val="28"/>
              </w:rPr>
              <w:t>Наименование работ по благоустройству с визуализацией</w:t>
            </w:r>
          </w:p>
        </w:tc>
        <w:tc>
          <w:tcPr>
            <w:tcW w:w="1516"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spacing w:line="240" w:lineRule="auto"/>
              <w:ind w:firstLine="0"/>
              <w:jc w:val="center"/>
              <w:rPr>
                <w:sz w:val="28"/>
                <w:szCs w:val="28"/>
              </w:rPr>
            </w:pPr>
            <w:r w:rsidRPr="00B204ED">
              <w:rPr>
                <w:sz w:val="28"/>
                <w:szCs w:val="28"/>
              </w:rPr>
              <w:t>Ед. измерения</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spacing w:line="240" w:lineRule="auto"/>
              <w:ind w:firstLine="0"/>
              <w:jc w:val="center"/>
            </w:pPr>
            <w:r w:rsidRPr="00B204ED">
              <w:rPr>
                <w:sz w:val="28"/>
                <w:szCs w:val="28"/>
              </w:rPr>
              <w:t>Стоимость, не более, тыс.руб.</w:t>
            </w:r>
          </w:p>
        </w:tc>
      </w:tr>
      <w:tr w:rsidR="00B204ED" w:rsidRPr="00B204ED" w:rsidTr="007B5DA9">
        <w:tc>
          <w:tcPr>
            <w:tcW w:w="696"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spacing w:line="240" w:lineRule="auto"/>
              <w:ind w:firstLine="0"/>
              <w:jc w:val="center"/>
              <w:rPr>
                <w:sz w:val="28"/>
                <w:szCs w:val="28"/>
              </w:rPr>
            </w:pPr>
            <w:r w:rsidRPr="00B204ED">
              <w:rPr>
                <w:sz w:val="28"/>
                <w:szCs w:val="28"/>
              </w:rPr>
              <w:t>1.</w:t>
            </w:r>
          </w:p>
        </w:tc>
        <w:tc>
          <w:tcPr>
            <w:tcW w:w="5543"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spacing w:line="240" w:lineRule="auto"/>
              <w:ind w:firstLine="0"/>
              <w:jc w:val="left"/>
            </w:pPr>
            <w:r w:rsidRPr="00B204ED">
              <w:rPr>
                <w:sz w:val="28"/>
                <w:szCs w:val="28"/>
              </w:rPr>
              <w:t>Оборудование детских и (или) спортивных площадок</w:t>
            </w:r>
          </w:p>
          <w:p w:rsidR="00B204ED" w:rsidRPr="00B204ED" w:rsidRDefault="00B204ED" w:rsidP="00B204ED">
            <w:pPr>
              <w:widowControl w:val="0"/>
              <w:autoSpaceDE w:val="0"/>
              <w:spacing w:line="240" w:lineRule="auto"/>
              <w:ind w:firstLine="0"/>
              <w:jc w:val="center"/>
              <w:rPr>
                <w:sz w:val="28"/>
                <w:szCs w:val="28"/>
              </w:rPr>
            </w:pPr>
            <w:r w:rsidRPr="00B204ED">
              <w:rPr>
                <w:noProof/>
              </w:rPr>
              <w:drawing>
                <wp:inline distT="0" distB="0" distL="0" distR="0">
                  <wp:extent cx="2992120" cy="1485265"/>
                  <wp:effectExtent l="1905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srcRect/>
                          <a:stretch>
                            <a:fillRect/>
                          </a:stretch>
                        </pic:blipFill>
                        <pic:spPr bwMode="auto">
                          <a:xfrm>
                            <a:off x="0" y="0"/>
                            <a:ext cx="2992120" cy="1485265"/>
                          </a:xfrm>
                          <a:prstGeom prst="rect">
                            <a:avLst/>
                          </a:prstGeom>
                          <a:solidFill>
                            <a:srgbClr val="FFFFFF"/>
                          </a:solidFill>
                          <a:ln w="9525">
                            <a:noFill/>
                            <a:miter lim="800000"/>
                            <a:headEnd/>
                            <a:tailEnd/>
                          </a:ln>
                        </pic:spPr>
                      </pic:pic>
                    </a:graphicData>
                  </a:graphic>
                </wp:inline>
              </w:drawing>
            </w:r>
          </w:p>
          <w:p w:rsidR="00B204ED" w:rsidRPr="00B204ED" w:rsidRDefault="00B204ED" w:rsidP="00B204ED">
            <w:pPr>
              <w:widowControl w:val="0"/>
              <w:autoSpaceDE w:val="0"/>
              <w:spacing w:line="240" w:lineRule="auto"/>
              <w:ind w:firstLine="0"/>
              <w:jc w:val="center"/>
              <w:rPr>
                <w:sz w:val="28"/>
                <w:szCs w:val="28"/>
              </w:rPr>
            </w:pPr>
          </w:p>
        </w:tc>
        <w:tc>
          <w:tcPr>
            <w:tcW w:w="1516"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spacing w:line="240" w:lineRule="auto"/>
              <w:ind w:firstLine="0"/>
              <w:jc w:val="center"/>
              <w:rPr>
                <w:sz w:val="28"/>
                <w:szCs w:val="28"/>
              </w:rPr>
            </w:pPr>
            <w:r w:rsidRPr="00B204ED">
              <w:rPr>
                <w:sz w:val="28"/>
                <w:szCs w:val="28"/>
              </w:rPr>
              <w:t>комплекс</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spacing w:line="240" w:lineRule="auto"/>
              <w:ind w:firstLine="0"/>
              <w:jc w:val="center"/>
            </w:pPr>
            <w:r w:rsidRPr="00B204ED">
              <w:rPr>
                <w:sz w:val="28"/>
                <w:szCs w:val="28"/>
              </w:rPr>
              <w:t>195,0</w:t>
            </w:r>
          </w:p>
        </w:tc>
      </w:tr>
      <w:tr w:rsidR="00B204ED" w:rsidRPr="00B204ED" w:rsidTr="007B5DA9">
        <w:tc>
          <w:tcPr>
            <w:tcW w:w="696"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spacing w:line="240" w:lineRule="auto"/>
              <w:ind w:firstLine="0"/>
              <w:jc w:val="center"/>
              <w:rPr>
                <w:sz w:val="28"/>
                <w:szCs w:val="28"/>
              </w:rPr>
            </w:pPr>
            <w:r w:rsidRPr="00B204ED">
              <w:rPr>
                <w:sz w:val="28"/>
                <w:szCs w:val="28"/>
              </w:rPr>
              <w:lastRenderedPageBreak/>
              <w:t>2.</w:t>
            </w:r>
          </w:p>
        </w:tc>
        <w:tc>
          <w:tcPr>
            <w:tcW w:w="5543"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spacing w:line="240" w:lineRule="auto"/>
              <w:ind w:firstLine="0"/>
            </w:pPr>
            <w:r w:rsidRPr="00B204ED">
              <w:rPr>
                <w:sz w:val="28"/>
                <w:szCs w:val="28"/>
              </w:rPr>
              <w:t>Оборудование автомобильных парковок</w:t>
            </w:r>
          </w:p>
          <w:p w:rsidR="00B204ED" w:rsidRPr="00B204ED" w:rsidRDefault="00B204ED" w:rsidP="00B204ED">
            <w:pPr>
              <w:widowControl w:val="0"/>
              <w:autoSpaceDE w:val="0"/>
              <w:spacing w:line="240" w:lineRule="auto"/>
              <w:ind w:firstLine="0"/>
              <w:jc w:val="center"/>
              <w:rPr>
                <w:sz w:val="24"/>
                <w:szCs w:val="24"/>
              </w:rPr>
            </w:pPr>
            <w:r w:rsidRPr="00B204ED">
              <w:rPr>
                <w:noProof/>
              </w:rPr>
              <w:drawing>
                <wp:inline distT="0" distB="0" distL="0" distR="0">
                  <wp:extent cx="2582545" cy="1529080"/>
                  <wp:effectExtent l="19050" t="0" r="8255"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srcRect/>
                          <a:stretch>
                            <a:fillRect/>
                          </a:stretch>
                        </pic:blipFill>
                        <pic:spPr bwMode="auto">
                          <a:xfrm>
                            <a:off x="0" y="0"/>
                            <a:ext cx="2582545" cy="1529080"/>
                          </a:xfrm>
                          <a:prstGeom prst="rect">
                            <a:avLst/>
                          </a:prstGeom>
                          <a:solidFill>
                            <a:srgbClr val="FFFFFF"/>
                          </a:solidFill>
                          <a:ln w="9525">
                            <a:noFill/>
                            <a:miter lim="800000"/>
                            <a:headEnd/>
                            <a:tailEnd/>
                          </a:ln>
                        </pic:spPr>
                      </pic:pic>
                    </a:graphicData>
                  </a:graphic>
                </wp:inline>
              </w:drawing>
            </w:r>
          </w:p>
          <w:p w:rsidR="00B204ED" w:rsidRPr="00B204ED" w:rsidRDefault="00B204ED" w:rsidP="00B204ED">
            <w:pPr>
              <w:widowControl w:val="0"/>
              <w:autoSpaceDE w:val="0"/>
              <w:spacing w:line="240" w:lineRule="auto"/>
              <w:ind w:firstLine="0"/>
              <w:jc w:val="center"/>
              <w:rPr>
                <w:sz w:val="24"/>
                <w:szCs w:val="24"/>
              </w:rPr>
            </w:pPr>
          </w:p>
        </w:tc>
        <w:tc>
          <w:tcPr>
            <w:tcW w:w="1516"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spacing w:line="240" w:lineRule="auto"/>
              <w:ind w:firstLine="0"/>
              <w:jc w:val="center"/>
              <w:rPr>
                <w:sz w:val="28"/>
                <w:szCs w:val="28"/>
              </w:rPr>
            </w:pPr>
            <w:r w:rsidRPr="00B204ED">
              <w:rPr>
                <w:sz w:val="28"/>
                <w:szCs w:val="28"/>
              </w:rPr>
              <w:t>кв.м</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spacing w:line="240" w:lineRule="auto"/>
              <w:ind w:firstLine="0"/>
              <w:jc w:val="center"/>
            </w:pPr>
            <w:r w:rsidRPr="00B204ED">
              <w:rPr>
                <w:sz w:val="28"/>
                <w:szCs w:val="28"/>
              </w:rPr>
              <w:t>2,5</w:t>
            </w:r>
          </w:p>
        </w:tc>
      </w:tr>
      <w:tr w:rsidR="00B204ED" w:rsidRPr="00B204ED" w:rsidTr="007B5DA9">
        <w:trPr>
          <w:trHeight w:val="3120"/>
        </w:trPr>
        <w:tc>
          <w:tcPr>
            <w:tcW w:w="696"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spacing w:line="240" w:lineRule="auto"/>
              <w:ind w:firstLine="0"/>
              <w:jc w:val="center"/>
              <w:rPr>
                <w:sz w:val="28"/>
                <w:szCs w:val="28"/>
              </w:rPr>
            </w:pPr>
            <w:r w:rsidRPr="00B204ED">
              <w:rPr>
                <w:sz w:val="28"/>
                <w:szCs w:val="28"/>
              </w:rPr>
              <w:t>3.</w:t>
            </w:r>
          </w:p>
        </w:tc>
        <w:tc>
          <w:tcPr>
            <w:tcW w:w="5543"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spacing w:line="240" w:lineRule="auto"/>
              <w:ind w:firstLine="0"/>
              <w:jc w:val="left"/>
            </w:pPr>
            <w:r w:rsidRPr="00B204ED">
              <w:rPr>
                <w:sz w:val="28"/>
                <w:szCs w:val="28"/>
              </w:rPr>
              <w:t>Озеленение территорий</w:t>
            </w:r>
          </w:p>
          <w:p w:rsidR="00B204ED" w:rsidRPr="00B204ED" w:rsidRDefault="00B204ED" w:rsidP="00B204ED">
            <w:pPr>
              <w:widowControl w:val="0"/>
              <w:autoSpaceDE w:val="0"/>
              <w:spacing w:line="240" w:lineRule="auto"/>
              <w:ind w:firstLine="34"/>
              <w:jc w:val="center"/>
              <w:rPr>
                <w:sz w:val="28"/>
                <w:szCs w:val="28"/>
              </w:rPr>
            </w:pPr>
            <w:r w:rsidRPr="00B204ED">
              <w:rPr>
                <w:noProof/>
              </w:rPr>
              <w:drawing>
                <wp:inline distT="0" distB="0" distL="0" distR="0">
                  <wp:extent cx="2618740" cy="1485265"/>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srcRect/>
                          <a:stretch>
                            <a:fillRect/>
                          </a:stretch>
                        </pic:blipFill>
                        <pic:spPr bwMode="auto">
                          <a:xfrm>
                            <a:off x="0" y="0"/>
                            <a:ext cx="2618740" cy="1485265"/>
                          </a:xfrm>
                          <a:prstGeom prst="rect">
                            <a:avLst/>
                          </a:prstGeom>
                          <a:solidFill>
                            <a:srgbClr val="FFFFFF"/>
                          </a:solidFill>
                          <a:ln w="9525">
                            <a:noFill/>
                            <a:miter lim="800000"/>
                            <a:headEnd/>
                            <a:tailEnd/>
                          </a:ln>
                        </pic:spPr>
                      </pic:pic>
                    </a:graphicData>
                  </a:graphic>
                </wp:inline>
              </w:drawing>
            </w:r>
          </w:p>
        </w:tc>
        <w:tc>
          <w:tcPr>
            <w:tcW w:w="1516"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spacing w:line="240" w:lineRule="auto"/>
              <w:ind w:firstLine="0"/>
              <w:jc w:val="center"/>
              <w:rPr>
                <w:sz w:val="28"/>
                <w:szCs w:val="28"/>
              </w:rPr>
            </w:pPr>
            <w:r w:rsidRPr="00B204ED">
              <w:rPr>
                <w:sz w:val="28"/>
                <w:szCs w:val="28"/>
              </w:rPr>
              <w:t>кв.м</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spacing w:line="240" w:lineRule="auto"/>
              <w:ind w:firstLine="0"/>
              <w:jc w:val="center"/>
            </w:pPr>
            <w:r w:rsidRPr="00B204ED">
              <w:rPr>
                <w:sz w:val="28"/>
                <w:szCs w:val="28"/>
              </w:rPr>
              <w:t>0,5</w:t>
            </w:r>
          </w:p>
        </w:tc>
      </w:tr>
    </w:tbl>
    <w:p w:rsidR="00B204ED" w:rsidRPr="00B204ED" w:rsidRDefault="00B204ED" w:rsidP="00B204ED">
      <w:pPr>
        <w:widowControl w:val="0"/>
        <w:overflowPunct w:val="0"/>
        <w:autoSpaceDE w:val="0"/>
        <w:autoSpaceDN w:val="0"/>
        <w:spacing w:line="240" w:lineRule="auto"/>
        <w:ind w:firstLine="0"/>
        <w:jc w:val="center"/>
        <w:textAlignment w:val="baseline"/>
        <w:rPr>
          <w:rFonts w:cs="Calibri"/>
          <w:sz w:val="28"/>
          <w:szCs w:val="28"/>
        </w:rPr>
      </w:pPr>
    </w:p>
    <w:p w:rsidR="00B204ED" w:rsidRPr="00B204ED" w:rsidRDefault="00B204ED" w:rsidP="00B204ED">
      <w:pPr>
        <w:widowControl w:val="0"/>
        <w:overflowPunct w:val="0"/>
        <w:autoSpaceDE w:val="0"/>
        <w:autoSpaceDN w:val="0"/>
        <w:spacing w:line="240" w:lineRule="auto"/>
        <w:ind w:firstLine="0"/>
        <w:jc w:val="center"/>
        <w:textAlignment w:val="baseline"/>
        <w:rPr>
          <w:rFonts w:ascii="Calibri" w:hAnsi="Calibri" w:cs="Calibri"/>
          <w:sz w:val="28"/>
          <w:szCs w:val="28"/>
        </w:rPr>
      </w:pPr>
      <w:r w:rsidRPr="00B204ED">
        <w:rPr>
          <w:rFonts w:cs="Calibri"/>
          <w:sz w:val="28"/>
          <w:szCs w:val="28"/>
        </w:rPr>
        <w:t>Адресный перечень дворовых территорий многоквартирных домов, нуждающихся в благоустройстве (с учётом их физического состояния по результатам инвентаризации дворовой территории) и подлежащих благоустройству в указанный период исходя из минимального перечня работ по благоустройству</w:t>
      </w:r>
    </w:p>
    <w:tbl>
      <w:tblPr>
        <w:tblW w:w="0" w:type="auto"/>
        <w:tblInd w:w="108" w:type="dxa"/>
        <w:tblLayout w:type="fixed"/>
        <w:tblLook w:val="0000"/>
      </w:tblPr>
      <w:tblGrid>
        <w:gridCol w:w="709"/>
        <w:gridCol w:w="4678"/>
        <w:gridCol w:w="3943"/>
      </w:tblGrid>
      <w:tr w:rsidR="00B204ED" w:rsidRPr="00B204ED" w:rsidTr="007B5DA9">
        <w:trPr>
          <w:trHeight w:val="127"/>
        </w:trPr>
        <w:tc>
          <w:tcPr>
            <w:tcW w:w="709"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tLeast"/>
              <w:ind w:firstLine="38"/>
              <w:rPr>
                <w:sz w:val="22"/>
                <w:szCs w:val="22"/>
              </w:rPr>
            </w:pPr>
            <w:r w:rsidRPr="00B204ED">
              <w:rPr>
                <w:sz w:val="22"/>
                <w:szCs w:val="22"/>
              </w:rPr>
              <w:t>№ п/п</w:t>
            </w:r>
          </w:p>
        </w:tc>
        <w:tc>
          <w:tcPr>
            <w:tcW w:w="4678"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tLeast"/>
              <w:ind w:firstLine="4"/>
              <w:jc w:val="left"/>
              <w:rPr>
                <w:sz w:val="22"/>
                <w:szCs w:val="22"/>
              </w:rPr>
            </w:pPr>
            <w:r w:rsidRPr="00B204ED">
              <w:rPr>
                <w:sz w:val="22"/>
                <w:szCs w:val="22"/>
              </w:rPr>
              <w:t>Адрес дворовой территории</w:t>
            </w: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spacing w:line="240" w:lineRule="atLeast"/>
              <w:ind w:firstLine="38"/>
              <w:rPr>
                <w:sz w:val="22"/>
                <w:szCs w:val="22"/>
              </w:rPr>
            </w:pPr>
            <w:r w:rsidRPr="00B204ED">
              <w:rPr>
                <w:sz w:val="22"/>
                <w:szCs w:val="22"/>
              </w:rPr>
              <w:t>Минимальный перечень работ</w:t>
            </w:r>
          </w:p>
        </w:tc>
      </w:tr>
      <w:tr w:rsidR="00B204ED" w:rsidRPr="00B204ED" w:rsidTr="007B5DA9">
        <w:trPr>
          <w:trHeight w:val="127"/>
        </w:trPr>
        <w:tc>
          <w:tcPr>
            <w:tcW w:w="709"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tLeast"/>
              <w:ind w:firstLine="38"/>
              <w:rPr>
                <w:sz w:val="22"/>
                <w:szCs w:val="22"/>
              </w:rPr>
            </w:pPr>
            <w:r w:rsidRPr="00B204ED">
              <w:rPr>
                <w:sz w:val="22"/>
                <w:szCs w:val="22"/>
              </w:rPr>
              <w:t>1</w:t>
            </w:r>
          </w:p>
        </w:tc>
        <w:tc>
          <w:tcPr>
            <w:tcW w:w="4678"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tLeast"/>
              <w:ind w:firstLine="0"/>
              <w:jc w:val="left"/>
              <w:rPr>
                <w:sz w:val="22"/>
                <w:szCs w:val="22"/>
              </w:rPr>
            </w:pPr>
            <w:r w:rsidRPr="00B204ED">
              <w:rPr>
                <w:sz w:val="22"/>
                <w:szCs w:val="22"/>
              </w:rPr>
              <w:t>г. Сольцы, ул. Юбилейная, д.22</w:t>
            </w: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spacing w:line="240" w:lineRule="atLeast"/>
              <w:ind w:firstLine="0"/>
              <w:jc w:val="left"/>
              <w:rPr>
                <w:sz w:val="22"/>
                <w:szCs w:val="22"/>
              </w:rPr>
            </w:pPr>
            <w:r w:rsidRPr="00B204ED">
              <w:rPr>
                <w:sz w:val="22"/>
                <w:szCs w:val="22"/>
              </w:rPr>
              <w:t>Ремонт асфальтового покрытия</w:t>
            </w:r>
          </w:p>
        </w:tc>
      </w:tr>
    </w:tbl>
    <w:p w:rsidR="00B204ED" w:rsidRPr="00B204ED" w:rsidRDefault="00B204ED" w:rsidP="00B204ED">
      <w:pPr>
        <w:widowControl w:val="0"/>
        <w:overflowPunct w:val="0"/>
        <w:autoSpaceDE w:val="0"/>
        <w:autoSpaceDN w:val="0"/>
        <w:spacing w:line="240" w:lineRule="auto"/>
        <w:ind w:firstLine="0"/>
        <w:jc w:val="center"/>
        <w:textAlignment w:val="baseline"/>
        <w:rPr>
          <w:rFonts w:ascii="Calibri" w:hAnsi="Calibri" w:cs="Calibri"/>
          <w:sz w:val="28"/>
          <w:szCs w:val="28"/>
        </w:rPr>
      </w:pPr>
    </w:p>
    <w:p w:rsidR="00B204ED" w:rsidRPr="00B204ED" w:rsidRDefault="00B204ED" w:rsidP="00B204ED">
      <w:pPr>
        <w:widowControl w:val="0"/>
        <w:overflowPunct w:val="0"/>
        <w:autoSpaceDE w:val="0"/>
        <w:autoSpaceDN w:val="0"/>
        <w:spacing w:line="240" w:lineRule="auto"/>
        <w:ind w:firstLine="0"/>
        <w:jc w:val="center"/>
        <w:textAlignment w:val="baseline"/>
        <w:rPr>
          <w:rFonts w:cs="Calibri"/>
          <w:sz w:val="28"/>
          <w:szCs w:val="28"/>
        </w:rPr>
      </w:pPr>
      <w:r w:rsidRPr="00B204ED">
        <w:rPr>
          <w:rFonts w:cs="Calibri"/>
          <w:sz w:val="28"/>
          <w:szCs w:val="28"/>
        </w:rPr>
        <w:t xml:space="preserve">Адресный перечень общественных территорий, нуждающихся в благоустройстве (с учётом их физического состояния по результатам инвентаризации общественной территории) и подлежащих благоустройству в указанный период </w:t>
      </w:r>
    </w:p>
    <w:tbl>
      <w:tblPr>
        <w:tblW w:w="0" w:type="auto"/>
        <w:tblInd w:w="108" w:type="dxa"/>
        <w:tblLook w:val="0000"/>
      </w:tblPr>
      <w:tblGrid>
        <w:gridCol w:w="527"/>
        <w:gridCol w:w="2710"/>
        <w:gridCol w:w="6224"/>
      </w:tblGrid>
      <w:tr w:rsidR="00B204ED" w:rsidRPr="00B204ED" w:rsidTr="007B5DA9">
        <w:trPr>
          <w:trHeight w:val="46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720"/>
              <w:rPr>
                <w:szCs w:val="22"/>
              </w:rPr>
            </w:pPr>
            <w:r w:rsidRPr="00B204ED">
              <w:rPr>
                <w:szCs w:val="22"/>
              </w:rPr>
              <w:t>№ п/п</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720"/>
              <w:rPr>
                <w:szCs w:val="22"/>
              </w:rPr>
            </w:pPr>
            <w:r w:rsidRPr="00B204ED">
              <w:rPr>
                <w:szCs w:val="22"/>
              </w:rPr>
              <w:t>Адрес общественной территории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720"/>
              <w:rPr>
                <w:szCs w:val="22"/>
              </w:rPr>
            </w:pPr>
            <w:r w:rsidRPr="00B204ED">
              <w:rPr>
                <w:szCs w:val="22"/>
              </w:rPr>
              <w:t>Перечень работ</w:t>
            </w:r>
          </w:p>
        </w:tc>
      </w:tr>
      <w:tr w:rsidR="00B204ED" w:rsidRPr="00B204ED" w:rsidTr="007B5DA9">
        <w:trPr>
          <w:trHeight w:val="42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spacing w:line="240" w:lineRule="atLeast"/>
              <w:ind w:firstLine="0"/>
              <w:jc w:val="left"/>
              <w:rPr>
                <w:sz w:val="22"/>
                <w:szCs w:val="22"/>
              </w:rPr>
            </w:pPr>
            <w:r w:rsidRPr="00B204ED">
              <w:rPr>
                <w:sz w:val="22"/>
                <w:szCs w:val="22"/>
              </w:rPr>
              <w:t>1</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rPr>
                <w:szCs w:val="22"/>
              </w:rPr>
            </w:pPr>
            <w:r w:rsidRPr="00B204ED">
              <w:rPr>
                <w:szCs w:val="22"/>
              </w:rPr>
              <w:t>г. Сольцы, ул. Новгородская, Ильинский парк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720"/>
              <w:rPr>
                <w:szCs w:val="22"/>
              </w:rPr>
            </w:pPr>
            <w:r w:rsidRPr="00B204ED">
              <w:rPr>
                <w:szCs w:val="22"/>
              </w:rPr>
              <w:t>Ремонт асфальтового покрытия тропинок, установка ограждения на мосту через ручей</w:t>
            </w:r>
          </w:p>
        </w:tc>
      </w:tr>
      <w:tr w:rsidR="00B204ED" w:rsidRPr="00B204ED" w:rsidTr="007B5DA9">
        <w:trPr>
          <w:trHeight w:val="42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spacing w:line="240" w:lineRule="atLeast"/>
              <w:ind w:firstLine="0"/>
              <w:jc w:val="left"/>
              <w:rPr>
                <w:sz w:val="22"/>
                <w:szCs w:val="22"/>
              </w:rPr>
            </w:pPr>
            <w:r w:rsidRPr="00B204ED">
              <w:rPr>
                <w:sz w:val="22"/>
                <w:szCs w:val="22"/>
              </w:rPr>
              <w:t>2</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tLeast"/>
              <w:ind w:firstLine="0"/>
              <w:rPr>
                <w:sz w:val="22"/>
                <w:szCs w:val="22"/>
              </w:rPr>
            </w:pPr>
            <w:r w:rsidRPr="00B204ED">
              <w:rPr>
                <w:sz w:val="22"/>
                <w:szCs w:val="22"/>
              </w:rPr>
              <w:t>Территория у Дома молодёжи по адресу: г.Сольцы, ул. Комсомола</w:t>
            </w:r>
          </w:p>
          <w:p w:rsidR="00B204ED" w:rsidRPr="00B204ED" w:rsidRDefault="00B204ED" w:rsidP="00B204ED">
            <w:pPr>
              <w:widowControl w:val="0"/>
              <w:autoSpaceDE w:val="0"/>
              <w:autoSpaceDN w:val="0"/>
              <w:adjustRightInd w:val="0"/>
              <w:spacing w:line="240" w:lineRule="atLeast"/>
              <w:ind w:firstLine="720"/>
              <w:rPr>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spacing w:line="240" w:lineRule="atLeast"/>
              <w:ind w:firstLine="0"/>
              <w:rPr>
                <w:sz w:val="22"/>
                <w:szCs w:val="22"/>
              </w:rPr>
            </w:pPr>
            <w:r w:rsidRPr="00B204ED">
              <w:rPr>
                <w:sz w:val="22"/>
                <w:szCs w:val="22"/>
              </w:rPr>
              <w:t>Обустройство детской площадки, ремонт асфальтового покрытия</w:t>
            </w:r>
          </w:p>
        </w:tc>
      </w:tr>
      <w:tr w:rsidR="00B204ED" w:rsidRPr="00B204ED" w:rsidTr="007B5DA9">
        <w:trPr>
          <w:trHeight w:val="42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spacing w:line="240" w:lineRule="atLeast"/>
              <w:ind w:firstLine="0"/>
              <w:jc w:val="left"/>
              <w:rPr>
                <w:sz w:val="22"/>
                <w:szCs w:val="22"/>
              </w:rPr>
            </w:pPr>
            <w:r w:rsidRPr="00B204ED">
              <w:rPr>
                <w:sz w:val="22"/>
                <w:szCs w:val="22"/>
              </w:rPr>
              <w:t>3</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rPr>
                <w:sz w:val="22"/>
                <w:szCs w:val="22"/>
              </w:rPr>
            </w:pPr>
            <w:r w:rsidRPr="00B204ED">
              <w:rPr>
                <w:sz w:val="22"/>
                <w:szCs w:val="22"/>
              </w:rPr>
              <w:t>Набережная 7Ноября в городе Сольцы Новгородской области</w:t>
            </w:r>
          </w:p>
          <w:p w:rsidR="00B204ED" w:rsidRPr="00B204ED" w:rsidRDefault="00B204ED" w:rsidP="00B204ED">
            <w:pPr>
              <w:widowControl w:val="0"/>
              <w:autoSpaceDE w:val="0"/>
              <w:autoSpaceDN w:val="0"/>
              <w:spacing w:line="240" w:lineRule="atLeast"/>
              <w:ind w:firstLine="0"/>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rPr>
                <w:sz w:val="22"/>
                <w:szCs w:val="22"/>
              </w:rPr>
            </w:pPr>
            <w:r w:rsidRPr="00B204ED">
              <w:rPr>
                <w:sz w:val="22"/>
                <w:szCs w:val="22"/>
              </w:rPr>
              <w:t>Комплексное благоустройство набережной:</w:t>
            </w:r>
          </w:p>
          <w:p w:rsidR="00B204ED" w:rsidRPr="00B204ED" w:rsidRDefault="00B204ED" w:rsidP="00B204ED">
            <w:pPr>
              <w:widowControl w:val="0"/>
              <w:autoSpaceDE w:val="0"/>
              <w:autoSpaceDN w:val="0"/>
              <w:adjustRightInd w:val="0"/>
              <w:spacing w:line="240" w:lineRule="atLeast"/>
              <w:ind w:firstLine="0"/>
              <w:rPr>
                <w:sz w:val="22"/>
                <w:szCs w:val="22"/>
              </w:rPr>
            </w:pPr>
            <w:r w:rsidRPr="00B204ED">
              <w:rPr>
                <w:sz w:val="22"/>
                <w:szCs w:val="22"/>
              </w:rPr>
              <w:t>в «верхнем» ярусе-устройство асфальтового покрытия автомобильной дороги совмещённого с велодорожкой (нанесение разметки), велопарковки,  детской площадки, конструкций источника, нестационарных павильонов, уличного освещения, видеонаблюдения;</w:t>
            </w:r>
          </w:p>
          <w:p w:rsidR="00B204ED" w:rsidRPr="00B204ED" w:rsidRDefault="00B204ED" w:rsidP="00B204ED">
            <w:pPr>
              <w:widowControl w:val="0"/>
              <w:autoSpaceDE w:val="0"/>
              <w:autoSpaceDN w:val="0"/>
              <w:adjustRightInd w:val="0"/>
              <w:spacing w:line="240" w:lineRule="atLeast"/>
              <w:ind w:firstLine="0"/>
              <w:rPr>
                <w:sz w:val="22"/>
                <w:szCs w:val="22"/>
              </w:rPr>
            </w:pPr>
            <w:r w:rsidRPr="00B204ED">
              <w:rPr>
                <w:sz w:val="22"/>
                <w:szCs w:val="22"/>
              </w:rPr>
              <w:t>«Нижний» ярус- устройство площадок, настилов, сходов к воде, мобильных павильонов, пантона;</w:t>
            </w:r>
          </w:p>
          <w:p w:rsidR="00B204ED" w:rsidRPr="00B204ED" w:rsidRDefault="00B204ED" w:rsidP="00B204ED">
            <w:pPr>
              <w:widowControl w:val="0"/>
              <w:autoSpaceDE w:val="0"/>
              <w:autoSpaceDN w:val="0"/>
              <w:adjustRightInd w:val="0"/>
              <w:spacing w:line="240" w:lineRule="atLeast"/>
              <w:ind w:firstLine="0"/>
              <w:rPr>
                <w:sz w:val="22"/>
                <w:szCs w:val="22"/>
              </w:rPr>
            </w:pPr>
            <w:r w:rsidRPr="00B204ED">
              <w:rPr>
                <w:sz w:val="22"/>
                <w:szCs w:val="22"/>
              </w:rPr>
              <w:t xml:space="preserve">Благоустройство, озеленение, МАФ, информационные стенды. </w:t>
            </w:r>
          </w:p>
        </w:tc>
      </w:tr>
      <w:tr w:rsidR="00B204ED" w:rsidRPr="00B204ED" w:rsidTr="007B5DA9">
        <w:trPr>
          <w:trHeight w:val="42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spacing w:line="240" w:lineRule="atLeast"/>
              <w:ind w:firstLine="0"/>
              <w:jc w:val="left"/>
              <w:rPr>
                <w:sz w:val="22"/>
                <w:szCs w:val="22"/>
              </w:rPr>
            </w:pPr>
            <w:r w:rsidRPr="00B204ED">
              <w:rPr>
                <w:sz w:val="22"/>
                <w:szCs w:val="22"/>
              </w:rPr>
              <w:lastRenderedPageBreak/>
              <w:t>4</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rPr>
                <w:sz w:val="22"/>
                <w:szCs w:val="22"/>
              </w:rPr>
            </w:pPr>
            <w:r w:rsidRPr="00B204ED">
              <w:rPr>
                <w:sz w:val="22"/>
                <w:szCs w:val="22"/>
              </w:rPr>
              <w:t>Лестница в Победу(г. Сольцы, соединяющая ул. Горького и Василия Сухова)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Ремонт лестницы.</w:t>
            </w:r>
          </w:p>
        </w:tc>
      </w:tr>
      <w:tr w:rsidR="00B204ED" w:rsidRPr="00B204ED" w:rsidTr="007B5DA9">
        <w:trPr>
          <w:trHeight w:val="42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suppressAutoHyphens/>
              <w:overflowPunct w:val="0"/>
              <w:autoSpaceDE w:val="0"/>
              <w:autoSpaceDN w:val="0"/>
              <w:adjustRightInd w:val="0"/>
              <w:spacing w:line="240" w:lineRule="auto"/>
              <w:ind w:firstLine="0"/>
              <w:jc w:val="left"/>
              <w:textAlignment w:val="baseline"/>
              <w:rPr>
                <w:sz w:val="24"/>
                <w:szCs w:val="24"/>
              </w:rPr>
            </w:pPr>
            <w:r w:rsidRPr="00B204ED">
              <w:rPr>
                <w:sz w:val="24"/>
                <w:szCs w:val="24"/>
              </w:rPr>
              <w:t>5</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suppressAutoHyphens/>
              <w:overflowPunct w:val="0"/>
              <w:autoSpaceDE w:val="0"/>
              <w:autoSpaceDN w:val="0"/>
              <w:adjustRightInd w:val="0"/>
              <w:spacing w:line="240" w:lineRule="auto"/>
              <w:ind w:firstLine="0"/>
              <w:jc w:val="left"/>
              <w:textAlignment w:val="baseline"/>
              <w:rPr>
                <w:sz w:val="24"/>
                <w:szCs w:val="24"/>
              </w:rPr>
            </w:pPr>
            <w:r w:rsidRPr="00B204ED">
              <w:rPr>
                <w:sz w:val="24"/>
                <w:szCs w:val="24"/>
              </w:rPr>
              <w:t>Территория около дома 4 по ул. Новгородской, г. Сольцы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suppressAutoHyphens/>
              <w:overflowPunct w:val="0"/>
              <w:autoSpaceDE w:val="0"/>
              <w:autoSpaceDN w:val="0"/>
              <w:adjustRightInd w:val="0"/>
              <w:spacing w:line="240" w:lineRule="auto"/>
              <w:ind w:firstLine="0"/>
              <w:jc w:val="left"/>
              <w:textAlignment w:val="baseline"/>
              <w:rPr>
                <w:sz w:val="24"/>
                <w:szCs w:val="24"/>
              </w:rPr>
            </w:pPr>
            <w:r w:rsidRPr="00B204ED">
              <w:rPr>
                <w:sz w:val="24"/>
                <w:szCs w:val="24"/>
              </w:rPr>
              <w:t>Мощение, установка малых архитектурных форм, устройство освещения, озеленение</w:t>
            </w:r>
          </w:p>
        </w:tc>
      </w:tr>
      <w:tr w:rsidR="00B204ED" w:rsidRPr="00B204ED" w:rsidTr="007B5DA9">
        <w:trPr>
          <w:trHeight w:val="42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spacing w:line="240" w:lineRule="atLeast"/>
              <w:ind w:firstLine="0"/>
              <w:jc w:val="left"/>
              <w:rPr>
                <w:sz w:val="22"/>
                <w:szCs w:val="22"/>
              </w:rPr>
            </w:pPr>
            <w:r w:rsidRPr="00B204ED">
              <w:rPr>
                <w:sz w:val="22"/>
                <w:szCs w:val="22"/>
              </w:rPr>
              <w:t>6</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rPr>
                <w:sz w:val="22"/>
                <w:szCs w:val="22"/>
              </w:rPr>
            </w:pPr>
            <w:r w:rsidRPr="00B204ED">
              <w:rPr>
                <w:sz w:val="22"/>
                <w:szCs w:val="22"/>
              </w:rPr>
              <w:t>г. Сольцы, пл. Победы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Обустройство ограждения вокруг памятника, установка сенсорного уличного киоска, урн, вазонов, посадка туй</w:t>
            </w:r>
          </w:p>
        </w:tc>
      </w:tr>
      <w:tr w:rsidR="00B204ED" w:rsidRPr="00B204ED" w:rsidTr="007B5DA9">
        <w:trPr>
          <w:trHeight w:val="42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spacing w:line="240" w:lineRule="atLeast"/>
              <w:ind w:firstLine="0"/>
              <w:jc w:val="left"/>
              <w:rPr>
                <w:sz w:val="22"/>
                <w:szCs w:val="22"/>
              </w:rPr>
            </w:pPr>
            <w:r w:rsidRPr="00B204ED">
              <w:rPr>
                <w:sz w:val="22"/>
                <w:szCs w:val="22"/>
              </w:rPr>
              <w:t>7</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rPr>
                <w:sz w:val="22"/>
                <w:szCs w:val="22"/>
              </w:rPr>
            </w:pPr>
            <w:r w:rsidRPr="00B204ED">
              <w:rPr>
                <w:sz w:val="22"/>
                <w:szCs w:val="22"/>
              </w:rPr>
              <w:t>Сквер, расположенный около здания №13 по ул. Луначарского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Установка видеонаблюдения, освящения, клумб, ограждения, скамеек и урн</w:t>
            </w:r>
          </w:p>
        </w:tc>
      </w:tr>
      <w:tr w:rsidR="00B204ED" w:rsidRPr="00B204ED" w:rsidTr="007B5DA9">
        <w:trPr>
          <w:trHeight w:val="42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spacing w:line="240" w:lineRule="atLeast"/>
              <w:ind w:firstLine="0"/>
              <w:jc w:val="left"/>
              <w:rPr>
                <w:sz w:val="22"/>
                <w:szCs w:val="22"/>
              </w:rPr>
            </w:pPr>
            <w:r w:rsidRPr="00B204ED">
              <w:rPr>
                <w:sz w:val="22"/>
                <w:szCs w:val="22"/>
              </w:rPr>
              <w:t>8</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rPr>
                <w:sz w:val="22"/>
                <w:szCs w:val="22"/>
              </w:rPr>
            </w:pPr>
            <w:r w:rsidRPr="00B204ED">
              <w:rPr>
                <w:sz w:val="22"/>
                <w:szCs w:val="22"/>
              </w:rPr>
              <w:t>Г. Сольцы Новгородской области, «Ильинский парк»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4"/>
                <w:szCs w:val="24"/>
              </w:rPr>
              <w:t>Мощение, установка малых архитектурных форм, устройство освещения, озеленение, ремонт участка канализационной сети, установка видеонаблюдения, установка детских игровых комплексов, установка малых торговых павильонов, установка туалета</w:t>
            </w:r>
          </w:p>
        </w:tc>
      </w:tr>
    </w:tbl>
    <w:p w:rsidR="00B204ED" w:rsidRPr="00B204ED" w:rsidRDefault="00B204ED" w:rsidP="00B204ED">
      <w:pPr>
        <w:widowControl w:val="0"/>
        <w:suppressAutoHyphens/>
        <w:overflowPunct w:val="0"/>
        <w:autoSpaceDE w:val="0"/>
        <w:spacing w:line="240" w:lineRule="auto"/>
        <w:jc w:val="center"/>
        <w:textAlignment w:val="baseline"/>
        <w:rPr>
          <w:sz w:val="28"/>
          <w:szCs w:val="28"/>
        </w:rPr>
      </w:pPr>
    </w:p>
    <w:p w:rsidR="00B204ED" w:rsidRPr="00B204ED" w:rsidRDefault="00B204ED" w:rsidP="00B204ED">
      <w:pPr>
        <w:widowControl w:val="0"/>
        <w:overflowPunct w:val="0"/>
        <w:autoSpaceDE w:val="0"/>
        <w:autoSpaceDN w:val="0"/>
        <w:spacing w:line="240" w:lineRule="auto"/>
        <w:ind w:firstLine="0"/>
        <w:jc w:val="center"/>
        <w:textAlignment w:val="baseline"/>
        <w:rPr>
          <w:rFonts w:ascii="Calibri" w:hAnsi="Calibri" w:cs="Calibri"/>
          <w:sz w:val="28"/>
          <w:szCs w:val="28"/>
        </w:rPr>
      </w:pPr>
      <w:r w:rsidRPr="00B204ED">
        <w:rPr>
          <w:rFonts w:cs="Calibri"/>
          <w:sz w:val="28"/>
          <w:szCs w:val="28"/>
        </w:rPr>
        <w:t>Адресный перечень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2021 года за счёт средств указанных лиц в соответствии с заключенными соглашениями с Администрацией Солецкого муниципального округа</w:t>
      </w:r>
    </w:p>
    <w:p w:rsidR="00B204ED" w:rsidRPr="00B204ED" w:rsidRDefault="00B204ED" w:rsidP="00B204ED">
      <w:pPr>
        <w:widowControl w:val="0"/>
        <w:suppressAutoHyphens/>
        <w:overflowPunct w:val="0"/>
        <w:autoSpaceDE w:val="0"/>
        <w:spacing w:line="240" w:lineRule="auto"/>
        <w:jc w:val="center"/>
        <w:textAlignment w:val="baseline"/>
        <w:rPr>
          <w:sz w:val="28"/>
          <w:szCs w:val="28"/>
        </w:rPr>
      </w:pPr>
    </w:p>
    <w:tbl>
      <w:tblPr>
        <w:tblW w:w="9635" w:type="dxa"/>
        <w:tblInd w:w="108" w:type="dxa"/>
        <w:tblLayout w:type="fixed"/>
        <w:tblLook w:val="0000"/>
      </w:tblPr>
      <w:tblGrid>
        <w:gridCol w:w="851"/>
        <w:gridCol w:w="4814"/>
        <w:gridCol w:w="3970"/>
      </w:tblGrid>
      <w:tr w:rsidR="00B204ED" w:rsidRPr="00B204ED" w:rsidTr="007B5DA9">
        <w:trPr>
          <w:trHeight w:val="460"/>
        </w:trPr>
        <w:tc>
          <w:tcPr>
            <w:tcW w:w="851"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rPr>
                <w:rFonts w:cs="Calibri"/>
                <w:sz w:val="28"/>
                <w:szCs w:val="28"/>
              </w:rPr>
            </w:pPr>
            <w:r w:rsidRPr="00B204ED">
              <w:rPr>
                <w:rFonts w:cs="Calibri"/>
                <w:sz w:val="28"/>
                <w:szCs w:val="28"/>
              </w:rPr>
              <w:t xml:space="preserve"> № п/п</w:t>
            </w:r>
          </w:p>
        </w:tc>
        <w:tc>
          <w:tcPr>
            <w:tcW w:w="4814"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rPr>
                <w:rFonts w:cs="Calibri"/>
                <w:sz w:val="28"/>
                <w:szCs w:val="28"/>
              </w:rPr>
            </w:pPr>
            <w:r w:rsidRPr="00B204ED">
              <w:rPr>
                <w:rFonts w:cs="Calibri"/>
                <w:sz w:val="28"/>
                <w:szCs w:val="28"/>
              </w:rPr>
              <w:t>Благоустроитель</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center"/>
              <w:rPr>
                <w:rFonts w:ascii="Calibri" w:hAnsi="Calibri" w:cs="Calibri"/>
                <w:sz w:val="22"/>
              </w:rPr>
            </w:pPr>
            <w:r w:rsidRPr="00B204ED">
              <w:rPr>
                <w:rFonts w:cs="Calibri"/>
                <w:sz w:val="28"/>
                <w:szCs w:val="28"/>
              </w:rPr>
              <w:t>Адрес территории подлежащей благоустройству</w:t>
            </w:r>
          </w:p>
        </w:tc>
      </w:tr>
      <w:tr w:rsidR="00B204ED" w:rsidRPr="00B204ED" w:rsidTr="007B5DA9">
        <w:trPr>
          <w:trHeight w:val="420"/>
        </w:trPr>
        <w:tc>
          <w:tcPr>
            <w:tcW w:w="851"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rPr>
                <w:rFonts w:cs="Calibri"/>
                <w:sz w:val="28"/>
                <w:szCs w:val="28"/>
              </w:rPr>
            </w:pPr>
            <w:r w:rsidRPr="00B204ED">
              <w:rPr>
                <w:rFonts w:cs="Calibri"/>
                <w:sz w:val="28"/>
                <w:szCs w:val="28"/>
              </w:rPr>
              <w:t>1</w:t>
            </w:r>
          </w:p>
        </w:tc>
        <w:tc>
          <w:tcPr>
            <w:tcW w:w="4814"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left"/>
              <w:rPr>
                <w:rFonts w:cs="Calibri"/>
                <w:sz w:val="28"/>
                <w:szCs w:val="28"/>
              </w:rPr>
            </w:pPr>
            <w:r w:rsidRPr="00B204ED">
              <w:rPr>
                <w:rFonts w:cs="Calibri"/>
                <w:sz w:val="28"/>
                <w:szCs w:val="28"/>
              </w:rPr>
              <w:t xml:space="preserve">Индивидуальный предприниматель Ильин Илья Николаевич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left"/>
              <w:rPr>
                <w:rFonts w:ascii="Calibri" w:hAnsi="Calibri" w:cs="Calibri"/>
                <w:sz w:val="22"/>
              </w:rPr>
            </w:pPr>
            <w:r w:rsidRPr="00B204ED">
              <w:rPr>
                <w:rFonts w:cs="Calibri"/>
                <w:sz w:val="28"/>
                <w:szCs w:val="28"/>
              </w:rPr>
              <w:t>г. Сольцы, Советский пр-кт, д. 34 (магазин «Завхоз»)</w:t>
            </w:r>
          </w:p>
        </w:tc>
      </w:tr>
    </w:tbl>
    <w:p w:rsidR="00B204ED" w:rsidRPr="00B204ED" w:rsidRDefault="00B204ED" w:rsidP="00B204ED">
      <w:pPr>
        <w:widowControl w:val="0"/>
        <w:overflowPunct w:val="0"/>
        <w:autoSpaceDE w:val="0"/>
        <w:autoSpaceDN w:val="0"/>
        <w:spacing w:line="240" w:lineRule="auto"/>
        <w:ind w:firstLine="0"/>
        <w:jc w:val="center"/>
        <w:textAlignment w:val="baseline"/>
        <w:rPr>
          <w:rFonts w:cs="Calibri"/>
          <w:sz w:val="28"/>
          <w:szCs w:val="28"/>
        </w:rPr>
      </w:pPr>
    </w:p>
    <w:p w:rsidR="00B204ED" w:rsidRPr="00B204ED" w:rsidRDefault="00B204ED" w:rsidP="00B204ED">
      <w:pPr>
        <w:widowControl w:val="0"/>
        <w:overflowPunct w:val="0"/>
        <w:autoSpaceDE w:val="0"/>
        <w:autoSpaceDN w:val="0"/>
        <w:spacing w:line="240" w:lineRule="auto"/>
        <w:ind w:firstLine="0"/>
        <w:jc w:val="center"/>
        <w:textAlignment w:val="baseline"/>
        <w:rPr>
          <w:rFonts w:ascii="Calibri" w:hAnsi="Calibri" w:cs="Calibri"/>
          <w:sz w:val="28"/>
          <w:szCs w:val="28"/>
        </w:rPr>
      </w:pPr>
      <w:r w:rsidRPr="00B204ED">
        <w:rPr>
          <w:rFonts w:cs="Calibri"/>
          <w:sz w:val="28"/>
          <w:szCs w:val="28"/>
        </w:rPr>
        <w:t>Адресный перечень индивидуальных жилых домов  и земельных участков, представленных для их размещения, которые подлежат благоустройству не позднее 2024 года за счет средств собственников (пользователей)  в соответствии с правилами по обеспечению чистоты, порядка и благоустройства на территории Солецкого муниципального округа, в рамках заключения соглашения  с Администрацией Солецкого муниципального округа</w:t>
      </w:r>
    </w:p>
    <w:tbl>
      <w:tblPr>
        <w:tblW w:w="9371" w:type="dxa"/>
        <w:tblInd w:w="108" w:type="dxa"/>
        <w:tblLayout w:type="fixed"/>
        <w:tblLook w:val="0000"/>
      </w:tblPr>
      <w:tblGrid>
        <w:gridCol w:w="1129"/>
        <w:gridCol w:w="3686"/>
        <w:gridCol w:w="4556"/>
      </w:tblGrid>
      <w:tr w:rsidR="00B204ED" w:rsidRPr="00B204ED" w:rsidTr="007B5DA9">
        <w:trPr>
          <w:trHeight w:val="460"/>
        </w:trPr>
        <w:tc>
          <w:tcPr>
            <w:tcW w:w="1129"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rPr>
                <w:rFonts w:cs="Calibri"/>
                <w:sz w:val="28"/>
                <w:szCs w:val="28"/>
              </w:rPr>
            </w:pPr>
            <w:r w:rsidRPr="00B204ED">
              <w:rPr>
                <w:rFonts w:cs="Calibri"/>
                <w:sz w:val="28"/>
                <w:szCs w:val="28"/>
              </w:rPr>
              <w:t>№ п/п</w:t>
            </w:r>
          </w:p>
        </w:tc>
        <w:tc>
          <w:tcPr>
            <w:tcW w:w="3686"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center"/>
              <w:rPr>
                <w:rFonts w:cs="Calibri"/>
                <w:sz w:val="28"/>
                <w:szCs w:val="28"/>
              </w:rPr>
            </w:pPr>
            <w:r w:rsidRPr="00B204ED">
              <w:rPr>
                <w:rFonts w:cs="Calibri"/>
                <w:sz w:val="28"/>
                <w:szCs w:val="28"/>
              </w:rPr>
              <w:t>Благоустроитель</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center"/>
              <w:rPr>
                <w:rFonts w:ascii="Calibri" w:hAnsi="Calibri" w:cs="Calibri"/>
                <w:sz w:val="22"/>
              </w:rPr>
            </w:pPr>
            <w:r w:rsidRPr="00B204ED">
              <w:rPr>
                <w:rFonts w:cs="Calibri"/>
                <w:sz w:val="28"/>
                <w:szCs w:val="28"/>
              </w:rPr>
              <w:t>Адрес территории подлежащей благоустройству</w:t>
            </w:r>
          </w:p>
        </w:tc>
      </w:tr>
      <w:tr w:rsidR="00B204ED" w:rsidRPr="00B204ED" w:rsidTr="007B5DA9">
        <w:trPr>
          <w:trHeight w:val="420"/>
        </w:trPr>
        <w:tc>
          <w:tcPr>
            <w:tcW w:w="1129"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rPr>
                <w:rFonts w:cs="Calibri"/>
                <w:sz w:val="28"/>
                <w:szCs w:val="28"/>
              </w:rPr>
            </w:pPr>
            <w:r w:rsidRPr="00B204ED">
              <w:rPr>
                <w:rFonts w:cs="Calibri"/>
                <w:sz w:val="28"/>
                <w:szCs w:val="28"/>
              </w:rPr>
              <w:t>1</w:t>
            </w:r>
          </w:p>
        </w:tc>
        <w:tc>
          <w:tcPr>
            <w:tcW w:w="3686"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spacing w:line="240" w:lineRule="auto"/>
              <w:ind w:firstLine="0"/>
              <w:jc w:val="left"/>
              <w:rPr>
                <w:rFonts w:cs="Calibri"/>
                <w:sz w:val="28"/>
                <w:szCs w:val="28"/>
              </w:rPr>
            </w:pPr>
            <w:r w:rsidRPr="00B204ED">
              <w:rPr>
                <w:rFonts w:cs="Calibri"/>
                <w:sz w:val="28"/>
                <w:szCs w:val="28"/>
              </w:rPr>
              <w:t xml:space="preserve">Ильин Илья Николаевич </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spacing w:line="240" w:lineRule="auto"/>
              <w:ind w:firstLine="0"/>
              <w:rPr>
                <w:rFonts w:ascii="Calibri" w:hAnsi="Calibri" w:cs="Calibri"/>
                <w:sz w:val="22"/>
              </w:rPr>
            </w:pPr>
            <w:r w:rsidRPr="00B204ED">
              <w:rPr>
                <w:rFonts w:cs="Calibri"/>
                <w:sz w:val="28"/>
                <w:szCs w:val="28"/>
              </w:rPr>
              <w:t>г. Сольцы, пр-кт Советский, д.34а</w:t>
            </w:r>
          </w:p>
        </w:tc>
      </w:tr>
    </w:tbl>
    <w:p w:rsidR="00B204ED" w:rsidRPr="00B204ED" w:rsidRDefault="00B204ED" w:rsidP="00B204ED">
      <w:pPr>
        <w:spacing w:line="240" w:lineRule="auto"/>
        <w:ind w:firstLine="426"/>
        <w:rPr>
          <w:sz w:val="28"/>
        </w:rPr>
      </w:pPr>
      <w:r w:rsidRPr="00B204ED">
        <w:rPr>
          <w:sz w:val="28"/>
          <w:szCs w:val="28"/>
        </w:rPr>
        <w:t xml:space="preserve">Порядок и сроки проведения ранжирования заявок определены постановлением Администрации муниципального округа от 05.07.2021                № 944 </w:t>
      </w:r>
      <w:r w:rsidRPr="00B204ED">
        <w:rPr>
          <w:sz w:val="28"/>
        </w:rPr>
        <w:t>«</w:t>
      </w:r>
      <w:r w:rsidRPr="00B204ED">
        <w:rPr>
          <w:sz w:val="28"/>
          <w:szCs w:val="28"/>
        </w:rPr>
        <w:t xml:space="preserve">Об утверждении Порядка общественного обсуждения проекта муниципальной программы Солецкого муниципального округа «Формирование современной городской среды на территории города Сольцы», порядка и сроков предоставления, рассмотрения и оценки предложений граждан, организаций о включении в адресный перечень муниципальной программы Солецкого муниципального округа «Формирование современной городской средына территории города </w:t>
      </w:r>
      <w:r w:rsidRPr="00B204ED">
        <w:rPr>
          <w:sz w:val="28"/>
          <w:szCs w:val="28"/>
        </w:rPr>
        <w:lastRenderedPageBreak/>
        <w:t>Сольцы» наиболее посещаемой муниципальной территории  общего пользования города Сольцы, подлежащей обязательному благоустройству в 2021-2024 годы, порядка и сроков предоставления, рассмотрения и оценке предложений заинтересованных лиц о включении дворовой территории, расположенной на территории города Сольцы  в муниципальную программу Солецкого муниципального округа «Формирование современной городской среды на территории города Сольцы».</w:t>
      </w:r>
    </w:p>
    <w:p w:rsidR="00B204ED" w:rsidRPr="00B204ED" w:rsidRDefault="00B204ED" w:rsidP="00B204ED">
      <w:pPr>
        <w:spacing w:line="240" w:lineRule="auto"/>
        <w:ind w:firstLine="426"/>
        <w:rPr>
          <w:sz w:val="28"/>
          <w:szCs w:val="28"/>
        </w:rPr>
      </w:pPr>
      <w:r w:rsidRPr="00B204ED">
        <w:rPr>
          <w:sz w:val="28"/>
          <w:szCs w:val="28"/>
        </w:rPr>
        <w:t>Программой предусматривается:</w:t>
      </w:r>
    </w:p>
    <w:p w:rsidR="00B204ED" w:rsidRPr="00B204ED" w:rsidRDefault="00B204ED" w:rsidP="00B204ED">
      <w:pPr>
        <w:spacing w:line="240" w:lineRule="auto"/>
        <w:ind w:firstLine="426"/>
        <w:rPr>
          <w:sz w:val="28"/>
          <w:szCs w:val="28"/>
        </w:rPr>
      </w:pPr>
      <w:r w:rsidRPr="00B204ED">
        <w:rPr>
          <w:sz w:val="28"/>
          <w:szCs w:val="28"/>
        </w:rPr>
        <w:t>наличие средств собственников помещений многоквартирных домов в размере не менее 10% от общей стоимости работ по благоустройству дворовых территорий многоквартирных домов, исходя из минимального перечня видов работ по благоустройству дворовых территорий многоквартирных домов и (или) в размере 30 % от общей стоимости работ по благоустройству дворовых  территорий многоквартирных домов исходя из дополнительного перечня работ по благоустройству;</w:t>
      </w:r>
    </w:p>
    <w:p w:rsidR="00B204ED" w:rsidRPr="00B204ED" w:rsidRDefault="00B204ED" w:rsidP="00B204ED">
      <w:pPr>
        <w:widowControl w:val="0"/>
        <w:autoSpaceDE w:val="0"/>
        <w:spacing w:line="240" w:lineRule="auto"/>
        <w:ind w:firstLine="426"/>
        <w:rPr>
          <w:sz w:val="28"/>
          <w:szCs w:val="28"/>
        </w:rPr>
      </w:pPr>
      <w:r w:rsidRPr="00B204ED">
        <w:rPr>
          <w:sz w:val="28"/>
          <w:szCs w:val="28"/>
        </w:rPr>
        <w:t>наличие средств бюджета муниципального округав размере не менее 20% от общей стоимости работ  по благоустройству общественных территорий и дворовых территорий многоквартирных домов исходя из минимального перечня работ по благоустройству и (или) дополнительного перечня работ по благоустройству дворовых территорий.</w:t>
      </w:r>
    </w:p>
    <w:p w:rsidR="00B204ED" w:rsidRPr="00B204ED" w:rsidRDefault="00B204ED" w:rsidP="00B204ED">
      <w:pPr>
        <w:spacing w:line="240" w:lineRule="auto"/>
        <w:ind w:firstLine="426"/>
        <w:rPr>
          <w:sz w:val="28"/>
          <w:szCs w:val="28"/>
        </w:rPr>
      </w:pPr>
      <w:r w:rsidRPr="00B204ED">
        <w:rPr>
          <w:sz w:val="28"/>
          <w:szCs w:val="28"/>
        </w:rPr>
        <w:t>Разработка, обсуждение с заинтересованными лицами и утверждение дизайн-проектов благоустройства дворовых территорий и общественных территорий, включенных в Программу, содержащих описание предполагаемого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осуществляется в  следующем порядке:</w:t>
      </w:r>
    </w:p>
    <w:p w:rsidR="00B204ED" w:rsidRPr="00B204ED" w:rsidRDefault="00B204ED" w:rsidP="00B204ED">
      <w:pPr>
        <w:tabs>
          <w:tab w:val="left" w:pos="1050"/>
        </w:tabs>
        <w:spacing w:line="240" w:lineRule="auto"/>
        <w:ind w:firstLine="0"/>
        <w:rPr>
          <w:sz w:val="28"/>
          <w:szCs w:val="28"/>
        </w:rPr>
      </w:pPr>
      <w:r w:rsidRPr="00B204ED">
        <w:rPr>
          <w:sz w:val="28"/>
          <w:szCs w:val="28"/>
        </w:rPr>
        <w:t xml:space="preserve">         Разработка дизайн-проекта в отношении дворовых территорий многоквартирных домов и территорий общего пользования расположенных на территории города Сольцы, осуществляется в соответствии с </w:t>
      </w:r>
      <w:r w:rsidRPr="00B204ED">
        <w:rPr>
          <w:bCs/>
          <w:sz w:val="28"/>
          <w:szCs w:val="28"/>
        </w:rPr>
        <w:t>Правилами благоустройства территории Солецкого муниципального округа, утверждёнными решением Думы Солецкого муниципального округа от 22.06.2022 «</w:t>
      </w:r>
      <w:r w:rsidRPr="00B204ED">
        <w:rPr>
          <w:sz w:val="28"/>
          <w:szCs w:val="28"/>
        </w:rPr>
        <w:t>Об утверждении Правил благоустройства территории Солецкого муниципального округа»</w:t>
      </w:r>
      <w:r w:rsidRPr="00B204ED">
        <w:rPr>
          <w:bCs/>
          <w:sz w:val="28"/>
          <w:szCs w:val="28"/>
        </w:rPr>
        <w:t>, требованиями Градостроительного кодекса Российской Федерации</w:t>
      </w:r>
      <w:r w:rsidRPr="00B204ED">
        <w:rPr>
          <w:sz w:val="28"/>
          <w:szCs w:val="28"/>
        </w:rPr>
        <w:t>, а также действующими строительными, санитарными и иными нормами и правилами.</w:t>
      </w:r>
    </w:p>
    <w:p w:rsidR="00B204ED" w:rsidRPr="00B204ED" w:rsidRDefault="00B204ED" w:rsidP="00B204ED">
      <w:pPr>
        <w:spacing w:line="240" w:lineRule="auto"/>
        <w:ind w:firstLine="426"/>
        <w:rPr>
          <w:sz w:val="28"/>
          <w:szCs w:val="28"/>
        </w:rPr>
      </w:pPr>
      <w:r w:rsidRPr="00B204ED">
        <w:rPr>
          <w:sz w:val="28"/>
          <w:szCs w:val="28"/>
        </w:rPr>
        <w:t xml:space="preserve">Разработка дизайн-проекта в отношении дворовых территорий многоквартирных домов и территорий общего пользования расположенных на территории города Сольцы осуществляется управлением градостроительной деятельности Администрации муниципального района (далее – управление) совместно с собственниками жилья в течение четырнадцати дней со дня утверждения общественной комиссией протокола </w:t>
      </w:r>
      <w:r w:rsidRPr="00B204ED">
        <w:rPr>
          <w:rFonts w:eastAsia="Calibri"/>
          <w:sz w:val="28"/>
          <w:szCs w:val="28"/>
        </w:rPr>
        <w:t xml:space="preserve">оценки (ранжирования) заявок </w:t>
      </w:r>
      <w:r w:rsidRPr="00B204ED">
        <w:rPr>
          <w:sz w:val="28"/>
          <w:szCs w:val="28"/>
        </w:rPr>
        <w:t>заинтересованных лиц на включение в адресный перечень дворовых территорий в проект программы и протокола оценки предложений граждан, организаций на включение в адресный перечень проекта программы территорий общего пользования города Сольцы.</w:t>
      </w:r>
    </w:p>
    <w:p w:rsidR="00B204ED" w:rsidRPr="00B204ED" w:rsidRDefault="00B204ED" w:rsidP="00B204ED">
      <w:pPr>
        <w:shd w:val="clear" w:color="auto" w:fill="FFFFFF"/>
        <w:spacing w:line="240" w:lineRule="auto"/>
        <w:ind w:firstLine="426"/>
        <w:rPr>
          <w:sz w:val="28"/>
          <w:szCs w:val="28"/>
          <w:lang w:eastAsia="ar-SA"/>
        </w:rPr>
      </w:pPr>
      <w:r w:rsidRPr="00B204ED">
        <w:rPr>
          <w:sz w:val="28"/>
          <w:szCs w:val="28"/>
          <w:lang w:eastAsia="ar-SA"/>
        </w:rPr>
        <w:lastRenderedPageBreak/>
        <w:t>Разработка дизайн-проекта благоустройства дворовой территории многоквартирного дома осуществляется с учетом минимальных и</w:t>
      </w:r>
    </w:p>
    <w:p w:rsidR="00B204ED" w:rsidRPr="00B204ED" w:rsidRDefault="00B204ED" w:rsidP="00B204ED">
      <w:pPr>
        <w:shd w:val="clear" w:color="auto" w:fill="FFFFFF"/>
        <w:spacing w:line="240" w:lineRule="auto"/>
        <w:ind w:firstLine="426"/>
        <w:rPr>
          <w:sz w:val="28"/>
          <w:szCs w:val="28"/>
          <w:lang w:eastAsia="ar-SA"/>
        </w:rPr>
      </w:pPr>
      <w:r w:rsidRPr="00B204ED">
        <w:rPr>
          <w:sz w:val="28"/>
          <w:szCs w:val="28"/>
          <w:lang w:eastAsia="ar-SA"/>
        </w:rPr>
        <w:t xml:space="preserve">дополнительных перечней работ по благоустройству дворовой территории, установленных постановлением Правительства Новгородской области от 01.09.2017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2018 - 2030 годы», утвержденной постановлением Правительства Новгородской области (в редакции постановлений </w:t>
      </w:r>
      <w:r w:rsidRPr="00B204ED">
        <w:rPr>
          <w:sz w:val="28"/>
          <w:szCs w:val="24"/>
          <w:lang w:eastAsia="ar-SA"/>
        </w:rPr>
        <w:t xml:space="preserve">от 24.01.2018 </w:t>
      </w:r>
      <w:hyperlink r:id="rId52">
        <w:r w:rsidRPr="00B204ED">
          <w:rPr>
            <w:sz w:val="28"/>
            <w:szCs w:val="24"/>
            <w:lang w:eastAsia="ar-SA"/>
          </w:rPr>
          <w:t>№ 19</w:t>
        </w:r>
      </w:hyperlink>
      <w:r w:rsidRPr="00B204ED">
        <w:rPr>
          <w:sz w:val="28"/>
          <w:szCs w:val="24"/>
          <w:lang w:eastAsia="ar-SA"/>
        </w:rPr>
        <w:t xml:space="preserve">, от 11.04.2018 </w:t>
      </w:r>
      <w:hyperlink r:id="rId53">
        <w:r w:rsidRPr="00B204ED">
          <w:rPr>
            <w:sz w:val="28"/>
            <w:szCs w:val="24"/>
            <w:lang w:eastAsia="ar-SA"/>
          </w:rPr>
          <w:t>№ 132</w:t>
        </w:r>
      </w:hyperlink>
      <w:r w:rsidRPr="00B204ED">
        <w:rPr>
          <w:sz w:val="28"/>
          <w:szCs w:val="24"/>
          <w:lang w:eastAsia="ar-SA"/>
        </w:rPr>
        <w:t xml:space="preserve">, от 22.08.2018 </w:t>
      </w:r>
      <w:hyperlink r:id="rId54">
        <w:r w:rsidRPr="00B204ED">
          <w:rPr>
            <w:sz w:val="28"/>
            <w:szCs w:val="24"/>
            <w:lang w:eastAsia="ar-SA"/>
          </w:rPr>
          <w:t>№ 425</w:t>
        </w:r>
      </w:hyperlink>
      <w:r w:rsidRPr="00B204ED">
        <w:rPr>
          <w:sz w:val="28"/>
          <w:szCs w:val="24"/>
          <w:lang w:eastAsia="ar-SA"/>
        </w:rPr>
        <w:t xml:space="preserve">, от 28.12.2018 </w:t>
      </w:r>
      <w:hyperlink r:id="rId55">
        <w:r w:rsidRPr="00B204ED">
          <w:rPr>
            <w:sz w:val="28"/>
            <w:szCs w:val="24"/>
            <w:lang w:eastAsia="ar-SA"/>
          </w:rPr>
          <w:t>№ 623</w:t>
        </w:r>
      </w:hyperlink>
      <w:r w:rsidRPr="00B204ED">
        <w:rPr>
          <w:sz w:val="28"/>
          <w:szCs w:val="24"/>
          <w:lang w:eastAsia="ar-SA"/>
        </w:rPr>
        <w:t xml:space="preserve">, от 20.05.2019 </w:t>
      </w:r>
      <w:hyperlink r:id="rId56">
        <w:r w:rsidRPr="00B204ED">
          <w:rPr>
            <w:sz w:val="28"/>
            <w:szCs w:val="24"/>
            <w:lang w:eastAsia="ar-SA"/>
          </w:rPr>
          <w:t>№ 160</w:t>
        </w:r>
      </w:hyperlink>
      <w:r w:rsidRPr="00B204ED">
        <w:rPr>
          <w:sz w:val="28"/>
          <w:szCs w:val="24"/>
          <w:lang w:eastAsia="ar-SA"/>
        </w:rPr>
        <w:t>, от 05.07.2019</w:t>
      </w:r>
      <w:hyperlink r:id="rId57">
        <w:r w:rsidRPr="00B204ED">
          <w:rPr>
            <w:sz w:val="28"/>
            <w:szCs w:val="24"/>
            <w:lang w:eastAsia="ar-SA"/>
          </w:rPr>
          <w:t>№ 261</w:t>
        </w:r>
      </w:hyperlink>
      <w:r w:rsidRPr="00B204ED">
        <w:rPr>
          <w:sz w:val="28"/>
          <w:szCs w:val="24"/>
          <w:lang w:eastAsia="ar-SA"/>
        </w:rPr>
        <w:t xml:space="preserve">, от 30.10.2019 </w:t>
      </w:r>
      <w:hyperlink r:id="rId58">
        <w:r w:rsidRPr="00B204ED">
          <w:rPr>
            <w:sz w:val="28"/>
            <w:szCs w:val="24"/>
            <w:lang w:eastAsia="ar-SA"/>
          </w:rPr>
          <w:t>№ 434</w:t>
        </w:r>
      </w:hyperlink>
      <w:r w:rsidRPr="00B204ED">
        <w:rPr>
          <w:sz w:val="28"/>
          <w:szCs w:val="24"/>
          <w:lang w:eastAsia="ar-SA"/>
        </w:rPr>
        <w:t xml:space="preserve">, от 30.03.2020 </w:t>
      </w:r>
      <w:hyperlink r:id="rId59">
        <w:r w:rsidRPr="00B204ED">
          <w:rPr>
            <w:sz w:val="28"/>
            <w:szCs w:val="24"/>
            <w:lang w:eastAsia="ar-SA"/>
          </w:rPr>
          <w:t>№ 112</w:t>
        </w:r>
      </w:hyperlink>
      <w:r w:rsidRPr="00B204ED">
        <w:rPr>
          <w:sz w:val="28"/>
          <w:szCs w:val="24"/>
          <w:lang w:eastAsia="ar-SA"/>
        </w:rPr>
        <w:t xml:space="preserve">, от 03.08.2020 </w:t>
      </w:r>
      <w:hyperlink r:id="rId60">
        <w:r w:rsidRPr="00B204ED">
          <w:rPr>
            <w:sz w:val="28"/>
            <w:szCs w:val="24"/>
            <w:lang w:eastAsia="ar-SA"/>
          </w:rPr>
          <w:t>№ 359</w:t>
        </w:r>
      </w:hyperlink>
      <w:r w:rsidRPr="00B204ED">
        <w:rPr>
          <w:sz w:val="28"/>
          <w:szCs w:val="24"/>
          <w:lang w:eastAsia="ar-SA"/>
        </w:rPr>
        <w:t xml:space="preserve">, от 16.12.2020 </w:t>
      </w:r>
      <w:hyperlink r:id="rId61">
        <w:r w:rsidRPr="00B204ED">
          <w:rPr>
            <w:sz w:val="28"/>
            <w:szCs w:val="24"/>
            <w:lang w:eastAsia="ar-SA"/>
          </w:rPr>
          <w:t>№ 556</w:t>
        </w:r>
      </w:hyperlink>
      <w:r w:rsidRPr="00B204ED">
        <w:rPr>
          <w:sz w:val="28"/>
          <w:szCs w:val="24"/>
          <w:lang w:eastAsia="ar-SA"/>
        </w:rPr>
        <w:t xml:space="preserve">, от 17.09.2021 </w:t>
      </w:r>
      <w:hyperlink r:id="rId62">
        <w:r w:rsidRPr="00B204ED">
          <w:rPr>
            <w:sz w:val="28"/>
            <w:szCs w:val="24"/>
            <w:lang w:eastAsia="ar-SA"/>
          </w:rPr>
          <w:t>№ 288</w:t>
        </w:r>
      </w:hyperlink>
      <w:r w:rsidRPr="00B204ED">
        <w:rPr>
          <w:sz w:val="28"/>
          <w:szCs w:val="24"/>
          <w:lang w:eastAsia="ar-SA"/>
        </w:rPr>
        <w:t xml:space="preserve">, от 29.12.2021 </w:t>
      </w:r>
      <w:hyperlink r:id="rId63">
        <w:r w:rsidRPr="00B204ED">
          <w:rPr>
            <w:sz w:val="28"/>
            <w:szCs w:val="24"/>
            <w:lang w:eastAsia="ar-SA"/>
          </w:rPr>
          <w:t>№ 496</w:t>
        </w:r>
      </w:hyperlink>
      <w:r w:rsidRPr="00B204ED">
        <w:rPr>
          <w:sz w:val="28"/>
          <w:szCs w:val="24"/>
          <w:lang w:eastAsia="ar-SA"/>
        </w:rPr>
        <w:t xml:space="preserve">, от 08.07.2022 </w:t>
      </w:r>
      <w:hyperlink r:id="rId64">
        <w:r w:rsidRPr="00B204ED">
          <w:rPr>
            <w:sz w:val="28"/>
            <w:szCs w:val="24"/>
            <w:lang w:eastAsia="ar-SA"/>
          </w:rPr>
          <w:t>№ 379</w:t>
        </w:r>
      </w:hyperlink>
      <w:r w:rsidRPr="00B204ED">
        <w:rPr>
          <w:sz w:val="28"/>
          <w:szCs w:val="24"/>
          <w:lang w:eastAsia="ar-SA"/>
        </w:rPr>
        <w:t xml:space="preserve">, от 30.11.2022 </w:t>
      </w:r>
      <w:hyperlink r:id="rId65">
        <w:r w:rsidRPr="00B204ED">
          <w:rPr>
            <w:sz w:val="28"/>
            <w:szCs w:val="24"/>
            <w:lang w:eastAsia="ar-SA"/>
          </w:rPr>
          <w:t>№ 645</w:t>
        </w:r>
      </w:hyperlink>
      <w:r w:rsidRPr="00B204ED">
        <w:rPr>
          <w:sz w:val="28"/>
          <w:szCs w:val="24"/>
          <w:lang w:eastAsia="ar-SA"/>
        </w:rPr>
        <w:t xml:space="preserve">, от 30.12.2022 </w:t>
      </w:r>
      <w:hyperlink r:id="rId66">
        <w:r w:rsidRPr="00B204ED">
          <w:rPr>
            <w:sz w:val="28"/>
            <w:szCs w:val="24"/>
            <w:lang w:eastAsia="ar-SA"/>
          </w:rPr>
          <w:t>№ 731</w:t>
        </w:r>
      </w:hyperlink>
      <w:r w:rsidRPr="00B204ED">
        <w:rPr>
          <w:sz w:val="28"/>
          <w:szCs w:val="24"/>
          <w:lang w:eastAsia="ar-SA"/>
        </w:rPr>
        <w:t xml:space="preserve">, от 18.04.2023 </w:t>
      </w:r>
      <w:hyperlink r:id="rId67">
        <w:r w:rsidRPr="00B204ED">
          <w:rPr>
            <w:sz w:val="28"/>
            <w:szCs w:val="24"/>
            <w:lang w:eastAsia="ar-SA"/>
          </w:rPr>
          <w:t>№ 157</w:t>
        </w:r>
      </w:hyperlink>
      <w:r w:rsidRPr="00B204ED">
        <w:rPr>
          <w:sz w:val="28"/>
          <w:szCs w:val="24"/>
          <w:lang w:eastAsia="ar-SA"/>
        </w:rPr>
        <w:t xml:space="preserve">, от 28.07.2023 </w:t>
      </w:r>
      <w:hyperlink r:id="rId68">
        <w:r w:rsidRPr="00B204ED">
          <w:rPr>
            <w:sz w:val="28"/>
            <w:szCs w:val="24"/>
            <w:lang w:eastAsia="ar-SA"/>
          </w:rPr>
          <w:t>№ 335</w:t>
        </w:r>
      </w:hyperlink>
      <w:r w:rsidRPr="00B204ED">
        <w:rPr>
          <w:sz w:val="28"/>
          <w:szCs w:val="24"/>
          <w:lang w:eastAsia="ar-SA"/>
        </w:rPr>
        <w:t xml:space="preserve">, от 19.09.2023 </w:t>
      </w:r>
      <w:hyperlink r:id="rId69">
        <w:r w:rsidRPr="00B204ED">
          <w:rPr>
            <w:sz w:val="28"/>
            <w:szCs w:val="24"/>
            <w:lang w:eastAsia="ar-SA"/>
          </w:rPr>
          <w:t>№ 426</w:t>
        </w:r>
      </w:hyperlink>
      <w:r w:rsidRPr="00B204ED">
        <w:rPr>
          <w:sz w:val="24"/>
          <w:szCs w:val="24"/>
          <w:lang w:eastAsia="ar-SA"/>
        </w:rPr>
        <w:t>)</w:t>
      </w:r>
      <w:r w:rsidRPr="00B204ED">
        <w:rPr>
          <w:sz w:val="28"/>
          <w:szCs w:val="28"/>
          <w:lang w:eastAsia="ar-SA"/>
        </w:rPr>
        <w:t xml:space="preserve"> и  утвержденных протоколом общего собрания собственников помещений в многоквартирном доме, дворовой территории, вотношении которой разрабатывается дизайн-проект благоустройства.</w:t>
      </w:r>
    </w:p>
    <w:p w:rsidR="00B204ED" w:rsidRPr="00B204ED" w:rsidRDefault="00B204ED" w:rsidP="00B204ED">
      <w:pPr>
        <w:spacing w:line="240" w:lineRule="auto"/>
        <w:ind w:firstLine="426"/>
        <w:rPr>
          <w:sz w:val="28"/>
          <w:szCs w:val="28"/>
        </w:rPr>
      </w:pPr>
      <w:r w:rsidRPr="00B204ED">
        <w:rPr>
          <w:sz w:val="28"/>
          <w:szCs w:val="28"/>
        </w:rPr>
        <w:t>Условием реализации Программы является:</w:t>
      </w:r>
    </w:p>
    <w:p w:rsidR="00B204ED" w:rsidRPr="00B204ED" w:rsidRDefault="00B204ED" w:rsidP="00B204ED">
      <w:pPr>
        <w:spacing w:line="240" w:lineRule="auto"/>
        <w:ind w:firstLine="426"/>
        <w:rPr>
          <w:sz w:val="28"/>
          <w:szCs w:val="28"/>
        </w:rPr>
      </w:pPr>
      <w:r w:rsidRPr="00B204ED">
        <w:rPr>
          <w:sz w:val="28"/>
          <w:szCs w:val="28"/>
        </w:rPr>
        <w:t>финансовое и (или) трудовое участии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заинтересованные лица), в реализации мероприятий по благоустройству дворовых территорий в рамках минимального, дополнительного перечней работ по благоустройству, в том числе о форме и доле такого участия. Размер средств при выборе финансовой формы участия заинтересованных лиц, организаций определяется не персонифицировано по каждому заинтересованному лицу, а совокупно в отношении проекта благоустройства каждой дворовой территории;</w:t>
      </w:r>
    </w:p>
    <w:p w:rsidR="00B204ED" w:rsidRPr="00B204ED" w:rsidRDefault="00B204ED" w:rsidP="00B204ED">
      <w:pPr>
        <w:spacing w:line="240" w:lineRule="auto"/>
        <w:ind w:firstLine="426"/>
        <w:rPr>
          <w:sz w:val="28"/>
          <w:szCs w:val="28"/>
        </w:rPr>
      </w:pPr>
      <w:r w:rsidRPr="00B204ED">
        <w:rPr>
          <w:sz w:val="28"/>
          <w:szCs w:val="28"/>
        </w:rPr>
        <w:t xml:space="preserve"> проведения мероприятий по благоустройству дворовых и общественных территорий с учетом необходимости обеспечения фактической,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B204ED" w:rsidRPr="00B204ED" w:rsidRDefault="00B204ED" w:rsidP="00B204ED">
      <w:pPr>
        <w:spacing w:line="240" w:lineRule="auto"/>
        <w:ind w:firstLine="426"/>
        <w:rPr>
          <w:sz w:val="28"/>
          <w:szCs w:val="28"/>
        </w:rPr>
      </w:pPr>
      <w:r w:rsidRPr="00B204ED">
        <w:rPr>
          <w:sz w:val="28"/>
          <w:szCs w:val="28"/>
        </w:rPr>
        <w:t>- оборудование доступных для инвалидов мест отдыха в скверах, парках, на площадях;</w:t>
      </w:r>
    </w:p>
    <w:p w:rsidR="00B204ED" w:rsidRPr="00B204ED" w:rsidRDefault="00B204ED" w:rsidP="00B204ED">
      <w:pPr>
        <w:spacing w:line="240" w:lineRule="auto"/>
        <w:ind w:firstLine="426"/>
        <w:rPr>
          <w:sz w:val="28"/>
          <w:szCs w:val="28"/>
        </w:rPr>
      </w:pPr>
      <w:r w:rsidRPr="00B204ED">
        <w:rPr>
          <w:sz w:val="28"/>
          <w:szCs w:val="28"/>
        </w:rPr>
        <w:t>- установка скамеек со спинками и подлокотниками;</w:t>
      </w:r>
    </w:p>
    <w:p w:rsidR="00B204ED" w:rsidRPr="00B204ED" w:rsidRDefault="00B204ED" w:rsidP="00B204ED">
      <w:pPr>
        <w:spacing w:line="240" w:lineRule="auto"/>
        <w:ind w:firstLine="426"/>
        <w:rPr>
          <w:sz w:val="28"/>
          <w:szCs w:val="28"/>
        </w:rPr>
      </w:pPr>
      <w:r w:rsidRPr="00B204ED">
        <w:rPr>
          <w:sz w:val="28"/>
          <w:szCs w:val="28"/>
        </w:rPr>
        <w:t>- устройство зон с установкой тренажеров для людей с ограниченными возможностями;</w:t>
      </w:r>
    </w:p>
    <w:p w:rsidR="00B204ED" w:rsidRPr="00B204ED" w:rsidRDefault="00B204ED" w:rsidP="00B204ED">
      <w:pPr>
        <w:spacing w:line="240" w:lineRule="auto"/>
        <w:ind w:firstLine="426"/>
        <w:rPr>
          <w:sz w:val="28"/>
          <w:szCs w:val="28"/>
        </w:rPr>
      </w:pPr>
      <w:r w:rsidRPr="00B204ED">
        <w:rPr>
          <w:sz w:val="28"/>
          <w:szCs w:val="28"/>
        </w:rPr>
        <w:t>- оборудование тротуаров и тренажеров бордюрными пандусами для въезда;</w:t>
      </w:r>
    </w:p>
    <w:p w:rsidR="00B204ED" w:rsidRPr="00B204ED" w:rsidRDefault="00B204ED" w:rsidP="00B204ED">
      <w:pPr>
        <w:spacing w:line="240" w:lineRule="auto"/>
        <w:ind w:firstLine="426"/>
        <w:rPr>
          <w:sz w:val="28"/>
          <w:szCs w:val="28"/>
        </w:rPr>
      </w:pPr>
      <w:r w:rsidRPr="00B204ED">
        <w:rPr>
          <w:sz w:val="28"/>
          <w:szCs w:val="28"/>
        </w:rPr>
        <w:t>- устройство пандусов на придомовых и общественных территориях;</w:t>
      </w:r>
    </w:p>
    <w:p w:rsidR="00B204ED" w:rsidRPr="00B204ED" w:rsidRDefault="00B204ED" w:rsidP="00B204ED">
      <w:pPr>
        <w:spacing w:line="240" w:lineRule="auto"/>
        <w:ind w:firstLine="426"/>
        <w:rPr>
          <w:sz w:val="28"/>
          <w:szCs w:val="28"/>
        </w:rPr>
      </w:pPr>
      <w:r w:rsidRPr="00B204ED">
        <w:rPr>
          <w:sz w:val="28"/>
          <w:szCs w:val="28"/>
        </w:rPr>
        <w:t>- парковочные места на придомовых территориях;</w:t>
      </w:r>
    </w:p>
    <w:p w:rsidR="00B204ED" w:rsidRPr="00B204ED" w:rsidRDefault="00B204ED" w:rsidP="00B204ED">
      <w:pPr>
        <w:spacing w:line="240" w:lineRule="auto"/>
        <w:ind w:firstLine="426"/>
        <w:rPr>
          <w:sz w:val="28"/>
          <w:szCs w:val="28"/>
        </w:rPr>
      </w:pPr>
      <w:r w:rsidRPr="00B204ED">
        <w:rPr>
          <w:sz w:val="28"/>
          <w:szCs w:val="28"/>
        </w:rPr>
        <w:t>- устройство тактильной плитки для слабовидящих;</w:t>
      </w:r>
    </w:p>
    <w:p w:rsidR="00B204ED" w:rsidRPr="00B204ED" w:rsidRDefault="00B204ED" w:rsidP="00B204ED">
      <w:pPr>
        <w:spacing w:line="240" w:lineRule="auto"/>
        <w:ind w:firstLine="426"/>
        <w:rPr>
          <w:sz w:val="28"/>
          <w:szCs w:val="28"/>
        </w:rPr>
      </w:pPr>
      <w:r w:rsidRPr="00B204ED">
        <w:rPr>
          <w:sz w:val="28"/>
          <w:szCs w:val="28"/>
        </w:rPr>
        <w:t>- устройство входной группы для беспрепятственного прохода на дворовую и общественную территорию.</w:t>
      </w:r>
    </w:p>
    <w:p w:rsidR="00B204ED" w:rsidRPr="00B204ED" w:rsidRDefault="00B204ED" w:rsidP="00B204ED">
      <w:pPr>
        <w:spacing w:line="240" w:lineRule="auto"/>
        <w:ind w:firstLine="426"/>
        <w:rPr>
          <w:sz w:val="28"/>
          <w:szCs w:val="28"/>
        </w:rPr>
      </w:pPr>
      <w:r w:rsidRPr="00B204ED">
        <w:rPr>
          <w:sz w:val="28"/>
          <w:szCs w:val="28"/>
        </w:rPr>
        <w:t xml:space="preserve">- проведение мероприятий по инвентаризации уровня благоустройства индивидуальных жилых домов и земельных участков, предоставленных для </w:t>
      </w:r>
      <w:r w:rsidRPr="00B204ED">
        <w:rPr>
          <w:sz w:val="28"/>
          <w:szCs w:val="28"/>
        </w:rPr>
        <w:lastRenderedPageBreak/>
        <w:t>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B204ED" w:rsidRPr="00B204ED" w:rsidRDefault="00B204ED" w:rsidP="00B204ED">
      <w:pPr>
        <w:spacing w:line="240" w:lineRule="auto"/>
        <w:ind w:firstLine="284"/>
        <w:rPr>
          <w:sz w:val="28"/>
          <w:szCs w:val="28"/>
        </w:rPr>
      </w:pPr>
      <w:r w:rsidRPr="00B204ED">
        <w:rPr>
          <w:sz w:val="28"/>
          <w:szCs w:val="28"/>
        </w:rPr>
        <w:t>- проведение мероприятий по благоустройству дворовых территорий многоквартирных домов, общественных территорий осуществляется с учетом синхронизации мероприятий муниципальных программ по строительству (реконструкции, ремонту) объектов недвижимого имущества, программ по ремонту и модернизации инженерных сетей, дорог и иных объектов, расположенных на соответствующей территории;</w:t>
      </w:r>
    </w:p>
    <w:p w:rsidR="00B204ED" w:rsidRPr="00B204ED" w:rsidRDefault="00B204ED" w:rsidP="00B204ED">
      <w:pPr>
        <w:spacing w:line="240" w:lineRule="auto"/>
        <w:ind w:firstLine="284"/>
        <w:rPr>
          <w:sz w:val="28"/>
          <w:szCs w:val="28"/>
        </w:rPr>
      </w:pPr>
      <w:r w:rsidRPr="00B204ED">
        <w:rPr>
          <w:sz w:val="28"/>
          <w:szCs w:val="28"/>
        </w:rPr>
        <w:t>- участие добровольцев (волонтеров) в реализации мероприятий муниципальной программы;</w:t>
      </w:r>
    </w:p>
    <w:p w:rsidR="00B204ED" w:rsidRPr="00B204ED" w:rsidRDefault="00B204ED" w:rsidP="00B204ED">
      <w:pPr>
        <w:spacing w:line="240" w:lineRule="auto"/>
        <w:ind w:firstLine="284"/>
        <w:rPr>
          <w:sz w:val="28"/>
          <w:szCs w:val="28"/>
        </w:rPr>
      </w:pPr>
      <w:r w:rsidRPr="00B204ED">
        <w:rPr>
          <w:sz w:val="28"/>
          <w:szCs w:val="28"/>
        </w:rPr>
        <w:t xml:space="preserve">- оборудование в случае необходимости общественных территорий зонами </w:t>
      </w:r>
      <w:r w:rsidRPr="00B204ED">
        <w:rPr>
          <w:sz w:val="28"/>
          <w:szCs w:val="28"/>
          <w:lang w:val="en-US"/>
        </w:rPr>
        <w:t>WiFi</w:t>
      </w:r>
      <w:r w:rsidRPr="00B204ED">
        <w:rPr>
          <w:sz w:val="28"/>
          <w:szCs w:val="28"/>
        </w:rPr>
        <w:t xml:space="preserve"> и внедрение функций видеозаписи.</w:t>
      </w:r>
    </w:p>
    <w:p w:rsidR="00B204ED" w:rsidRPr="00B204ED" w:rsidRDefault="00B204ED" w:rsidP="00B204ED">
      <w:pPr>
        <w:spacing w:line="240" w:lineRule="auto"/>
        <w:ind w:firstLine="284"/>
        <w:rPr>
          <w:sz w:val="28"/>
          <w:szCs w:val="28"/>
        </w:rPr>
      </w:pPr>
    </w:p>
    <w:p w:rsidR="00B204ED" w:rsidRPr="00B204ED" w:rsidRDefault="00B204ED" w:rsidP="00B204ED">
      <w:pPr>
        <w:widowControl w:val="0"/>
        <w:suppressAutoHyphens/>
        <w:autoSpaceDE w:val="0"/>
        <w:autoSpaceDN w:val="0"/>
        <w:spacing w:line="240" w:lineRule="auto"/>
        <w:ind w:firstLine="0"/>
        <w:contextualSpacing/>
        <w:jc w:val="center"/>
        <w:rPr>
          <w:rFonts w:cs="Calibri"/>
          <w:b/>
          <w:sz w:val="28"/>
          <w:szCs w:val="28"/>
        </w:rPr>
      </w:pPr>
      <w:r w:rsidRPr="00B204ED">
        <w:rPr>
          <w:rFonts w:cs="Calibri"/>
          <w:b/>
          <w:sz w:val="28"/>
          <w:szCs w:val="28"/>
        </w:rPr>
        <w:t>Основные показатели и анализ финансово-экономических и прочих рисков реализации муниципальной программы:</w:t>
      </w:r>
    </w:p>
    <w:p w:rsidR="00B204ED" w:rsidRPr="00B204ED" w:rsidRDefault="00B204ED" w:rsidP="00B204ED">
      <w:pPr>
        <w:widowControl w:val="0"/>
        <w:suppressAutoHyphens/>
        <w:autoSpaceDE w:val="0"/>
        <w:autoSpaceDN w:val="0"/>
        <w:spacing w:line="240" w:lineRule="auto"/>
        <w:ind w:firstLine="540"/>
        <w:contextualSpacing/>
        <w:rPr>
          <w:rFonts w:cs="Calibri"/>
          <w:sz w:val="28"/>
          <w:szCs w:val="28"/>
        </w:rPr>
      </w:pPr>
      <w:r w:rsidRPr="00B204ED">
        <w:rPr>
          <w:rFonts w:cs="Calibri"/>
          <w:sz w:val="28"/>
          <w:szCs w:val="28"/>
        </w:rPr>
        <w:t>Основными показателями реализации муниципальной программы являются:</w:t>
      </w:r>
    </w:p>
    <w:p w:rsidR="00B204ED" w:rsidRPr="00B204ED" w:rsidRDefault="00B204ED" w:rsidP="00B204ED">
      <w:pPr>
        <w:widowControl w:val="0"/>
        <w:suppressAutoHyphens/>
        <w:autoSpaceDE w:val="0"/>
        <w:autoSpaceDN w:val="0"/>
        <w:spacing w:line="240" w:lineRule="auto"/>
        <w:ind w:firstLine="540"/>
        <w:contextualSpacing/>
        <w:rPr>
          <w:rFonts w:cs="Calibri"/>
          <w:sz w:val="28"/>
          <w:szCs w:val="28"/>
        </w:rPr>
      </w:pPr>
      <w:r w:rsidRPr="00B204ED">
        <w:rPr>
          <w:rFonts w:cs="Calibri"/>
          <w:b/>
          <w:sz w:val="28"/>
          <w:szCs w:val="28"/>
        </w:rPr>
        <w:t xml:space="preserve">- </w:t>
      </w:r>
      <w:r w:rsidRPr="00B204ED">
        <w:rPr>
          <w:rFonts w:cs="Calibri"/>
          <w:sz w:val="28"/>
          <w:szCs w:val="28"/>
        </w:rPr>
        <w:t>благоустройство дворовых территории многоквартирных домов;</w:t>
      </w:r>
    </w:p>
    <w:p w:rsidR="00B204ED" w:rsidRPr="00B204ED" w:rsidRDefault="00B204ED" w:rsidP="00B204ED">
      <w:pPr>
        <w:widowControl w:val="0"/>
        <w:suppressAutoHyphens/>
        <w:autoSpaceDE w:val="0"/>
        <w:autoSpaceDN w:val="0"/>
        <w:spacing w:line="240" w:lineRule="auto"/>
        <w:ind w:firstLine="540"/>
        <w:contextualSpacing/>
        <w:rPr>
          <w:rFonts w:cs="Calibri"/>
          <w:sz w:val="28"/>
          <w:szCs w:val="28"/>
        </w:rPr>
      </w:pPr>
      <w:r w:rsidRPr="00B204ED">
        <w:rPr>
          <w:rFonts w:cs="Calibri"/>
          <w:b/>
          <w:sz w:val="28"/>
          <w:szCs w:val="28"/>
        </w:rPr>
        <w:t>-</w:t>
      </w:r>
      <w:r w:rsidRPr="00B204ED">
        <w:rPr>
          <w:rFonts w:cs="Calibri"/>
          <w:sz w:val="28"/>
          <w:szCs w:val="28"/>
        </w:rPr>
        <w:t>благоустройство наиболее посещаемых территорий общего пользования.</w:t>
      </w:r>
    </w:p>
    <w:p w:rsidR="00B204ED" w:rsidRPr="00B204ED" w:rsidRDefault="00B204ED" w:rsidP="00B204ED">
      <w:pPr>
        <w:widowControl w:val="0"/>
        <w:suppressAutoHyphens/>
        <w:autoSpaceDE w:val="0"/>
        <w:autoSpaceDN w:val="0"/>
        <w:spacing w:line="240" w:lineRule="auto"/>
        <w:ind w:firstLine="540"/>
        <w:contextualSpacing/>
        <w:rPr>
          <w:rFonts w:cs="Calibri"/>
          <w:sz w:val="28"/>
          <w:szCs w:val="28"/>
        </w:rPr>
      </w:pPr>
      <w:r w:rsidRPr="00B204ED">
        <w:rPr>
          <w:rFonts w:cs="Calibri"/>
          <w:sz w:val="28"/>
          <w:szCs w:val="28"/>
        </w:rPr>
        <w:t>Наиболее значимые риски, основные причины их возникновения, перечни предупреждающих и компенсирующих мероприятий приведены ниже:</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1844"/>
        <w:gridCol w:w="4252"/>
        <w:gridCol w:w="1983"/>
      </w:tblGrid>
      <w:tr w:rsidR="00B204ED" w:rsidRPr="00B204ED" w:rsidTr="00B204ED">
        <w:tc>
          <w:tcPr>
            <w:tcW w:w="746" w:type="pct"/>
            <w:shd w:val="clear" w:color="auto" w:fill="auto"/>
          </w:tcPr>
          <w:p w:rsidR="00B204ED" w:rsidRPr="00B204ED" w:rsidRDefault="00B204ED" w:rsidP="00B204ED">
            <w:pPr>
              <w:widowControl w:val="0"/>
              <w:suppressAutoHyphens/>
              <w:autoSpaceDE w:val="0"/>
              <w:autoSpaceDN w:val="0"/>
              <w:spacing w:line="240" w:lineRule="auto"/>
              <w:ind w:firstLine="0"/>
              <w:contextualSpacing/>
              <w:jc w:val="center"/>
              <w:rPr>
                <w:rFonts w:cs="Calibri"/>
                <w:sz w:val="24"/>
                <w:szCs w:val="28"/>
              </w:rPr>
            </w:pPr>
            <w:r w:rsidRPr="00B204ED">
              <w:rPr>
                <w:rFonts w:cs="Calibri"/>
                <w:sz w:val="24"/>
                <w:szCs w:val="28"/>
              </w:rPr>
              <w:t>Риски</w:t>
            </w:r>
          </w:p>
        </w:tc>
        <w:tc>
          <w:tcPr>
            <w:tcW w:w="971" w:type="pct"/>
            <w:shd w:val="clear" w:color="auto" w:fill="auto"/>
          </w:tcPr>
          <w:p w:rsidR="00B204ED" w:rsidRPr="00B204ED" w:rsidRDefault="00B204ED" w:rsidP="00B204ED">
            <w:pPr>
              <w:widowControl w:val="0"/>
              <w:suppressAutoHyphens/>
              <w:autoSpaceDE w:val="0"/>
              <w:autoSpaceDN w:val="0"/>
              <w:spacing w:line="240" w:lineRule="auto"/>
              <w:ind w:firstLine="0"/>
              <w:contextualSpacing/>
              <w:jc w:val="center"/>
              <w:rPr>
                <w:rFonts w:cs="Calibri"/>
                <w:sz w:val="24"/>
                <w:szCs w:val="28"/>
              </w:rPr>
            </w:pPr>
            <w:r w:rsidRPr="00B204ED">
              <w:rPr>
                <w:rFonts w:cs="Calibri"/>
                <w:sz w:val="24"/>
                <w:szCs w:val="28"/>
              </w:rPr>
              <w:t>Основные причины возникновения рисков</w:t>
            </w:r>
          </w:p>
        </w:tc>
        <w:tc>
          <w:tcPr>
            <w:tcW w:w="2239" w:type="pct"/>
            <w:shd w:val="clear" w:color="auto" w:fill="auto"/>
          </w:tcPr>
          <w:p w:rsidR="00B204ED" w:rsidRPr="00B204ED" w:rsidRDefault="00B204ED" w:rsidP="00B204ED">
            <w:pPr>
              <w:widowControl w:val="0"/>
              <w:suppressAutoHyphens/>
              <w:autoSpaceDE w:val="0"/>
              <w:autoSpaceDN w:val="0"/>
              <w:spacing w:line="240" w:lineRule="auto"/>
              <w:ind w:firstLine="0"/>
              <w:contextualSpacing/>
              <w:jc w:val="center"/>
              <w:rPr>
                <w:rFonts w:cs="Calibri"/>
                <w:sz w:val="24"/>
                <w:szCs w:val="28"/>
              </w:rPr>
            </w:pPr>
            <w:r w:rsidRPr="00B204ED">
              <w:rPr>
                <w:rFonts w:cs="Calibri"/>
                <w:sz w:val="24"/>
                <w:szCs w:val="28"/>
              </w:rPr>
              <w:t>Предупреждающие мероприятия</w:t>
            </w:r>
          </w:p>
        </w:tc>
        <w:tc>
          <w:tcPr>
            <w:tcW w:w="1045" w:type="pct"/>
            <w:shd w:val="clear" w:color="auto" w:fill="auto"/>
          </w:tcPr>
          <w:p w:rsidR="00B204ED" w:rsidRPr="00B204ED" w:rsidRDefault="00B204ED" w:rsidP="00B204ED">
            <w:pPr>
              <w:widowControl w:val="0"/>
              <w:suppressAutoHyphens/>
              <w:autoSpaceDE w:val="0"/>
              <w:autoSpaceDN w:val="0"/>
              <w:spacing w:line="240" w:lineRule="auto"/>
              <w:ind w:firstLine="0"/>
              <w:contextualSpacing/>
              <w:jc w:val="center"/>
              <w:rPr>
                <w:rFonts w:cs="Calibri"/>
                <w:sz w:val="24"/>
                <w:szCs w:val="28"/>
              </w:rPr>
            </w:pPr>
            <w:r w:rsidRPr="00B204ED">
              <w:rPr>
                <w:rFonts w:cs="Calibri"/>
                <w:sz w:val="24"/>
                <w:szCs w:val="28"/>
              </w:rPr>
              <w:t>Компенсирующие мероприятия</w:t>
            </w:r>
          </w:p>
        </w:tc>
      </w:tr>
      <w:tr w:rsidR="00B204ED" w:rsidRPr="00B204ED" w:rsidTr="00B204ED">
        <w:tc>
          <w:tcPr>
            <w:tcW w:w="5000" w:type="pct"/>
            <w:gridSpan w:val="4"/>
            <w:shd w:val="clear" w:color="auto" w:fill="auto"/>
          </w:tcPr>
          <w:p w:rsidR="00B204ED" w:rsidRPr="00B204ED" w:rsidRDefault="00B204ED" w:rsidP="00B204ED">
            <w:pPr>
              <w:widowControl w:val="0"/>
              <w:suppressAutoHyphens/>
              <w:autoSpaceDE w:val="0"/>
              <w:autoSpaceDN w:val="0"/>
              <w:spacing w:line="240" w:lineRule="auto"/>
              <w:ind w:firstLine="0"/>
              <w:contextualSpacing/>
              <w:jc w:val="center"/>
              <w:rPr>
                <w:rFonts w:cs="Calibri"/>
                <w:sz w:val="24"/>
                <w:szCs w:val="28"/>
              </w:rPr>
            </w:pPr>
            <w:r w:rsidRPr="00B204ED">
              <w:rPr>
                <w:rFonts w:cs="Calibri"/>
                <w:sz w:val="24"/>
                <w:szCs w:val="28"/>
              </w:rPr>
              <w:t>Внешние риски</w:t>
            </w:r>
          </w:p>
        </w:tc>
      </w:tr>
      <w:tr w:rsidR="00B204ED" w:rsidRPr="00B204ED" w:rsidTr="00B204ED">
        <w:tc>
          <w:tcPr>
            <w:tcW w:w="746" w:type="pct"/>
            <w:shd w:val="clear" w:color="auto" w:fill="auto"/>
          </w:tcPr>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t>Правовые</w:t>
            </w:r>
          </w:p>
        </w:tc>
        <w:tc>
          <w:tcPr>
            <w:tcW w:w="971" w:type="pct"/>
            <w:shd w:val="clear" w:color="auto" w:fill="auto"/>
          </w:tcPr>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t>изменение действующих нормативных правовых актов, принятых на областном уровне, влияющих на условия реализации муниципальной программы</w:t>
            </w:r>
          </w:p>
        </w:tc>
        <w:tc>
          <w:tcPr>
            <w:tcW w:w="2239" w:type="pct"/>
            <w:shd w:val="clear" w:color="auto" w:fill="auto"/>
          </w:tcPr>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t>мониторинг изменений законодательства в области благоустройства и жилищной политики государства</w:t>
            </w:r>
          </w:p>
        </w:tc>
        <w:tc>
          <w:tcPr>
            <w:tcW w:w="1045" w:type="pct"/>
            <w:shd w:val="clear" w:color="auto" w:fill="auto"/>
          </w:tcPr>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t>корректировка муниципальной программы</w:t>
            </w:r>
          </w:p>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p>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t>корректировка муниципальных правовых актов</w:t>
            </w:r>
          </w:p>
        </w:tc>
      </w:tr>
      <w:tr w:rsidR="00B204ED" w:rsidRPr="00B204ED" w:rsidTr="00B204ED">
        <w:tc>
          <w:tcPr>
            <w:tcW w:w="746" w:type="pct"/>
            <w:shd w:val="clear" w:color="auto" w:fill="auto"/>
          </w:tcPr>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t>Макроэкономические (финансовые)</w:t>
            </w:r>
          </w:p>
        </w:tc>
        <w:tc>
          <w:tcPr>
            <w:tcW w:w="971" w:type="pct"/>
            <w:shd w:val="clear" w:color="auto" w:fill="auto"/>
          </w:tcPr>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t xml:space="preserve">неблагоприятное развитие экономических процессов в стране и в мире в целом, </w:t>
            </w:r>
            <w:r w:rsidRPr="00B204ED">
              <w:rPr>
                <w:rFonts w:cs="Calibri"/>
                <w:sz w:val="24"/>
                <w:szCs w:val="28"/>
              </w:rPr>
              <w:lastRenderedPageBreak/>
              <w:t>приводящее к выпадению доходов бюджета городского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2239" w:type="pct"/>
            <w:shd w:val="clear" w:color="auto" w:fill="auto"/>
          </w:tcPr>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lastRenderedPageBreak/>
              <w:t>привлечение средств на реализацию мероприятий муниципальной программы из вышестоящего бюджета</w:t>
            </w:r>
          </w:p>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p>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t xml:space="preserve">мониторинг результативности мероприятий муниципальной </w:t>
            </w:r>
            <w:r w:rsidRPr="00B204ED">
              <w:rPr>
                <w:rFonts w:cs="Calibri"/>
                <w:sz w:val="24"/>
                <w:szCs w:val="28"/>
              </w:rPr>
              <w:lastRenderedPageBreak/>
              <w:t>программы и эффективности использования бюджетных средств, направляемых на реализацию муниципальной программы</w:t>
            </w:r>
          </w:p>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p>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t xml:space="preserve">рациональное использование имеющихся финансовых средств </w:t>
            </w:r>
          </w:p>
        </w:tc>
        <w:tc>
          <w:tcPr>
            <w:tcW w:w="1045" w:type="pct"/>
            <w:shd w:val="clear" w:color="auto" w:fill="auto"/>
          </w:tcPr>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lastRenderedPageBreak/>
              <w:t xml:space="preserve">корректировка муниципальной программы в соответствии с фактическим уровнем </w:t>
            </w:r>
            <w:r w:rsidRPr="00B204ED">
              <w:rPr>
                <w:rFonts w:cs="Calibri"/>
                <w:sz w:val="24"/>
                <w:szCs w:val="28"/>
              </w:rPr>
              <w:lastRenderedPageBreak/>
              <w:t>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B204ED" w:rsidRPr="00B204ED" w:rsidTr="00B204ED">
        <w:tc>
          <w:tcPr>
            <w:tcW w:w="5000" w:type="pct"/>
            <w:gridSpan w:val="4"/>
            <w:shd w:val="clear" w:color="auto" w:fill="auto"/>
          </w:tcPr>
          <w:p w:rsidR="00B204ED" w:rsidRPr="00B204ED" w:rsidRDefault="00B204ED" w:rsidP="00B204ED">
            <w:pPr>
              <w:widowControl w:val="0"/>
              <w:suppressAutoHyphens/>
              <w:autoSpaceDE w:val="0"/>
              <w:autoSpaceDN w:val="0"/>
              <w:spacing w:line="240" w:lineRule="auto"/>
              <w:ind w:firstLine="0"/>
              <w:contextualSpacing/>
              <w:jc w:val="center"/>
              <w:rPr>
                <w:rFonts w:cs="Calibri"/>
                <w:sz w:val="24"/>
                <w:szCs w:val="28"/>
              </w:rPr>
            </w:pPr>
            <w:r w:rsidRPr="00B204ED">
              <w:rPr>
                <w:rFonts w:cs="Calibri"/>
                <w:sz w:val="24"/>
                <w:szCs w:val="28"/>
              </w:rPr>
              <w:lastRenderedPageBreak/>
              <w:t>Внутренние риски</w:t>
            </w:r>
          </w:p>
        </w:tc>
      </w:tr>
      <w:tr w:rsidR="00B204ED" w:rsidRPr="00B204ED" w:rsidTr="00B204ED">
        <w:tc>
          <w:tcPr>
            <w:tcW w:w="746" w:type="pct"/>
            <w:shd w:val="clear" w:color="auto" w:fill="auto"/>
          </w:tcPr>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t>Организационные</w:t>
            </w:r>
          </w:p>
        </w:tc>
        <w:tc>
          <w:tcPr>
            <w:tcW w:w="971" w:type="pct"/>
            <w:shd w:val="clear" w:color="auto" w:fill="auto"/>
          </w:tcPr>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t>недостаточная точность планирования мероприятий и прогнозирования значений показателей муниципальной программы</w:t>
            </w:r>
          </w:p>
        </w:tc>
        <w:tc>
          <w:tcPr>
            <w:tcW w:w="2239" w:type="pct"/>
            <w:shd w:val="clear" w:color="auto" w:fill="auto"/>
          </w:tcPr>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t>составление годового плана реализации мероприятий муниципальной программы, осуществление последующего мониторинга их выполнения</w:t>
            </w:r>
          </w:p>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p>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p>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t>размещение информации о результатах реализации мероприятий муниципальной программы на сайте Администрации Солецкого муниципального округа в информационно-коммуникационной сети "интернет"</w:t>
            </w:r>
          </w:p>
        </w:tc>
        <w:tc>
          <w:tcPr>
            <w:tcW w:w="1045" w:type="pct"/>
            <w:shd w:val="clear" w:color="auto" w:fill="auto"/>
          </w:tcPr>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t>корректировка плана мероприятий муниципальной программы и значений показателей реализации муниципальной программы</w:t>
            </w:r>
          </w:p>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p>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r w:rsidRPr="00B204ED">
              <w:rPr>
                <w:rFonts w:cs="Calibri"/>
                <w:sz w:val="24"/>
                <w:szCs w:val="28"/>
              </w:rPr>
              <w:t>применение штрафных санкций к внешним исполнителям мероприятий муниципальной программы, при необходимости - замена исполнителей мероприятий</w:t>
            </w:r>
          </w:p>
        </w:tc>
      </w:tr>
      <w:tr w:rsidR="00B204ED" w:rsidRPr="00B204ED" w:rsidTr="00B204ED">
        <w:tc>
          <w:tcPr>
            <w:tcW w:w="746" w:type="pct"/>
            <w:shd w:val="clear" w:color="auto" w:fill="auto"/>
          </w:tcPr>
          <w:p w:rsidR="00B204ED" w:rsidRPr="00B204ED" w:rsidRDefault="00B204ED" w:rsidP="00B204ED">
            <w:pPr>
              <w:widowControl w:val="0"/>
              <w:suppressAutoHyphens/>
              <w:autoSpaceDE w:val="0"/>
              <w:autoSpaceDN w:val="0"/>
              <w:spacing w:line="240" w:lineRule="auto"/>
              <w:ind w:firstLine="0"/>
              <w:contextualSpacing/>
              <w:rPr>
                <w:rFonts w:cs="Calibri"/>
                <w:sz w:val="24"/>
                <w:szCs w:val="28"/>
              </w:rPr>
            </w:pPr>
            <w:r w:rsidRPr="00B204ED">
              <w:rPr>
                <w:rFonts w:cs="Calibri"/>
                <w:sz w:val="24"/>
                <w:szCs w:val="28"/>
              </w:rPr>
              <w:t>Ресурсные (кадровые)</w:t>
            </w:r>
          </w:p>
        </w:tc>
        <w:tc>
          <w:tcPr>
            <w:tcW w:w="971" w:type="pct"/>
            <w:shd w:val="clear" w:color="auto" w:fill="auto"/>
          </w:tcPr>
          <w:p w:rsidR="00B204ED" w:rsidRPr="00B204ED" w:rsidRDefault="00B204ED" w:rsidP="00B204ED">
            <w:pPr>
              <w:widowControl w:val="0"/>
              <w:suppressAutoHyphens/>
              <w:autoSpaceDE w:val="0"/>
              <w:autoSpaceDN w:val="0"/>
              <w:spacing w:line="240" w:lineRule="auto"/>
              <w:ind w:firstLine="0"/>
              <w:contextualSpacing/>
              <w:rPr>
                <w:rFonts w:cs="Calibri"/>
                <w:sz w:val="24"/>
                <w:szCs w:val="28"/>
              </w:rPr>
            </w:pPr>
            <w:r w:rsidRPr="00B204ED">
              <w:rPr>
                <w:rFonts w:cs="Calibri"/>
                <w:sz w:val="24"/>
                <w:szCs w:val="28"/>
              </w:rPr>
              <w:t>недостаточная квалификация специалистов, исполняющих мероприятия муниципальной программы</w:t>
            </w:r>
          </w:p>
        </w:tc>
        <w:tc>
          <w:tcPr>
            <w:tcW w:w="2239" w:type="pct"/>
            <w:shd w:val="clear" w:color="auto" w:fill="auto"/>
          </w:tcPr>
          <w:p w:rsidR="00B204ED" w:rsidRPr="00B204ED" w:rsidRDefault="00B204ED" w:rsidP="00B204ED">
            <w:pPr>
              <w:widowControl w:val="0"/>
              <w:suppressAutoHyphens/>
              <w:autoSpaceDE w:val="0"/>
              <w:autoSpaceDN w:val="0"/>
              <w:spacing w:line="240" w:lineRule="auto"/>
              <w:ind w:firstLine="0"/>
              <w:contextualSpacing/>
              <w:rPr>
                <w:rFonts w:cs="Calibri"/>
                <w:sz w:val="24"/>
                <w:szCs w:val="28"/>
              </w:rPr>
            </w:pPr>
            <w:r w:rsidRPr="00B204ED">
              <w:rPr>
                <w:rFonts w:cs="Calibri"/>
                <w:sz w:val="24"/>
                <w:szCs w:val="28"/>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p>
          <w:p w:rsidR="00B204ED" w:rsidRPr="00B204ED" w:rsidRDefault="00B204ED" w:rsidP="00B204ED">
            <w:pPr>
              <w:widowControl w:val="0"/>
              <w:suppressAutoHyphens/>
              <w:autoSpaceDE w:val="0"/>
              <w:autoSpaceDN w:val="0"/>
              <w:spacing w:line="240" w:lineRule="auto"/>
              <w:ind w:firstLine="0"/>
              <w:contextualSpacing/>
              <w:rPr>
                <w:rFonts w:cs="Calibri"/>
                <w:sz w:val="24"/>
                <w:szCs w:val="28"/>
              </w:rPr>
            </w:pPr>
            <w:r w:rsidRPr="00B204ED">
              <w:rPr>
                <w:rFonts w:cs="Calibri"/>
                <w:sz w:val="24"/>
                <w:szCs w:val="28"/>
              </w:rPr>
              <w:t xml:space="preserve">повышение квалификации исполнителей мероприятий муниципальной программы (проведение обучения, семинаров, обеспечение им открытого доступа к </w:t>
            </w:r>
            <w:r w:rsidRPr="00B204ED">
              <w:rPr>
                <w:rFonts w:cs="Calibri"/>
                <w:sz w:val="24"/>
                <w:szCs w:val="28"/>
              </w:rPr>
              <w:lastRenderedPageBreak/>
              <w:t>методическим и информационным материалам).</w:t>
            </w:r>
          </w:p>
          <w:p w:rsidR="00B204ED" w:rsidRPr="00B204ED" w:rsidRDefault="00B204ED" w:rsidP="00B204ED">
            <w:pPr>
              <w:widowControl w:val="0"/>
              <w:suppressAutoHyphens/>
              <w:autoSpaceDE w:val="0"/>
              <w:autoSpaceDN w:val="0"/>
              <w:spacing w:line="240" w:lineRule="auto"/>
              <w:ind w:firstLine="0"/>
              <w:contextualSpacing/>
              <w:jc w:val="left"/>
              <w:rPr>
                <w:rFonts w:cs="Calibri"/>
                <w:sz w:val="24"/>
                <w:szCs w:val="28"/>
              </w:rPr>
            </w:pPr>
          </w:p>
          <w:p w:rsidR="00B204ED" w:rsidRPr="00B204ED" w:rsidRDefault="00B204ED" w:rsidP="00B204ED">
            <w:pPr>
              <w:widowControl w:val="0"/>
              <w:suppressAutoHyphens/>
              <w:autoSpaceDE w:val="0"/>
              <w:autoSpaceDN w:val="0"/>
              <w:spacing w:line="240" w:lineRule="auto"/>
              <w:ind w:firstLine="0"/>
              <w:contextualSpacing/>
              <w:rPr>
                <w:rFonts w:cs="Calibri"/>
                <w:sz w:val="24"/>
                <w:szCs w:val="28"/>
              </w:rPr>
            </w:pPr>
            <w:r w:rsidRPr="00B204ED">
              <w:rPr>
                <w:rFonts w:cs="Calibri"/>
                <w:sz w:val="24"/>
                <w:szCs w:val="28"/>
              </w:rPr>
              <w:t>привлечение к реализации мероприятий муниципальной программы представителей общественных и научных организаций</w:t>
            </w:r>
          </w:p>
          <w:p w:rsidR="00B204ED" w:rsidRPr="00B204ED" w:rsidRDefault="00B204ED" w:rsidP="00B204ED">
            <w:pPr>
              <w:widowControl w:val="0"/>
              <w:suppressAutoHyphens/>
              <w:autoSpaceDE w:val="0"/>
              <w:autoSpaceDN w:val="0"/>
              <w:spacing w:line="240" w:lineRule="auto"/>
              <w:ind w:firstLine="0"/>
              <w:contextualSpacing/>
              <w:rPr>
                <w:rFonts w:cs="Calibri"/>
                <w:sz w:val="24"/>
                <w:szCs w:val="28"/>
              </w:rPr>
            </w:pPr>
          </w:p>
        </w:tc>
        <w:tc>
          <w:tcPr>
            <w:tcW w:w="1045" w:type="pct"/>
            <w:shd w:val="clear" w:color="auto" w:fill="auto"/>
          </w:tcPr>
          <w:p w:rsidR="00B204ED" w:rsidRPr="00B204ED" w:rsidRDefault="00B204ED" w:rsidP="00B204ED">
            <w:pPr>
              <w:widowControl w:val="0"/>
              <w:suppressAutoHyphens/>
              <w:autoSpaceDE w:val="0"/>
              <w:autoSpaceDN w:val="0"/>
              <w:spacing w:line="240" w:lineRule="auto"/>
              <w:ind w:firstLine="0"/>
              <w:contextualSpacing/>
              <w:rPr>
                <w:rFonts w:cs="Calibri"/>
                <w:sz w:val="24"/>
                <w:szCs w:val="28"/>
              </w:rPr>
            </w:pPr>
            <w:r w:rsidRPr="00B204ED">
              <w:rPr>
                <w:rFonts w:cs="Calibri"/>
                <w:sz w:val="24"/>
                <w:szCs w:val="28"/>
              </w:rPr>
              <w:lastRenderedPageBreak/>
              <w:t>ротация или замена исполнителей мероприятий муниципальной программ</w:t>
            </w:r>
          </w:p>
          <w:p w:rsidR="00B204ED" w:rsidRPr="00B204ED" w:rsidRDefault="00B204ED" w:rsidP="00B204ED">
            <w:pPr>
              <w:widowControl w:val="0"/>
              <w:suppressAutoHyphens/>
              <w:autoSpaceDE w:val="0"/>
              <w:autoSpaceDN w:val="0"/>
              <w:spacing w:line="240" w:lineRule="auto"/>
              <w:ind w:firstLine="0"/>
              <w:contextualSpacing/>
              <w:rPr>
                <w:rFonts w:cs="Calibri"/>
                <w:sz w:val="24"/>
                <w:szCs w:val="28"/>
              </w:rPr>
            </w:pPr>
            <w:r w:rsidRPr="00B204ED">
              <w:rPr>
                <w:rFonts w:cs="Calibri"/>
                <w:sz w:val="24"/>
                <w:szCs w:val="28"/>
              </w:rPr>
              <w:t>мы</w:t>
            </w:r>
          </w:p>
        </w:tc>
      </w:tr>
    </w:tbl>
    <w:p w:rsidR="00B204ED" w:rsidRPr="00B204ED" w:rsidRDefault="00B204ED" w:rsidP="00B204ED">
      <w:pPr>
        <w:widowControl w:val="0"/>
        <w:suppressAutoHyphens/>
        <w:autoSpaceDE w:val="0"/>
        <w:autoSpaceDN w:val="0"/>
        <w:spacing w:line="240" w:lineRule="auto"/>
        <w:ind w:firstLine="0"/>
        <w:contextualSpacing/>
        <w:jc w:val="center"/>
        <w:rPr>
          <w:rFonts w:cs="Calibri"/>
          <w:sz w:val="22"/>
        </w:rPr>
      </w:pPr>
    </w:p>
    <w:p w:rsidR="00B204ED" w:rsidRPr="00B204ED" w:rsidRDefault="00B204ED" w:rsidP="00B204ED">
      <w:pPr>
        <w:widowControl w:val="0"/>
        <w:suppressAutoHyphens/>
        <w:autoSpaceDE w:val="0"/>
        <w:autoSpaceDN w:val="0"/>
        <w:spacing w:line="240" w:lineRule="auto"/>
        <w:ind w:firstLine="0"/>
        <w:contextualSpacing/>
        <w:jc w:val="center"/>
        <w:rPr>
          <w:rFonts w:cs="Calibri"/>
          <w:b/>
          <w:sz w:val="28"/>
          <w:szCs w:val="28"/>
        </w:rPr>
      </w:pPr>
      <w:r w:rsidRPr="00B204ED">
        <w:rPr>
          <w:rFonts w:cs="Calibri"/>
          <w:b/>
          <w:sz w:val="28"/>
          <w:szCs w:val="28"/>
        </w:rPr>
        <w:t>Механизм управления реализацией муниципальной программы</w:t>
      </w:r>
    </w:p>
    <w:p w:rsidR="00B204ED" w:rsidRPr="00B204ED" w:rsidRDefault="00B204ED" w:rsidP="00B204ED">
      <w:pPr>
        <w:widowControl w:val="0"/>
        <w:suppressAutoHyphens/>
        <w:autoSpaceDE w:val="0"/>
        <w:autoSpaceDN w:val="0"/>
        <w:spacing w:line="240" w:lineRule="auto"/>
        <w:ind w:firstLine="0"/>
        <w:contextualSpacing/>
        <w:rPr>
          <w:rFonts w:cs="Calibri"/>
          <w:sz w:val="22"/>
        </w:rPr>
      </w:pPr>
    </w:p>
    <w:p w:rsidR="00B204ED" w:rsidRPr="00B204ED" w:rsidRDefault="00B204ED" w:rsidP="00B204ED">
      <w:pPr>
        <w:widowControl w:val="0"/>
        <w:suppressAutoHyphens/>
        <w:autoSpaceDE w:val="0"/>
        <w:autoSpaceDN w:val="0"/>
        <w:spacing w:line="240" w:lineRule="auto"/>
        <w:ind w:firstLine="540"/>
        <w:contextualSpacing/>
        <w:rPr>
          <w:rFonts w:cs="Calibri"/>
          <w:sz w:val="22"/>
        </w:rPr>
      </w:pPr>
      <w:r w:rsidRPr="00B204ED">
        <w:rPr>
          <w:rFonts w:cs="Calibri"/>
          <w:sz w:val="28"/>
          <w:szCs w:val="28"/>
        </w:rPr>
        <w:t>Муниципальная программа предусматривает реализацию в 2021-2024 годах системы мероприятий, ориентированных на решение проблем благоустройства на территории города Сольцы.</w:t>
      </w:r>
    </w:p>
    <w:p w:rsidR="00B204ED" w:rsidRPr="00B204ED" w:rsidRDefault="00B204ED" w:rsidP="00B204ED">
      <w:pPr>
        <w:widowControl w:val="0"/>
        <w:suppressAutoHyphens/>
        <w:autoSpaceDE w:val="0"/>
        <w:autoSpaceDN w:val="0"/>
        <w:spacing w:line="240" w:lineRule="auto"/>
        <w:ind w:firstLine="540"/>
        <w:contextualSpacing/>
        <w:rPr>
          <w:rFonts w:cs="Calibri"/>
          <w:sz w:val="28"/>
          <w:szCs w:val="28"/>
        </w:rPr>
      </w:pPr>
      <w:r w:rsidRPr="00B204ED">
        <w:rPr>
          <w:rFonts w:cs="Calibri"/>
          <w:sz w:val="28"/>
          <w:szCs w:val="28"/>
        </w:rPr>
        <w:t>Оперативный контроль за ходом реализации муниципальной программы и систематизацию информации о ходе ее реализации обеспечивает управление градостроительной деятельности.</w:t>
      </w:r>
    </w:p>
    <w:p w:rsidR="00B204ED" w:rsidRPr="00B204ED" w:rsidRDefault="00B204ED" w:rsidP="00B204ED">
      <w:pPr>
        <w:widowControl w:val="0"/>
        <w:suppressAutoHyphens/>
        <w:autoSpaceDE w:val="0"/>
        <w:autoSpaceDN w:val="0"/>
        <w:spacing w:line="240" w:lineRule="auto"/>
        <w:ind w:firstLine="540"/>
        <w:contextualSpacing/>
        <w:rPr>
          <w:rFonts w:cs="Calibri"/>
          <w:sz w:val="28"/>
          <w:szCs w:val="28"/>
        </w:rPr>
      </w:pPr>
      <w:r w:rsidRPr="00B204ED">
        <w:rPr>
          <w:rFonts w:cs="Calibri"/>
          <w:sz w:val="28"/>
          <w:szCs w:val="28"/>
        </w:rPr>
        <w:t>Управление градостроительной деятельности до 5 июля текущего года и до 20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муниципального округа и курирующим заместителем Главы администрации муниципального округа и направляет их в управление делами Администрации муниципального округа. Расчёт интегральной эффективности оценки эффективности реализации программы составляется до 20 февраля года, следующего за отчётным.</w:t>
      </w:r>
    </w:p>
    <w:p w:rsidR="00B204ED" w:rsidRPr="00B204ED" w:rsidRDefault="00B204ED" w:rsidP="00B204ED">
      <w:pPr>
        <w:widowControl w:val="0"/>
        <w:suppressAutoHyphens/>
        <w:autoSpaceDE w:val="0"/>
        <w:autoSpaceDN w:val="0"/>
        <w:spacing w:line="240" w:lineRule="auto"/>
        <w:ind w:firstLine="540"/>
        <w:contextualSpacing/>
        <w:rPr>
          <w:rFonts w:cs="Calibri"/>
          <w:sz w:val="28"/>
          <w:szCs w:val="28"/>
        </w:rPr>
      </w:pPr>
      <w:r w:rsidRPr="00B204ED">
        <w:rPr>
          <w:rFonts w:cs="Calibri"/>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B204ED" w:rsidRPr="00B204ED" w:rsidRDefault="00B204ED" w:rsidP="00B204ED">
      <w:pPr>
        <w:widowControl w:val="0"/>
        <w:suppressAutoHyphens/>
        <w:autoSpaceDE w:val="0"/>
        <w:autoSpaceDN w:val="0"/>
        <w:spacing w:line="240" w:lineRule="auto"/>
        <w:ind w:firstLine="540"/>
        <w:contextualSpacing/>
        <w:rPr>
          <w:rFonts w:cs="Calibri"/>
          <w:sz w:val="28"/>
          <w:szCs w:val="28"/>
        </w:rPr>
      </w:pPr>
    </w:p>
    <w:p w:rsidR="00B204ED" w:rsidRPr="00B204ED" w:rsidRDefault="00B204ED" w:rsidP="00B204ED">
      <w:pPr>
        <w:widowControl w:val="0"/>
        <w:autoSpaceDE w:val="0"/>
        <w:autoSpaceDN w:val="0"/>
        <w:spacing w:line="240" w:lineRule="auto"/>
        <w:ind w:firstLine="0"/>
        <w:jc w:val="center"/>
        <w:rPr>
          <w:rFonts w:cs="Calibri"/>
          <w:b/>
          <w:sz w:val="28"/>
          <w:szCs w:val="28"/>
        </w:rPr>
      </w:pPr>
      <w:r w:rsidRPr="00B204ED">
        <w:rPr>
          <w:rFonts w:cs="Calibri"/>
          <w:b/>
          <w:sz w:val="28"/>
          <w:szCs w:val="28"/>
        </w:rPr>
        <w:t>Общественный контроль</w:t>
      </w:r>
    </w:p>
    <w:p w:rsidR="00B204ED" w:rsidRPr="00B204ED" w:rsidRDefault="00B204ED" w:rsidP="00B204ED">
      <w:pPr>
        <w:widowControl w:val="0"/>
        <w:autoSpaceDE w:val="0"/>
        <w:autoSpaceDN w:val="0"/>
        <w:spacing w:line="240" w:lineRule="auto"/>
        <w:ind w:firstLine="0"/>
        <w:jc w:val="center"/>
        <w:rPr>
          <w:rFonts w:cs="Calibri"/>
          <w:sz w:val="28"/>
          <w:szCs w:val="28"/>
        </w:rPr>
      </w:pPr>
    </w:p>
    <w:p w:rsidR="00B204ED" w:rsidRPr="00B204ED" w:rsidRDefault="00B204ED" w:rsidP="00B204ED">
      <w:pPr>
        <w:suppressAutoHyphens/>
        <w:autoSpaceDE w:val="0"/>
        <w:autoSpaceDN w:val="0"/>
        <w:adjustRightInd w:val="0"/>
        <w:spacing w:line="240" w:lineRule="auto"/>
        <w:ind w:firstLine="540"/>
        <w:rPr>
          <w:sz w:val="28"/>
          <w:szCs w:val="28"/>
        </w:rPr>
      </w:pPr>
      <w:r w:rsidRPr="00B204ED">
        <w:rPr>
          <w:sz w:val="28"/>
          <w:szCs w:val="28"/>
        </w:rPr>
        <w:tab/>
        <w:t>Контроль за реализацией муниципальной программы осуществляет общественная комиссия. Порядок работы и состав общественной комиссии для организации обсуждения проекта муниципальной программы утверждается постановлением Администрации Солецкого муниципального округа.</w:t>
      </w:r>
    </w:p>
    <w:p w:rsidR="00B204ED" w:rsidRPr="00B204ED" w:rsidRDefault="00B204ED" w:rsidP="00B204ED">
      <w:pPr>
        <w:widowControl w:val="0"/>
        <w:suppressAutoHyphens/>
        <w:autoSpaceDE w:val="0"/>
        <w:autoSpaceDN w:val="0"/>
        <w:spacing w:line="240" w:lineRule="auto"/>
        <w:ind w:firstLine="0"/>
        <w:contextualSpacing/>
        <w:rPr>
          <w:rFonts w:cs="Calibri"/>
          <w:sz w:val="22"/>
        </w:rPr>
        <w:sectPr w:rsidR="00B204ED" w:rsidRPr="00B204ED" w:rsidSect="007D45C4">
          <w:pgSz w:w="11905" w:h="16840"/>
          <w:pgMar w:top="851" w:right="567" w:bottom="851" w:left="1985" w:header="0" w:footer="0" w:gutter="0"/>
          <w:cols w:space="720"/>
        </w:sectPr>
      </w:pPr>
    </w:p>
    <w:p w:rsidR="00B204ED" w:rsidRPr="00B204ED" w:rsidRDefault="00B204ED" w:rsidP="00B204ED">
      <w:pPr>
        <w:widowControl w:val="0"/>
        <w:suppressAutoHyphens/>
        <w:overflowPunct w:val="0"/>
        <w:autoSpaceDE w:val="0"/>
        <w:autoSpaceDN w:val="0"/>
        <w:adjustRightInd w:val="0"/>
        <w:spacing w:line="240" w:lineRule="auto"/>
        <w:textAlignment w:val="baseline"/>
        <w:rPr>
          <w:sz w:val="28"/>
          <w:szCs w:val="28"/>
        </w:rPr>
      </w:pPr>
      <w:r w:rsidRPr="00B204ED">
        <w:rPr>
          <w:sz w:val="28"/>
          <w:szCs w:val="28"/>
        </w:rPr>
        <w:lastRenderedPageBreak/>
        <w:t>«Мероприятия муниципальной программы Солецкого муниципального округа «Формирование Современной городской среды на территории города Сольцы»:</w:t>
      </w:r>
    </w:p>
    <w:tbl>
      <w:tblPr>
        <w:tblW w:w="0" w:type="auto"/>
        <w:tblInd w:w="-25" w:type="dxa"/>
        <w:tblCellMar>
          <w:top w:w="102" w:type="dxa"/>
          <w:left w:w="62" w:type="dxa"/>
          <w:bottom w:w="102" w:type="dxa"/>
          <w:right w:w="62" w:type="dxa"/>
        </w:tblCellMar>
        <w:tblLook w:val="0000"/>
      </w:tblPr>
      <w:tblGrid>
        <w:gridCol w:w="468"/>
        <w:gridCol w:w="3340"/>
        <w:gridCol w:w="2429"/>
        <w:gridCol w:w="1237"/>
        <w:gridCol w:w="1774"/>
        <w:gridCol w:w="1711"/>
        <w:gridCol w:w="1279"/>
        <w:gridCol w:w="1169"/>
        <w:gridCol w:w="1169"/>
        <w:gridCol w:w="1279"/>
      </w:tblGrid>
      <w:tr w:rsidR="00B204ED" w:rsidRPr="00B204ED" w:rsidTr="00B204ED">
        <w:trPr>
          <w:trHeight w:val="20"/>
        </w:trPr>
        <w:tc>
          <w:tcPr>
            <w:tcW w:w="0" w:type="auto"/>
            <w:vMerge w:val="restart"/>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N п/п</w:t>
            </w:r>
          </w:p>
        </w:tc>
        <w:tc>
          <w:tcPr>
            <w:tcW w:w="0" w:type="auto"/>
            <w:vMerge w:val="restart"/>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Наименование мероприятия</w:t>
            </w:r>
          </w:p>
        </w:tc>
        <w:tc>
          <w:tcPr>
            <w:tcW w:w="0" w:type="auto"/>
            <w:vMerge w:val="restart"/>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Исполнитель</w:t>
            </w:r>
          </w:p>
        </w:tc>
        <w:tc>
          <w:tcPr>
            <w:tcW w:w="0" w:type="auto"/>
            <w:vMerge w:val="restart"/>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Срок реализации</w:t>
            </w:r>
          </w:p>
        </w:tc>
        <w:tc>
          <w:tcPr>
            <w:tcW w:w="0" w:type="auto"/>
            <w:vMerge w:val="restart"/>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spacing w:line="240" w:lineRule="atLeast"/>
              <w:ind w:firstLine="0"/>
              <w:jc w:val="center"/>
              <w:rPr>
                <w:sz w:val="22"/>
                <w:szCs w:val="22"/>
              </w:rPr>
            </w:pPr>
            <w:r w:rsidRPr="00B204ED">
              <w:rPr>
                <w:sz w:val="22"/>
                <w:szCs w:val="22"/>
              </w:rPr>
              <w:t>Целевой показатель (номер целевого</w:t>
            </w:r>
          </w:p>
          <w:p w:rsidR="00B204ED" w:rsidRPr="00B204ED" w:rsidRDefault="00B204ED" w:rsidP="00B204ED">
            <w:pPr>
              <w:widowControl w:val="0"/>
              <w:autoSpaceDE w:val="0"/>
              <w:spacing w:line="240" w:lineRule="atLeast"/>
              <w:ind w:firstLine="0"/>
              <w:jc w:val="center"/>
              <w:rPr>
                <w:sz w:val="22"/>
                <w:szCs w:val="22"/>
              </w:rPr>
            </w:pPr>
            <w:r w:rsidRPr="00B204ED">
              <w:rPr>
                <w:sz w:val="22"/>
                <w:szCs w:val="22"/>
              </w:rPr>
              <w:t>показателя из</w:t>
            </w:r>
          </w:p>
          <w:p w:rsidR="00B204ED" w:rsidRPr="00B204ED" w:rsidRDefault="00B204ED" w:rsidP="00B204ED">
            <w:pPr>
              <w:widowControl w:val="0"/>
              <w:autoSpaceDE w:val="0"/>
              <w:spacing w:line="240" w:lineRule="atLeast"/>
              <w:ind w:firstLine="0"/>
              <w:jc w:val="center"/>
              <w:rPr>
                <w:sz w:val="22"/>
                <w:szCs w:val="22"/>
              </w:rPr>
            </w:pPr>
            <w:r w:rsidRPr="00B204ED">
              <w:rPr>
                <w:sz w:val="22"/>
                <w:szCs w:val="22"/>
              </w:rPr>
              <w:t>паспорта</w:t>
            </w:r>
          </w:p>
          <w:p w:rsidR="00B204ED" w:rsidRPr="00B204ED" w:rsidRDefault="00B204ED" w:rsidP="00B204ED">
            <w:pPr>
              <w:widowControl w:val="0"/>
              <w:autoSpaceDE w:val="0"/>
              <w:spacing w:line="240" w:lineRule="atLeast"/>
              <w:ind w:firstLine="0"/>
              <w:jc w:val="center"/>
              <w:rPr>
                <w:sz w:val="22"/>
                <w:szCs w:val="22"/>
              </w:rPr>
            </w:pPr>
            <w:r w:rsidRPr="00B204ED">
              <w:rPr>
                <w:sz w:val="22"/>
                <w:szCs w:val="22"/>
              </w:rPr>
              <w:t>муниципальной</w:t>
            </w:r>
          </w:p>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программы)</w:t>
            </w:r>
          </w:p>
        </w:tc>
        <w:tc>
          <w:tcPr>
            <w:tcW w:w="1711" w:type="dxa"/>
            <w:vMerge w:val="restart"/>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Источник финансирования</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Объем финансирования по годам (тыс. руб.)</w:t>
            </w:r>
          </w:p>
        </w:tc>
      </w:tr>
      <w:tr w:rsidR="00B204ED" w:rsidRPr="00B204ED" w:rsidTr="00B204ED">
        <w:trPr>
          <w:trHeight w:val="20"/>
        </w:trPr>
        <w:tc>
          <w:tcPr>
            <w:tcW w:w="0" w:type="auto"/>
            <w:vMerge/>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p>
        </w:tc>
        <w:tc>
          <w:tcPr>
            <w:tcW w:w="0" w:type="auto"/>
            <w:vMerge/>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p>
        </w:tc>
        <w:tc>
          <w:tcPr>
            <w:tcW w:w="0" w:type="auto"/>
            <w:vMerge/>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p>
        </w:tc>
        <w:tc>
          <w:tcPr>
            <w:tcW w:w="0" w:type="auto"/>
            <w:vMerge/>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p>
        </w:tc>
        <w:tc>
          <w:tcPr>
            <w:tcW w:w="0" w:type="auto"/>
            <w:vMerge/>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p>
        </w:tc>
        <w:tc>
          <w:tcPr>
            <w:tcW w:w="1711" w:type="dxa"/>
            <w:vMerge/>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2021</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2022</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2023</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2024</w:t>
            </w:r>
          </w:p>
        </w:tc>
      </w:tr>
      <w:tr w:rsidR="00B204ED" w:rsidRPr="00B204ED" w:rsidTr="00B204ED">
        <w:trPr>
          <w:trHeight w:val="2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b/>
                <w:sz w:val="22"/>
                <w:szCs w:val="22"/>
              </w:rPr>
            </w:pPr>
            <w:r w:rsidRPr="00B204ED">
              <w:rPr>
                <w:b/>
                <w:sz w:val="22"/>
                <w:szCs w:val="22"/>
              </w:rPr>
              <w:t>1</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b/>
                <w:sz w:val="22"/>
                <w:szCs w:val="22"/>
              </w:rPr>
            </w:pPr>
            <w:r w:rsidRPr="00B204ED">
              <w:rPr>
                <w:b/>
                <w:sz w:val="22"/>
                <w:szCs w:val="22"/>
              </w:rPr>
              <w:t>2</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b/>
                <w:sz w:val="22"/>
                <w:szCs w:val="22"/>
              </w:rPr>
            </w:pPr>
            <w:r w:rsidRPr="00B204ED">
              <w:rPr>
                <w:b/>
                <w:sz w:val="22"/>
                <w:szCs w:val="22"/>
              </w:rPr>
              <w:t>3</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b/>
                <w:sz w:val="22"/>
                <w:szCs w:val="22"/>
              </w:rPr>
            </w:pPr>
            <w:r w:rsidRPr="00B204ED">
              <w:rPr>
                <w:b/>
                <w:sz w:val="22"/>
                <w:szCs w:val="22"/>
              </w:rPr>
              <w:t>4</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b/>
                <w:sz w:val="22"/>
                <w:szCs w:val="22"/>
              </w:rPr>
            </w:pPr>
            <w:r w:rsidRPr="00B204ED">
              <w:rPr>
                <w:b/>
                <w:sz w:val="22"/>
                <w:szCs w:val="22"/>
              </w:rPr>
              <w:t>5</w:t>
            </w:r>
          </w:p>
        </w:tc>
        <w:tc>
          <w:tcPr>
            <w:tcW w:w="1711"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b/>
                <w:sz w:val="22"/>
                <w:szCs w:val="22"/>
              </w:rPr>
            </w:pPr>
            <w:r w:rsidRPr="00B204ED">
              <w:rPr>
                <w:b/>
                <w:sz w:val="22"/>
                <w:szCs w:val="22"/>
              </w:rPr>
              <w:t>6</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b/>
                <w:sz w:val="22"/>
                <w:szCs w:val="22"/>
              </w:rPr>
            </w:pPr>
            <w:r w:rsidRPr="00B204ED">
              <w:rPr>
                <w:b/>
                <w:sz w:val="22"/>
                <w:szCs w:val="22"/>
              </w:rPr>
              <w:t>7</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b/>
                <w:sz w:val="22"/>
                <w:szCs w:val="22"/>
              </w:rPr>
              <w:t>8</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9</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10</w:t>
            </w:r>
          </w:p>
        </w:tc>
      </w:tr>
      <w:tr w:rsidR="00B204ED" w:rsidRPr="00B204ED" w:rsidTr="00B204ED">
        <w:trPr>
          <w:trHeight w:val="20"/>
        </w:trPr>
        <w:tc>
          <w:tcPr>
            <w:tcW w:w="15756" w:type="dxa"/>
            <w:gridSpan w:val="10"/>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 xml:space="preserve">            Задача 1. Улучшение комплексного благоустройства дворовых территорий многоквартирных жилых домов города Сольцы</w:t>
            </w:r>
          </w:p>
        </w:tc>
      </w:tr>
      <w:tr w:rsidR="00B204ED" w:rsidRPr="00B204ED" w:rsidTr="00B204ED">
        <w:trPr>
          <w:trHeight w:val="2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1.1.</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u w:val="single"/>
              </w:rPr>
            </w:pPr>
            <w:r w:rsidRPr="00B204ED">
              <w:rPr>
                <w:sz w:val="22"/>
                <w:szCs w:val="22"/>
              </w:rPr>
              <w:t>Благоустройство дворовых территорий в соответствии с  адресным перечнем дворовых территорий многоквартирных домов:</w:t>
            </w: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u w:val="single"/>
              </w:rPr>
              <w:t>2021 год</w:t>
            </w:r>
          </w:p>
          <w:p w:rsidR="00B204ED" w:rsidRPr="00B204ED" w:rsidRDefault="00B204ED" w:rsidP="00B204ED">
            <w:pPr>
              <w:spacing w:line="240" w:lineRule="atLeast"/>
              <w:ind w:firstLine="0"/>
              <w:jc w:val="left"/>
              <w:rPr>
                <w:sz w:val="22"/>
                <w:szCs w:val="22"/>
              </w:rPr>
            </w:pPr>
            <w:r w:rsidRPr="00B204ED">
              <w:rPr>
                <w:sz w:val="22"/>
                <w:szCs w:val="22"/>
              </w:rPr>
              <w:t>г. Сольцы, ул. Юбилейная, д.22</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 xml:space="preserve">Управление градостроительной деятельности, </w:t>
            </w: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управляющие и обслуживающие организации, собственники многоквартирных домов</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68"/>
              <w:jc w:val="center"/>
              <w:rPr>
                <w:sz w:val="22"/>
                <w:szCs w:val="22"/>
              </w:rPr>
            </w:pPr>
            <w:r w:rsidRPr="00B204ED">
              <w:rPr>
                <w:sz w:val="22"/>
                <w:szCs w:val="22"/>
              </w:rPr>
              <w:t>2021 год</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7529" w:rsidP="00B204ED">
            <w:pPr>
              <w:widowControl w:val="0"/>
              <w:autoSpaceDE w:val="0"/>
              <w:autoSpaceDN w:val="0"/>
              <w:adjustRightInd w:val="0"/>
              <w:spacing w:line="240" w:lineRule="atLeast"/>
              <w:ind w:hanging="51"/>
              <w:jc w:val="center"/>
              <w:rPr>
                <w:sz w:val="22"/>
                <w:szCs w:val="22"/>
              </w:rPr>
            </w:pPr>
            <w:hyperlink r:id="rId70" w:anchor="P73" w:history="1">
              <w:r w:rsidR="00B204ED" w:rsidRPr="00B204ED">
                <w:rPr>
                  <w:color w:val="0000FF"/>
                  <w:sz w:val="22"/>
                  <w:szCs w:val="22"/>
                  <w:u w:val="single"/>
                </w:rPr>
                <w:t>1.1.</w:t>
              </w:r>
            </w:hyperlink>
            <w:r w:rsidR="00B204ED" w:rsidRPr="00B204ED">
              <w:rPr>
                <w:sz w:val="22"/>
                <w:szCs w:val="22"/>
              </w:rPr>
              <w:t>1.</w:t>
            </w:r>
          </w:p>
        </w:tc>
        <w:tc>
          <w:tcPr>
            <w:tcW w:w="1711"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федеральный бюджет</w:t>
            </w:r>
          </w:p>
          <w:p w:rsidR="00B204ED" w:rsidRPr="00B204ED" w:rsidRDefault="00B204ED" w:rsidP="00B204ED">
            <w:pPr>
              <w:widowControl w:val="0"/>
              <w:autoSpaceDE w:val="0"/>
              <w:autoSpaceDN w:val="0"/>
              <w:adjustRightInd w:val="0"/>
              <w:spacing w:line="240" w:lineRule="atLeast"/>
              <w:ind w:firstLine="0"/>
              <w:jc w:val="left"/>
              <w:rPr>
                <w:sz w:val="22"/>
                <w:szCs w:val="22"/>
              </w:rPr>
            </w:pP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областной бюджет</w:t>
            </w:r>
          </w:p>
          <w:p w:rsidR="00B204ED" w:rsidRPr="00B204ED" w:rsidRDefault="00B204ED" w:rsidP="00B204ED">
            <w:pPr>
              <w:widowControl w:val="0"/>
              <w:autoSpaceDE w:val="0"/>
              <w:autoSpaceDN w:val="0"/>
              <w:adjustRightInd w:val="0"/>
              <w:spacing w:line="240" w:lineRule="atLeast"/>
              <w:ind w:firstLine="0"/>
              <w:jc w:val="left"/>
              <w:rPr>
                <w:sz w:val="22"/>
                <w:szCs w:val="22"/>
              </w:rPr>
            </w:pP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бюджет муниципального округа</w:t>
            </w:r>
          </w:p>
          <w:p w:rsidR="00B204ED" w:rsidRPr="00B204ED" w:rsidRDefault="00B204ED" w:rsidP="00B204ED">
            <w:pPr>
              <w:widowControl w:val="0"/>
              <w:autoSpaceDE w:val="0"/>
              <w:autoSpaceDN w:val="0"/>
              <w:adjustRightInd w:val="0"/>
              <w:spacing w:line="240" w:lineRule="atLeast"/>
              <w:ind w:firstLine="0"/>
              <w:jc w:val="left"/>
              <w:rPr>
                <w:sz w:val="22"/>
                <w:szCs w:val="22"/>
              </w:rPr>
            </w:pP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внебюджетные средства</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620,80000</w:t>
            </w:r>
          </w:p>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19,20000</w:t>
            </w:r>
          </w:p>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160,00000</w:t>
            </w:r>
          </w:p>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80,00000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uto"/>
              <w:ind w:firstLine="0"/>
              <w:jc w:val="left"/>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spacing w:line="240" w:lineRule="auto"/>
              <w:ind w:firstLine="0"/>
              <w:jc w:val="left"/>
              <w:rPr>
                <w:sz w:val="22"/>
                <w:szCs w:val="22"/>
              </w:rPr>
            </w:pPr>
          </w:p>
          <w:p w:rsidR="00B204ED" w:rsidRPr="00B204ED" w:rsidRDefault="00B204ED" w:rsidP="00B204ED">
            <w:pPr>
              <w:spacing w:line="240" w:lineRule="auto"/>
              <w:ind w:firstLine="0"/>
              <w:jc w:val="left"/>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spacing w:line="240" w:lineRule="auto"/>
              <w:ind w:firstLine="0"/>
              <w:jc w:val="left"/>
              <w:rPr>
                <w:sz w:val="22"/>
                <w:szCs w:val="22"/>
              </w:rPr>
            </w:pP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uto"/>
              <w:ind w:firstLine="0"/>
              <w:jc w:val="left"/>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spacing w:line="240" w:lineRule="auto"/>
              <w:ind w:firstLine="0"/>
              <w:jc w:val="left"/>
              <w:rPr>
                <w:sz w:val="22"/>
                <w:szCs w:val="22"/>
              </w:rPr>
            </w:pPr>
          </w:p>
          <w:p w:rsidR="00B204ED" w:rsidRPr="00B204ED" w:rsidRDefault="00B204ED" w:rsidP="00B204ED">
            <w:pPr>
              <w:spacing w:line="240" w:lineRule="auto"/>
              <w:ind w:firstLine="0"/>
              <w:jc w:val="left"/>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spacing w:line="240" w:lineRule="atLeast"/>
              <w:ind w:firstLine="0"/>
              <w:jc w:val="center"/>
              <w:rPr>
                <w:sz w:val="22"/>
                <w:szCs w:val="22"/>
              </w:rPr>
            </w:pPr>
          </w:p>
          <w:p w:rsidR="00B204ED" w:rsidRPr="00B204ED" w:rsidRDefault="00B204ED" w:rsidP="00B204ED">
            <w:pPr>
              <w:spacing w:line="240" w:lineRule="auto"/>
              <w:ind w:firstLine="0"/>
              <w:jc w:val="left"/>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spacing w:line="240" w:lineRule="auto"/>
              <w:ind w:firstLine="0"/>
              <w:jc w:val="left"/>
              <w:rPr>
                <w:sz w:val="22"/>
                <w:szCs w:val="22"/>
              </w:rPr>
            </w:pPr>
          </w:p>
          <w:p w:rsidR="00B204ED" w:rsidRPr="00B204ED" w:rsidRDefault="00B204ED" w:rsidP="00B204ED">
            <w:pPr>
              <w:spacing w:line="240" w:lineRule="auto"/>
              <w:ind w:firstLine="0"/>
              <w:jc w:val="left"/>
              <w:rPr>
                <w:sz w:val="22"/>
                <w:szCs w:val="22"/>
              </w:rPr>
            </w:pPr>
          </w:p>
          <w:p w:rsidR="00B204ED" w:rsidRPr="00B204ED" w:rsidRDefault="00B204ED" w:rsidP="00B204ED">
            <w:pPr>
              <w:spacing w:line="240" w:lineRule="auto"/>
              <w:ind w:firstLine="0"/>
              <w:jc w:val="left"/>
              <w:rPr>
                <w:sz w:val="22"/>
                <w:szCs w:val="22"/>
              </w:rPr>
            </w:pPr>
            <w:r w:rsidRPr="00B204ED">
              <w:rPr>
                <w:sz w:val="22"/>
                <w:szCs w:val="22"/>
              </w:rPr>
              <w:t xml:space="preserve">   0,00000</w:t>
            </w:r>
          </w:p>
        </w:tc>
      </w:tr>
      <w:tr w:rsidR="00B204ED" w:rsidRPr="00B204ED" w:rsidTr="00B204ED">
        <w:trPr>
          <w:trHeight w:val="2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1.2.</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Подготовка и утверждение  дизайн-проектов по дворовым территориям</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Управление градостроительной деятельности</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68"/>
              <w:jc w:val="center"/>
              <w:rPr>
                <w:sz w:val="22"/>
                <w:szCs w:val="22"/>
              </w:rPr>
            </w:pPr>
            <w:r w:rsidRPr="00B204ED">
              <w:rPr>
                <w:sz w:val="22"/>
                <w:szCs w:val="22"/>
              </w:rPr>
              <w:t>2021  год</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1.1.2</w:t>
            </w:r>
          </w:p>
        </w:tc>
        <w:tc>
          <w:tcPr>
            <w:tcW w:w="1711"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бюджет муниципального округа</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spacing w:line="240" w:lineRule="atLeast"/>
              <w:ind w:firstLine="0"/>
              <w:jc w:val="left"/>
              <w:rPr>
                <w:sz w:val="22"/>
                <w:szCs w:val="22"/>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spacing w:line="240" w:lineRule="atLeast"/>
              <w:ind w:firstLine="0"/>
              <w:jc w:val="left"/>
              <w:rPr>
                <w:sz w:val="22"/>
                <w:szCs w:val="22"/>
              </w:rPr>
            </w:pP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spacing w:line="240" w:lineRule="atLeast"/>
              <w:ind w:firstLine="0"/>
              <w:jc w:val="left"/>
              <w:rPr>
                <w:sz w:val="22"/>
                <w:szCs w:val="22"/>
              </w:rPr>
            </w:pP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spacing w:line="240" w:lineRule="atLeast"/>
              <w:ind w:firstLine="0"/>
              <w:jc w:val="left"/>
              <w:rPr>
                <w:sz w:val="22"/>
                <w:szCs w:val="22"/>
              </w:rPr>
            </w:pPr>
          </w:p>
        </w:tc>
      </w:tr>
      <w:tr w:rsidR="00B204ED" w:rsidRPr="00B204ED" w:rsidTr="00B204ED">
        <w:trPr>
          <w:trHeight w:val="20"/>
        </w:trPr>
        <w:tc>
          <w:tcPr>
            <w:tcW w:w="15756" w:type="dxa"/>
            <w:gridSpan w:val="10"/>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hanging="30"/>
              <w:jc w:val="center"/>
              <w:rPr>
                <w:sz w:val="22"/>
                <w:szCs w:val="22"/>
              </w:rPr>
            </w:pPr>
            <w:r w:rsidRPr="00B204ED">
              <w:rPr>
                <w:sz w:val="22"/>
                <w:szCs w:val="22"/>
              </w:rPr>
              <w:t>Задача 2. Улучшение комплексного благоустройства наиболее посещаемых муниципальных территорий общего пользования города Сольцы</w:t>
            </w:r>
          </w:p>
        </w:tc>
      </w:tr>
      <w:tr w:rsidR="00B204ED" w:rsidRPr="00B204ED" w:rsidTr="00B204ED">
        <w:trPr>
          <w:trHeight w:val="20"/>
        </w:trPr>
        <w:tc>
          <w:tcPr>
            <w:tcW w:w="0" w:type="auto"/>
            <w:vMerge w:val="restart"/>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2.1.</w:t>
            </w:r>
          </w:p>
        </w:tc>
        <w:tc>
          <w:tcPr>
            <w:tcW w:w="0" w:type="auto"/>
            <w:vMerge w:val="restart"/>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u w:val="single"/>
              </w:rPr>
            </w:pPr>
            <w:r w:rsidRPr="00B204ED">
              <w:rPr>
                <w:sz w:val="22"/>
                <w:szCs w:val="22"/>
              </w:rPr>
              <w:t xml:space="preserve">Благоустройство наиболее посещаемых территорий общего пользования в соответствии с </w:t>
            </w:r>
            <w:r w:rsidRPr="00B204ED">
              <w:rPr>
                <w:sz w:val="22"/>
                <w:szCs w:val="22"/>
              </w:rPr>
              <w:lastRenderedPageBreak/>
              <w:t xml:space="preserve">адресным перечнем территорий общего пользования: </w:t>
            </w:r>
          </w:p>
          <w:p w:rsidR="00B204ED" w:rsidRPr="00B204ED" w:rsidRDefault="00B204ED" w:rsidP="00B204ED">
            <w:pPr>
              <w:widowControl w:val="0"/>
              <w:autoSpaceDE w:val="0"/>
              <w:autoSpaceDN w:val="0"/>
              <w:adjustRightInd w:val="0"/>
              <w:spacing w:line="240" w:lineRule="atLeast"/>
              <w:ind w:firstLine="0"/>
              <w:jc w:val="left"/>
              <w:rPr>
                <w:b/>
                <w:sz w:val="22"/>
                <w:szCs w:val="22"/>
              </w:rPr>
            </w:pPr>
            <w:r w:rsidRPr="00B204ED">
              <w:rPr>
                <w:b/>
                <w:sz w:val="22"/>
                <w:szCs w:val="22"/>
                <w:u w:val="single"/>
              </w:rPr>
              <w:t>2021 год</w:t>
            </w: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Территория у Дома молодёжи по адресу: г.Сольцы, ул. Комсомола</w:t>
            </w:r>
          </w:p>
          <w:p w:rsidR="00B204ED" w:rsidRPr="00B204ED" w:rsidRDefault="00B204ED" w:rsidP="00B204ED">
            <w:pPr>
              <w:widowControl w:val="0"/>
              <w:autoSpaceDE w:val="0"/>
              <w:autoSpaceDN w:val="0"/>
              <w:adjustRightInd w:val="0"/>
              <w:spacing w:line="240" w:lineRule="atLeast"/>
              <w:ind w:firstLine="0"/>
              <w:jc w:val="left"/>
              <w:rPr>
                <w:sz w:val="22"/>
                <w:szCs w:val="22"/>
              </w:rPr>
            </w:pPr>
          </w:p>
          <w:p w:rsidR="00B204ED" w:rsidRPr="00B204ED" w:rsidRDefault="00B204ED" w:rsidP="00B204ED">
            <w:pPr>
              <w:widowControl w:val="0"/>
              <w:autoSpaceDE w:val="0"/>
              <w:autoSpaceDN w:val="0"/>
              <w:adjustRightInd w:val="0"/>
              <w:spacing w:line="240" w:lineRule="atLeast"/>
              <w:ind w:firstLine="0"/>
              <w:jc w:val="left"/>
              <w:rPr>
                <w:b/>
                <w:sz w:val="22"/>
                <w:szCs w:val="22"/>
              </w:rPr>
            </w:pPr>
            <w:r w:rsidRPr="00B204ED">
              <w:rPr>
                <w:b/>
                <w:sz w:val="22"/>
                <w:szCs w:val="22"/>
                <w:u w:val="single"/>
              </w:rPr>
              <w:t>2022 год</w:t>
            </w: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Лестница в Победу(г. Сольцы, соединяющая ул. Горького и Василия Сухова)</w:t>
            </w:r>
          </w:p>
          <w:p w:rsidR="00B204ED" w:rsidRPr="00B204ED" w:rsidRDefault="00B204ED" w:rsidP="00B204ED">
            <w:pPr>
              <w:widowControl w:val="0"/>
              <w:autoSpaceDE w:val="0"/>
              <w:autoSpaceDN w:val="0"/>
              <w:adjustRightInd w:val="0"/>
              <w:spacing w:line="240" w:lineRule="atLeast"/>
              <w:ind w:firstLine="0"/>
              <w:jc w:val="left"/>
              <w:rPr>
                <w:szCs w:val="22"/>
              </w:rPr>
            </w:pP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Cs w:val="22"/>
              </w:rPr>
              <w:t>г. Сольцы, ул. Новгородская, Ильинский парк</w:t>
            </w:r>
          </w:p>
          <w:p w:rsidR="00B204ED" w:rsidRPr="00B204ED" w:rsidRDefault="00B204ED" w:rsidP="00B204ED">
            <w:pPr>
              <w:widowControl w:val="0"/>
              <w:autoSpaceDE w:val="0"/>
              <w:autoSpaceDN w:val="0"/>
              <w:adjustRightInd w:val="0"/>
              <w:spacing w:line="240" w:lineRule="atLeast"/>
              <w:ind w:firstLine="0"/>
              <w:jc w:val="left"/>
              <w:rPr>
                <w:sz w:val="22"/>
                <w:szCs w:val="22"/>
              </w:rPr>
            </w:pPr>
          </w:p>
          <w:p w:rsidR="00B204ED" w:rsidRPr="00B204ED" w:rsidRDefault="00B204ED" w:rsidP="00B204ED">
            <w:pPr>
              <w:widowControl w:val="0"/>
              <w:autoSpaceDE w:val="0"/>
              <w:autoSpaceDN w:val="0"/>
              <w:adjustRightInd w:val="0"/>
              <w:spacing w:line="240" w:lineRule="atLeast"/>
              <w:ind w:firstLine="0"/>
              <w:jc w:val="left"/>
              <w:rPr>
                <w:b/>
                <w:sz w:val="22"/>
                <w:szCs w:val="22"/>
                <w:u w:val="single"/>
              </w:rPr>
            </w:pPr>
            <w:r w:rsidRPr="00B204ED">
              <w:rPr>
                <w:b/>
                <w:sz w:val="22"/>
                <w:szCs w:val="22"/>
                <w:u w:val="single"/>
              </w:rPr>
              <w:t>2023 год</w:t>
            </w: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 xml:space="preserve">Сквер, расположенный около </w:t>
            </w: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здания №13 по ул. Луначарского</w:t>
            </w:r>
          </w:p>
          <w:p w:rsidR="00B204ED" w:rsidRPr="00B204ED" w:rsidRDefault="00B204ED" w:rsidP="00B204ED">
            <w:pPr>
              <w:widowControl w:val="0"/>
              <w:autoSpaceDE w:val="0"/>
              <w:autoSpaceDN w:val="0"/>
              <w:adjustRightInd w:val="0"/>
              <w:spacing w:line="240" w:lineRule="atLeast"/>
              <w:ind w:firstLine="0"/>
              <w:jc w:val="left"/>
              <w:rPr>
                <w:sz w:val="22"/>
                <w:szCs w:val="22"/>
              </w:rPr>
            </w:pPr>
          </w:p>
          <w:p w:rsidR="00B204ED" w:rsidRPr="00B204ED" w:rsidRDefault="00B204ED" w:rsidP="00B204ED">
            <w:pPr>
              <w:widowControl w:val="0"/>
              <w:autoSpaceDE w:val="0"/>
              <w:autoSpaceDN w:val="0"/>
              <w:adjustRightInd w:val="0"/>
              <w:spacing w:line="240" w:lineRule="atLeast"/>
              <w:ind w:firstLine="0"/>
              <w:jc w:val="left"/>
              <w:rPr>
                <w:b/>
                <w:sz w:val="22"/>
                <w:szCs w:val="22"/>
                <w:u w:val="single"/>
              </w:rPr>
            </w:pPr>
            <w:r w:rsidRPr="00B204ED">
              <w:rPr>
                <w:b/>
                <w:sz w:val="22"/>
                <w:szCs w:val="22"/>
                <w:u w:val="single"/>
              </w:rPr>
              <w:t>2024 год</w:t>
            </w: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color w:val="000000"/>
                <w:sz w:val="22"/>
                <w:szCs w:val="22"/>
              </w:rPr>
              <w:t>Обустройство зоны отдыха около дома 4 по ул. Новгородской г.</w:t>
            </w:r>
            <w:r w:rsidRPr="00B204ED">
              <w:rPr>
                <w:sz w:val="22"/>
                <w:szCs w:val="22"/>
              </w:rPr>
              <w:t xml:space="preserve"> Сольцы</w:t>
            </w:r>
          </w:p>
          <w:p w:rsidR="00B204ED" w:rsidRPr="00B204ED" w:rsidRDefault="00B204ED" w:rsidP="00B204ED">
            <w:pPr>
              <w:widowControl w:val="0"/>
              <w:autoSpaceDE w:val="0"/>
              <w:autoSpaceDN w:val="0"/>
              <w:adjustRightInd w:val="0"/>
              <w:spacing w:line="240" w:lineRule="atLeast"/>
              <w:ind w:firstLine="0"/>
              <w:jc w:val="left"/>
              <w:rPr>
                <w:sz w:val="22"/>
                <w:szCs w:val="22"/>
              </w:rPr>
            </w:pP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г. Сольцы Новгородской области, «Ильинский парк»</w:t>
            </w:r>
          </w:p>
          <w:p w:rsidR="00B204ED" w:rsidRPr="00B204ED" w:rsidRDefault="00B204ED" w:rsidP="00B204ED">
            <w:pPr>
              <w:widowControl w:val="0"/>
              <w:autoSpaceDE w:val="0"/>
              <w:autoSpaceDN w:val="0"/>
              <w:adjustRightInd w:val="0"/>
              <w:spacing w:line="240" w:lineRule="atLeast"/>
              <w:ind w:firstLine="0"/>
              <w:jc w:val="left"/>
              <w:rPr>
                <w:sz w:val="22"/>
                <w:szCs w:val="22"/>
              </w:rPr>
            </w:pPr>
          </w:p>
        </w:tc>
        <w:tc>
          <w:tcPr>
            <w:tcW w:w="0" w:type="auto"/>
            <w:vMerge w:val="restart"/>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lastRenderedPageBreak/>
              <w:t>управление градостроительной деятельности</w:t>
            </w: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lastRenderedPageBreak/>
              <w:t>Администрации муниципального округа,</w:t>
            </w: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МБУ «Солецкое городское хозяйство»</w:t>
            </w:r>
          </w:p>
        </w:tc>
        <w:tc>
          <w:tcPr>
            <w:tcW w:w="0" w:type="auto"/>
            <w:vMerge w:val="restart"/>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lastRenderedPageBreak/>
              <w:t>2021-2024</w:t>
            </w:r>
          </w:p>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года</w:t>
            </w:r>
          </w:p>
        </w:tc>
        <w:tc>
          <w:tcPr>
            <w:tcW w:w="0" w:type="auto"/>
            <w:vMerge w:val="restart"/>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1.</w:t>
            </w:r>
            <w:hyperlink r:id="rId71" w:anchor="P80" w:history="1">
              <w:r w:rsidRPr="00B204ED">
                <w:rPr>
                  <w:color w:val="0000FF"/>
                  <w:sz w:val="22"/>
                  <w:szCs w:val="22"/>
                  <w:u w:val="single"/>
                </w:rPr>
                <w:t>2.1.</w:t>
              </w:r>
            </w:hyperlink>
          </w:p>
        </w:tc>
        <w:tc>
          <w:tcPr>
            <w:tcW w:w="1711"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федеральный бюджет</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3906,10561</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4645,58219</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4365,74293</w:t>
            </w:r>
          </w:p>
        </w:tc>
        <w:tc>
          <w:tcPr>
            <w:tcW w:w="0" w:type="auto"/>
            <w:tcBorders>
              <w:top w:val="single" w:sz="4" w:space="0" w:color="000000"/>
              <w:left w:val="single" w:sz="4" w:space="0" w:color="auto"/>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pPr>
            <w:r w:rsidRPr="00B204ED">
              <w:t>72384,00000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tc>
      </w:tr>
      <w:tr w:rsidR="00B204ED" w:rsidRPr="00B204ED" w:rsidTr="00B204ED">
        <w:trPr>
          <w:trHeight w:val="20"/>
        </w:trPr>
        <w:tc>
          <w:tcPr>
            <w:tcW w:w="0" w:type="auto"/>
            <w:vMerge/>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p>
        </w:tc>
        <w:tc>
          <w:tcPr>
            <w:tcW w:w="0" w:type="auto"/>
            <w:vMerge/>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p>
        </w:tc>
        <w:tc>
          <w:tcPr>
            <w:tcW w:w="0" w:type="auto"/>
            <w:vMerge/>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p>
        </w:tc>
        <w:tc>
          <w:tcPr>
            <w:tcW w:w="0" w:type="auto"/>
            <w:vMerge/>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p>
        </w:tc>
        <w:tc>
          <w:tcPr>
            <w:tcW w:w="0" w:type="auto"/>
            <w:vMerge/>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p>
        </w:tc>
        <w:tc>
          <w:tcPr>
            <w:tcW w:w="1711"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 xml:space="preserve">областной </w:t>
            </w:r>
            <w:r w:rsidRPr="00B204ED">
              <w:rPr>
                <w:sz w:val="22"/>
                <w:szCs w:val="22"/>
              </w:rPr>
              <w:lastRenderedPageBreak/>
              <w:t>бюджет</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lastRenderedPageBreak/>
              <w:t>120,80739</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143,67781</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135,02307</w:t>
            </w:r>
          </w:p>
        </w:tc>
        <w:tc>
          <w:tcPr>
            <w:tcW w:w="0" w:type="auto"/>
            <w:tcBorders>
              <w:left w:val="single" w:sz="4" w:space="0" w:color="auto"/>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8611,13200</w:t>
            </w:r>
          </w:p>
        </w:tc>
      </w:tr>
      <w:tr w:rsidR="00B204ED" w:rsidRPr="00B204ED" w:rsidTr="00B204ED">
        <w:trPr>
          <w:trHeight w:val="20"/>
        </w:trPr>
        <w:tc>
          <w:tcPr>
            <w:tcW w:w="0" w:type="auto"/>
            <w:vMerge/>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p>
        </w:tc>
        <w:tc>
          <w:tcPr>
            <w:tcW w:w="0" w:type="auto"/>
            <w:vMerge/>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p>
        </w:tc>
        <w:tc>
          <w:tcPr>
            <w:tcW w:w="0" w:type="auto"/>
            <w:vMerge/>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p>
        </w:tc>
        <w:tc>
          <w:tcPr>
            <w:tcW w:w="0" w:type="auto"/>
            <w:vMerge/>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p>
        </w:tc>
        <w:tc>
          <w:tcPr>
            <w:tcW w:w="0" w:type="auto"/>
            <w:vMerge/>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p>
        </w:tc>
        <w:tc>
          <w:tcPr>
            <w:tcW w:w="1711"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бюджет муниципального округа</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1006,72825</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1197,30800</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1125,19200</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t>1684,44000</w:t>
            </w:r>
          </w:p>
          <w:p w:rsidR="00B204ED" w:rsidRPr="00B204ED" w:rsidRDefault="00B204ED" w:rsidP="00B204ED">
            <w:pPr>
              <w:widowControl w:val="0"/>
              <w:autoSpaceDE w:val="0"/>
              <w:autoSpaceDN w:val="0"/>
              <w:adjustRightInd w:val="0"/>
              <w:spacing w:line="240" w:lineRule="atLeast"/>
              <w:ind w:firstLine="0"/>
              <w:jc w:val="center"/>
              <w:rPr>
                <w:sz w:val="22"/>
                <w:szCs w:val="22"/>
              </w:rPr>
            </w:pPr>
          </w:p>
        </w:tc>
      </w:tr>
      <w:tr w:rsidR="00B204ED" w:rsidRPr="00B204ED" w:rsidTr="00B204ED">
        <w:trPr>
          <w:trHeight w:val="2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2.2.</w:t>
            </w:r>
          </w:p>
        </w:tc>
        <w:tc>
          <w:tcPr>
            <w:tcW w:w="0" w:type="auto"/>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r w:rsidRPr="00B204ED">
              <w:rPr>
                <w:sz w:val="22"/>
                <w:szCs w:val="22"/>
              </w:rPr>
              <w:t>Выполнение работ по консервации объекта культурного наследия по ул. Набережной 7 Ноября (подготовительные, демонтажные и реставрационные работы)</w:t>
            </w:r>
          </w:p>
        </w:tc>
        <w:tc>
          <w:tcPr>
            <w:tcW w:w="0" w:type="auto"/>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r w:rsidRPr="00B204ED">
              <w:rPr>
                <w:sz w:val="22"/>
                <w:szCs w:val="22"/>
              </w:rPr>
              <w:t>управление градостроительной деятельности</w:t>
            </w:r>
          </w:p>
          <w:p w:rsidR="00B204ED" w:rsidRPr="00B204ED" w:rsidRDefault="00B204ED" w:rsidP="00B204ED">
            <w:pPr>
              <w:snapToGrid w:val="0"/>
              <w:spacing w:line="240" w:lineRule="atLeast"/>
              <w:ind w:firstLine="0"/>
              <w:jc w:val="left"/>
              <w:rPr>
                <w:sz w:val="22"/>
                <w:szCs w:val="22"/>
              </w:rPr>
            </w:pPr>
            <w:r w:rsidRPr="00B204ED">
              <w:rPr>
                <w:sz w:val="22"/>
                <w:szCs w:val="22"/>
              </w:rPr>
              <w:t>Администрации муниципального округа</w:t>
            </w:r>
          </w:p>
        </w:tc>
        <w:tc>
          <w:tcPr>
            <w:tcW w:w="0" w:type="auto"/>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r w:rsidRPr="00B204ED">
              <w:rPr>
                <w:sz w:val="22"/>
                <w:szCs w:val="22"/>
              </w:rPr>
              <w:t>2022</w:t>
            </w:r>
          </w:p>
        </w:tc>
        <w:tc>
          <w:tcPr>
            <w:tcW w:w="0" w:type="auto"/>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r w:rsidRPr="00B204ED">
              <w:rPr>
                <w:sz w:val="22"/>
                <w:szCs w:val="22"/>
              </w:rPr>
              <w:t>1.2.2</w:t>
            </w:r>
          </w:p>
        </w:tc>
        <w:tc>
          <w:tcPr>
            <w:tcW w:w="1711"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бюджет муниципального округа</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2284,00000</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tc>
      </w:tr>
      <w:tr w:rsidR="00B204ED" w:rsidRPr="00B204ED" w:rsidTr="00B204ED">
        <w:trPr>
          <w:trHeight w:val="20"/>
        </w:trPr>
        <w:tc>
          <w:tcPr>
            <w:tcW w:w="0" w:type="auto"/>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r w:rsidRPr="00B204ED">
              <w:rPr>
                <w:sz w:val="22"/>
                <w:szCs w:val="22"/>
              </w:rPr>
              <w:t>2.3</w:t>
            </w:r>
          </w:p>
        </w:tc>
        <w:tc>
          <w:tcPr>
            <w:tcW w:w="0" w:type="auto"/>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r w:rsidRPr="00B204ED">
              <w:rPr>
                <w:sz w:val="22"/>
                <w:szCs w:val="22"/>
              </w:rPr>
              <w:t xml:space="preserve">Оказание услуг по выполнению инженерно-геодезических изысканий (топографическая </w:t>
            </w:r>
            <w:r w:rsidRPr="00B204ED">
              <w:rPr>
                <w:sz w:val="22"/>
                <w:szCs w:val="22"/>
              </w:rPr>
              <w:lastRenderedPageBreak/>
              <w:t xml:space="preserve">съемка) земельного участка </w:t>
            </w:r>
          </w:p>
        </w:tc>
        <w:tc>
          <w:tcPr>
            <w:tcW w:w="0" w:type="auto"/>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r w:rsidRPr="00B204ED">
              <w:rPr>
                <w:sz w:val="22"/>
                <w:szCs w:val="22"/>
              </w:rPr>
              <w:lastRenderedPageBreak/>
              <w:t>управление градостроительной деятельности</w:t>
            </w:r>
          </w:p>
          <w:p w:rsidR="00B204ED" w:rsidRPr="00B204ED" w:rsidRDefault="00B204ED" w:rsidP="00B204ED">
            <w:pPr>
              <w:snapToGrid w:val="0"/>
              <w:spacing w:line="240" w:lineRule="atLeast"/>
              <w:ind w:firstLine="0"/>
              <w:jc w:val="left"/>
              <w:rPr>
                <w:sz w:val="22"/>
                <w:szCs w:val="22"/>
              </w:rPr>
            </w:pPr>
            <w:r w:rsidRPr="00B204ED">
              <w:rPr>
                <w:sz w:val="22"/>
                <w:szCs w:val="22"/>
              </w:rPr>
              <w:lastRenderedPageBreak/>
              <w:t>Администрации муниципального округа</w:t>
            </w:r>
          </w:p>
        </w:tc>
        <w:tc>
          <w:tcPr>
            <w:tcW w:w="0" w:type="auto"/>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r w:rsidRPr="00B204ED">
              <w:rPr>
                <w:sz w:val="22"/>
                <w:szCs w:val="22"/>
              </w:rPr>
              <w:lastRenderedPageBreak/>
              <w:t>2023</w:t>
            </w:r>
          </w:p>
        </w:tc>
        <w:tc>
          <w:tcPr>
            <w:tcW w:w="0" w:type="auto"/>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r w:rsidRPr="00B204ED">
              <w:rPr>
                <w:sz w:val="22"/>
                <w:szCs w:val="22"/>
              </w:rPr>
              <w:t>1.2.2</w:t>
            </w:r>
          </w:p>
        </w:tc>
        <w:tc>
          <w:tcPr>
            <w:tcW w:w="1711"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бюджет муниципального округа</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43,11633</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t>0,000000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tc>
      </w:tr>
      <w:tr w:rsidR="00B204ED" w:rsidRPr="00B204ED" w:rsidTr="00B204ED">
        <w:trPr>
          <w:trHeight w:val="20"/>
        </w:trPr>
        <w:tc>
          <w:tcPr>
            <w:tcW w:w="0" w:type="auto"/>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r w:rsidRPr="00B204ED">
              <w:rPr>
                <w:sz w:val="22"/>
                <w:szCs w:val="22"/>
              </w:rPr>
              <w:lastRenderedPageBreak/>
              <w:t>2.4</w:t>
            </w:r>
          </w:p>
        </w:tc>
        <w:tc>
          <w:tcPr>
            <w:tcW w:w="0" w:type="auto"/>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r w:rsidRPr="00B204ED">
              <w:rPr>
                <w:sz w:val="22"/>
                <w:szCs w:val="22"/>
              </w:rPr>
              <w:t>Разработка (подготовка )                 проектно-сметной документации           общественной            территории парк                «Ильинский»</w:t>
            </w:r>
          </w:p>
        </w:tc>
        <w:tc>
          <w:tcPr>
            <w:tcW w:w="0" w:type="auto"/>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r w:rsidRPr="00B204ED">
              <w:rPr>
                <w:sz w:val="22"/>
                <w:szCs w:val="22"/>
              </w:rPr>
              <w:t>управление градостроительной деятельности</w:t>
            </w:r>
          </w:p>
          <w:p w:rsidR="00B204ED" w:rsidRPr="00B204ED" w:rsidRDefault="00B204ED" w:rsidP="00B204ED">
            <w:pPr>
              <w:snapToGrid w:val="0"/>
              <w:spacing w:line="240" w:lineRule="atLeast"/>
              <w:ind w:firstLine="0"/>
              <w:jc w:val="left"/>
              <w:rPr>
                <w:sz w:val="22"/>
                <w:szCs w:val="22"/>
              </w:rPr>
            </w:pPr>
            <w:r w:rsidRPr="00B204ED">
              <w:rPr>
                <w:sz w:val="22"/>
                <w:szCs w:val="22"/>
              </w:rPr>
              <w:t>Администрации муниципального округа,</w:t>
            </w:r>
          </w:p>
        </w:tc>
        <w:tc>
          <w:tcPr>
            <w:tcW w:w="0" w:type="auto"/>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r w:rsidRPr="00B204ED">
              <w:rPr>
                <w:sz w:val="22"/>
                <w:szCs w:val="22"/>
              </w:rPr>
              <w:t>2023</w:t>
            </w:r>
          </w:p>
        </w:tc>
        <w:tc>
          <w:tcPr>
            <w:tcW w:w="0" w:type="auto"/>
            <w:tcBorders>
              <w:top w:val="single" w:sz="4" w:space="0" w:color="000000"/>
              <w:left w:val="single" w:sz="4" w:space="0" w:color="000000"/>
              <w:bottom w:val="single" w:sz="4" w:space="0" w:color="000000"/>
            </w:tcBorders>
            <w:shd w:val="clear" w:color="auto" w:fill="auto"/>
            <w:vAlign w:val="center"/>
          </w:tcPr>
          <w:p w:rsidR="00B204ED" w:rsidRPr="00B204ED" w:rsidRDefault="00B204ED" w:rsidP="00B204ED">
            <w:pPr>
              <w:snapToGrid w:val="0"/>
              <w:spacing w:line="240" w:lineRule="atLeast"/>
              <w:ind w:firstLine="0"/>
              <w:jc w:val="left"/>
              <w:rPr>
                <w:sz w:val="22"/>
                <w:szCs w:val="22"/>
              </w:rPr>
            </w:pPr>
            <w:r w:rsidRPr="00B204ED">
              <w:rPr>
                <w:sz w:val="22"/>
                <w:szCs w:val="22"/>
              </w:rPr>
              <w:t>1.2.2</w:t>
            </w:r>
          </w:p>
        </w:tc>
        <w:tc>
          <w:tcPr>
            <w:tcW w:w="1711"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бюджет муниципального округа</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1350,00000</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2159,81600</w:t>
            </w:r>
          </w:p>
        </w:tc>
      </w:tr>
      <w:tr w:rsidR="00B204ED" w:rsidRPr="00B204ED" w:rsidTr="00B204ED">
        <w:trPr>
          <w:trHeight w:val="20"/>
        </w:trPr>
        <w:tc>
          <w:tcPr>
            <w:tcW w:w="15756" w:type="dxa"/>
            <w:gridSpan w:val="10"/>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Задача 3. Составление и проверка сметных расчетов стоимости работ по благоустройству наиболее посещаемых общественных территорий</w:t>
            </w:r>
          </w:p>
        </w:tc>
      </w:tr>
      <w:tr w:rsidR="00B204ED" w:rsidRPr="00B204ED" w:rsidTr="00B204ED">
        <w:trPr>
          <w:trHeight w:val="2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3.1.</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Проверка сметных расчетов стоимости работ по благоустройству наиболее посещаемых общественных территорий, дворовых территорий многоквартирных домов и обустройству городского парка».</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управление градостроительной деятельности</w:t>
            </w: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Администрации муниципального округа</w:t>
            </w: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МБУ «Солецкое городское хозяйство»</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2021-2024 годы</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1.3.1.</w:t>
            </w:r>
          </w:p>
        </w:tc>
        <w:tc>
          <w:tcPr>
            <w:tcW w:w="1711"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бюджет муниципального округа</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25,00000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55,00000</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14,35000</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25,00000</w:t>
            </w:r>
          </w:p>
        </w:tc>
      </w:tr>
      <w:tr w:rsidR="00B204ED" w:rsidRPr="00B204ED" w:rsidTr="00B204ED">
        <w:trPr>
          <w:trHeight w:val="2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3.2.</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Составление сметных расчетов стоимости работ по благоустройству наиболее посещаемых общественных территорий, дворовых территорий многоквартирных домов.</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Управление градостроительной деятельности,</w:t>
            </w:r>
          </w:p>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МБУ «Солецкое городское хозяйство»</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2021-2024 годы</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1.3.2.</w:t>
            </w:r>
          </w:p>
        </w:tc>
        <w:tc>
          <w:tcPr>
            <w:tcW w:w="1711"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бюджет муниципального округа</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25,00000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25,00000</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14,35000</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0,00000</w:t>
            </w:r>
          </w:p>
        </w:tc>
      </w:tr>
      <w:tr w:rsidR="00B204ED" w:rsidRPr="00B204ED" w:rsidTr="00B204ED">
        <w:trPr>
          <w:trHeight w:val="20"/>
        </w:trPr>
        <w:tc>
          <w:tcPr>
            <w:tcW w:w="15756" w:type="dxa"/>
            <w:gridSpan w:val="10"/>
            <w:tcBorders>
              <w:top w:val="single" w:sz="4" w:space="0" w:color="000000"/>
              <w:left w:val="single" w:sz="4" w:space="0" w:color="000000"/>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Задача 4. Реализация проекта создания комфортной городской среды «Реконструкция набережной 7 Ноября в городе Сольцы Новгородской области» в рамках проведения Всероссийского конкурса лучших проектов создания комфортной городской среды</w:t>
            </w:r>
          </w:p>
        </w:tc>
      </w:tr>
      <w:tr w:rsidR="00B204ED" w:rsidRPr="00B204ED" w:rsidTr="00B204ED">
        <w:trPr>
          <w:trHeight w:val="2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4.1</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u w:val="single"/>
              </w:rPr>
            </w:pPr>
            <w:r w:rsidRPr="00B204ED">
              <w:rPr>
                <w:sz w:val="22"/>
                <w:szCs w:val="22"/>
              </w:rPr>
              <w:t xml:space="preserve">Благоустройство наиболее посещаемых территорий общего пользования в соответствии с адресным перечнем территорий общего пользования: </w:t>
            </w: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 xml:space="preserve">Реконструкция набережной 7 </w:t>
            </w:r>
            <w:r w:rsidRPr="00B204ED">
              <w:rPr>
                <w:sz w:val="22"/>
                <w:szCs w:val="22"/>
              </w:rPr>
              <w:lastRenderedPageBreak/>
              <w:t>Ноября города Сольцы Новгородской области</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2021</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1.4.3</w:t>
            </w:r>
          </w:p>
        </w:tc>
        <w:tc>
          <w:tcPr>
            <w:tcW w:w="1711" w:type="dxa"/>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федеральный бюджет</w:t>
            </w:r>
          </w:p>
          <w:p w:rsidR="00B204ED" w:rsidRPr="00B204ED" w:rsidRDefault="00B204ED" w:rsidP="00B204ED">
            <w:pPr>
              <w:widowControl w:val="0"/>
              <w:autoSpaceDE w:val="0"/>
              <w:autoSpaceDN w:val="0"/>
              <w:adjustRightInd w:val="0"/>
              <w:spacing w:line="240" w:lineRule="atLeast"/>
              <w:ind w:firstLine="0"/>
              <w:jc w:val="left"/>
              <w:rPr>
                <w:sz w:val="22"/>
                <w:szCs w:val="22"/>
              </w:rPr>
            </w:pP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областной бюджет</w:t>
            </w:r>
          </w:p>
          <w:p w:rsidR="00B204ED" w:rsidRPr="00B204ED" w:rsidRDefault="00B204ED" w:rsidP="00B204ED">
            <w:pPr>
              <w:widowControl w:val="0"/>
              <w:autoSpaceDE w:val="0"/>
              <w:autoSpaceDN w:val="0"/>
              <w:adjustRightInd w:val="0"/>
              <w:spacing w:line="240" w:lineRule="atLeast"/>
              <w:ind w:firstLine="0"/>
              <w:jc w:val="left"/>
              <w:rPr>
                <w:sz w:val="22"/>
                <w:szCs w:val="22"/>
              </w:rPr>
            </w:pPr>
          </w:p>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lastRenderedPageBreak/>
              <w:t>бюджет муниципального округа</w:t>
            </w: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lastRenderedPageBreak/>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5000,00000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sz w:val="22"/>
                <w:szCs w:val="22"/>
              </w:rPr>
              <w:t>1000,00000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lastRenderedPageBreak/>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lastRenderedPageBreak/>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B204ED" w:rsidRPr="00B204ED" w:rsidRDefault="00B204ED" w:rsidP="00B204ED">
            <w:pPr>
              <w:spacing w:line="240" w:lineRule="atLeast"/>
              <w:ind w:firstLine="0"/>
              <w:jc w:val="center"/>
              <w:rPr>
                <w:sz w:val="22"/>
                <w:szCs w:val="22"/>
              </w:rPr>
            </w:pPr>
            <w:r w:rsidRPr="00B204ED">
              <w:rPr>
                <w:sz w:val="22"/>
                <w:szCs w:val="22"/>
              </w:rPr>
              <w:lastRenderedPageBreak/>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widowControl w:val="0"/>
              <w:autoSpaceDE w:val="0"/>
              <w:autoSpaceDN w:val="0"/>
              <w:adjustRightInd w:val="0"/>
              <w:spacing w:line="240" w:lineRule="atLeast"/>
              <w:ind w:firstLine="0"/>
              <w:jc w:val="center"/>
              <w:rPr>
                <w:sz w:val="22"/>
                <w:szCs w:val="22"/>
              </w:rPr>
            </w:pPr>
          </w:p>
          <w:p w:rsidR="00B204ED" w:rsidRPr="00B204ED" w:rsidRDefault="00B204ED" w:rsidP="00B204ED">
            <w:pPr>
              <w:spacing w:line="240" w:lineRule="atLeast"/>
              <w:ind w:firstLine="0"/>
              <w:jc w:val="center"/>
              <w:rPr>
                <w:sz w:val="22"/>
                <w:szCs w:val="22"/>
              </w:rPr>
            </w:pPr>
            <w:r w:rsidRPr="00B204ED">
              <w:rPr>
                <w:sz w:val="22"/>
                <w:szCs w:val="22"/>
              </w:rPr>
              <w:t>0,00000</w:t>
            </w:r>
          </w:p>
          <w:p w:rsidR="00B204ED" w:rsidRPr="00B204ED" w:rsidRDefault="00B204ED" w:rsidP="00B204ED">
            <w:pPr>
              <w:widowControl w:val="0"/>
              <w:autoSpaceDE w:val="0"/>
              <w:autoSpaceDN w:val="0"/>
              <w:adjustRightInd w:val="0"/>
              <w:spacing w:line="240" w:lineRule="atLeast"/>
              <w:ind w:firstLine="0"/>
              <w:jc w:val="center"/>
              <w:rPr>
                <w:sz w:val="22"/>
                <w:szCs w:val="22"/>
              </w:rPr>
            </w:pPr>
          </w:p>
        </w:tc>
      </w:tr>
      <w:tr w:rsidR="00B204ED" w:rsidRPr="00B204ED" w:rsidTr="00B204ED">
        <w:trPr>
          <w:trHeight w:val="20"/>
        </w:trPr>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napToGrid w:val="0"/>
              <w:spacing w:line="240" w:lineRule="atLeast"/>
              <w:ind w:firstLine="720"/>
              <w:jc w:val="center"/>
              <w:rPr>
                <w:sz w:val="22"/>
                <w:szCs w:val="22"/>
              </w:rPr>
            </w:pPr>
          </w:p>
        </w:tc>
        <w:tc>
          <w:tcPr>
            <w:tcW w:w="10391" w:type="dxa"/>
            <w:gridSpan w:val="5"/>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left"/>
              <w:rPr>
                <w:sz w:val="22"/>
                <w:szCs w:val="22"/>
              </w:rPr>
            </w:pPr>
            <w:r w:rsidRPr="00B204ED">
              <w:rPr>
                <w:sz w:val="22"/>
                <w:szCs w:val="22"/>
              </w:rPr>
              <w:t>ИТОГО по программе:</w:t>
            </w:r>
          </w:p>
          <w:p w:rsidR="00B204ED" w:rsidRPr="00B204ED" w:rsidRDefault="00B204ED" w:rsidP="00B204ED">
            <w:pPr>
              <w:spacing w:line="240" w:lineRule="atLeast"/>
              <w:ind w:firstLine="0"/>
              <w:jc w:val="center"/>
              <w:rPr>
                <w:b/>
                <w:sz w:val="22"/>
                <w:szCs w:val="22"/>
              </w:rPr>
            </w:pPr>
          </w:p>
        </w:tc>
        <w:tc>
          <w:tcPr>
            <w:tcW w:w="0" w:type="auto"/>
            <w:tcBorders>
              <w:top w:val="single" w:sz="4" w:space="0" w:color="000000"/>
              <w:left w:val="single" w:sz="4" w:space="0" w:color="000000"/>
              <w:bottom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b/>
                <w:sz w:val="22"/>
                <w:szCs w:val="22"/>
              </w:rPr>
              <w:t>11963,64125</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b/>
                <w:sz w:val="22"/>
                <w:szCs w:val="22"/>
              </w:rPr>
              <w:t>8350,56800</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b/>
                <w:sz w:val="22"/>
                <w:szCs w:val="22"/>
              </w:rPr>
              <w:t>7047,77433</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B204ED" w:rsidRPr="00B204ED" w:rsidRDefault="00B204ED" w:rsidP="00B204ED">
            <w:pPr>
              <w:widowControl w:val="0"/>
              <w:autoSpaceDE w:val="0"/>
              <w:autoSpaceDN w:val="0"/>
              <w:adjustRightInd w:val="0"/>
              <w:spacing w:line="240" w:lineRule="atLeast"/>
              <w:ind w:firstLine="0"/>
              <w:jc w:val="center"/>
              <w:rPr>
                <w:sz w:val="22"/>
                <w:szCs w:val="22"/>
              </w:rPr>
            </w:pPr>
            <w:r w:rsidRPr="00B204ED">
              <w:rPr>
                <w:b/>
                <w:sz w:val="22"/>
                <w:szCs w:val="22"/>
              </w:rPr>
              <w:t>84864,38800</w:t>
            </w:r>
          </w:p>
        </w:tc>
      </w:tr>
    </w:tbl>
    <w:p w:rsidR="00B204ED" w:rsidRDefault="00B204ED" w:rsidP="00511F53">
      <w:pPr>
        <w:autoSpaceDE w:val="0"/>
        <w:spacing w:line="240" w:lineRule="atLeast"/>
        <w:ind w:firstLine="0"/>
        <w:rPr>
          <w:b/>
          <w:sz w:val="28"/>
          <w:szCs w:val="28"/>
        </w:rPr>
        <w:sectPr w:rsidR="00B204ED" w:rsidSect="00B204ED">
          <w:pgSz w:w="16840" w:h="11905" w:orient="landscape"/>
          <w:pgMar w:top="1701" w:right="567" w:bottom="567" w:left="567" w:header="0" w:footer="0" w:gutter="0"/>
          <w:cols w:space="720"/>
        </w:sectPr>
      </w:pPr>
    </w:p>
    <w:p w:rsidR="00511F53" w:rsidRDefault="00511F53" w:rsidP="00511F53">
      <w:pPr>
        <w:autoSpaceDE w:val="0"/>
        <w:spacing w:line="240" w:lineRule="atLeast"/>
        <w:ind w:firstLine="0"/>
        <w:rPr>
          <w:b/>
          <w:sz w:val="28"/>
          <w:szCs w:val="28"/>
        </w:rPr>
      </w:pPr>
    </w:p>
    <w:sectPr w:rsidR="00511F53" w:rsidSect="00B204ED">
      <w:pgSz w:w="11905" w:h="16840"/>
      <w:pgMar w:top="851" w:right="567" w:bottom="851" w:left="198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FCE" w:rsidRDefault="00002FCE" w:rsidP="00100CA2">
      <w:pPr>
        <w:spacing w:line="240" w:lineRule="auto"/>
      </w:pPr>
      <w:r>
        <w:separator/>
      </w:r>
    </w:p>
  </w:endnote>
  <w:endnote w:type="continuationSeparator" w:id="1">
    <w:p w:rsidR="00002FCE" w:rsidRDefault="00002FCE" w:rsidP="00100C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ntcouriervk">
    <w:altName w:val="Tahoma"/>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FCE" w:rsidRDefault="00002FCE" w:rsidP="00100CA2">
      <w:pPr>
        <w:spacing w:line="240" w:lineRule="auto"/>
      </w:pPr>
      <w:r>
        <w:separator/>
      </w:r>
    </w:p>
  </w:footnote>
  <w:footnote w:type="continuationSeparator" w:id="1">
    <w:p w:rsidR="00002FCE" w:rsidRDefault="00002FCE" w:rsidP="00100CA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023"/>
      <w:numFmt w:val="decimal"/>
      <w:lvlText w:val="22.03.%1"/>
      <w:lvlJc w:val="left"/>
      <w:rPr>
        <w:b w:val="0"/>
        <w:bCs w:val="0"/>
        <w:i w:val="0"/>
        <w:iCs w:val="0"/>
        <w:smallCaps w:val="0"/>
        <w:strike w:val="0"/>
        <w:color w:val="000000"/>
        <w:spacing w:val="0"/>
        <w:w w:val="100"/>
        <w:position w:val="0"/>
        <w:sz w:val="28"/>
        <w:szCs w:val="28"/>
        <w:u w:val="none"/>
      </w:rPr>
    </w:lvl>
    <w:lvl w:ilvl="1">
      <w:start w:val="2023"/>
      <w:numFmt w:val="decimal"/>
      <w:lvlText w:val="22.03.%1"/>
      <w:lvlJc w:val="left"/>
      <w:rPr>
        <w:b w:val="0"/>
        <w:bCs w:val="0"/>
        <w:i w:val="0"/>
        <w:iCs w:val="0"/>
        <w:smallCaps w:val="0"/>
        <w:strike w:val="0"/>
        <w:color w:val="000000"/>
        <w:spacing w:val="0"/>
        <w:w w:val="100"/>
        <w:position w:val="0"/>
        <w:sz w:val="28"/>
        <w:szCs w:val="28"/>
        <w:u w:val="none"/>
      </w:rPr>
    </w:lvl>
    <w:lvl w:ilvl="2">
      <w:start w:val="2023"/>
      <w:numFmt w:val="decimal"/>
      <w:lvlText w:val="22.03.%1"/>
      <w:lvlJc w:val="left"/>
      <w:rPr>
        <w:b w:val="0"/>
        <w:bCs w:val="0"/>
        <w:i w:val="0"/>
        <w:iCs w:val="0"/>
        <w:smallCaps w:val="0"/>
        <w:strike w:val="0"/>
        <w:color w:val="000000"/>
        <w:spacing w:val="0"/>
        <w:w w:val="100"/>
        <w:position w:val="0"/>
        <w:sz w:val="28"/>
        <w:szCs w:val="28"/>
        <w:u w:val="none"/>
      </w:rPr>
    </w:lvl>
    <w:lvl w:ilvl="3">
      <w:start w:val="2023"/>
      <w:numFmt w:val="decimal"/>
      <w:lvlText w:val="22.03.%1"/>
      <w:lvlJc w:val="left"/>
      <w:rPr>
        <w:b w:val="0"/>
        <w:bCs w:val="0"/>
        <w:i w:val="0"/>
        <w:iCs w:val="0"/>
        <w:smallCaps w:val="0"/>
        <w:strike w:val="0"/>
        <w:color w:val="000000"/>
        <w:spacing w:val="0"/>
        <w:w w:val="100"/>
        <w:position w:val="0"/>
        <w:sz w:val="28"/>
        <w:szCs w:val="28"/>
        <w:u w:val="none"/>
      </w:rPr>
    </w:lvl>
    <w:lvl w:ilvl="4">
      <w:start w:val="2023"/>
      <w:numFmt w:val="decimal"/>
      <w:lvlText w:val="22.03.%1"/>
      <w:lvlJc w:val="left"/>
      <w:rPr>
        <w:b w:val="0"/>
        <w:bCs w:val="0"/>
        <w:i w:val="0"/>
        <w:iCs w:val="0"/>
        <w:smallCaps w:val="0"/>
        <w:strike w:val="0"/>
        <w:color w:val="000000"/>
        <w:spacing w:val="0"/>
        <w:w w:val="100"/>
        <w:position w:val="0"/>
        <w:sz w:val="28"/>
        <w:szCs w:val="28"/>
        <w:u w:val="none"/>
      </w:rPr>
    </w:lvl>
    <w:lvl w:ilvl="5">
      <w:start w:val="2023"/>
      <w:numFmt w:val="decimal"/>
      <w:lvlText w:val="22.03.%1"/>
      <w:lvlJc w:val="left"/>
      <w:rPr>
        <w:b w:val="0"/>
        <w:bCs w:val="0"/>
        <w:i w:val="0"/>
        <w:iCs w:val="0"/>
        <w:smallCaps w:val="0"/>
        <w:strike w:val="0"/>
        <w:color w:val="000000"/>
        <w:spacing w:val="0"/>
        <w:w w:val="100"/>
        <w:position w:val="0"/>
        <w:sz w:val="28"/>
        <w:szCs w:val="28"/>
        <w:u w:val="none"/>
      </w:rPr>
    </w:lvl>
    <w:lvl w:ilvl="6">
      <w:start w:val="2023"/>
      <w:numFmt w:val="decimal"/>
      <w:lvlText w:val="22.03.%1"/>
      <w:lvlJc w:val="left"/>
      <w:rPr>
        <w:b w:val="0"/>
        <w:bCs w:val="0"/>
        <w:i w:val="0"/>
        <w:iCs w:val="0"/>
        <w:smallCaps w:val="0"/>
        <w:strike w:val="0"/>
        <w:color w:val="000000"/>
        <w:spacing w:val="0"/>
        <w:w w:val="100"/>
        <w:position w:val="0"/>
        <w:sz w:val="28"/>
        <w:szCs w:val="28"/>
        <w:u w:val="none"/>
      </w:rPr>
    </w:lvl>
    <w:lvl w:ilvl="7">
      <w:start w:val="2023"/>
      <w:numFmt w:val="decimal"/>
      <w:lvlText w:val="22.03.%1"/>
      <w:lvlJc w:val="left"/>
      <w:rPr>
        <w:b w:val="0"/>
        <w:bCs w:val="0"/>
        <w:i w:val="0"/>
        <w:iCs w:val="0"/>
        <w:smallCaps w:val="0"/>
        <w:strike w:val="0"/>
        <w:color w:val="000000"/>
        <w:spacing w:val="0"/>
        <w:w w:val="100"/>
        <w:position w:val="0"/>
        <w:sz w:val="28"/>
        <w:szCs w:val="28"/>
        <w:u w:val="none"/>
      </w:rPr>
    </w:lvl>
    <w:lvl w:ilvl="8">
      <w:start w:val="2023"/>
      <w:numFmt w:val="decimal"/>
      <w:lvlText w:val="22.03.%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3."/>
      <w:lvlJc w:val="left"/>
      <w:rPr>
        <w:b w:val="0"/>
        <w:bCs w:val="0"/>
        <w:i w:val="0"/>
        <w:iCs w:val="0"/>
        <w:smallCaps w:val="0"/>
        <w:strike w:val="0"/>
        <w:color w:val="000000"/>
        <w:spacing w:val="0"/>
        <w:w w:val="100"/>
        <w:position w:val="0"/>
        <w:sz w:val="28"/>
        <w:szCs w:val="28"/>
        <w:u w:val="none"/>
      </w:rPr>
    </w:lvl>
    <w:lvl w:ilvl="3">
      <w:start w:val="1"/>
      <w:numFmt w:val="decimal"/>
      <w:lvlText w:val="%1.%2.%3.%4."/>
      <w:lvlJc w:val="left"/>
    </w:lvl>
    <w:lvl w:ilvl="4">
      <w:start w:val="1"/>
      <w:numFmt w:val="decimal"/>
      <w:lvlText w:val="%1.%2.%3.%4."/>
      <w:lvlJc w:val="left"/>
    </w:lvl>
    <w:lvl w:ilvl="5">
      <w:start w:val="1"/>
      <w:numFmt w:val="decimal"/>
      <w:lvlText w:val="%1.%2.%3.%4."/>
      <w:lvlJc w:val="left"/>
    </w:lvl>
    <w:lvl w:ilvl="6">
      <w:start w:val="1"/>
      <w:numFmt w:val="decimal"/>
      <w:lvlText w:val="%1.%2.%3.%4."/>
      <w:lvlJc w:val="left"/>
    </w:lvl>
    <w:lvl w:ilvl="7">
      <w:start w:val="1"/>
      <w:numFmt w:val="decimal"/>
      <w:lvlText w:val="%1.%2.%3.%4."/>
      <w:lvlJc w:val="left"/>
    </w:lvl>
    <w:lvl w:ilvl="8">
      <w:start w:val="1"/>
      <w:numFmt w:val="decimal"/>
      <w:lvlText w:val="%1.%2.%3.%4."/>
      <w:lvlJc w:val="left"/>
    </w:lvl>
  </w:abstractNum>
  <w:abstractNum w:abstractNumId="3">
    <w:nsid w:val="00000007"/>
    <w:multiLevelType w:val="multilevel"/>
    <w:tmpl w:val="00000006"/>
    <w:lvl w:ilvl="0">
      <w:start w:val="1"/>
      <w:numFmt w:val="decimal"/>
      <w:lvlText w:val="1.1.%1"/>
      <w:lvlJc w:val="left"/>
      <w:rPr>
        <w:b w:val="0"/>
        <w:bCs w:val="0"/>
        <w:i w:val="0"/>
        <w:iCs w:val="0"/>
        <w:smallCaps w:val="0"/>
        <w:strike w:val="0"/>
        <w:color w:val="000000"/>
        <w:spacing w:val="0"/>
        <w:w w:val="100"/>
        <w:position w:val="0"/>
        <w:sz w:val="28"/>
        <w:szCs w:val="28"/>
        <w:u w:val="none"/>
      </w:rPr>
    </w:lvl>
    <w:lvl w:ilvl="1">
      <w:start w:val="1"/>
      <w:numFmt w:val="decimal"/>
      <w:lvlText w:val="1.1.%1"/>
      <w:lvlJc w:val="left"/>
      <w:rPr>
        <w:b w:val="0"/>
        <w:bCs w:val="0"/>
        <w:i w:val="0"/>
        <w:iCs w:val="0"/>
        <w:smallCaps w:val="0"/>
        <w:strike w:val="0"/>
        <w:color w:val="000000"/>
        <w:spacing w:val="0"/>
        <w:w w:val="100"/>
        <w:position w:val="0"/>
        <w:sz w:val="28"/>
        <w:szCs w:val="28"/>
        <w:u w:val="none"/>
      </w:rPr>
    </w:lvl>
    <w:lvl w:ilvl="2">
      <w:start w:val="1"/>
      <w:numFmt w:val="decimal"/>
      <w:lvlText w:val="1.1.%1"/>
      <w:lvlJc w:val="left"/>
      <w:rPr>
        <w:b w:val="0"/>
        <w:bCs w:val="0"/>
        <w:i w:val="0"/>
        <w:iCs w:val="0"/>
        <w:smallCaps w:val="0"/>
        <w:strike w:val="0"/>
        <w:color w:val="000000"/>
        <w:spacing w:val="0"/>
        <w:w w:val="100"/>
        <w:position w:val="0"/>
        <w:sz w:val="28"/>
        <w:szCs w:val="28"/>
        <w:u w:val="none"/>
      </w:rPr>
    </w:lvl>
    <w:lvl w:ilvl="3">
      <w:start w:val="1"/>
      <w:numFmt w:val="decimal"/>
      <w:lvlText w:val="1.1.%1"/>
      <w:lvlJc w:val="left"/>
      <w:rPr>
        <w:b w:val="0"/>
        <w:bCs w:val="0"/>
        <w:i w:val="0"/>
        <w:iCs w:val="0"/>
        <w:smallCaps w:val="0"/>
        <w:strike w:val="0"/>
        <w:color w:val="000000"/>
        <w:spacing w:val="0"/>
        <w:w w:val="100"/>
        <w:position w:val="0"/>
        <w:sz w:val="28"/>
        <w:szCs w:val="28"/>
        <w:u w:val="none"/>
      </w:rPr>
    </w:lvl>
    <w:lvl w:ilvl="4">
      <w:start w:val="1"/>
      <w:numFmt w:val="decimal"/>
      <w:lvlText w:val="1.1.%1"/>
      <w:lvlJc w:val="left"/>
      <w:rPr>
        <w:b w:val="0"/>
        <w:bCs w:val="0"/>
        <w:i w:val="0"/>
        <w:iCs w:val="0"/>
        <w:smallCaps w:val="0"/>
        <w:strike w:val="0"/>
        <w:color w:val="000000"/>
        <w:spacing w:val="0"/>
        <w:w w:val="100"/>
        <w:position w:val="0"/>
        <w:sz w:val="28"/>
        <w:szCs w:val="28"/>
        <w:u w:val="none"/>
      </w:rPr>
    </w:lvl>
    <w:lvl w:ilvl="5">
      <w:start w:val="1"/>
      <w:numFmt w:val="decimal"/>
      <w:lvlText w:val="1.1.%1"/>
      <w:lvlJc w:val="left"/>
      <w:rPr>
        <w:b w:val="0"/>
        <w:bCs w:val="0"/>
        <w:i w:val="0"/>
        <w:iCs w:val="0"/>
        <w:smallCaps w:val="0"/>
        <w:strike w:val="0"/>
        <w:color w:val="000000"/>
        <w:spacing w:val="0"/>
        <w:w w:val="100"/>
        <w:position w:val="0"/>
        <w:sz w:val="28"/>
        <w:szCs w:val="28"/>
        <w:u w:val="none"/>
      </w:rPr>
    </w:lvl>
    <w:lvl w:ilvl="6">
      <w:start w:val="1"/>
      <w:numFmt w:val="decimal"/>
      <w:lvlText w:val="1.1.%1"/>
      <w:lvlJc w:val="left"/>
      <w:rPr>
        <w:b w:val="0"/>
        <w:bCs w:val="0"/>
        <w:i w:val="0"/>
        <w:iCs w:val="0"/>
        <w:smallCaps w:val="0"/>
        <w:strike w:val="0"/>
        <w:color w:val="000000"/>
        <w:spacing w:val="0"/>
        <w:w w:val="100"/>
        <w:position w:val="0"/>
        <w:sz w:val="28"/>
        <w:szCs w:val="28"/>
        <w:u w:val="none"/>
      </w:rPr>
    </w:lvl>
    <w:lvl w:ilvl="7">
      <w:start w:val="1"/>
      <w:numFmt w:val="decimal"/>
      <w:lvlText w:val="1.1.%1"/>
      <w:lvlJc w:val="left"/>
      <w:rPr>
        <w:b w:val="0"/>
        <w:bCs w:val="0"/>
        <w:i w:val="0"/>
        <w:iCs w:val="0"/>
        <w:smallCaps w:val="0"/>
        <w:strike w:val="0"/>
        <w:color w:val="000000"/>
        <w:spacing w:val="0"/>
        <w:w w:val="100"/>
        <w:position w:val="0"/>
        <w:sz w:val="28"/>
        <w:szCs w:val="28"/>
        <w:u w:val="none"/>
      </w:rPr>
    </w:lvl>
    <w:lvl w:ilvl="8">
      <w:start w:val="1"/>
      <w:numFmt w:val="decimal"/>
      <w:lvlText w:val="1.1.%1"/>
      <w:lvlJc w:val="left"/>
      <w:rPr>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2"/>
      <w:numFmt w:val="decimal"/>
      <w:lvlText w:val="1.1.1.%1."/>
      <w:lvlJc w:val="left"/>
      <w:rPr>
        <w:b w:val="0"/>
        <w:bCs w:val="0"/>
        <w:i w:val="0"/>
        <w:iCs w:val="0"/>
        <w:smallCaps w:val="0"/>
        <w:strike w:val="0"/>
        <w:color w:val="000000"/>
        <w:spacing w:val="0"/>
        <w:w w:val="100"/>
        <w:position w:val="0"/>
        <w:sz w:val="28"/>
        <w:szCs w:val="28"/>
        <w:u w:val="none"/>
      </w:rPr>
    </w:lvl>
    <w:lvl w:ilvl="1">
      <w:start w:val="2"/>
      <w:numFmt w:val="decimal"/>
      <w:lvlText w:val="1.1.1.%1."/>
      <w:lvlJc w:val="left"/>
      <w:rPr>
        <w:b w:val="0"/>
        <w:bCs w:val="0"/>
        <w:i w:val="0"/>
        <w:iCs w:val="0"/>
        <w:smallCaps w:val="0"/>
        <w:strike w:val="0"/>
        <w:color w:val="000000"/>
        <w:spacing w:val="0"/>
        <w:w w:val="100"/>
        <w:position w:val="0"/>
        <w:sz w:val="28"/>
        <w:szCs w:val="28"/>
        <w:u w:val="none"/>
      </w:rPr>
    </w:lvl>
    <w:lvl w:ilvl="2">
      <w:start w:val="2"/>
      <w:numFmt w:val="decimal"/>
      <w:lvlText w:val="1.1.1.%1."/>
      <w:lvlJc w:val="left"/>
      <w:rPr>
        <w:b w:val="0"/>
        <w:bCs w:val="0"/>
        <w:i w:val="0"/>
        <w:iCs w:val="0"/>
        <w:smallCaps w:val="0"/>
        <w:strike w:val="0"/>
        <w:color w:val="000000"/>
        <w:spacing w:val="0"/>
        <w:w w:val="100"/>
        <w:position w:val="0"/>
        <w:sz w:val="28"/>
        <w:szCs w:val="28"/>
        <w:u w:val="none"/>
      </w:rPr>
    </w:lvl>
    <w:lvl w:ilvl="3">
      <w:start w:val="2"/>
      <w:numFmt w:val="decimal"/>
      <w:lvlText w:val="1.1.1.%1."/>
      <w:lvlJc w:val="left"/>
      <w:rPr>
        <w:b w:val="0"/>
        <w:bCs w:val="0"/>
        <w:i w:val="0"/>
        <w:iCs w:val="0"/>
        <w:smallCaps w:val="0"/>
        <w:strike w:val="0"/>
        <w:color w:val="000000"/>
        <w:spacing w:val="0"/>
        <w:w w:val="100"/>
        <w:position w:val="0"/>
        <w:sz w:val="28"/>
        <w:szCs w:val="28"/>
        <w:u w:val="none"/>
      </w:rPr>
    </w:lvl>
    <w:lvl w:ilvl="4">
      <w:start w:val="2"/>
      <w:numFmt w:val="decimal"/>
      <w:lvlText w:val="1.1.1.%1."/>
      <w:lvlJc w:val="left"/>
      <w:rPr>
        <w:b w:val="0"/>
        <w:bCs w:val="0"/>
        <w:i w:val="0"/>
        <w:iCs w:val="0"/>
        <w:smallCaps w:val="0"/>
        <w:strike w:val="0"/>
        <w:color w:val="000000"/>
        <w:spacing w:val="0"/>
        <w:w w:val="100"/>
        <w:position w:val="0"/>
        <w:sz w:val="28"/>
        <w:szCs w:val="28"/>
        <w:u w:val="none"/>
      </w:rPr>
    </w:lvl>
    <w:lvl w:ilvl="5">
      <w:start w:val="2"/>
      <w:numFmt w:val="decimal"/>
      <w:lvlText w:val="1.1.1.%1."/>
      <w:lvlJc w:val="left"/>
      <w:rPr>
        <w:b w:val="0"/>
        <w:bCs w:val="0"/>
        <w:i w:val="0"/>
        <w:iCs w:val="0"/>
        <w:smallCaps w:val="0"/>
        <w:strike w:val="0"/>
        <w:color w:val="000000"/>
        <w:spacing w:val="0"/>
        <w:w w:val="100"/>
        <w:position w:val="0"/>
        <w:sz w:val="28"/>
        <w:szCs w:val="28"/>
        <w:u w:val="none"/>
      </w:rPr>
    </w:lvl>
    <w:lvl w:ilvl="6">
      <w:start w:val="2"/>
      <w:numFmt w:val="decimal"/>
      <w:lvlText w:val="1.1.1.%1."/>
      <w:lvlJc w:val="left"/>
      <w:rPr>
        <w:b w:val="0"/>
        <w:bCs w:val="0"/>
        <w:i w:val="0"/>
        <w:iCs w:val="0"/>
        <w:smallCaps w:val="0"/>
        <w:strike w:val="0"/>
        <w:color w:val="000000"/>
        <w:spacing w:val="0"/>
        <w:w w:val="100"/>
        <w:position w:val="0"/>
        <w:sz w:val="28"/>
        <w:szCs w:val="28"/>
        <w:u w:val="none"/>
      </w:rPr>
    </w:lvl>
    <w:lvl w:ilvl="7">
      <w:start w:val="2"/>
      <w:numFmt w:val="decimal"/>
      <w:lvlText w:val="1.1.1.%1."/>
      <w:lvlJc w:val="left"/>
      <w:rPr>
        <w:b w:val="0"/>
        <w:bCs w:val="0"/>
        <w:i w:val="0"/>
        <w:iCs w:val="0"/>
        <w:smallCaps w:val="0"/>
        <w:strike w:val="0"/>
        <w:color w:val="000000"/>
        <w:spacing w:val="0"/>
        <w:w w:val="100"/>
        <w:position w:val="0"/>
        <w:sz w:val="28"/>
        <w:szCs w:val="28"/>
        <w:u w:val="none"/>
      </w:rPr>
    </w:lvl>
    <w:lvl w:ilvl="8">
      <w:start w:val="2"/>
      <w:numFmt w:val="decimal"/>
      <w:lvlText w:val="1.1.1.%1."/>
      <w:lvlJc w:val="left"/>
      <w:rPr>
        <w:b w:val="0"/>
        <w:bCs w:val="0"/>
        <w:i w:val="0"/>
        <w:iCs w:val="0"/>
        <w:smallCaps w:val="0"/>
        <w:strike w:val="0"/>
        <w:color w:val="000000"/>
        <w:spacing w:val="0"/>
        <w:w w:val="100"/>
        <w:position w:val="0"/>
        <w:sz w:val="28"/>
        <w:szCs w:val="28"/>
        <w:u w:val="none"/>
      </w:rPr>
    </w:lvl>
  </w:abstractNum>
  <w:abstractNum w:abstractNumId="5">
    <w:nsid w:val="02884469"/>
    <w:multiLevelType w:val="hybridMultilevel"/>
    <w:tmpl w:val="B7748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02200"/>
    <w:multiLevelType w:val="hybridMultilevel"/>
    <w:tmpl w:val="741484F2"/>
    <w:lvl w:ilvl="0" w:tplc="F98632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8">
    <w:nsid w:val="0E505801"/>
    <w:multiLevelType w:val="hybridMultilevel"/>
    <w:tmpl w:val="2466E8C0"/>
    <w:lvl w:ilvl="0" w:tplc="F2BCC42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0D57A5F"/>
    <w:multiLevelType w:val="multilevel"/>
    <w:tmpl w:val="A1604AA0"/>
    <w:lvl w:ilvl="0">
      <w:start w:val="1"/>
      <w:numFmt w:val="decimal"/>
      <w:lvlText w:val="%1."/>
      <w:lvlJc w:val="left"/>
      <w:pPr>
        <w:ind w:left="2148" w:hanging="14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11">
    <w:nsid w:val="13D054E6"/>
    <w:multiLevelType w:val="multilevel"/>
    <w:tmpl w:val="47F4DFAA"/>
    <w:lvl w:ilvl="0">
      <w:start w:val="1"/>
      <w:numFmt w:val="decimal"/>
      <w:lvlText w:val="%1."/>
      <w:lvlJc w:val="left"/>
      <w:pPr>
        <w:ind w:left="1071" w:hanging="360"/>
      </w:pPr>
      <w:rPr>
        <w:rFonts w:hint="default"/>
      </w:rPr>
    </w:lvl>
    <w:lvl w:ilvl="1">
      <w:start w:val="1"/>
      <w:numFmt w:val="decimal"/>
      <w:isLgl/>
      <w:lvlText w:val="%1.%2"/>
      <w:lvlJc w:val="left"/>
      <w:pPr>
        <w:ind w:left="1085" w:hanging="375"/>
      </w:pPr>
      <w:rPr>
        <w:rFonts w:hint="default"/>
        <w:color w:val="auto"/>
      </w:rPr>
    </w:lvl>
    <w:lvl w:ilvl="2">
      <w:start w:val="1"/>
      <w:numFmt w:val="decimal"/>
      <w:isLgl/>
      <w:lvlText w:val="%1.%2.%3"/>
      <w:lvlJc w:val="left"/>
      <w:pPr>
        <w:ind w:left="2151" w:hanging="720"/>
      </w:pPr>
      <w:rPr>
        <w:rFonts w:hint="default"/>
        <w:color w:val="auto"/>
      </w:rPr>
    </w:lvl>
    <w:lvl w:ilvl="3">
      <w:start w:val="1"/>
      <w:numFmt w:val="decimal"/>
      <w:isLgl/>
      <w:lvlText w:val="%1.%2.%3.%4"/>
      <w:lvlJc w:val="left"/>
      <w:pPr>
        <w:ind w:left="2871" w:hanging="1080"/>
      </w:pPr>
      <w:rPr>
        <w:rFonts w:hint="default"/>
        <w:color w:val="auto"/>
      </w:rPr>
    </w:lvl>
    <w:lvl w:ilvl="4">
      <w:start w:val="1"/>
      <w:numFmt w:val="decimal"/>
      <w:isLgl/>
      <w:lvlText w:val="%1.%2.%3.%4.%5"/>
      <w:lvlJc w:val="left"/>
      <w:pPr>
        <w:ind w:left="3231" w:hanging="1080"/>
      </w:pPr>
      <w:rPr>
        <w:rFonts w:hint="default"/>
        <w:color w:val="auto"/>
      </w:rPr>
    </w:lvl>
    <w:lvl w:ilvl="5">
      <w:start w:val="1"/>
      <w:numFmt w:val="decimal"/>
      <w:isLgl/>
      <w:lvlText w:val="%1.%2.%3.%4.%5.%6"/>
      <w:lvlJc w:val="left"/>
      <w:pPr>
        <w:ind w:left="3951" w:hanging="1440"/>
      </w:pPr>
      <w:rPr>
        <w:rFonts w:hint="default"/>
        <w:color w:val="auto"/>
      </w:rPr>
    </w:lvl>
    <w:lvl w:ilvl="6">
      <w:start w:val="1"/>
      <w:numFmt w:val="decimal"/>
      <w:isLgl/>
      <w:lvlText w:val="%1.%2.%3.%4.%5.%6.%7"/>
      <w:lvlJc w:val="left"/>
      <w:pPr>
        <w:ind w:left="4311" w:hanging="1440"/>
      </w:pPr>
      <w:rPr>
        <w:rFonts w:hint="default"/>
        <w:color w:val="auto"/>
      </w:rPr>
    </w:lvl>
    <w:lvl w:ilvl="7">
      <w:start w:val="1"/>
      <w:numFmt w:val="decimal"/>
      <w:isLgl/>
      <w:lvlText w:val="%1.%2.%3.%4.%5.%6.%7.%8"/>
      <w:lvlJc w:val="left"/>
      <w:pPr>
        <w:ind w:left="5031" w:hanging="1800"/>
      </w:pPr>
      <w:rPr>
        <w:rFonts w:hint="default"/>
        <w:color w:val="auto"/>
      </w:rPr>
    </w:lvl>
    <w:lvl w:ilvl="8">
      <w:start w:val="1"/>
      <w:numFmt w:val="decimal"/>
      <w:isLgl/>
      <w:lvlText w:val="%1.%2.%3.%4.%5.%6.%7.%8.%9"/>
      <w:lvlJc w:val="left"/>
      <w:pPr>
        <w:ind w:left="5391" w:hanging="1800"/>
      </w:pPr>
      <w:rPr>
        <w:rFonts w:hint="default"/>
        <w:color w:val="auto"/>
      </w:rPr>
    </w:lvl>
  </w:abstractNum>
  <w:abstractNum w:abstractNumId="12">
    <w:nsid w:val="148E4179"/>
    <w:multiLevelType w:val="multilevel"/>
    <w:tmpl w:val="E46A4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5">
    <w:nsid w:val="1B83256A"/>
    <w:multiLevelType w:val="hybridMultilevel"/>
    <w:tmpl w:val="7A9629DA"/>
    <w:lvl w:ilvl="0" w:tplc="D1400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F7D3683"/>
    <w:multiLevelType w:val="multilevel"/>
    <w:tmpl w:val="2F58C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7">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82F412E"/>
    <w:multiLevelType w:val="hybridMultilevel"/>
    <w:tmpl w:val="30FE063C"/>
    <w:lvl w:ilvl="0" w:tplc="AB9E389C">
      <w:start w:val="1"/>
      <w:numFmt w:val="decimal"/>
      <w:lvlText w:val="%1."/>
      <w:lvlJc w:val="left"/>
      <w:pPr>
        <w:ind w:left="1095" w:hanging="39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201387"/>
    <w:multiLevelType w:val="multilevel"/>
    <w:tmpl w:val="C30A1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nsid w:val="306B4797"/>
    <w:multiLevelType w:val="multilevel"/>
    <w:tmpl w:val="52A28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4">
    <w:nsid w:val="33E815C1"/>
    <w:multiLevelType w:val="hybridMultilevel"/>
    <w:tmpl w:val="2042E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3ABB6A48"/>
    <w:multiLevelType w:val="multilevel"/>
    <w:tmpl w:val="5BA8D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8">
    <w:nsid w:val="3EDA7E47"/>
    <w:multiLevelType w:val="multilevel"/>
    <w:tmpl w:val="F27C0D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41BC0B11"/>
    <w:multiLevelType w:val="multilevel"/>
    <w:tmpl w:val="6004D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0">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31">
    <w:nsid w:val="4DF85E4B"/>
    <w:multiLevelType w:val="hybridMultilevel"/>
    <w:tmpl w:val="30DA6A70"/>
    <w:lvl w:ilvl="0" w:tplc="66FE7872">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ED03F6F"/>
    <w:multiLevelType w:val="hybridMultilevel"/>
    <w:tmpl w:val="5F48A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34">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2A34801"/>
    <w:multiLevelType w:val="hybridMultilevel"/>
    <w:tmpl w:val="42CA9284"/>
    <w:lvl w:ilvl="0" w:tplc="5288AF48">
      <w:start w:val="1"/>
      <w:numFmt w:val="bullet"/>
      <w:lvlText w:val="-"/>
      <w:lvlJc w:val="left"/>
      <w:rPr>
        <w:rFonts w:ascii="Courier New" w:eastAsia="Courier New" w:hAnsi="Courier New" w:cs="Courier New"/>
        <w:b w:val="0"/>
        <w:bCs w:val="0"/>
        <w:i w:val="0"/>
        <w:iCs w:val="0"/>
        <w:smallCaps w:val="0"/>
        <w:strike w:val="0"/>
        <w:color w:val="000000"/>
        <w:spacing w:val="0"/>
        <w:position w:val="0"/>
        <w:sz w:val="19"/>
        <w:szCs w:val="19"/>
        <w:u w:val="none"/>
        <w:lang w:val="ru-RU" w:eastAsia="ru-RU" w:bidi="ru-RU"/>
      </w:rPr>
    </w:lvl>
    <w:lvl w:ilvl="1" w:tplc="DC2052A0">
      <w:start w:val="1"/>
      <w:numFmt w:val="decimal"/>
      <w:lvlText w:val=""/>
      <w:lvlJc w:val="left"/>
    </w:lvl>
    <w:lvl w:ilvl="2" w:tplc="32984CEE">
      <w:start w:val="1"/>
      <w:numFmt w:val="decimal"/>
      <w:lvlText w:val=""/>
      <w:lvlJc w:val="left"/>
    </w:lvl>
    <w:lvl w:ilvl="3" w:tplc="D96CBD50">
      <w:start w:val="1"/>
      <w:numFmt w:val="decimal"/>
      <w:lvlText w:val=""/>
      <w:lvlJc w:val="left"/>
    </w:lvl>
    <w:lvl w:ilvl="4" w:tplc="6158FD9E">
      <w:start w:val="1"/>
      <w:numFmt w:val="decimal"/>
      <w:lvlText w:val=""/>
      <w:lvlJc w:val="left"/>
    </w:lvl>
    <w:lvl w:ilvl="5" w:tplc="422A92C6">
      <w:start w:val="1"/>
      <w:numFmt w:val="decimal"/>
      <w:lvlText w:val=""/>
      <w:lvlJc w:val="left"/>
    </w:lvl>
    <w:lvl w:ilvl="6" w:tplc="1BAACA4A">
      <w:start w:val="1"/>
      <w:numFmt w:val="decimal"/>
      <w:lvlText w:val=""/>
      <w:lvlJc w:val="left"/>
    </w:lvl>
    <w:lvl w:ilvl="7" w:tplc="1A325D36">
      <w:start w:val="1"/>
      <w:numFmt w:val="decimal"/>
      <w:lvlText w:val=""/>
      <w:lvlJc w:val="left"/>
    </w:lvl>
    <w:lvl w:ilvl="8" w:tplc="70529CFC">
      <w:start w:val="1"/>
      <w:numFmt w:val="decimal"/>
      <w:lvlText w:val=""/>
      <w:lvlJc w:val="left"/>
    </w:lvl>
  </w:abstractNum>
  <w:abstractNum w:abstractNumId="36">
    <w:nsid w:val="64456693"/>
    <w:multiLevelType w:val="multilevel"/>
    <w:tmpl w:val="F85C8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7">
    <w:nsid w:val="6FA7379D"/>
    <w:multiLevelType w:val="hybridMultilevel"/>
    <w:tmpl w:val="E9865372"/>
    <w:lvl w:ilvl="0" w:tplc="1C0443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9">
    <w:nsid w:val="75202948"/>
    <w:multiLevelType w:val="hybridMultilevel"/>
    <w:tmpl w:val="FC5CE51E"/>
    <w:lvl w:ilvl="0" w:tplc="F03CF7A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BC306D"/>
    <w:multiLevelType w:val="multilevel"/>
    <w:tmpl w:val="AC5E0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1">
    <w:nsid w:val="799C2BD2"/>
    <w:multiLevelType w:val="hybridMultilevel"/>
    <w:tmpl w:val="0650A2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F4375E0"/>
    <w:multiLevelType w:val="multilevel"/>
    <w:tmpl w:val="DC3223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nsid w:val="7FEA7AD9"/>
    <w:multiLevelType w:val="multilevel"/>
    <w:tmpl w:val="BDB6606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0"/>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2"/>
  </w:num>
  <w:num w:numId="5">
    <w:abstractNumId w:val="11"/>
  </w:num>
  <w:num w:numId="6">
    <w:abstractNumId w:val="35"/>
  </w:num>
  <w:num w:numId="7">
    <w:abstractNumId w:val="28"/>
  </w:num>
  <w:num w:numId="8">
    <w:abstractNumId w:val="9"/>
  </w:num>
  <w:num w:numId="9">
    <w:abstractNumId w:val="15"/>
  </w:num>
  <w:num w:numId="10">
    <w:abstractNumId w:val="4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
  </w:num>
  <w:num w:numId="14">
    <w:abstractNumId w:val="2"/>
  </w:num>
  <w:num w:numId="15">
    <w:abstractNumId w:val="3"/>
  </w:num>
  <w:num w:numId="16">
    <w:abstractNumId w:val="4"/>
  </w:num>
  <w:num w:numId="17">
    <w:abstractNumId w:val="21"/>
  </w:num>
  <w:num w:numId="18">
    <w:abstractNumId w:val="38"/>
  </w:num>
  <w:num w:numId="19">
    <w:abstractNumId w:val="36"/>
  </w:num>
  <w:num w:numId="20">
    <w:abstractNumId w:val="40"/>
  </w:num>
  <w:num w:numId="21">
    <w:abstractNumId w:val="23"/>
  </w:num>
  <w:num w:numId="22">
    <w:abstractNumId w:val="16"/>
  </w:num>
  <w:num w:numId="23">
    <w:abstractNumId w:val="12"/>
  </w:num>
  <w:num w:numId="24">
    <w:abstractNumId w:val="27"/>
  </w:num>
  <w:num w:numId="25">
    <w:abstractNumId w:val="29"/>
  </w:num>
  <w:num w:numId="26">
    <w:abstractNumId w:val="37"/>
  </w:num>
  <w:num w:numId="27">
    <w:abstractNumId w:val="6"/>
  </w:num>
  <w:num w:numId="28">
    <w:abstractNumId w:val="5"/>
  </w:num>
  <w:num w:numId="29">
    <w:abstractNumId w:val="24"/>
  </w:num>
  <w:num w:numId="30">
    <w:abstractNumId w:val="41"/>
  </w:num>
  <w:num w:numId="31">
    <w:abstractNumId w:val="39"/>
  </w:num>
  <w:num w:numId="32">
    <w:abstractNumId w:val="19"/>
  </w:num>
  <w:num w:numId="33">
    <w:abstractNumId w:val="31"/>
  </w:num>
  <w:num w:numId="34">
    <w:abstractNumId w:val="13"/>
  </w:num>
  <w:num w:numId="35">
    <w:abstractNumId w:val="18"/>
  </w:num>
  <w:num w:numId="36">
    <w:abstractNumId w:val="10"/>
  </w:num>
  <w:num w:numId="37">
    <w:abstractNumId w:val="7"/>
  </w:num>
  <w:num w:numId="38">
    <w:abstractNumId w:val="14"/>
  </w:num>
  <w:num w:numId="39">
    <w:abstractNumId w:val="17"/>
  </w:num>
  <w:num w:numId="40">
    <w:abstractNumId w:val="26"/>
  </w:num>
  <w:num w:numId="41">
    <w:abstractNumId w:val="20"/>
  </w:num>
  <w:num w:numId="42">
    <w:abstractNumId w:val="25"/>
  </w:num>
  <w:num w:numId="43">
    <w:abstractNumId w:val="34"/>
  </w:num>
  <w:num w:numId="44">
    <w:abstractNumId w:val="30"/>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809CB"/>
    <w:rsid w:val="000007CC"/>
    <w:rsid w:val="00000C0E"/>
    <w:rsid w:val="00000E3A"/>
    <w:rsid w:val="000010DB"/>
    <w:rsid w:val="00001339"/>
    <w:rsid w:val="000013FF"/>
    <w:rsid w:val="00002081"/>
    <w:rsid w:val="0000209B"/>
    <w:rsid w:val="00002FCE"/>
    <w:rsid w:val="00003EB3"/>
    <w:rsid w:val="0000405C"/>
    <w:rsid w:val="00004C5B"/>
    <w:rsid w:val="000050EB"/>
    <w:rsid w:val="000064FE"/>
    <w:rsid w:val="00006CAD"/>
    <w:rsid w:val="0001107B"/>
    <w:rsid w:val="0001109D"/>
    <w:rsid w:val="000112D8"/>
    <w:rsid w:val="00011D1D"/>
    <w:rsid w:val="00012225"/>
    <w:rsid w:val="00014A3C"/>
    <w:rsid w:val="00014C54"/>
    <w:rsid w:val="00015179"/>
    <w:rsid w:val="00015E42"/>
    <w:rsid w:val="00017EE6"/>
    <w:rsid w:val="00021D7A"/>
    <w:rsid w:val="00022752"/>
    <w:rsid w:val="00023684"/>
    <w:rsid w:val="000243CF"/>
    <w:rsid w:val="00024968"/>
    <w:rsid w:val="0002522F"/>
    <w:rsid w:val="00026A09"/>
    <w:rsid w:val="00026F32"/>
    <w:rsid w:val="000276AE"/>
    <w:rsid w:val="00030765"/>
    <w:rsid w:val="00030B6B"/>
    <w:rsid w:val="00030CA9"/>
    <w:rsid w:val="000318FF"/>
    <w:rsid w:val="0003205B"/>
    <w:rsid w:val="000320B1"/>
    <w:rsid w:val="00033205"/>
    <w:rsid w:val="0003320B"/>
    <w:rsid w:val="00034E61"/>
    <w:rsid w:val="000367E9"/>
    <w:rsid w:val="00036CC7"/>
    <w:rsid w:val="000407E8"/>
    <w:rsid w:val="00042B88"/>
    <w:rsid w:val="00042C39"/>
    <w:rsid w:val="000437F8"/>
    <w:rsid w:val="000441B8"/>
    <w:rsid w:val="0004463B"/>
    <w:rsid w:val="00044855"/>
    <w:rsid w:val="00045B85"/>
    <w:rsid w:val="000463E5"/>
    <w:rsid w:val="000466A6"/>
    <w:rsid w:val="00047091"/>
    <w:rsid w:val="000501D5"/>
    <w:rsid w:val="00050398"/>
    <w:rsid w:val="00050743"/>
    <w:rsid w:val="00050A1D"/>
    <w:rsid w:val="00050AD4"/>
    <w:rsid w:val="00050E2C"/>
    <w:rsid w:val="00051597"/>
    <w:rsid w:val="000517A5"/>
    <w:rsid w:val="000534EF"/>
    <w:rsid w:val="000544B6"/>
    <w:rsid w:val="00055513"/>
    <w:rsid w:val="0005625F"/>
    <w:rsid w:val="000566B3"/>
    <w:rsid w:val="0005750D"/>
    <w:rsid w:val="00060459"/>
    <w:rsid w:val="00060971"/>
    <w:rsid w:val="00060C25"/>
    <w:rsid w:val="0006158A"/>
    <w:rsid w:val="00061B3F"/>
    <w:rsid w:val="00063446"/>
    <w:rsid w:val="0006495C"/>
    <w:rsid w:val="000649B1"/>
    <w:rsid w:val="00065711"/>
    <w:rsid w:val="000659C9"/>
    <w:rsid w:val="00065E3B"/>
    <w:rsid w:val="000665D0"/>
    <w:rsid w:val="00067456"/>
    <w:rsid w:val="0007145C"/>
    <w:rsid w:val="00072CA9"/>
    <w:rsid w:val="00073893"/>
    <w:rsid w:val="00073A1C"/>
    <w:rsid w:val="00073B4D"/>
    <w:rsid w:val="00074DF3"/>
    <w:rsid w:val="000761BB"/>
    <w:rsid w:val="000762AB"/>
    <w:rsid w:val="00076A09"/>
    <w:rsid w:val="00076ED6"/>
    <w:rsid w:val="000802D8"/>
    <w:rsid w:val="00080949"/>
    <w:rsid w:val="00081204"/>
    <w:rsid w:val="000824CC"/>
    <w:rsid w:val="00082656"/>
    <w:rsid w:val="00082D44"/>
    <w:rsid w:val="00082D5E"/>
    <w:rsid w:val="00084927"/>
    <w:rsid w:val="00084A54"/>
    <w:rsid w:val="000860BB"/>
    <w:rsid w:val="00086792"/>
    <w:rsid w:val="00086C27"/>
    <w:rsid w:val="000876E6"/>
    <w:rsid w:val="00087DC2"/>
    <w:rsid w:val="00090BDF"/>
    <w:rsid w:val="00092160"/>
    <w:rsid w:val="000924C8"/>
    <w:rsid w:val="00092C2B"/>
    <w:rsid w:val="00092C2D"/>
    <w:rsid w:val="00092DFF"/>
    <w:rsid w:val="00093FD3"/>
    <w:rsid w:val="00094C44"/>
    <w:rsid w:val="00095CB4"/>
    <w:rsid w:val="00095EC2"/>
    <w:rsid w:val="00096433"/>
    <w:rsid w:val="0009688D"/>
    <w:rsid w:val="0009786B"/>
    <w:rsid w:val="000A072E"/>
    <w:rsid w:val="000A12E9"/>
    <w:rsid w:val="000A2B5B"/>
    <w:rsid w:val="000A362C"/>
    <w:rsid w:val="000A376F"/>
    <w:rsid w:val="000A3DB7"/>
    <w:rsid w:val="000A4387"/>
    <w:rsid w:val="000A457D"/>
    <w:rsid w:val="000A48A1"/>
    <w:rsid w:val="000A4DD2"/>
    <w:rsid w:val="000A5239"/>
    <w:rsid w:val="000A6EA4"/>
    <w:rsid w:val="000A763F"/>
    <w:rsid w:val="000B08C0"/>
    <w:rsid w:val="000B1A92"/>
    <w:rsid w:val="000B23E8"/>
    <w:rsid w:val="000B31CB"/>
    <w:rsid w:val="000B33AA"/>
    <w:rsid w:val="000B50C0"/>
    <w:rsid w:val="000B556E"/>
    <w:rsid w:val="000B69C1"/>
    <w:rsid w:val="000C07AC"/>
    <w:rsid w:val="000C1585"/>
    <w:rsid w:val="000C22F0"/>
    <w:rsid w:val="000C25AE"/>
    <w:rsid w:val="000C3A52"/>
    <w:rsid w:val="000C4122"/>
    <w:rsid w:val="000C52A5"/>
    <w:rsid w:val="000C53D2"/>
    <w:rsid w:val="000D0108"/>
    <w:rsid w:val="000D02CF"/>
    <w:rsid w:val="000D1825"/>
    <w:rsid w:val="000D19CD"/>
    <w:rsid w:val="000D1A08"/>
    <w:rsid w:val="000D34E0"/>
    <w:rsid w:val="000D4FF0"/>
    <w:rsid w:val="000E12BE"/>
    <w:rsid w:val="000E170D"/>
    <w:rsid w:val="000E2209"/>
    <w:rsid w:val="000E32ED"/>
    <w:rsid w:val="000E56E5"/>
    <w:rsid w:val="000E6F9F"/>
    <w:rsid w:val="000E7477"/>
    <w:rsid w:val="000E79CD"/>
    <w:rsid w:val="000F0A0C"/>
    <w:rsid w:val="000F0B31"/>
    <w:rsid w:val="000F0C50"/>
    <w:rsid w:val="000F1617"/>
    <w:rsid w:val="000F1B90"/>
    <w:rsid w:val="000F1DBB"/>
    <w:rsid w:val="000F25A4"/>
    <w:rsid w:val="000F3449"/>
    <w:rsid w:val="000F3F1A"/>
    <w:rsid w:val="000F42DF"/>
    <w:rsid w:val="000F43C2"/>
    <w:rsid w:val="000F4858"/>
    <w:rsid w:val="000F5872"/>
    <w:rsid w:val="000F64B6"/>
    <w:rsid w:val="000F6909"/>
    <w:rsid w:val="000F6C3B"/>
    <w:rsid w:val="000F6C8A"/>
    <w:rsid w:val="000F6D9D"/>
    <w:rsid w:val="000F6DF6"/>
    <w:rsid w:val="000F74CC"/>
    <w:rsid w:val="000F79C4"/>
    <w:rsid w:val="000F7A5F"/>
    <w:rsid w:val="00100CA2"/>
    <w:rsid w:val="0010192C"/>
    <w:rsid w:val="0010320F"/>
    <w:rsid w:val="00103ED6"/>
    <w:rsid w:val="001042A5"/>
    <w:rsid w:val="00104EC0"/>
    <w:rsid w:val="00105115"/>
    <w:rsid w:val="0010554E"/>
    <w:rsid w:val="00105AD4"/>
    <w:rsid w:val="00106F41"/>
    <w:rsid w:val="00107A64"/>
    <w:rsid w:val="00107ABA"/>
    <w:rsid w:val="00107EEF"/>
    <w:rsid w:val="0011018B"/>
    <w:rsid w:val="00111A2B"/>
    <w:rsid w:val="001121F2"/>
    <w:rsid w:val="001122AD"/>
    <w:rsid w:val="001127F2"/>
    <w:rsid w:val="00112D01"/>
    <w:rsid w:val="00113683"/>
    <w:rsid w:val="001141B3"/>
    <w:rsid w:val="00115E0C"/>
    <w:rsid w:val="00116849"/>
    <w:rsid w:val="00117A0C"/>
    <w:rsid w:val="0012064C"/>
    <w:rsid w:val="00121703"/>
    <w:rsid w:val="00121AEC"/>
    <w:rsid w:val="00121B4E"/>
    <w:rsid w:val="001224D9"/>
    <w:rsid w:val="001228A0"/>
    <w:rsid w:val="00123081"/>
    <w:rsid w:val="001242D1"/>
    <w:rsid w:val="001245AE"/>
    <w:rsid w:val="00124BEA"/>
    <w:rsid w:val="00127169"/>
    <w:rsid w:val="001273C7"/>
    <w:rsid w:val="00130513"/>
    <w:rsid w:val="0013094D"/>
    <w:rsid w:val="00131255"/>
    <w:rsid w:val="00136AF4"/>
    <w:rsid w:val="001377A4"/>
    <w:rsid w:val="00140B1C"/>
    <w:rsid w:val="00141905"/>
    <w:rsid w:val="00143981"/>
    <w:rsid w:val="00144954"/>
    <w:rsid w:val="00145FC0"/>
    <w:rsid w:val="001467AE"/>
    <w:rsid w:val="00146D76"/>
    <w:rsid w:val="001472D2"/>
    <w:rsid w:val="00147C7C"/>
    <w:rsid w:val="0015027C"/>
    <w:rsid w:val="00150390"/>
    <w:rsid w:val="00150523"/>
    <w:rsid w:val="00150534"/>
    <w:rsid w:val="00150957"/>
    <w:rsid w:val="0015211A"/>
    <w:rsid w:val="00152510"/>
    <w:rsid w:val="00152D12"/>
    <w:rsid w:val="001533E7"/>
    <w:rsid w:val="00154CEC"/>
    <w:rsid w:val="00155ACD"/>
    <w:rsid w:val="0015667A"/>
    <w:rsid w:val="00156793"/>
    <w:rsid w:val="001570EF"/>
    <w:rsid w:val="001575DD"/>
    <w:rsid w:val="00160893"/>
    <w:rsid w:val="00160A6A"/>
    <w:rsid w:val="001621CC"/>
    <w:rsid w:val="001627DB"/>
    <w:rsid w:val="00163357"/>
    <w:rsid w:val="001636D1"/>
    <w:rsid w:val="001644E2"/>
    <w:rsid w:val="00165249"/>
    <w:rsid w:val="0016593F"/>
    <w:rsid w:val="00165CD8"/>
    <w:rsid w:val="001708F2"/>
    <w:rsid w:val="001708F7"/>
    <w:rsid w:val="00170AAB"/>
    <w:rsid w:val="00171621"/>
    <w:rsid w:val="00171FBB"/>
    <w:rsid w:val="00172AE9"/>
    <w:rsid w:val="001742F6"/>
    <w:rsid w:val="0017561E"/>
    <w:rsid w:val="0017565B"/>
    <w:rsid w:val="00175B01"/>
    <w:rsid w:val="0017612A"/>
    <w:rsid w:val="001763DA"/>
    <w:rsid w:val="0017710C"/>
    <w:rsid w:val="00177352"/>
    <w:rsid w:val="00177E64"/>
    <w:rsid w:val="001810A6"/>
    <w:rsid w:val="00181968"/>
    <w:rsid w:val="00182B30"/>
    <w:rsid w:val="00182DB9"/>
    <w:rsid w:val="00184A3E"/>
    <w:rsid w:val="00184B01"/>
    <w:rsid w:val="0018571A"/>
    <w:rsid w:val="001866BF"/>
    <w:rsid w:val="00187062"/>
    <w:rsid w:val="00187500"/>
    <w:rsid w:val="001875DF"/>
    <w:rsid w:val="00187630"/>
    <w:rsid w:val="0018772A"/>
    <w:rsid w:val="00187844"/>
    <w:rsid w:val="00187A2A"/>
    <w:rsid w:val="001913EC"/>
    <w:rsid w:val="001928BE"/>
    <w:rsid w:val="00193700"/>
    <w:rsid w:val="0019458D"/>
    <w:rsid w:val="0019515E"/>
    <w:rsid w:val="001951CB"/>
    <w:rsid w:val="00195616"/>
    <w:rsid w:val="00195AA9"/>
    <w:rsid w:val="00195FEF"/>
    <w:rsid w:val="001961E4"/>
    <w:rsid w:val="001967CC"/>
    <w:rsid w:val="001968BF"/>
    <w:rsid w:val="00196AD7"/>
    <w:rsid w:val="00196BEF"/>
    <w:rsid w:val="00197090"/>
    <w:rsid w:val="0019726F"/>
    <w:rsid w:val="001A0234"/>
    <w:rsid w:val="001A0525"/>
    <w:rsid w:val="001A0B95"/>
    <w:rsid w:val="001A0E06"/>
    <w:rsid w:val="001A11E7"/>
    <w:rsid w:val="001A17B5"/>
    <w:rsid w:val="001A17F3"/>
    <w:rsid w:val="001A223F"/>
    <w:rsid w:val="001A2BA7"/>
    <w:rsid w:val="001A2F05"/>
    <w:rsid w:val="001A33E6"/>
    <w:rsid w:val="001A49FE"/>
    <w:rsid w:val="001A5335"/>
    <w:rsid w:val="001A5C2B"/>
    <w:rsid w:val="001A628C"/>
    <w:rsid w:val="001A7815"/>
    <w:rsid w:val="001B0C81"/>
    <w:rsid w:val="001B123C"/>
    <w:rsid w:val="001B2160"/>
    <w:rsid w:val="001B3742"/>
    <w:rsid w:val="001B4EDA"/>
    <w:rsid w:val="001B5003"/>
    <w:rsid w:val="001B5192"/>
    <w:rsid w:val="001B5338"/>
    <w:rsid w:val="001B661A"/>
    <w:rsid w:val="001B761C"/>
    <w:rsid w:val="001B7F02"/>
    <w:rsid w:val="001C0087"/>
    <w:rsid w:val="001C0706"/>
    <w:rsid w:val="001C0D99"/>
    <w:rsid w:val="001C0F7E"/>
    <w:rsid w:val="001C314D"/>
    <w:rsid w:val="001C3525"/>
    <w:rsid w:val="001C4DC0"/>
    <w:rsid w:val="001C504A"/>
    <w:rsid w:val="001C513B"/>
    <w:rsid w:val="001C5E5C"/>
    <w:rsid w:val="001C667B"/>
    <w:rsid w:val="001C75B8"/>
    <w:rsid w:val="001C7E4E"/>
    <w:rsid w:val="001D06F0"/>
    <w:rsid w:val="001D17EA"/>
    <w:rsid w:val="001D4123"/>
    <w:rsid w:val="001D4A55"/>
    <w:rsid w:val="001D650A"/>
    <w:rsid w:val="001D6E36"/>
    <w:rsid w:val="001D7224"/>
    <w:rsid w:val="001D7227"/>
    <w:rsid w:val="001D7545"/>
    <w:rsid w:val="001E0947"/>
    <w:rsid w:val="001E1819"/>
    <w:rsid w:val="001E1CCD"/>
    <w:rsid w:val="001E25CD"/>
    <w:rsid w:val="001E2D8A"/>
    <w:rsid w:val="001E2D94"/>
    <w:rsid w:val="001E3219"/>
    <w:rsid w:val="001E43C7"/>
    <w:rsid w:val="001E5F37"/>
    <w:rsid w:val="001E6240"/>
    <w:rsid w:val="001E66EA"/>
    <w:rsid w:val="001E7BB4"/>
    <w:rsid w:val="001F03E4"/>
    <w:rsid w:val="001F07EE"/>
    <w:rsid w:val="001F0BE1"/>
    <w:rsid w:val="001F302D"/>
    <w:rsid w:val="001F395E"/>
    <w:rsid w:val="001F43D0"/>
    <w:rsid w:val="001F4782"/>
    <w:rsid w:val="00201436"/>
    <w:rsid w:val="002014C0"/>
    <w:rsid w:val="002017E5"/>
    <w:rsid w:val="002022A8"/>
    <w:rsid w:val="002032CB"/>
    <w:rsid w:val="0020446A"/>
    <w:rsid w:val="00204ACA"/>
    <w:rsid w:val="0020503A"/>
    <w:rsid w:val="0020593A"/>
    <w:rsid w:val="002069D7"/>
    <w:rsid w:val="002116AE"/>
    <w:rsid w:val="00211743"/>
    <w:rsid w:val="00211F57"/>
    <w:rsid w:val="002122FA"/>
    <w:rsid w:val="00212627"/>
    <w:rsid w:val="00212A39"/>
    <w:rsid w:val="00212EB8"/>
    <w:rsid w:val="00214D88"/>
    <w:rsid w:val="00216138"/>
    <w:rsid w:val="00216726"/>
    <w:rsid w:val="002169BF"/>
    <w:rsid w:val="0021777F"/>
    <w:rsid w:val="00220232"/>
    <w:rsid w:val="002218EC"/>
    <w:rsid w:val="00221D6A"/>
    <w:rsid w:val="00222E73"/>
    <w:rsid w:val="00223553"/>
    <w:rsid w:val="002238EB"/>
    <w:rsid w:val="00224632"/>
    <w:rsid w:val="0022507A"/>
    <w:rsid w:val="002254D3"/>
    <w:rsid w:val="00225D6B"/>
    <w:rsid w:val="00225F98"/>
    <w:rsid w:val="00226050"/>
    <w:rsid w:val="00227545"/>
    <w:rsid w:val="00230882"/>
    <w:rsid w:val="00231E5C"/>
    <w:rsid w:val="0023225A"/>
    <w:rsid w:val="00232621"/>
    <w:rsid w:val="00233B10"/>
    <w:rsid w:val="002348C4"/>
    <w:rsid w:val="00235185"/>
    <w:rsid w:val="00235BC4"/>
    <w:rsid w:val="00240AC5"/>
    <w:rsid w:val="00242101"/>
    <w:rsid w:val="0024344B"/>
    <w:rsid w:val="00244A66"/>
    <w:rsid w:val="00245140"/>
    <w:rsid w:val="0024545D"/>
    <w:rsid w:val="00246F63"/>
    <w:rsid w:val="002502F2"/>
    <w:rsid w:val="00250317"/>
    <w:rsid w:val="00250FEE"/>
    <w:rsid w:val="00251264"/>
    <w:rsid w:val="00252BA7"/>
    <w:rsid w:val="0025301D"/>
    <w:rsid w:val="002537C3"/>
    <w:rsid w:val="00254260"/>
    <w:rsid w:val="002548C2"/>
    <w:rsid w:val="0025595D"/>
    <w:rsid w:val="0025627E"/>
    <w:rsid w:val="00256A53"/>
    <w:rsid w:val="00257426"/>
    <w:rsid w:val="00257B9F"/>
    <w:rsid w:val="002608DF"/>
    <w:rsid w:val="00261E32"/>
    <w:rsid w:val="00261E91"/>
    <w:rsid w:val="0026219D"/>
    <w:rsid w:val="002632BA"/>
    <w:rsid w:val="002633D4"/>
    <w:rsid w:val="00264971"/>
    <w:rsid w:val="00265FE1"/>
    <w:rsid w:val="00267EE1"/>
    <w:rsid w:val="00270939"/>
    <w:rsid w:val="00270A75"/>
    <w:rsid w:val="00270C59"/>
    <w:rsid w:val="00273438"/>
    <w:rsid w:val="00273B77"/>
    <w:rsid w:val="002748FC"/>
    <w:rsid w:val="00274D1A"/>
    <w:rsid w:val="002760EA"/>
    <w:rsid w:val="002764B9"/>
    <w:rsid w:val="00282974"/>
    <w:rsid w:val="00282B28"/>
    <w:rsid w:val="00282B43"/>
    <w:rsid w:val="00283567"/>
    <w:rsid w:val="002847C9"/>
    <w:rsid w:val="00285B17"/>
    <w:rsid w:val="0028648D"/>
    <w:rsid w:val="00286565"/>
    <w:rsid w:val="002866F7"/>
    <w:rsid w:val="002871C4"/>
    <w:rsid w:val="002878F8"/>
    <w:rsid w:val="00287FBB"/>
    <w:rsid w:val="0029036C"/>
    <w:rsid w:val="00290F52"/>
    <w:rsid w:val="00291A4D"/>
    <w:rsid w:val="00292068"/>
    <w:rsid w:val="00292361"/>
    <w:rsid w:val="00293655"/>
    <w:rsid w:val="0029457C"/>
    <w:rsid w:val="00294AB7"/>
    <w:rsid w:val="0029665B"/>
    <w:rsid w:val="00297333"/>
    <w:rsid w:val="00297792"/>
    <w:rsid w:val="00297EB1"/>
    <w:rsid w:val="002A1007"/>
    <w:rsid w:val="002A12FF"/>
    <w:rsid w:val="002A1985"/>
    <w:rsid w:val="002A57B7"/>
    <w:rsid w:val="002A644C"/>
    <w:rsid w:val="002A6B49"/>
    <w:rsid w:val="002A6EEA"/>
    <w:rsid w:val="002A7976"/>
    <w:rsid w:val="002B0525"/>
    <w:rsid w:val="002B3B45"/>
    <w:rsid w:val="002B3DF2"/>
    <w:rsid w:val="002B4925"/>
    <w:rsid w:val="002B4D04"/>
    <w:rsid w:val="002B62B6"/>
    <w:rsid w:val="002B6C16"/>
    <w:rsid w:val="002B6ED5"/>
    <w:rsid w:val="002B7B94"/>
    <w:rsid w:val="002C2205"/>
    <w:rsid w:val="002C2981"/>
    <w:rsid w:val="002C33E2"/>
    <w:rsid w:val="002C5946"/>
    <w:rsid w:val="002C71AC"/>
    <w:rsid w:val="002C7398"/>
    <w:rsid w:val="002D19AB"/>
    <w:rsid w:val="002D2F99"/>
    <w:rsid w:val="002D349A"/>
    <w:rsid w:val="002D43C1"/>
    <w:rsid w:val="002D44C7"/>
    <w:rsid w:val="002D4BA9"/>
    <w:rsid w:val="002D5BB3"/>
    <w:rsid w:val="002D71D5"/>
    <w:rsid w:val="002D75C1"/>
    <w:rsid w:val="002E1BCF"/>
    <w:rsid w:val="002E1F7F"/>
    <w:rsid w:val="002E3ABE"/>
    <w:rsid w:val="002E407B"/>
    <w:rsid w:val="002E42E3"/>
    <w:rsid w:val="002E46AF"/>
    <w:rsid w:val="002E49E3"/>
    <w:rsid w:val="002E4A55"/>
    <w:rsid w:val="002E5269"/>
    <w:rsid w:val="002E564F"/>
    <w:rsid w:val="002E6D07"/>
    <w:rsid w:val="002F047B"/>
    <w:rsid w:val="002F21BF"/>
    <w:rsid w:val="002F2D54"/>
    <w:rsid w:val="002F2FB7"/>
    <w:rsid w:val="002F38F6"/>
    <w:rsid w:val="002F4FF5"/>
    <w:rsid w:val="002F54FD"/>
    <w:rsid w:val="002F589C"/>
    <w:rsid w:val="002F643B"/>
    <w:rsid w:val="002F6D45"/>
    <w:rsid w:val="0030108E"/>
    <w:rsid w:val="0030216D"/>
    <w:rsid w:val="003036A1"/>
    <w:rsid w:val="003044B7"/>
    <w:rsid w:val="00304706"/>
    <w:rsid w:val="00304A22"/>
    <w:rsid w:val="00305AEA"/>
    <w:rsid w:val="00305C6D"/>
    <w:rsid w:val="00305E97"/>
    <w:rsid w:val="00305EDD"/>
    <w:rsid w:val="00305F84"/>
    <w:rsid w:val="00307639"/>
    <w:rsid w:val="003078E4"/>
    <w:rsid w:val="0031081C"/>
    <w:rsid w:val="003126D0"/>
    <w:rsid w:val="003136B9"/>
    <w:rsid w:val="003139A9"/>
    <w:rsid w:val="003147BC"/>
    <w:rsid w:val="0031520A"/>
    <w:rsid w:val="00316188"/>
    <w:rsid w:val="003164E4"/>
    <w:rsid w:val="003166BA"/>
    <w:rsid w:val="003179B8"/>
    <w:rsid w:val="00317F63"/>
    <w:rsid w:val="00320332"/>
    <w:rsid w:val="00320803"/>
    <w:rsid w:val="003216AC"/>
    <w:rsid w:val="00322829"/>
    <w:rsid w:val="00322C89"/>
    <w:rsid w:val="00323381"/>
    <w:rsid w:val="0032422F"/>
    <w:rsid w:val="00324253"/>
    <w:rsid w:val="00324AEB"/>
    <w:rsid w:val="003301CF"/>
    <w:rsid w:val="0033085D"/>
    <w:rsid w:val="003312A3"/>
    <w:rsid w:val="0033310A"/>
    <w:rsid w:val="003334BD"/>
    <w:rsid w:val="00334F3F"/>
    <w:rsid w:val="00335628"/>
    <w:rsid w:val="0033597F"/>
    <w:rsid w:val="00335B86"/>
    <w:rsid w:val="0033666A"/>
    <w:rsid w:val="0033725D"/>
    <w:rsid w:val="00337B79"/>
    <w:rsid w:val="00337C4D"/>
    <w:rsid w:val="00342DAF"/>
    <w:rsid w:val="00343F2C"/>
    <w:rsid w:val="0034401B"/>
    <w:rsid w:val="003455AC"/>
    <w:rsid w:val="00345627"/>
    <w:rsid w:val="00345B1B"/>
    <w:rsid w:val="00345BE3"/>
    <w:rsid w:val="00346A65"/>
    <w:rsid w:val="00346DB3"/>
    <w:rsid w:val="00346DEE"/>
    <w:rsid w:val="003471C1"/>
    <w:rsid w:val="003472FE"/>
    <w:rsid w:val="00347EB1"/>
    <w:rsid w:val="00351D56"/>
    <w:rsid w:val="00356536"/>
    <w:rsid w:val="003565C3"/>
    <w:rsid w:val="00356778"/>
    <w:rsid w:val="00357280"/>
    <w:rsid w:val="003572E5"/>
    <w:rsid w:val="00360088"/>
    <w:rsid w:val="00360598"/>
    <w:rsid w:val="00360729"/>
    <w:rsid w:val="003610BC"/>
    <w:rsid w:val="003614CA"/>
    <w:rsid w:val="00361DD8"/>
    <w:rsid w:val="0036296E"/>
    <w:rsid w:val="003633F5"/>
    <w:rsid w:val="00364A9C"/>
    <w:rsid w:val="003652BF"/>
    <w:rsid w:val="003652F0"/>
    <w:rsid w:val="003667F3"/>
    <w:rsid w:val="00370B5D"/>
    <w:rsid w:val="00371C3C"/>
    <w:rsid w:val="003720BE"/>
    <w:rsid w:val="0037285A"/>
    <w:rsid w:val="00373C91"/>
    <w:rsid w:val="00374192"/>
    <w:rsid w:val="00375AB3"/>
    <w:rsid w:val="00375BE6"/>
    <w:rsid w:val="003778BC"/>
    <w:rsid w:val="0038120D"/>
    <w:rsid w:val="0038186D"/>
    <w:rsid w:val="003837A2"/>
    <w:rsid w:val="00383F16"/>
    <w:rsid w:val="003849EC"/>
    <w:rsid w:val="003854B9"/>
    <w:rsid w:val="003872BF"/>
    <w:rsid w:val="00387AD8"/>
    <w:rsid w:val="00390362"/>
    <w:rsid w:val="0039097B"/>
    <w:rsid w:val="0039110D"/>
    <w:rsid w:val="003916E2"/>
    <w:rsid w:val="00392BEF"/>
    <w:rsid w:val="00393CE6"/>
    <w:rsid w:val="00393FFB"/>
    <w:rsid w:val="00394C0B"/>
    <w:rsid w:val="003A0EE7"/>
    <w:rsid w:val="003A223E"/>
    <w:rsid w:val="003A26E4"/>
    <w:rsid w:val="003A2D99"/>
    <w:rsid w:val="003A2E1E"/>
    <w:rsid w:val="003A666C"/>
    <w:rsid w:val="003A7CD2"/>
    <w:rsid w:val="003B0637"/>
    <w:rsid w:val="003B0903"/>
    <w:rsid w:val="003B1082"/>
    <w:rsid w:val="003B29CB"/>
    <w:rsid w:val="003B4FCD"/>
    <w:rsid w:val="003B5733"/>
    <w:rsid w:val="003B589A"/>
    <w:rsid w:val="003B5C1B"/>
    <w:rsid w:val="003B688E"/>
    <w:rsid w:val="003B74B8"/>
    <w:rsid w:val="003C17A4"/>
    <w:rsid w:val="003C2B54"/>
    <w:rsid w:val="003C2FCE"/>
    <w:rsid w:val="003D11FF"/>
    <w:rsid w:val="003D1903"/>
    <w:rsid w:val="003D2166"/>
    <w:rsid w:val="003D21C3"/>
    <w:rsid w:val="003D257C"/>
    <w:rsid w:val="003D42D6"/>
    <w:rsid w:val="003D4340"/>
    <w:rsid w:val="003D4F63"/>
    <w:rsid w:val="003D54A5"/>
    <w:rsid w:val="003D5658"/>
    <w:rsid w:val="003D602A"/>
    <w:rsid w:val="003D7F89"/>
    <w:rsid w:val="003E02C8"/>
    <w:rsid w:val="003E049C"/>
    <w:rsid w:val="003E0ED1"/>
    <w:rsid w:val="003E1890"/>
    <w:rsid w:val="003E468C"/>
    <w:rsid w:val="003E4A71"/>
    <w:rsid w:val="003E71D5"/>
    <w:rsid w:val="003F0195"/>
    <w:rsid w:val="003F0F93"/>
    <w:rsid w:val="003F111A"/>
    <w:rsid w:val="003F2CC6"/>
    <w:rsid w:val="003F599B"/>
    <w:rsid w:val="003F5AE9"/>
    <w:rsid w:val="003F5B35"/>
    <w:rsid w:val="003F7826"/>
    <w:rsid w:val="00400D12"/>
    <w:rsid w:val="0040160B"/>
    <w:rsid w:val="00401F1A"/>
    <w:rsid w:val="0040334A"/>
    <w:rsid w:val="00403DDE"/>
    <w:rsid w:val="00404FEF"/>
    <w:rsid w:val="00405E82"/>
    <w:rsid w:val="00407317"/>
    <w:rsid w:val="00407937"/>
    <w:rsid w:val="00407CB5"/>
    <w:rsid w:val="00410161"/>
    <w:rsid w:val="00410548"/>
    <w:rsid w:val="00411C7B"/>
    <w:rsid w:val="00413E2C"/>
    <w:rsid w:val="00414EA3"/>
    <w:rsid w:val="0041613C"/>
    <w:rsid w:val="00416336"/>
    <w:rsid w:val="00416DB4"/>
    <w:rsid w:val="00417F84"/>
    <w:rsid w:val="00421906"/>
    <w:rsid w:val="00421D52"/>
    <w:rsid w:val="00422D82"/>
    <w:rsid w:val="00423182"/>
    <w:rsid w:val="004231E5"/>
    <w:rsid w:val="00423314"/>
    <w:rsid w:val="0042462F"/>
    <w:rsid w:val="00424680"/>
    <w:rsid w:val="004265DE"/>
    <w:rsid w:val="00427B64"/>
    <w:rsid w:val="00427E74"/>
    <w:rsid w:val="004307D8"/>
    <w:rsid w:val="00430D3C"/>
    <w:rsid w:val="004319D1"/>
    <w:rsid w:val="00432F71"/>
    <w:rsid w:val="00434186"/>
    <w:rsid w:val="00435058"/>
    <w:rsid w:val="004363FD"/>
    <w:rsid w:val="00437A73"/>
    <w:rsid w:val="00440F36"/>
    <w:rsid w:val="004418CD"/>
    <w:rsid w:val="00441934"/>
    <w:rsid w:val="004421E4"/>
    <w:rsid w:val="00443095"/>
    <w:rsid w:val="00445AA2"/>
    <w:rsid w:val="00446777"/>
    <w:rsid w:val="004471B6"/>
    <w:rsid w:val="00450619"/>
    <w:rsid w:val="004507F6"/>
    <w:rsid w:val="00451645"/>
    <w:rsid w:val="00451646"/>
    <w:rsid w:val="00451C39"/>
    <w:rsid w:val="0045274D"/>
    <w:rsid w:val="00452B8F"/>
    <w:rsid w:val="00452CAD"/>
    <w:rsid w:val="0045328A"/>
    <w:rsid w:val="004534F0"/>
    <w:rsid w:val="00453761"/>
    <w:rsid w:val="00453D61"/>
    <w:rsid w:val="0045507E"/>
    <w:rsid w:val="004566AA"/>
    <w:rsid w:val="00456912"/>
    <w:rsid w:val="00456A7B"/>
    <w:rsid w:val="00456BDA"/>
    <w:rsid w:val="00456F13"/>
    <w:rsid w:val="004577CE"/>
    <w:rsid w:val="00457CEB"/>
    <w:rsid w:val="004614C2"/>
    <w:rsid w:val="00461E72"/>
    <w:rsid w:val="00462BA5"/>
    <w:rsid w:val="00462F1A"/>
    <w:rsid w:val="0046398F"/>
    <w:rsid w:val="00464B80"/>
    <w:rsid w:val="00464D3A"/>
    <w:rsid w:val="00467023"/>
    <w:rsid w:val="00467222"/>
    <w:rsid w:val="00467333"/>
    <w:rsid w:val="0047051A"/>
    <w:rsid w:val="00470DF4"/>
    <w:rsid w:val="00472671"/>
    <w:rsid w:val="0047274B"/>
    <w:rsid w:val="00472759"/>
    <w:rsid w:val="00473840"/>
    <w:rsid w:val="00473A31"/>
    <w:rsid w:val="00474302"/>
    <w:rsid w:val="00474EB9"/>
    <w:rsid w:val="0047569B"/>
    <w:rsid w:val="004764EA"/>
    <w:rsid w:val="0047668B"/>
    <w:rsid w:val="00476B6C"/>
    <w:rsid w:val="004812EE"/>
    <w:rsid w:val="0048172E"/>
    <w:rsid w:val="00481A0F"/>
    <w:rsid w:val="00481BCA"/>
    <w:rsid w:val="00483F76"/>
    <w:rsid w:val="004847E7"/>
    <w:rsid w:val="004853AC"/>
    <w:rsid w:val="0048766D"/>
    <w:rsid w:val="00487ED3"/>
    <w:rsid w:val="00490742"/>
    <w:rsid w:val="00490B0B"/>
    <w:rsid w:val="00491BEC"/>
    <w:rsid w:val="00491D82"/>
    <w:rsid w:val="00492EB0"/>
    <w:rsid w:val="00492FC6"/>
    <w:rsid w:val="0049411C"/>
    <w:rsid w:val="00494232"/>
    <w:rsid w:val="004946B0"/>
    <w:rsid w:val="00495C2E"/>
    <w:rsid w:val="00496123"/>
    <w:rsid w:val="004979AB"/>
    <w:rsid w:val="004A190C"/>
    <w:rsid w:val="004A3E81"/>
    <w:rsid w:val="004A4206"/>
    <w:rsid w:val="004A46A7"/>
    <w:rsid w:val="004A5339"/>
    <w:rsid w:val="004A7552"/>
    <w:rsid w:val="004A7589"/>
    <w:rsid w:val="004B0029"/>
    <w:rsid w:val="004B00F5"/>
    <w:rsid w:val="004B04A6"/>
    <w:rsid w:val="004B29FF"/>
    <w:rsid w:val="004B3353"/>
    <w:rsid w:val="004B6B4B"/>
    <w:rsid w:val="004B6B75"/>
    <w:rsid w:val="004B6D0C"/>
    <w:rsid w:val="004B7187"/>
    <w:rsid w:val="004B784A"/>
    <w:rsid w:val="004C0D7F"/>
    <w:rsid w:val="004C139C"/>
    <w:rsid w:val="004C2109"/>
    <w:rsid w:val="004C220A"/>
    <w:rsid w:val="004C24BB"/>
    <w:rsid w:val="004C439C"/>
    <w:rsid w:val="004C5372"/>
    <w:rsid w:val="004C5552"/>
    <w:rsid w:val="004C56AC"/>
    <w:rsid w:val="004C5E21"/>
    <w:rsid w:val="004C63C5"/>
    <w:rsid w:val="004C6C62"/>
    <w:rsid w:val="004C6E67"/>
    <w:rsid w:val="004C70DF"/>
    <w:rsid w:val="004C7E3F"/>
    <w:rsid w:val="004D0D1B"/>
    <w:rsid w:val="004D21A4"/>
    <w:rsid w:val="004D244C"/>
    <w:rsid w:val="004D3E2D"/>
    <w:rsid w:val="004D40C5"/>
    <w:rsid w:val="004D438C"/>
    <w:rsid w:val="004D462A"/>
    <w:rsid w:val="004D5E2B"/>
    <w:rsid w:val="004D6CCC"/>
    <w:rsid w:val="004D6CDF"/>
    <w:rsid w:val="004D6EBE"/>
    <w:rsid w:val="004D7830"/>
    <w:rsid w:val="004E0BAA"/>
    <w:rsid w:val="004E14E3"/>
    <w:rsid w:val="004E27AF"/>
    <w:rsid w:val="004E511F"/>
    <w:rsid w:val="004E7731"/>
    <w:rsid w:val="004E79E7"/>
    <w:rsid w:val="004F16FC"/>
    <w:rsid w:val="004F2039"/>
    <w:rsid w:val="004F2CA1"/>
    <w:rsid w:val="004F3AFD"/>
    <w:rsid w:val="004F53DF"/>
    <w:rsid w:val="004F5608"/>
    <w:rsid w:val="004F625A"/>
    <w:rsid w:val="004F635C"/>
    <w:rsid w:val="004F68F0"/>
    <w:rsid w:val="00500C3D"/>
    <w:rsid w:val="00500F60"/>
    <w:rsid w:val="00505733"/>
    <w:rsid w:val="00505DE7"/>
    <w:rsid w:val="00510D59"/>
    <w:rsid w:val="00511B25"/>
    <w:rsid w:val="00511DF8"/>
    <w:rsid w:val="00511DFF"/>
    <w:rsid w:val="00511F53"/>
    <w:rsid w:val="005128A9"/>
    <w:rsid w:val="00513064"/>
    <w:rsid w:val="005136EF"/>
    <w:rsid w:val="00514702"/>
    <w:rsid w:val="00517684"/>
    <w:rsid w:val="005209DB"/>
    <w:rsid w:val="00521C62"/>
    <w:rsid w:val="005223B7"/>
    <w:rsid w:val="005224EE"/>
    <w:rsid w:val="00522D3F"/>
    <w:rsid w:val="00523014"/>
    <w:rsid w:val="005232BD"/>
    <w:rsid w:val="005233CA"/>
    <w:rsid w:val="00523A21"/>
    <w:rsid w:val="00524B69"/>
    <w:rsid w:val="00524B73"/>
    <w:rsid w:val="00524F3C"/>
    <w:rsid w:val="00525DF1"/>
    <w:rsid w:val="00526CDF"/>
    <w:rsid w:val="00531705"/>
    <w:rsid w:val="00531845"/>
    <w:rsid w:val="00533C91"/>
    <w:rsid w:val="00535022"/>
    <w:rsid w:val="00535890"/>
    <w:rsid w:val="00535F98"/>
    <w:rsid w:val="005373A8"/>
    <w:rsid w:val="00537C73"/>
    <w:rsid w:val="00540896"/>
    <w:rsid w:val="0054272F"/>
    <w:rsid w:val="00543790"/>
    <w:rsid w:val="00543994"/>
    <w:rsid w:val="00543C24"/>
    <w:rsid w:val="00543DBA"/>
    <w:rsid w:val="00543E7D"/>
    <w:rsid w:val="00544B36"/>
    <w:rsid w:val="00544C9A"/>
    <w:rsid w:val="0054514B"/>
    <w:rsid w:val="0054579D"/>
    <w:rsid w:val="00545DB3"/>
    <w:rsid w:val="00546166"/>
    <w:rsid w:val="00547E14"/>
    <w:rsid w:val="005528F1"/>
    <w:rsid w:val="005531E9"/>
    <w:rsid w:val="00553F1F"/>
    <w:rsid w:val="005546D8"/>
    <w:rsid w:val="00554A0A"/>
    <w:rsid w:val="00556003"/>
    <w:rsid w:val="00556667"/>
    <w:rsid w:val="00556893"/>
    <w:rsid w:val="0055753F"/>
    <w:rsid w:val="005576B0"/>
    <w:rsid w:val="005600E2"/>
    <w:rsid w:val="00561CFA"/>
    <w:rsid w:val="005629DD"/>
    <w:rsid w:val="00563BA5"/>
    <w:rsid w:val="00563DED"/>
    <w:rsid w:val="00564A5C"/>
    <w:rsid w:val="00565211"/>
    <w:rsid w:val="00566EF8"/>
    <w:rsid w:val="00566F1F"/>
    <w:rsid w:val="005676BB"/>
    <w:rsid w:val="00567F07"/>
    <w:rsid w:val="00571094"/>
    <w:rsid w:val="00571AA2"/>
    <w:rsid w:val="00573796"/>
    <w:rsid w:val="00573F4B"/>
    <w:rsid w:val="005751EF"/>
    <w:rsid w:val="0057625D"/>
    <w:rsid w:val="00576421"/>
    <w:rsid w:val="00576997"/>
    <w:rsid w:val="00580160"/>
    <w:rsid w:val="00580995"/>
    <w:rsid w:val="00580A0B"/>
    <w:rsid w:val="00580C1D"/>
    <w:rsid w:val="00581E79"/>
    <w:rsid w:val="0058290F"/>
    <w:rsid w:val="00583823"/>
    <w:rsid w:val="005842F2"/>
    <w:rsid w:val="00584AD4"/>
    <w:rsid w:val="00584EC9"/>
    <w:rsid w:val="00585494"/>
    <w:rsid w:val="005855D5"/>
    <w:rsid w:val="00586539"/>
    <w:rsid w:val="005909F1"/>
    <w:rsid w:val="005911B1"/>
    <w:rsid w:val="0059246E"/>
    <w:rsid w:val="00592D24"/>
    <w:rsid w:val="005930AF"/>
    <w:rsid w:val="00595823"/>
    <w:rsid w:val="005959B7"/>
    <w:rsid w:val="0059673B"/>
    <w:rsid w:val="00596F95"/>
    <w:rsid w:val="00597EF0"/>
    <w:rsid w:val="00597F5A"/>
    <w:rsid w:val="005A09BF"/>
    <w:rsid w:val="005A11F6"/>
    <w:rsid w:val="005A2A40"/>
    <w:rsid w:val="005A3531"/>
    <w:rsid w:val="005A3CAA"/>
    <w:rsid w:val="005A6276"/>
    <w:rsid w:val="005A73EC"/>
    <w:rsid w:val="005B01EB"/>
    <w:rsid w:val="005B10FE"/>
    <w:rsid w:val="005B1B26"/>
    <w:rsid w:val="005B1C22"/>
    <w:rsid w:val="005B22C1"/>
    <w:rsid w:val="005B2828"/>
    <w:rsid w:val="005B3B16"/>
    <w:rsid w:val="005B4D6E"/>
    <w:rsid w:val="005B4F1E"/>
    <w:rsid w:val="005B587B"/>
    <w:rsid w:val="005B7220"/>
    <w:rsid w:val="005B7897"/>
    <w:rsid w:val="005B7E3F"/>
    <w:rsid w:val="005C0CB6"/>
    <w:rsid w:val="005C2B27"/>
    <w:rsid w:val="005C2EF2"/>
    <w:rsid w:val="005C33D7"/>
    <w:rsid w:val="005C35F5"/>
    <w:rsid w:val="005C3C24"/>
    <w:rsid w:val="005C4ECE"/>
    <w:rsid w:val="005C5B4F"/>
    <w:rsid w:val="005C6159"/>
    <w:rsid w:val="005C6D75"/>
    <w:rsid w:val="005C7228"/>
    <w:rsid w:val="005D2548"/>
    <w:rsid w:val="005D270E"/>
    <w:rsid w:val="005D2E32"/>
    <w:rsid w:val="005D3700"/>
    <w:rsid w:val="005D384C"/>
    <w:rsid w:val="005D5037"/>
    <w:rsid w:val="005D6F0D"/>
    <w:rsid w:val="005D7244"/>
    <w:rsid w:val="005D7792"/>
    <w:rsid w:val="005E0C42"/>
    <w:rsid w:val="005E0CE3"/>
    <w:rsid w:val="005E183D"/>
    <w:rsid w:val="005E1E4F"/>
    <w:rsid w:val="005E20CB"/>
    <w:rsid w:val="005E21B6"/>
    <w:rsid w:val="005E2252"/>
    <w:rsid w:val="005E2DB8"/>
    <w:rsid w:val="005E4D41"/>
    <w:rsid w:val="005E4EAA"/>
    <w:rsid w:val="005E6FAF"/>
    <w:rsid w:val="005E7056"/>
    <w:rsid w:val="005E7F22"/>
    <w:rsid w:val="005F0B65"/>
    <w:rsid w:val="005F0E76"/>
    <w:rsid w:val="005F11AA"/>
    <w:rsid w:val="005F1B80"/>
    <w:rsid w:val="005F2C64"/>
    <w:rsid w:val="005F2D50"/>
    <w:rsid w:val="005F2E9C"/>
    <w:rsid w:val="005F3027"/>
    <w:rsid w:val="005F7229"/>
    <w:rsid w:val="005F7333"/>
    <w:rsid w:val="005F7C35"/>
    <w:rsid w:val="005F7E9F"/>
    <w:rsid w:val="005F7F58"/>
    <w:rsid w:val="0060057E"/>
    <w:rsid w:val="00601016"/>
    <w:rsid w:val="00602FF2"/>
    <w:rsid w:val="006032DA"/>
    <w:rsid w:val="00603500"/>
    <w:rsid w:val="00603D54"/>
    <w:rsid w:val="00604EB3"/>
    <w:rsid w:val="006060A6"/>
    <w:rsid w:val="0060703E"/>
    <w:rsid w:val="00610128"/>
    <w:rsid w:val="00610F1E"/>
    <w:rsid w:val="0061118C"/>
    <w:rsid w:val="0061120B"/>
    <w:rsid w:val="00611549"/>
    <w:rsid w:val="0061160F"/>
    <w:rsid w:val="0061172A"/>
    <w:rsid w:val="00611D87"/>
    <w:rsid w:val="00615369"/>
    <w:rsid w:val="0061647F"/>
    <w:rsid w:val="00616C20"/>
    <w:rsid w:val="006200C8"/>
    <w:rsid w:val="006214DA"/>
    <w:rsid w:val="006218F8"/>
    <w:rsid w:val="0062201F"/>
    <w:rsid w:val="00622440"/>
    <w:rsid w:val="00631782"/>
    <w:rsid w:val="00631DF9"/>
    <w:rsid w:val="00632895"/>
    <w:rsid w:val="00632D84"/>
    <w:rsid w:val="00633EA7"/>
    <w:rsid w:val="00634073"/>
    <w:rsid w:val="0063554A"/>
    <w:rsid w:val="006373C4"/>
    <w:rsid w:val="00640AF8"/>
    <w:rsid w:val="0064113D"/>
    <w:rsid w:val="006419BD"/>
    <w:rsid w:val="00641AFE"/>
    <w:rsid w:val="006423A0"/>
    <w:rsid w:val="00643616"/>
    <w:rsid w:val="006442B4"/>
    <w:rsid w:val="00644F14"/>
    <w:rsid w:val="00646E3C"/>
    <w:rsid w:val="006472C8"/>
    <w:rsid w:val="0064766B"/>
    <w:rsid w:val="006478D3"/>
    <w:rsid w:val="00647AAC"/>
    <w:rsid w:val="00650553"/>
    <w:rsid w:val="00650D1F"/>
    <w:rsid w:val="00651BCB"/>
    <w:rsid w:val="006526CF"/>
    <w:rsid w:val="00652D7E"/>
    <w:rsid w:val="00653D6C"/>
    <w:rsid w:val="00654469"/>
    <w:rsid w:val="006544BF"/>
    <w:rsid w:val="0065515E"/>
    <w:rsid w:val="00655792"/>
    <w:rsid w:val="006560C0"/>
    <w:rsid w:val="00656EB3"/>
    <w:rsid w:val="00657FD7"/>
    <w:rsid w:val="006625C6"/>
    <w:rsid w:val="0066268C"/>
    <w:rsid w:val="00662DE6"/>
    <w:rsid w:val="00663B8A"/>
    <w:rsid w:val="00664B94"/>
    <w:rsid w:val="00664DBA"/>
    <w:rsid w:val="00666361"/>
    <w:rsid w:val="006663E0"/>
    <w:rsid w:val="00671EBA"/>
    <w:rsid w:val="00672004"/>
    <w:rsid w:val="00672044"/>
    <w:rsid w:val="006728DE"/>
    <w:rsid w:val="00672966"/>
    <w:rsid w:val="00672D4E"/>
    <w:rsid w:val="00673340"/>
    <w:rsid w:val="00675664"/>
    <w:rsid w:val="00675873"/>
    <w:rsid w:val="0067594D"/>
    <w:rsid w:val="00682038"/>
    <w:rsid w:val="0068238F"/>
    <w:rsid w:val="006826A3"/>
    <w:rsid w:val="006828F2"/>
    <w:rsid w:val="00682B7B"/>
    <w:rsid w:val="00682BF7"/>
    <w:rsid w:val="00683121"/>
    <w:rsid w:val="0068368D"/>
    <w:rsid w:val="006842C7"/>
    <w:rsid w:val="00684BCD"/>
    <w:rsid w:val="00684D06"/>
    <w:rsid w:val="006853C3"/>
    <w:rsid w:val="00686C8F"/>
    <w:rsid w:val="00690367"/>
    <w:rsid w:val="0069108D"/>
    <w:rsid w:val="0069178F"/>
    <w:rsid w:val="0069277A"/>
    <w:rsid w:val="00695BFE"/>
    <w:rsid w:val="00695D56"/>
    <w:rsid w:val="0069686B"/>
    <w:rsid w:val="00697308"/>
    <w:rsid w:val="006A03BF"/>
    <w:rsid w:val="006A110A"/>
    <w:rsid w:val="006A1328"/>
    <w:rsid w:val="006A139E"/>
    <w:rsid w:val="006A16FA"/>
    <w:rsid w:val="006A181C"/>
    <w:rsid w:val="006A31A6"/>
    <w:rsid w:val="006A340A"/>
    <w:rsid w:val="006A488D"/>
    <w:rsid w:val="006A638D"/>
    <w:rsid w:val="006A64EA"/>
    <w:rsid w:val="006A6988"/>
    <w:rsid w:val="006A7C51"/>
    <w:rsid w:val="006B00C3"/>
    <w:rsid w:val="006B0325"/>
    <w:rsid w:val="006B0EC9"/>
    <w:rsid w:val="006B24D2"/>
    <w:rsid w:val="006B2DC3"/>
    <w:rsid w:val="006B4CAF"/>
    <w:rsid w:val="006B4F34"/>
    <w:rsid w:val="006B5FFF"/>
    <w:rsid w:val="006B673E"/>
    <w:rsid w:val="006B6BB7"/>
    <w:rsid w:val="006B7148"/>
    <w:rsid w:val="006B76AF"/>
    <w:rsid w:val="006B7BEE"/>
    <w:rsid w:val="006C1217"/>
    <w:rsid w:val="006C1FF1"/>
    <w:rsid w:val="006C246A"/>
    <w:rsid w:val="006C25A9"/>
    <w:rsid w:val="006C26DB"/>
    <w:rsid w:val="006C3B36"/>
    <w:rsid w:val="006C4A36"/>
    <w:rsid w:val="006C4C24"/>
    <w:rsid w:val="006C530D"/>
    <w:rsid w:val="006C5A1E"/>
    <w:rsid w:val="006C5E39"/>
    <w:rsid w:val="006C5EF0"/>
    <w:rsid w:val="006C6BA7"/>
    <w:rsid w:val="006D2C33"/>
    <w:rsid w:val="006D38A5"/>
    <w:rsid w:val="006D38B8"/>
    <w:rsid w:val="006D4B16"/>
    <w:rsid w:val="006D6090"/>
    <w:rsid w:val="006D64F9"/>
    <w:rsid w:val="006D7395"/>
    <w:rsid w:val="006E1379"/>
    <w:rsid w:val="006E230D"/>
    <w:rsid w:val="006E291E"/>
    <w:rsid w:val="006E36A4"/>
    <w:rsid w:val="006E3CAF"/>
    <w:rsid w:val="006E4800"/>
    <w:rsid w:val="006E557F"/>
    <w:rsid w:val="006E5F55"/>
    <w:rsid w:val="006E76F7"/>
    <w:rsid w:val="006F055E"/>
    <w:rsid w:val="006F0705"/>
    <w:rsid w:val="006F1722"/>
    <w:rsid w:val="006F1A8B"/>
    <w:rsid w:val="006F41CC"/>
    <w:rsid w:val="006F44D3"/>
    <w:rsid w:val="006F500D"/>
    <w:rsid w:val="006F71AD"/>
    <w:rsid w:val="006F7746"/>
    <w:rsid w:val="006F7912"/>
    <w:rsid w:val="0070079B"/>
    <w:rsid w:val="00701A4E"/>
    <w:rsid w:val="00701BEB"/>
    <w:rsid w:val="00702576"/>
    <w:rsid w:val="00702D2E"/>
    <w:rsid w:val="007042EB"/>
    <w:rsid w:val="00704A65"/>
    <w:rsid w:val="00710C7F"/>
    <w:rsid w:val="00712D07"/>
    <w:rsid w:val="007140F2"/>
    <w:rsid w:val="007145E0"/>
    <w:rsid w:val="00715C28"/>
    <w:rsid w:val="00715CB7"/>
    <w:rsid w:val="00716532"/>
    <w:rsid w:val="007169AB"/>
    <w:rsid w:val="00724D57"/>
    <w:rsid w:val="00724E08"/>
    <w:rsid w:val="00725108"/>
    <w:rsid w:val="00725AC4"/>
    <w:rsid w:val="007263E6"/>
    <w:rsid w:val="0072688F"/>
    <w:rsid w:val="007302EF"/>
    <w:rsid w:val="007304B8"/>
    <w:rsid w:val="00730510"/>
    <w:rsid w:val="00731DC6"/>
    <w:rsid w:val="00732ECE"/>
    <w:rsid w:val="007344A0"/>
    <w:rsid w:val="00735538"/>
    <w:rsid w:val="007356F9"/>
    <w:rsid w:val="00737160"/>
    <w:rsid w:val="00737A7E"/>
    <w:rsid w:val="007419D7"/>
    <w:rsid w:val="00742E9E"/>
    <w:rsid w:val="0074793C"/>
    <w:rsid w:val="00747D58"/>
    <w:rsid w:val="00750905"/>
    <w:rsid w:val="00751B79"/>
    <w:rsid w:val="00751D5E"/>
    <w:rsid w:val="00752F4A"/>
    <w:rsid w:val="00753C85"/>
    <w:rsid w:val="00753DB3"/>
    <w:rsid w:val="007546B9"/>
    <w:rsid w:val="00754703"/>
    <w:rsid w:val="00754BDD"/>
    <w:rsid w:val="00754DB1"/>
    <w:rsid w:val="00760188"/>
    <w:rsid w:val="00760364"/>
    <w:rsid w:val="007607E2"/>
    <w:rsid w:val="00760925"/>
    <w:rsid w:val="00762728"/>
    <w:rsid w:val="00762E77"/>
    <w:rsid w:val="00763878"/>
    <w:rsid w:val="007645B0"/>
    <w:rsid w:val="00766AAA"/>
    <w:rsid w:val="00766D59"/>
    <w:rsid w:val="00766D6F"/>
    <w:rsid w:val="007717CB"/>
    <w:rsid w:val="007719B5"/>
    <w:rsid w:val="00773619"/>
    <w:rsid w:val="00773746"/>
    <w:rsid w:val="007752C4"/>
    <w:rsid w:val="007758B9"/>
    <w:rsid w:val="00775F80"/>
    <w:rsid w:val="00776B02"/>
    <w:rsid w:val="00776F4F"/>
    <w:rsid w:val="00777231"/>
    <w:rsid w:val="007809CB"/>
    <w:rsid w:val="007809EB"/>
    <w:rsid w:val="0078105A"/>
    <w:rsid w:val="0078176E"/>
    <w:rsid w:val="00781805"/>
    <w:rsid w:val="00784364"/>
    <w:rsid w:val="00786651"/>
    <w:rsid w:val="0078711C"/>
    <w:rsid w:val="007872FC"/>
    <w:rsid w:val="007878FE"/>
    <w:rsid w:val="00790C7A"/>
    <w:rsid w:val="007915B9"/>
    <w:rsid w:val="0079408E"/>
    <w:rsid w:val="00794490"/>
    <w:rsid w:val="00795071"/>
    <w:rsid w:val="007956BB"/>
    <w:rsid w:val="0079577C"/>
    <w:rsid w:val="0079584B"/>
    <w:rsid w:val="0079595F"/>
    <w:rsid w:val="00795A2E"/>
    <w:rsid w:val="00795A83"/>
    <w:rsid w:val="00795C78"/>
    <w:rsid w:val="00796E81"/>
    <w:rsid w:val="007A0E6D"/>
    <w:rsid w:val="007A259C"/>
    <w:rsid w:val="007A305B"/>
    <w:rsid w:val="007A3C3D"/>
    <w:rsid w:val="007A4191"/>
    <w:rsid w:val="007A4A19"/>
    <w:rsid w:val="007A5EBF"/>
    <w:rsid w:val="007A6485"/>
    <w:rsid w:val="007A6556"/>
    <w:rsid w:val="007A6D25"/>
    <w:rsid w:val="007A7882"/>
    <w:rsid w:val="007A7DC9"/>
    <w:rsid w:val="007A7F09"/>
    <w:rsid w:val="007B0587"/>
    <w:rsid w:val="007B072D"/>
    <w:rsid w:val="007B0D02"/>
    <w:rsid w:val="007B117C"/>
    <w:rsid w:val="007B14C0"/>
    <w:rsid w:val="007B1599"/>
    <w:rsid w:val="007B19D7"/>
    <w:rsid w:val="007B2668"/>
    <w:rsid w:val="007B3BD9"/>
    <w:rsid w:val="007B4AA0"/>
    <w:rsid w:val="007B5713"/>
    <w:rsid w:val="007B5D77"/>
    <w:rsid w:val="007B6782"/>
    <w:rsid w:val="007B704F"/>
    <w:rsid w:val="007B755D"/>
    <w:rsid w:val="007B7E62"/>
    <w:rsid w:val="007C0130"/>
    <w:rsid w:val="007C15D9"/>
    <w:rsid w:val="007C16F6"/>
    <w:rsid w:val="007C1B6F"/>
    <w:rsid w:val="007C23E9"/>
    <w:rsid w:val="007C2CD8"/>
    <w:rsid w:val="007C35D7"/>
    <w:rsid w:val="007C3846"/>
    <w:rsid w:val="007C4999"/>
    <w:rsid w:val="007C4B64"/>
    <w:rsid w:val="007D0C6E"/>
    <w:rsid w:val="007D2522"/>
    <w:rsid w:val="007D32A7"/>
    <w:rsid w:val="007D3421"/>
    <w:rsid w:val="007D3486"/>
    <w:rsid w:val="007D381E"/>
    <w:rsid w:val="007D3B17"/>
    <w:rsid w:val="007D48A2"/>
    <w:rsid w:val="007D5C4B"/>
    <w:rsid w:val="007D699D"/>
    <w:rsid w:val="007D6E91"/>
    <w:rsid w:val="007E2AC2"/>
    <w:rsid w:val="007E2B76"/>
    <w:rsid w:val="007E5A7F"/>
    <w:rsid w:val="007E5BE6"/>
    <w:rsid w:val="007E71A1"/>
    <w:rsid w:val="007E72E3"/>
    <w:rsid w:val="007F2015"/>
    <w:rsid w:val="007F3C0E"/>
    <w:rsid w:val="007F40CB"/>
    <w:rsid w:val="007F4B8B"/>
    <w:rsid w:val="007F5D53"/>
    <w:rsid w:val="007F6F0A"/>
    <w:rsid w:val="007F7B82"/>
    <w:rsid w:val="007F7C3B"/>
    <w:rsid w:val="00800BDC"/>
    <w:rsid w:val="00801C89"/>
    <w:rsid w:val="008030B0"/>
    <w:rsid w:val="00803A8E"/>
    <w:rsid w:val="00803E81"/>
    <w:rsid w:val="00804063"/>
    <w:rsid w:val="00804376"/>
    <w:rsid w:val="008045B9"/>
    <w:rsid w:val="0080523A"/>
    <w:rsid w:val="00806789"/>
    <w:rsid w:val="008071D0"/>
    <w:rsid w:val="00810019"/>
    <w:rsid w:val="008105EB"/>
    <w:rsid w:val="00813A46"/>
    <w:rsid w:val="00813E86"/>
    <w:rsid w:val="00814A92"/>
    <w:rsid w:val="008162C2"/>
    <w:rsid w:val="00816BD7"/>
    <w:rsid w:val="00816F11"/>
    <w:rsid w:val="0081720F"/>
    <w:rsid w:val="00820244"/>
    <w:rsid w:val="00820334"/>
    <w:rsid w:val="0082108E"/>
    <w:rsid w:val="00822BA1"/>
    <w:rsid w:val="00824F8F"/>
    <w:rsid w:val="008262B5"/>
    <w:rsid w:val="00826734"/>
    <w:rsid w:val="00826C37"/>
    <w:rsid w:val="0082715A"/>
    <w:rsid w:val="00827799"/>
    <w:rsid w:val="00830CEC"/>
    <w:rsid w:val="00831A76"/>
    <w:rsid w:val="00832414"/>
    <w:rsid w:val="00835044"/>
    <w:rsid w:val="0083517C"/>
    <w:rsid w:val="008360E7"/>
    <w:rsid w:val="00837E88"/>
    <w:rsid w:val="00837F17"/>
    <w:rsid w:val="00840E67"/>
    <w:rsid w:val="00841715"/>
    <w:rsid w:val="0084173E"/>
    <w:rsid w:val="00841B15"/>
    <w:rsid w:val="0084390B"/>
    <w:rsid w:val="008445CB"/>
    <w:rsid w:val="00844650"/>
    <w:rsid w:val="0084572E"/>
    <w:rsid w:val="00846142"/>
    <w:rsid w:val="008472B0"/>
    <w:rsid w:val="00850271"/>
    <w:rsid w:val="00850318"/>
    <w:rsid w:val="0085189A"/>
    <w:rsid w:val="00851EDF"/>
    <w:rsid w:val="008522ED"/>
    <w:rsid w:val="00852888"/>
    <w:rsid w:val="00853511"/>
    <w:rsid w:val="008543D6"/>
    <w:rsid w:val="00854784"/>
    <w:rsid w:val="008547BF"/>
    <w:rsid w:val="00855084"/>
    <w:rsid w:val="00855E14"/>
    <w:rsid w:val="00857FD9"/>
    <w:rsid w:val="00860A0B"/>
    <w:rsid w:val="008619A1"/>
    <w:rsid w:val="00861EA2"/>
    <w:rsid w:val="008625FF"/>
    <w:rsid w:val="0086288C"/>
    <w:rsid w:val="00862E0E"/>
    <w:rsid w:val="008646C7"/>
    <w:rsid w:val="008649F1"/>
    <w:rsid w:val="00870620"/>
    <w:rsid w:val="00870906"/>
    <w:rsid w:val="0087239C"/>
    <w:rsid w:val="0087249D"/>
    <w:rsid w:val="00872586"/>
    <w:rsid w:val="008725EC"/>
    <w:rsid w:val="00872B77"/>
    <w:rsid w:val="008742C0"/>
    <w:rsid w:val="00877011"/>
    <w:rsid w:val="008812E8"/>
    <w:rsid w:val="00883140"/>
    <w:rsid w:val="00883CA2"/>
    <w:rsid w:val="00883E60"/>
    <w:rsid w:val="00885849"/>
    <w:rsid w:val="00885CBD"/>
    <w:rsid w:val="00887B6E"/>
    <w:rsid w:val="00887C2A"/>
    <w:rsid w:val="00887E19"/>
    <w:rsid w:val="008900A6"/>
    <w:rsid w:val="00890509"/>
    <w:rsid w:val="00890F91"/>
    <w:rsid w:val="0089101E"/>
    <w:rsid w:val="008913BC"/>
    <w:rsid w:val="00891783"/>
    <w:rsid w:val="00891A5D"/>
    <w:rsid w:val="00891C53"/>
    <w:rsid w:val="00891CCB"/>
    <w:rsid w:val="008922E9"/>
    <w:rsid w:val="0089246E"/>
    <w:rsid w:val="00892A3E"/>
    <w:rsid w:val="008934AF"/>
    <w:rsid w:val="00893586"/>
    <w:rsid w:val="00893DDA"/>
    <w:rsid w:val="00895A60"/>
    <w:rsid w:val="00895F85"/>
    <w:rsid w:val="008964DB"/>
    <w:rsid w:val="008A0ECC"/>
    <w:rsid w:val="008A1473"/>
    <w:rsid w:val="008A1D90"/>
    <w:rsid w:val="008A257E"/>
    <w:rsid w:val="008A273B"/>
    <w:rsid w:val="008A2CCA"/>
    <w:rsid w:val="008A2E00"/>
    <w:rsid w:val="008A464E"/>
    <w:rsid w:val="008A4654"/>
    <w:rsid w:val="008A5071"/>
    <w:rsid w:val="008A6F65"/>
    <w:rsid w:val="008A70A4"/>
    <w:rsid w:val="008B0556"/>
    <w:rsid w:val="008B09CF"/>
    <w:rsid w:val="008B10C6"/>
    <w:rsid w:val="008B1979"/>
    <w:rsid w:val="008B19B1"/>
    <w:rsid w:val="008B19FE"/>
    <w:rsid w:val="008B29D0"/>
    <w:rsid w:val="008B2DEE"/>
    <w:rsid w:val="008B36A7"/>
    <w:rsid w:val="008B3C73"/>
    <w:rsid w:val="008B3D29"/>
    <w:rsid w:val="008B7495"/>
    <w:rsid w:val="008C04EC"/>
    <w:rsid w:val="008C1A16"/>
    <w:rsid w:val="008C2A2C"/>
    <w:rsid w:val="008C2C92"/>
    <w:rsid w:val="008C2FE2"/>
    <w:rsid w:val="008C332F"/>
    <w:rsid w:val="008C3F30"/>
    <w:rsid w:val="008C464F"/>
    <w:rsid w:val="008C6463"/>
    <w:rsid w:val="008C6979"/>
    <w:rsid w:val="008C6BF6"/>
    <w:rsid w:val="008C7D21"/>
    <w:rsid w:val="008D0931"/>
    <w:rsid w:val="008D272E"/>
    <w:rsid w:val="008D3884"/>
    <w:rsid w:val="008D3DB4"/>
    <w:rsid w:val="008D5539"/>
    <w:rsid w:val="008D5896"/>
    <w:rsid w:val="008D5F35"/>
    <w:rsid w:val="008D7739"/>
    <w:rsid w:val="008E1994"/>
    <w:rsid w:val="008E19F1"/>
    <w:rsid w:val="008E23BB"/>
    <w:rsid w:val="008E2E78"/>
    <w:rsid w:val="008E38BA"/>
    <w:rsid w:val="008E3EA3"/>
    <w:rsid w:val="008E42CF"/>
    <w:rsid w:val="008E4B80"/>
    <w:rsid w:val="008E4E8C"/>
    <w:rsid w:val="008E5F18"/>
    <w:rsid w:val="008E666D"/>
    <w:rsid w:val="008E68F3"/>
    <w:rsid w:val="008E6ABC"/>
    <w:rsid w:val="008E731D"/>
    <w:rsid w:val="008E77C0"/>
    <w:rsid w:val="008E7C0A"/>
    <w:rsid w:val="008E7C35"/>
    <w:rsid w:val="008F0D40"/>
    <w:rsid w:val="008F1AFF"/>
    <w:rsid w:val="008F2519"/>
    <w:rsid w:val="008F2E93"/>
    <w:rsid w:val="008F3ABA"/>
    <w:rsid w:val="008F3C5C"/>
    <w:rsid w:val="008F4B34"/>
    <w:rsid w:val="008F690B"/>
    <w:rsid w:val="008F6B58"/>
    <w:rsid w:val="008F6E46"/>
    <w:rsid w:val="008F6F57"/>
    <w:rsid w:val="008F6FD3"/>
    <w:rsid w:val="009009F7"/>
    <w:rsid w:val="009016EF"/>
    <w:rsid w:val="009017E0"/>
    <w:rsid w:val="00902719"/>
    <w:rsid w:val="0090279F"/>
    <w:rsid w:val="00903465"/>
    <w:rsid w:val="009037B7"/>
    <w:rsid w:val="00904CBB"/>
    <w:rsid w:val="00906D1C"/>
    <w:rsid w:val="0090735F"/>
    <w:rsid w:val="00907657"/>
    <w:rsid w:val="009100CC"/>
    <w:rsid w:val="00910756"/>
    <w:rsid w:val="0091118B"/>
    <w:rsid w:val="009116BC"/>
    <w:rsid w:val="00911724"/>
    <w:rsid w:val="0091178B"/>
    <w:rsid w:val="00911A68"/>
    <w:rsid w:val="00911AE9"/>
    <w:rsid w:val="00912B6C"/>
    <w:rsid w:val="009130E4"/>
    <w:rsid w:val="00913264"/>
    <w:rsid w:val="0091335A"/>
    <w:rsid w:val="00913959"/>
    <w:rsid w:val="00913B18"/>
    <w:rsid w:val="0091477D"/>
    <w:rsid w:val="00914C2F"/>
    <w:rsid w:val="0091691B"/>
    <w:rsid w:val="0091726D"/>
    <w:rsid w:val="009208E3"/>
    <w:rsid w:val="00920907"/>
    <w:rsid w:val="00920C33"/>
    <w:rsid w:val="00921599"/>
    <w:rsid w:val="00921664"/>
    <w:rsid w:val="009227FB"/>
    <w:rsid w:val="00922832"/>
    <w:rsid w:val="00924DAA"/>
    <w:rsid w:val="00924E10"/>
    <w:rsid w:val="00925DAE"/>
    <w:rsid w:val="00927BA4"/>
    <w:rsid w:val="00930049"/>
    <w:rsid w:val="00930196"/>
    <w:rsid w:val="009301D4"/>
    <w:rsid w:val="00930615"/>
    <w:rsid w:val="00930A95"/>
    <w:rsid w:val="00930C85"/>
    <w:rsid w:val="00930EF7"/>
    <w:rsid w:val="00931B7F"/>
    <w:rsid w:val="00931C7C"/>
    <w:rsid w:val="00933367"/>
    <w:rsid w:val="00933ED9"/>
    <w:rsid w:val="00933FDA"/>
    <w:rsid w:val="0093456D"/>
    <w:rsid w:val="00934990"/>
    <w:rsid w:val="00935189"/>
    <w:rsid w:val="0094037F"/>
    <w:rsid w:val="009411D7"/>
    <w:rsid w:val="0094175F"/>
    <w:rsid w:val="00941775"/>
    <w:rsid w:val="00941D24"/>
    <w:rsid w:val="00941F83"/>
    <w:rsid w:val="009437E4"/>
    <w:rsid w:val="0094392C"/>
    <w:rsid w:val="0094454F"/>
    <w:rsid w:val="00944FA8"/>
    <w:rsid w:val="00946175"/>
    <w:rsid w:val="00946489"/>
    <w:rsid w:val="009466A6"/>
    <w:rsid w:val="009470FB"/>
    <w:rsid w:val="0094715D"/>
    <w:rsid w:val="0094754F"/>
    <w:rsid w:val="009500D9"/>
    <w:rsid w:val="0095076A"/>
    <w:rsid w:val="00951485"/>
    <w:rsid w:val="00952584"/>
    <w:rsid w:val="00952A59"/>
    <w:rsid w:val="00953518"/>
    <w:rsid w:val="00953CCF"/>
    <w:rsid w:val="00953F9E"/>
    <w:rsid w:val="009544A1"/>
    <w:rsid w:val="0095459B"/>
    <w:rsid w:val="00955056"/>
    <w:rsid w:val="00955AE6"/>
    <w:rsid w:val="0095617E"/>
    <w:rsid w:val="0095662B"/>
    <w:rsid w:val="00957023"/>
    <w:rsid w:val="00957309"/>
    <w:rsid w:val="009575E9"/>
    <w:rsid w:val="00957B37"/>
    <w:rsid w:val="00961C76"/>
    <w:rsid w:val="00961D2C"/>
    <w:rsid w:val="00963714"/>
    <w:rsid w:val="009640BC"/>
    <w:rsid w:val="00964D2C"/>
    <w:rsid w:val="00964ED0"/>
    <w:rsid w:val="009662AD"/>
    <w:rsid w:val="00966383"/>
    <w:rsid w:val="00966709"/>
    <w:rsid w:val="0096763B"/>
    <w:rsid w:val="009722E2"/>
    <w:rsid w:val="009735F0"/>
    <w:rsid w:val="0097416A"/>
    <w:rsid w:val="009744BB"/>
    <w:rsid w:val="0097460C"/>
    <w:rsid w:val="0097467C"/>
    <w:rsid w:val="00974E46"/>
    <w:rsid w:val="00977F9A"/>
    <w:rsid w:val="009807AB"/>
    <w:rsid w:val="00980816"/>
    <w:rsid w:val="00981A7F"/>
    <w:rsid w:val="009822A2"/>
    <w:rsid w:val="009823CE"/>
    <w:rsid w:val="00983533"/>
    <w:rsid w:val="009835CE"/>
    <w:rsid w:val="00983DCB"/>
    <w:rsid w:val="0098762D"/>
    <w:rsid w:val="00987BC8"/>
    <w:rsid w:val="0099014A"/>
    <w:rsid w:val="00991426"/>
    <w:rsid w:val="0099265E"/>
    <w:rsid w:val="009927D3"/>
    <w:rsid w:val="00995126"/>
    <w:rsid w:val="00996108"/>
    <w:rsid w:val="0099683D"/>
    <w:rsid w:val="00996F07"/>
    <w:rsid w:val="00997C6D"/>
    <w:rsid w:val="00997D88"/>
    <w:rsid w:val="009A009F"/>
    <w:rsid w:val="009A1229"/>
    <w:rsid w:val="009A1393"/>
    <w:rsid w:val="009A1C5A"/>
    <w:rsid w:val="009A55C4"/>
    <w:rsid w:val="009A58C3"/>
    <w:rsid w:val="009A595C"/>
    <w:rsid w:val="009A6471"/>
    <w:rsid w:val="009A6518"/>
    <w:rsid w:val="009A73A6"/>
    <w:rsid w:val="009A7EB5"/>
    <w:rsid w:val="009B1000"/>
    <w:rsid w:val="009B2CF2"/>
    <w:rsid w:val="009B2F26"/>
    <w:rsid w:val="009B509B"/>
    <w:rsid w:val="009B6182"/>
    <w:rsid w:val="009B6A93"/>
    <w:rsid w:val="009B7188"/>
    <w:rsid w:val="009B71E6"/>
    <w:rsid w:val="009B735B"/>
    <w:rsid w:val="009C022B"/>
    <w:rsid w:val="009C1565"/>
    <w:rsid w:val="009C229E"/>
    <w:rsid w:val="009C2795"/>
    <w:rsid w:val="009C3A1D"/>
    <w:rsid w:val="009C46DA"/>
    <w:rsid w:val="009C4EE3"/>
    <w:rsid w:val="009C6493"/>
    <w:rsid w:val="009C7B96"/>
    <w:rsid w:val="009C7C70"/>
    <w:rsid w:val="009D1069"/>
    <w:rsid w:val="009D111E"/>
    <w:rsid w:val="009D1718"/>
    <w:rsid w:val="009D258C"/>
    <w:rsid w:val="009D4971"/>
    <w:rsid w:val="009D4B39"/>
    <w:rsid w:val="009D56C8"/>
    <w:rsid w:val="009D5FAA"/>
    <w:rsid w:val="009D6011"/>
    <w:rsid w:val="009D67C1"/>
    <w:rsid w:val="009D6E00"/>
    <w:rsid w:val="009D7ACF"/>
    <w:rsid w:val="009D7B14"/>
    <w:rsid w:val="009E05DB"/>
    <w:rsid w:val="009E16D9"/>
    <w:rsid w:val="009E17C7"/>
    <w:rsid w:val="009E194A"/>
    <w:rsid w:val="009E2441"/>
    <w:rsid w:val="009E2CAC"/>
    <w:rsid w:val="009E44B4"/>
    <w:rsid w:val="009E4CA1"/>
    <w:rsid w:val="009E4D23"/>
    <w:rsid w:val="009E4E63"/>
    <w:rsid w:val="009E69D3"/>
    <w:rsid w:val="009F0F2F"/>
    <w:rsid w:val="009F11AF"/>
    <w:rsid w:val="009F16D0"/>
    <w:rsid w:val="009F44D2"/>
    <w:rsid w:val="009F6166"/>
    <w:rsid w:val="009F711F"/>
    <w:rsid w:val="009F7287"/>
    <w:rsid w:val="009F731F"/>
    <w:rsid w:val="009F7C1C"/>
    <w:rsid w:val="009F7E62"/>
    <w:rsid w:val="00A000D7"/>
    <w:rsid w:val="00A000EB"/>
    <w:rsid w:val="00A00697"/>
    <w:rsid w:val="00A00D89"/>
    <w:rsid w:val="00A01505"/>
    <w:rsid w:val="00A01597"/>
    <w:rsid w:val="00A01EEB"/>
    <w:rsid w:val="00A02246"/>
    <w:rsid w:val="00A02F2A"/>
    <w:rsid w:val="00A0338A"/>
    <w:rsid w:val="00A046EB"/>
    <w:rsid w:val="00A049C8"/>
    <w:rsid w:val="00A04C57"/>
    <w:rsid w:val="00A05D65"/>
    <w:rsid w:val="00A060F8"/>
    <w:rsid w:val="00A07D5B"/>
    <w:rsid w:val="00A10150"/>
    <w:rsid w:val="00A10BF5"/>
    <w:rsid w:val="00A11118"/>
    <w:rsid w:val="00A114AE"/>
    <w:rsid w:val="00A12884"/>
    <w:rsid w:val="00A12E0A"/>
    <w:rsid w:val="00A14031"/>
    <w:rsid w:val="00A15925"/>
    <w:rsid w:val="00A1615B"/>
    <w:rsid w:val="00A16CF9"/>
    <w:rsid w:val="00A1780F"/>
    <w:rsid w:val="00A17C77"/>
    <w:rsid w:val="00A20142"/>
    <w:rsid w:val="00A202C7"/>
    <w:rsid w:val="00A215FF"/>
    <w:rsid w:val="00A233D4"/>
    <w:rsid w:val="00A24BD7"/>
    <w:rsid w:val="00A25BC0"/>
    <w:rsid w:val="00A26A08"/>
    <w:rsid w:val="00A26F07"/>
    <w:rsid w:val="00A271A3"/>
    <w:rsid w:val="00A2728A"/>
    <w:rsid w:val="00A30491"/>
    <w:rsid w:val="00A319BB"/>
    <w:rsid w:val="00A32AD0"/>
    <w:rsid w:val="00A32DD9"/>
    <w:rsid w:val="00A33508"/>
    <w:rsid w:val="00A35858"/>
    <w:rsid w:val="00A35E10"/>
    <w:rsid w:val="00A36669"/>
    <w:rsid w:val="00A37242"/>
    <w:rsid w:val="00A3778E"/>
    <w:rsid w:val="00A37D0F"/>
    <w:rsid w:val="00A40D56"/>
    <w:rsid w:val="00A40F58"/>
    <w:rsid w:val="00A41BBD"/>
    <w:rsid w:val="00A41E74"/>
    <w:rsid w:val="00A41F5D"/>
    <w:rsid w:val="00A428D1"/>
    <w:rsid w:val="00A43B2F"/>
    <w:rsid w:val="00A469A8"/>
    <w:rsid w:val="00A502F2"/>
    <w:rsid w:val="00A507EC"/>
    <w:rsid w:val="00A50805"/>
    <w:rsid w:val="00A509F4"/>
    <w:rsid w:val="00A51375"/>
    <w:rsid w:val="00A51391"/>
    <w:rsid w:val="00A522F6"/>
    <w:rsid w:val="00A52F6A"/>
    <w:rsid w:val="00A53496"/>
    <w:rsid w:val="00A55123"/>
    <w:rsid w:val="00A551BA"/>
    <w:rsid w:val="00A557A1"/>
    <w:rsid w:val="00A55D3B"/>
    <w:rsid w:val="00A567B9"/>
    <w:rsid w:val="00A568EF"/>
    <w:rsid w:val="00A572CD"/>
    <w:rsid w:val="00A57C56"/>
    <w:rsid w:val="00A608CB"/>
    <w:rsid w:val="00A6137C"/>
    <w:rsid w:val="00A61C7D"/>
    <w:rsid w:val="00A61E24"/>
    <w:rsid w:val="00A634DE"/>
    <w:rsid w:val="00A6415A"/>
    <w:rsid w:val="00A64511"/>
    <w:rsid w:val="00A6557F"/>
    <w:rsid w:val="00A65ABA"/>
    <w:rsid w:val="00A667D5"/>
    <w:rsid w:val="00A66F2B"/>
    <w:rsid w:val="00A67073"/>
    <w:rsid w:val="00A67267"/>
    <w:rsid w:val="00A71201"/>
    <w:rsid w:val="00A714C2"/>
    <w:rsid w:val="00A725BD"/>
    <w:rsid w:val="00A733F1"/>
    <w:rsid w:val="00A73CBD"/>
    <w:rsid w:val="00A74CFE"/>
    <w:rsid w:val="00A75D73"/>
    <w:rsid w:val="00A761F6"/>
    <w:rsid w:val="00A76918"/>
    <w:rsid w:val="00A769A9"/>
    <w:rsid w:val="00A76D42"/>
    <w:rsid w:val="00A81363"/>
    <w:rsid w:val="00A82085"/>
    <w:rsid w:val="00A831C1"/>
    <w:rsid w:val="00A846A3"/>
    <w:rsid w:val="00A846ED"/>
    <w:rsid w:val="00A84B4E"/>
    <w:rsid w:val="00A85DF6"/>
    <w:rsid w:val="00A866A7"/>
    <w:rsid w:val="00A86A23"/>
    <w:rsid w:val="00A90FF3"/>
    <w:rsid w:val="00A91EA5"/>
    <w:rsid w:val="00A92661"/>
    <w:rsid w:val="00A92724"/>
    <w:rsid w:val="00A92994"/>
    <w:rsid w:val="00A9332C"/>
    <w:rsid w:val="00A934AD"/>
    <w:rsid w:val="00A93913"/>
    <w:rsid w:val="00A94426"/>
    <w:rsid w:val="00A94833"/>
    <w:rsid w:val="00A9579C"/>
    <w:rsid w:val="00A95862"/>
    <w:rsid w:val="00A96788"/>
    <w:rsid w:val="00A96F80"/>
    <w:rsid w:val="00AA040D"/>
    <w:rsid w:val="00AA0504"/>
    <w:rsid w:val="00AA1233"/>
    <w:rsid w:val="00AA2B3E"/>
    <w:rsid w:val="00AA2E74"/>
    <w:rsid w:val="00AA3E41"/>
    <w:rsid w:val="00AA6EEF"/>
    <w:rsid w:val="00AB07B1"/>
    <w:rsid w:val="00AB15E2"/>
    <w:rsid w:val="00AB2426"/>
    <w:rsid w:val="00AB39C7"/>
    <w:rsid w:val="00AB3AF4"/>
    <w:rsid w:val="00AB425B"/>
    <w:rsid w:val="00AB6AB9"/>
    <w:rsid w:val="00AB6D70"/>
    <w:rsid w:val="00AC00BF"/>
    <w:rsid w:val="00AC0119"/>
    <w:rsid w:val="00AC08D0"/>
    <w:rsid w:val="00AC2919"/>
    <w:rsid w:val="00AC5118"/>
    <w:rsid w:val="00AC51F7"/>
    <w:rsid w:val="00AC556E"/>
    <w:rsid w:val="00AC6714"/>
    <w:rsid w:val="00AC7331"/>
    <w:rsid w:val="00AC7F77"/>
    <w:rsid w:val="00AD16C3"/>
    <w:rsid w:val="00AD21AD"/>
    <w:rsid w:val="00AD3093"/>
    <w:rsid w:val="00AD3612"/>
    <w:rsid w:val="00AD38FF"/>
    <w:rsid w:val="00AD3B20"/>
    <w:rsid w:val="00AD3E53"/>
    <w:rsid w:val="00AD70ED"/>
    <w:rsid w:val="00AD77D1"/>
    <w:rsid w:val="00AE09F1"/>
    <w:rsid w:val="00AE0DFC"/>
    <w:rsid w:val="00AE1AF8"/>
    <w:rsid w:val="00AE218B"/>
    <w:rsid w:val="00AE2A56"/>
    <w:rsid w:val="00AE2D43"/>
    <w:rsid w:val="00AE34AF"/>
    <w:rsid w:val="00AE34DA"/>
    <w:rsid w:val="00AE468A"/>
    <w:rsid w:val="00AE5478"/>
    <w:rsid w:val="00AE565E"/>
    <w:rsid w:val="00AE611C"/>
    <w:rsid w:val="00AE73AA"/>
    <w:rsid w:val="00AF0BB4"/>
    <w:rsid w:val="00AF1220"/>
    <w:rsid w:val="00AF179E"/>
    <w:rsid w:val="00AF1DCA"/>
    <w:rsid w:val="00AF21D0"/>
    <w:rsid w:val="00AF301F"/>
    <w:rsid w:val="00AF3708"/>
    <w:rsid w:val="00AF3A95"/>
    <w:rsid w:val="00AF4450"/>
    <w:rsid w:val="00AF4A42"/>
    <w:rsid w:val="00AF643E"/>
    <w:rsid w:val="00AF67F3"/>
    <w:rsid w:val="00B00F24"/>
    <w:rsid w:val="00B01BDE"/>
    <w:rsid w:val="00B01BF9"/>
    <w:rsid w:val="00B02ADD"/>
    <w:rsid w:val="00B03A7B"/>
    <w:rsid w:val="00B04EBC"/>
    <w:rsid w:val="00B05AE7"/>
    <w:rsid w:val="00B05C2B"/>
    <w:rsid w:val="00B0618B"/>
    <w:rsid w:val="00B11129"/>
    <w:rsid w:val="00B11B76"/>
    <w:rsid w:val="00B1435F"/>
    <w:rsid w:val="00B1516C"/>
    <w:rsid w:val="00B204ED"/>
    <w:rsid w:val="00B2074D"/>
    <w:rsid w:val="00B21819"/>
    <w:rsid w:val="00B2193B"/>
    <w:rsid w:val="00B21BB3"/>
    <w:rsid w:val="00B22BA5"/>
    <w:rsid w:val="00B24687"/>
    <w:rsid w:val="00B25F7D"/>
    <w:rsid w:val="00B2750A"/>
    <w:rsid w:val="00B27529"/>
    <w:rsid w:val="00B3028D"/>
    <w:rsid w:val="00B31C7F"/>
    <w:rsid w:val="00B32929"/>
    <w:rsid w:val="00B33526"/>
    <w:rsid w:val="00B33D9C"/>
    <w:rsid w:val="00B33E04"/>
    <w:rsid w:val="00B340BE"/>
    <w:rsid w:val="00B34481"/>
    <w:rsid w:val="00B34956"/>
    <w:rsid w:val="00B34F83"/>
    <w:rsid w:val="00B35790"/>
    <w:rsid w:val="00B35C71"/>
    <w:rsid w:val="00B35F11"/>
    <w:rsid w:val="00B369D4"/>
    <w:rsid w:val="00B36F3E"/>
    <w:rsid w:val="00B3781E"/>
    <w:rsid w:val="00B40818"/>
    <w:rsid w:val="00B40FDC"/>
    <w:rsid w:val="00B410F1"/>
    <w:rsid w:val="00B41141"/>
    <w:rsid w:val="00B41904"/>
    <w:rsid w:val="00B41F03"/>
    <w:rsid w:val="00B4288D"/>
    <w:rsid w:val="00B45636"/>
    <w:rsid w:val="00B464B6"/>
    <w:rsid w:val="00B47421"/>
    <w:rsid w:val="00B47B08"/>
    <w:rsid w:val="00B509FA"/>
    <w:rsid w:val="00B51F24"/>
    <w:rsid w:val="00B521FD"/>
    <w:rsid w:val="00B52FE0"/>
    <w:rsid w:val="00B532D5"/>
    <w:rsid w:val="00B5338B"/>
    <w:rsid w:val="00B54497"/>
    <w:rsid w:val="00B54F39"/>
    <w:rsid w:val="00B5600E"/>
    <w:rsid w:val="00B5695D"/>
    <w:rsid w:val="00B6013F"/>
    <w:rsid w:val="00B60304"/>
    <w:rsid w:val="00B605A1"/>
    <w:rsid w:val="00B60BBE"/>
    <w:rsid w:val="00B60D28"/>
    <w:rsid w:val="00B61364"/>
    <w:rsid w:val="00B62325"/>
    <w:rsid w:val="00B627B3"/>
    <w:rsid w:val="00B6357C"/>
    <w:rsid w:val="00B63FBB"/>
    <w:rsid w:val="00B658C8"/>
    <w:rsid w:val="00B658F0"/>
    <w:rsid w:val="00B67330"/>
    <w:rsid w:val="00B675DD"/>
    <w:rsid w:val="00B67FF2"/>
    <w:rsid w:val="00B71107"/>
    <w:rsid w:val="00B716ED"/>
    <w:rsid w:val="00B73480"/>
    <w:rsid w:val="00B762F1"/>
    <w:rsid w:val="00B76F7C"/>
    <w:rsid w:val="00B7730A"/>
    <w:rsid w:val="00B77B3B"/>
    <w:rsid w:val="00B77D4C"/>
    <w:rsid w:val="00B8193D"/>
    <w:rsid w:val="00B81A7F"/>
    <w:rsid w:val="00B82B54"/>
    <w:rsid w:val="00B83CEA"/>
    <w:rsid w:val="00B840BC"/>
    <w:rsid w:val="00B85622"/>
    <w:rsid w:val="00B86E33"/>
    <w:rsid w:val="00B902CE"/>
    <w:rsid w:val="00B90F3D"/>
    <w:rsid w:val="00B91930"/>
    <w:rsid w:val="00B92FC6"/>
    <w:rsid w:val="00B93425"/>
    <w:rsid w:val="00B934DC"/>
    <w:rsid w:val="00B93812"/>
    <w:rsid w:val="00B9452A"/>
    <w:rsid w:val="00B94566"/>
    <w:rsid w:val="00B94BA9"/>
    <w:rsid w:val="00B95269"/>
    <w:rsid w:val="00B95F5C"/>
    <w:rsid w:val="00B96DCE"/>
    <w:rsid w:val="00B970CD"/>
    <w:rsid w:val="00B970F2"/>
    <w:rsid w:val="00B977AE"/>
    <w:rsid w:val="00B97A4E"/>
    <w:rsid w:val="00BA0463"/>
    <w:rsid w:val="00BA0FAE"/>
    <w:rsid w:val="00BA124D"/>
    <w:rsid w:val="00BA1A21"/>
    <w:rsid w:val="00BA23C0"/>
    <w:rsid w:val="00BA24D7"/>
    <w:rsid w:val="00BA3ECA"/>
    <w:rsid w:val="00BA4595"/>
    <w:rsid w:val="00BA5402"/>
    <w:rsid w:val="00BA613F"/>
    <w:rsid w:val="00BA64B2"/>
    <w:rsid w:val="00BA6ABF"/>
    <w:rsid w:val="00BB071E"/>
    <w:rsid w:val="00BB0F10"/>
    <w:rsid w:val="00BB160E"/>
    <w:rsid w:val="00BB1DF7"/>
    <w:rsid w:val="00BB2E94"/>
    <w:rsid w:val="00BB497E"/>
    <w:rsid w:val="00BB7A72"/>
    <w:rsid w:val="00BB7C84"/>
    <w:rsid w:val="00BB7FA0"/>
    <w:rsid w:val="00BC00E9"/>
    <w:rsid w:val="00BC1E6D"/>
    <w:rsid w:val="00BC216B"/>
    <w:rsid w:val="00BC2238"/>
    <w:rsid w:val="00BC2A3A"/>
    <w:rsid w:val="00BC3D20"/>
    <w:rsid w:val="00BC3E6D"/>
    <w:rsid w:val="00BC5C3A"/>
    <w:rsid w:val="00BC6175"/>
    <w:rsid w:val="00BC64A1"/>
    <w:rsid w:val="00BC67A9"/>
    <w:rsid w:val="00BC7B28"/>
    <w:rsid w:val="00BD4BD2"/>
    <w:rsid w:val="00BD7A98"/>
    <w:rsid w:val="00BE030E"/>
    <w:rsid w:val="00BE24F9"/>
    <w:rsid w:val="00BE514E"/>
    <w:rsid w:val="00BE5639"/>
    <w:rsid w:val="00BE61BE"/>
    <w:rsid w:val="00BE6675"/>
    <w:rsid w:val="00BE68C4"/>
    <w:rsid w:val="00BF01EB"/>
    <w:rsid w:val="00BF183E"/>
    <w:rsid w:val="00BF2A64"/>
    <w:rsid w:val="00BF2B65"/>
    <w:rsid w:val="00BF3831"/>
    <w:rsid w:val="00BF3859"/>
    <w:rsid w:val="00BF4790"/>
    <w:rsid w:val="00BF4855"/>
    <w:rsid w:val="00BF4B93"/>
    <w:rsid w:val="00BF5866"/>
    <w:rsid w:val="00BF5DEF"/>
    <w:rsid w:val="00BF7591"/>
    <w:rsid w:val="00C012E2"/>
    <w:rsid w:val="00C01598"/>
    <w:rsid w:val="00C0173F"/>
    <w:rsid w:val="00C02290"/>
    <w:rsid w:val="00C023BF"/>
    <w:rsid w:val="00C02A3D"/>
    <w:rsid w:val="00C02BF8"/>
    <w:rsid w:val="00C0360F"/>
    <w:rsid w:val="00C03DB4"/>
    <w:rsid w:val="00C077A4"/>
    <w:rsid w:val="00C103B3"/>
    <w:rsid w:val="00C10579"/>
    <w:rsid w:val="00C109FD"/>
    <w:rsid w:val="00C10D9C"/>
    <w:rsid w:val="00C11797"/>
    <w:rsid w:val="00C118EB"/>
    <w:rsid w:val="00C120D7"/>
    <w:rsid w:val="00C12498"/>
    <w:rsid w:val="00C129BC"/>
    <w:rsid w:val="00C13982"/>
    <w:rsid w:val="00C13EBA"/>
    <w:rsid w:val="00C14405"/>
    <w:rsid w:val="00C147E1"/>
    <w:rsid w:val="00C16EF5"/>
    <w:rsid w:val="00C16F1A"/>
    <w:rsid w:val="00C17B74"/>
    <w:rsid w:val="00C21EB1"/>
    <w:rsid w:val="00C21F40"/>
    <w:rsid w:val="00C228A8"/>
    <w:rsid w:val="00C241FB"/>
    <w:rsid w:val="00C24685"/>
    <w:rsid w:val="00C24743"/>
    <w:rsid w:val="00C247AC"/>
    <w:rsid w:val="00C24FA8"/>
    <w:rsid w:val="00C2549A"/>
    <w:rsid w:val="00C258E6"/>
    <w:rsid w:val="00C306F1"/>
    <w:rsid w:val="00C30F49"/>
    <w:rsid w:val="00C32688"/>
    <w:rsid w:val="00C331A3"/>
    <w:rsid w:val="00C33AF2"/>
    <w:rsid w:val="00C340B0"/>
    <w:rsid w:val="00C342FB"/>
    <w:rsid w:val="00C371F4"/>
    <w:rsid w:val="00C37824"/>
    <w:rsid w:val="00C37D18"/>
    <w:rsid w:val="00C405E1"/>
    <w:rsid w:val="00C40AF9"/>
    <w:rsid w:val="00C411C0"/>
    <w:rsid w:val="00C43C74"/>
    <w:rsid w:val="00C4404F"/>
    <w:rsid w:val="00C44056"/>
    <w:rsid w:val="00C44ABF"/>
    <w:rsid w:val="00C44B5B"/>
    <w:rsid w:val="00C45308"/>
    <w:rsid w:val="00C45368"/>
    <w:rsid w:val="00C4572C"/>
    <w:rsid w:val="00C45A60"/>
    <w:rsid w:val="00C469CD"/>
    <w:rsid w:val="00C47560"/>
    <w:rsid w:val="00C47710"/>
    <w:rsid w:val="00C507A1"/>
    <w:rsid w:val="00C50B95"/>
    <w:rsid w:val="00C522B5"/>
    <w:rsid w:val="00C524A7"/>
    <w:rsid w:val="00C528DB"/>
    <w:rsid w:val="00C532D4"/>
    <w:rsid w:val="00C537F0"/>
    <w:rsid w:val="00C53D29"/>
    <w:rsid w:val="00C5437C"/>
    <w:rsid w:val="00C545F7"/>
    <w:rsid w:val="00C55B7B"/>
    <w:rsid w:val="00C56490"/>
    <w:rsid w:val="00C56914"/>
    <w:rsid w:val="00C56FB1"/>
    <w:rsid w:val="00C571DE"/>
    <w:rsid w:val="00C579D9"/>
    <w:rsid w:val="00C62AFC"/>
    <w:rsid w:val="00C64121"/>
    <w:rsid w:val="00C65126"/>
    <w:rsid w:val="00C6557A"/>
    <w:rsid w:val="00C66B4A"/>
    <w:rsid w:val="00C67004"/>
    <w:rsid w:val="00C67C7E"/>
    <w:rsid w:val="00C70C0D"/>
    <w:rsid w:val="00C7120B"/>
    <w:rsid w:val="00C71E9E"/>
    <w:rsid w:val="00C725A6"/>
    <w:rsid w:val="00C72FF1"/>
    <w:rsid w:val="00C74A7E"/>
    <w:rsid w:val="00C75ABB"/>
    <w:rsid w:val="00C7604C"/>
    <w:rsid w:val="00C7660A"/>
    <w:rsid w:val="00C76A7C"/>
    <w:rsid w:val="00C80A3E"/>
    <w:rsid w:val="00C81AC7"/>
    <w:rsid w:val="00C82AC2"/>
    <w:rsid w:val="00C83A42"/>
    <w:rsid w:val="00C83EAC"/>
    <w:rsid w:val="00C84302"/>
    <w:rsid w:val="00C846B1"/>
    <w:rsid w:val="00C84C7F"/>
    <w:rsid w:val="00C879CD"/>
    <w:rsid w:val="00C87A94"/>
    <w:rsid w:val="00C90A33"/>
    <w:rsid w:val="00C915A0"/>
    <w:rsid w:val="00C91766"/>
    <w:rsid w:val="00C923A1"/>
    <w:rsid w:val="00C925A3"/>
    <w:rsid w:val="00C94D0A"/>
    <w:rsid w:val="00C97767"/>
    <w:rsid w:val="00C979A1"/>
    <w:rsid w:val="00CA15E9"/>
    <w:rsid w:val="00CA16DA"/>
    <w:rsid w:val="00CA3D4F"/>
    <w:rsid w:val="00CA558F"/>
    <w:rsid w:val="00CA612D"/>
    <w:rsid w:val="00CA66B4"/>
    <w:rsid w:val="00CB0AA2"/>
    <w:rsid w:val="00CB0AA6"/>
    <w:rsid w:val="00CB1373"/>
    <w:rsid w:val="00CB1859"/>
    <w:rsid w:val="00CB19B9"/>
    <w:rsid w:val="00CB2483"/>
    <w:rsid w:val="00CB25C2"/>
    <w:rsid w:val="00CB2D94"/>
    <w:rsid w:val="00CB42FE"/>
    <w:rsid w:val="00CB43CB"/>
    <w:rsid w:val="00CB47AB"/>
    <w:rsid w:val="00CB55A3"/>
    <w:rsid w:val="00CB59AA"/>
    <w:rsid w:val="00CB73F9"/>
    <w:rsid w:val="00CB7641"/>
    <w:rsid w:val="00CB7CCE"/>
    <w:rsid w:val="00CC1496"/>
    <w:rsid w:val="00CC4345"/>
    <w:rsid w:val="00CC5292"/>
    <w:rsid w:val="00CC68AD"/>
    <w:rsid w:val="00CC7601"/>
    <w:rsid w:val="00CD05AE"/>
    <w:rsid w:val="00CD07C7"/>
    <w:rsid w:val="00CD0CDA"/>
    <w:rsid w:val="00CD17AB"/>
    <w:rsid w:val="00CD37E1"/>
    <w:rsid w:val="00CD5C59"/>
    <w:rsid w:val="00CD6AEB"/>
    <w:rsid w:val="00CE05A9"/>
    <w:rsid w:val="00CE1B7E"/>
    <w:rsid w:val="00CE2087"/>
    <w:rsid w:val="00CE3EE0"/>
    <w:rsid w:val="00CE4E2E"/>
    <w:rsid w:val="00CE699C"/>
    <w:rsid w:val="00CE7604"/>
    <w:rsid w:val="00CF03A3"/>
    <w:rsid w:val="00CF16D7"/>
    <w:rsid w:val="00CF2920"/>
    <w:rsid w:val="00CF2A75"/>
    <w:rsid w:val="00CF4668"/>
    <w:rsid w:val="00CF6417"/>
    <w:rsid w:val="00CF6A18"/>
    <w:rsid w:val="00CF6BBE"/>
    <w:rsid w:val="00CF7115"/>
    <w:rsid w:val="00CF77B3"/>
    <w:rsid w:val="00D005A4"/>
    <w:rsid w:val="00D00F45"/>
    <w:rsid w:val="00D0137D"/>
    <w:rsid w:val="00D02362"/>
    <w:rsid w:val="00D0307E"/>
    <w:rsid w:val="00D06548"/>
    <w:rsid w:val="00D06C15"/>
    <w:rsid w:val="00D07B96"/>
    <w:rsid w:val="00D100A0"/>
    <w:rsid w:val="00D10801"/>
    <w:rsid w:val="00D10E68"/>
    <w:rsid w:val="00D11AF7"/>
    <w:rsid w:val="00D1584E"/>
    <w:rsid w:val="00D15F8C"/>
    <w:rsid w:val="00D200B6"/>
    <w:rsid w:val="00D20C21"/>
    <w:rsid w:val="00D213EA"/>
    <w:rsid w:val="00D21AA0"/>
    <w:rsid w:val="00D22196"/>
    <w:rsid w:val="00D2251F"/>
    <w:rsid w:val="00D227F9"/>
    <w:rsid w:val="00D23967"/>
    <w:rsid w:val="00D23A35"/>
    <w:rsid w:val="00D23FA8"/>
    <w:rsid w:val="00D25D0E"/>
    <w:rsid w:val="00D25DF2"/>
    <w:rsid w:val="00D26462"/>
    <w:rsid w:val="00D26932"/>
    <w:rsid w:val="00D31051"/>
    <w:rsid w:val="00D31AE5"/>
    <w:rsid w:val="00D32709"/>
    <w:rsid w:val="00D327BE"/>
    <w:rsid w:val="00D33D73"/>
    <w:rsid w:val="00D349CD"/>
    <w:rsid w:val="00D34EDE"/>
    <w:rsid w:val="00D3510C"/>
    <w:rsid w:val="00D35199"/>
    <w:rsid w:val="00D35F0D"/>
    <w:rsid w:val="00D36F72"/>
    <w:rsid w:val="00D37982"/>
    <w:rsid w:val="00D40149"/>
    <w:rsid w:val="00D4050A"/>
    <w:rsid w:val="00D40514"/>
    <w:rsid w:val="00D40BB9"/>
    <w:rsid w:val="00D41619"/>
    <w:rsid w:val="00D4191F"/>
    <w:rsid w:val="00D41B60"/>
    <w:rsid w:val="00D45257"/>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B46"/>
    <w:rsid w:val="00D570F5"/>
    <w:rsid w:val="00D6006E"/>
    <w:rsid w:val="00D60E8D"/>
    <w:rsid w:val="00D611F7"/>
    <w:rsid w:val="00D611FB"/>
    <w:rsid w:val="00D61491"/>
    <w:rsid w:val="00D61C1C"/>
    <w:rsid w:val="00D62DE6"/>
    <w:rsid w:val="00D645C0"/>
    <w:rsid w:val="00D650D0"/>
    <w:rsid w:val="00D66CCE"/>
    <w:rsid w:val="00D67FB0"/>
    <w:rsid w:val="00D70979"/>
    <w:rsid w:val="00D72845"/>
    <w:rsid w:val="00D75003"/>
    <w:rsid w:val="00D75A4D"/>
    <w:rsid w:val="00D76BD8"/>
    <w:rsid w:val="00D77C7D"/>
    <w:rsid w:val="00D77FFB"/>
    <w:rsid w:val="00D80A5A"/>
    <w:rsid w:val="00D81706"/>
    <w:rsid w:val="00D835B4"/>
    <w:rsid w:val="00D83BF3"/>
    <w:rsid w:val="00D85528"/>
    <w:rsid w:val="00D85EFD"/>
    <w:rsid w:val="00D863C0"/>
    <w:rsid w:val="00D87978"/>
    <w:rsid w:val="00D9077F"/>
    <w:rsid w:val="00D90BB5"/>
    <w:rsid w:val="00D90F4A"/>
    <w:rsid w:val="00D917A7"/>
    <w:rsid w:val="00D92828"/>
    <w:rsid w:val="00D92FFD"/>
    <w:rsid w:val="00D94052"/>
    <w:rsid w:val="00D95A38"/>
    <w:rsid w:val="00D964CF"/>
    <w:rsid w:val="00DA063F"/>
    <w:rsid w:val="00DA135A"/>
    <w:rsid w:val="00DA2E8C"/>
    <w:rsid w:val="00DA65A3"/>
    <w:rsid w:val="00DA7596"/>
    <w:rsid w:val="00DA7853"/>
    <w:rsid w:val="00DA7CF6"/>
    <w:rsid w:val="00DB05CB"/>
    <w:rsid w:val="00DB09A7"/>
    <w:rsid w:val="00DB0B92"/>
    <w:rsid w:val="00DB20CB"/>
    <w:rsid w:val="00DB3831"/>
    <w:rsid w:val="00DB428A"/>
    <w:rsid w:val="00DB4B26"/>
    <w:rsid w:val="00DB4E65"/>
    <w:rsid w:val="00DB6492"/>
    <w:rsid w:val="00DB6BC5"/>
    <w:rsid w:val="00DB6FE8"/>
    <w:rsid w:val="00DB7001"/>
    <w:rsid w:val="00DB7119"/>
    <w:rsid w:val="00DB7B74"/>
    <w:rsid w:val="00DB7F61"/>
    <w:rsid w:val="00DC0084"/>
    <w:rsid w:val="00DC070B"/>
    <w:rsid w:val="00DC0A18"/>
    <w:rsid w:val="00DC0E37"/>
    <w:rsid w:val="00DC0F24"/>
    <w:rsid w:val="00DC1773"/>
    <w:rsid w:val="00DC1DC9"/>
    <w:rsid w:val="00DC28C8"/>
    <w:rsid w:val="00DC2D4F"/>
    <w:rsid w:val="00DC3625"/>
    <w:rsid w:val="00DC490E"/>
    <w:rsid w:val="00DC49F0"/>
    <w:rsid w:val="00DC4D3D"/>
    <w:rsid w:val="00DC66F7"/>
    <w:rsid w:val="00DD044C"/>
    <w:rsid w:val="00DD0516"/>
    <w:rsid w:val="00DD2068"/>
    <w:rsid w:val="00DD2521"/>
    <w:rsid w:val="00DD4AD7"/>
    <w:rsid w:val="00DD4FA0"/>
    <w:rsid w:val="00DD52EF"/>
    <w:rsid w:val="00DD56B6"/>
    <w:rsid w:val="00DE01B7"/>
    <w:rsid w:val="00DE231C"/>
    <w:rsid w:val="00DE4D71"/>
    <w:rsid w:val="00DE4FD6"/>
    <w:rsid w:val="00DE6628"/>
    <w:rsid w:val="00DE73C9"/>
    <w:rsid w:val="00DE7BFE"/>
    <w:rsid w:val="00DE7C6A"/>
    <w:rsid w:val="00DF1905"/>
    <w:rsid w:val="00DF25DB"/>
    <w:rsid w:val="00DF37A0"/>
    <w:rsid w:val="00DF64F7"/>
    <w:rsid w:val="00DF7448"/>
    <w:rsid w:val="00E01275"/>
    <w:rsid w:val="00E017E6"/>
    <w:rsid w:val="00E02BC4"/>
    <w:rsid w:val="00E03A52"/>
    <w:rsid w:val="00E045FB"/>
    <w:rsid w:val="00E05ABC"/>
    <w:rsid w:val="00E108A1"/>
    <w:rsid w:val="00E11748"/>
    <w:rsid w:val="00E11814"/>
    <w:rsid w:val="00E14221"/>
    <w:rsid w:val="00E14FE1"/>
    <w:rsid w:val="00E17D95"/>
    <w:rsid w:val="00E20BF6"/>
    <w:rsid w:val="00E20E90"/>
    <w:rsid w:val="00E23276"/>
    <w:rsid w:val="00E23C4B"/>
    <w:rsid w:val="00E23F3F"/>
    <w:rsid w:val="00E248DA"/>
    <w:rsid w:val="00E24C64"/>
    <w:rsid w:val="00E270D8"/>
    <w:rsid w:val="00E275F0"/>
    <w:rsid w:val="00E309BF"/>
    <w:rsid w:val="00E31CBE"/>
    <w:rsid w:val="00E31EAE"/>
    <w:rsid w:val="00E33C47"/>
    <w:rsid w:val="00E36143"/>
    <w:rsid w:val="00E36355"/>
    <w:rsid w:val="00E371FB"/>
    <w:rsid w:val="00E376F9"/>
    <w:rsid w:val="00E422C0"/>
    <w:rsid w:val="00E42E83"/>
    <w:rsid w:val="00E43826"/>
    <w:rsid w:val="00E43852"/>
    <w:rsid w:val="00E43E69"/>
    <w:rsid w:val="00E4444F"/>
    <w:rsid w:val="00E452EB"/>
    <w:rsid w:val="00E45476"/>
    <w:rsid w:val="00E46425"/>
    <w:rsid w:val="00E50B89"/>
    <w:rsid w:val="00E50D65"/>
    <w:rsid w:val="00E50F57"/>
    <w:rsid w:val="00E5164D"/>
    <w:rsid w:val="00E51B7E"/>
    <w:rsid w:val="00E52CCC"/>
    <w:rsid w:val="00E5312C"/>
    <w:rsid w:val="00E53638"/>
    <w:rsid w:val="00E541A1"/>
    <w:rsid w:val="00E55C95"/>
    <w:rsid w:val="00E55CBD"/>
    <w:rsid w:val="00E55F5B"/>
    <w:rsid w:val="00E56615"/>
    <w:rsid w:val="00E56CB8"/>
    <w:rsid w:val="00E61BDF"/>
    <w:rsid w:val="00E61D8B"/>
    <w:rsid w:val="00E63CD8"/>
    <w:rsid w:val="00E642AF"/>
    <w:rsid w:val="00E64589"/>
    <w:rsid w:val="00E66065"/>
    <w:rsid w:val="00E66A41"/>
    <w:rsid w:val="00E7141E"/>
    <w:rsid w:val="00E714F8"/>
    <w:rsid w:val="00E71E90"/>
    <w:rsid w:val="00E7263C"/>
    <w:rsid w:val="00E72A6F"/>
    <w:rsid w:val="00E7325F"/>
    <w:rsid w:val="00E73B90"/>
    <w:rsid w:val="00E73F32"/>
    <w:rsid w:val="00E75442"/>
    <w:rsid w:val="00E76345"/>
    <w:rsid w:val="00E7790B"/>
    <w:rsid w:val="00E77933"/>
    <w:rsid w:val="00E77DE6"/>
    <w:rsid w:val="00E805B8"/>
    <w:rsid w:val="00E80C76"/>
    <w:rsid w:val="00E819DC"/>
    <w:rsid w:val="00E82011"/>
    <w:rsid w:val="00E836C5"/>
    <w:rsid w:val="00E83811"/>
    <w:rsid w:val="00E83E73"/>
    <w:rsid w:val="00E84BEA"/>
    <w:rsid w:val="00E852F2"/>
    <w:rsid w:val="00E853A4"/>
    <w:rsid w:val="00E854F9"/>
    <w:rsid w:val="00E85EC9"/>
    <w:rsid w:val="00E90120"/>
    <w:rsid w:val="00E90C0E"/>
    <w:rsid w:val="00E91AE2"/>
    <w:rsid w:val="00E91FF7"/>
    <w:rsid w:val="00E92CFB"/>
    <w:rsid w:val="00E93FDF"/>
    <w:rsid w:val="00E9593C"/>
    <w:rsid w:val="00E965A4"/>
    <w:rsid w:val="00E971D1"/>
    <w:rsid w:val="00EA090B"/>
    <w:rsid w:val="00EA0B9B"/>
    <w:rsid w:val="00EA170A"/>
    <w:rsid w:val="00EA179F"/>
    <w:rsid w:val="00EA27D0"/>
    <w:rsid w:val="00EA2FAD"/>
    <w:rsid w:val="00EA36AF"/>
    <w:rsid w:val="00EA39C2"/>
    <w:rsid w:val="00EA3A53"/>
    <w:rsid w:val="00EA3BAF"/>
    <w:rsid w:val="00EA5BBE"/>
    <w:rsid w:val="00EA5CA2"/>
    <w:rsid w:val="00EB0C72"/>
    <w:rsid w:val="00EB25F4"/>
    <w:rsid w:val="00EB28BF"/>
    <w:rsid w:val="00EB2E97"/>
    <w:rsid w:val="00EB3439"/>
    <w:rsid w:val="00EB4232"/>
    <w:rsid w:val="00EB4BE9"/>
    <w:rsid w:val="00EB4F92"/>
    <w:rsid w:val="00EB5239"/>
    <w:rsid w:val="00EB5FFA"/>
    <w:rsid w:val="00EB64F4"/>
    <w:rsid w:val="00EB72BB"/>
    <w:rsid w:val="00EB7E69"/>
    <w:rsid w:val="00EC0A0D"/>
    <w:rsid w:val="00EC1B41"/>
    <w:rsid w:val="00EC1F60"/>
    <w:rsid w:val="00EC32EC"/>
    <w:rsid w:val="00EC53D9"/>
    <w:rsid w:val="00EC5798"/>
    <w:rsid w:val="00ED0CC8"/>
    <w:rsid w:val="00ED1559"/>
    <w:rsid w:val="00ED3B03"/>
    <w:rsid w:val="00ED409D"/>
    <w:rsid w:val="00ED40AC"/>
    <w:rsid w:val="00ED47DA"/>
    <w:rsid w:val="00ED4A39"/>
    <w:rsid w:val="00ED53DC"/>
    <w:rsid w:val="00ED561E"/>
    <w:rsid w:val="00ED5D1A"/>
    <w:rsid w:val="00EE05F5"/>
    <w:rsid w:val="00EE0ABA"/>
    <w:rsid w:val="00EE0F85"/>
    <w:rsid w:val="00EE1CCC"/>
    <w:rsid w:val="00EE214C"/>
    <w:rsid w:val="00EE4A0D"/>
    <w:rsid w:val="00EE605B"/>
    <w:rsid w:val="00EE612C"/>
    <w:rsid w:val="00EE63E8"/>
    <w:rsid w:val="00EE65C1"/>
    <w:rsid w:val="00EE7B52"/>
    <w:rsid w:val="00EF0526"/>
    <w:rsid w:val="00EF070D"/>
    <w:rsid w:val="00EF2D2F"/>
    <w:rsid w:val="00EF3409"/>
    <w:rsid w:val="00EF3B16"/>
    <w:rsid w:val="00EF3FCC"/>
    <w:rsid w:val="00EF42AC"/>
    <w:rsid w:val="00EF4D93"/>
    <w:rsid w:val="00EF4F03"/>
    <w:rsid w:val="00EF58EF"/>
    <w:rsid w:val="00EF5961"/>
    <w:rsid w:val="00EF5E0D"/>
    <w:rsid w:val="00EF5E82"/>
    <w:rsid w:val="00EF5F21"/>
    <w:rsid w:val="00EF66C0"/>
    <w:rsid w:val="00EF6980"/>
    <w:rsid w:val="00EF7A91"/>
    <w:rsid w:val="00EF7EF0"/>
    <w:rsid w:val="00F00619"/>
    <w:rsid w:val="00F02446"/>
    <w:rsid w:val="00F03604"/>
    <w:rsid w:val="00F04F00"/>
    <w:rsid w:val="00F04F41"/>
    <w:rsid w:val="00F061C0"/>
    <w:rsid w:val="00F06705"/>
    <w:rsid w:val="00F07404"/>
    <w:rsid w:val="00F07803"/>
    <w:rsid w:val="00F10506"/>
    <w:rsid w:val="00F1066E"/>
    <w:rsid w:val="00F13992"/>
    <w:rsid w:val="00F14A91"/>
    <w:rsid w:val="00F14DB6"/>
    <w:rsid w:val="00F14FA9"/>
    <w:rsid w:val="00F158D7"/>
    <w:rsid w:val="00F165A8"/>
    <w:rsid w:val="00F16803"/>
    <w:rsid w:val="00F170FE"/>
    <w:rsid w:val="00F20226"/>
    <w:rsid w:val="00F20DB2"/>
    <w:rsid w:val="00F210D5"/>
    <w:rsid w:val="00F2299E"/>
    <w:rsid w:val="00F24431"/>
    <w:rsid w:val="00F26165"/>
    <w:rsid w:val="00F267EF"/>
    <w:rsid w:val="00F26F2D"/>
    <w:rsid w:val="00F27867"/>
    <w:rsid w:val="00F27F28"/>
    <w:rsid w:val="00F30550"/>
    <w:rsid w:val="00F3080C"/>
    <w:rsid w:val="00F31B24"/>
    <w:rsid w:val="00F32A9F"/>
    <w:rsid w:val="00F33BAA"/>
    <w:rsid w:val="00F34B37"/>
    <w:rsid w:val="00F35400"/>
    <w:rsid w:val="00F3611E"/>
    <w:rsid w:val="00F40593"/>
    <w:rsid w:val="00F40F9D"/>
    <w:rsid w:val="00F415C5"/>
    <w:rsid w:val="00F42AE4"/>
    <w:rsid w:val="00F42F5F"/>
    <w:rsid w:val="00F43CF4"/>
    <w:rsid w:val="00F44338"/>
    <w:rsid w:val="00F446A6"/>
    <w:rsid w:val="00F459B6"/>
    <w:rsid w:val="00F46863"/>
    <w:rsid w:val="00F46E7D"/>
    <w:rsid w:val="00F471D2"/>
    <w:rsid w:val="00F47464"/>
    <w:rsid w:val="00F4775D"/>
    <w:rsid w:val="00F507A0"/>
    <w:rsid w:val="00F507A9"/>
    <w:rsid w:val="00F50BB8"/>
    <w:rsid w:val="00F50BE3"/>
    <w:rsid w:val="00F51982"/>
    <w:rsid w:val="00F520EF"/>
    <w:rsid w:val="00F52C73"/>
    <w:rsid w:val="00F53596"/>
    <w:rsid w:val="00F53793"/>
    <w:rsid w:val="00F53812"/>
    <w:rsid w:val="00F567F2"/>
    <w:rsid w:val="00F572E9"/>
    <w:rsid w:val="00F616CB"/>
    <w:rsid w:val="00F617E6"/>
    <w:rsid w:val="00F620F8"/>
    <w:rsid w:val="00F6210B"/>
    <w:rsid w:val="00F62455"/>
    <w:rsid w:val="00F63700"/>
    <w:rsid w:val="00F63D2F"/>
    <w:rsid w:val="00F641A9"/>
    <w:rsid w:val="00F6765C"/>
    <w:rsid w:val="00F67E3F"/>
    <w:rsid w:val="00F70AA1"/>
    <w:rsid w:val="00F71F62"/>
    <w:rsid w:val="00F73011"/>
    <w:rsid w:val="00F736C2"/>
    <w:rsid w:val="00F74BC1"/>
    <w:rsid w:val="00F74E7C"/>
    <w:rsid w:val="00F75200"/>
    <w:rsid w:val="00F763E3"/>
    <w:rsid w:val="00F768E9"/>
    <w:rsid w:val="00F76C70"/>
    <w:rsid w:val="00F77945"/>
    <w:rsid w:val="00F80B8E"/>
    <w:rsid w:val="00F81471"/>
    <w:rsid w:val="00F815AB"/>
    <w:rsid w:val="00F815DE"/>
    <w:rsid w:val="00F81880"/>
    <w:rsid w:val="00F829DE"/>
    <w:rsid w:val="00F82EA1"/>
    <w:rsid w:val="00F84223"/>
    <w:rsid w:val="00F85612"/>
    <w:rsid w:val="00F85F05"/>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83D"/>
    <w:rsid w:val="00F96E3B"/>
    <w:rsid w:val="00F97284"/>
    <w:rsid w:val="00FA1408"/>
    <w:rsid w:val="00FA1C84"/>
    <w:rsid w:val="00FA258C"/>
    <w:rsid w:val="00FA2B81"/>
    <w:rsid w:val="00FA4C2B"/>
    <w:rsid w:val="00FA5DE3"/>
    <w:rsid w:val="00FA6F6D"/>
    <w:rsid w:val="00FA74E0"/>
    <w:rsid w:val="00FA795F"/>
    <w:rsid w:val="00FA7EEC"/>
    <w:rsid w:val="00FB162F"/>
    <w:rsid w:val="00FB1B91"/>
    <w:rsid w:val="00FB469A"/>
    <w:rsid w:val="00FB485D"/>
    <w:rsid w:val="00FB4B39"/>
    <w:rsid w:val="00FB584C"/>
    <w:rsid w:val="00FB58B0"/>
    <w:rsid w:val="00FB6DF3"/>
    <w:rsid w:val="00FC01FB"/>
    <w:rsid w:val="00FC0BD0"/>
    <w:rsid w:val="00FC0DC3"/>
    <w:rsid w:val="00FC11FA"/>
    <w:rsid w:val="00FC1AC1"/>
    <w:rsid w:val="00FC25ED"/>
    <w:rsid w:val="00FC2A5A"/>
    <w:rsid w:val="00FC3944"/>
    <w:rsid w:val="00FC4776"/>
    <w:rsid w:val="00FC57D4"/>
    <w:rsid w:val="00FC5B78"/>
    <w:rsid w:val="00FC5FC3"/>
    <w:rsid w:val="00FC7B96"/>
    <w:rsid w:val="00FD49C5"/>
    <w:rsid w:val="00FD52BA"/>
    <w:rsid w:val="00FD53F6"/>
    <w:rsid w:val="00FD5D12"/>
    <w:rsid w:val="00FD651B"/>
    <w:rsid w:val="00FD70B2"/>
    <w:rsid w:val="00FD7468"/>
    <w:rsid w:val="00FD78E2"/>
    <w:rsid w:val="00FE2F3A"/>
    <w:rsid w:val="00FE39E0"/>
    <w:rsid w:val="00FE44C4"/>
    <w:rsid w:val="00FE5965"/>
    <w:rsid w:val="00FE5C92"/>
    <w:rsid w:val="00FE66BE"/>
    <w:rsid w:val="00FE6AA8"/>
    <w:rsid w:val="00FE7A32"/>
    <w:rsid w:val="00FF0AB8"/>
    <w:rsid w:val="00FF14A7"/>
    <w:rsid w:val="00FF31E1"/>
    <w:rsid w:val="00FF4451"/>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paragraph" w:styleId="2">
    <w:name w:val="heading 2"/>
    <w:basedOn w:val="a"/>
    <w:next w:val="a"/>
    <w:link w:val="20"/>
    <w:uiPriority w:val="9"/>
    <w:unhideWhenUsed/>
    <w:qFormat/>
    <w:rsid w:val="00BA613F"/>
    <w:pPr>
      <w:keepNext/>
      <w:keepLines/>
      <w:spacing w:before="200" w:line="240"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uiPriority w:val="99"/>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D409D"/>
    <w:rPr>
      <w:rFonts w:asciiTheme="majorHAnsi" w:eastAsiaTheme="majorEastAsia" w:hAnsiTheme="majorHAnsi" w:cstheme="majorBidi"/>
      <w:b/>
      <w:bCs/>
      <w:color w:val="4F81BD" w:themeColor="accent1"/>
      <w:sz w:val="20"/>
      <w:szCs w:val="20"/>
      <w:lang w:eastAsia="ru-RU"/>
    </w:rPr>
  </w:style>
  <w:style w:type="character" w:customStyle="1" w:styleId="20">
    <w:name w:val="Заголовок 2 Знак"/>
    <w:basedOn w:val="a0"/>
    <w:link w:val="2"/>
    <w:uiPriority w:val="9"/>
    <w:rsid w:val="00BA613F"/>
    <w:rPr>
      <w:rFonts w:asciiTheme="majorHAnsi" w:eastAsiaTheme="majorEastAsia" w:hAnsiTheme="majorHAnsi" w:cstheme="majorBidi"/>
      <w:b/>
      <w:bCs/>
      <w:color w:val="4F81BD" w:themeColor="accent1"/>
      <w:sz w:val="26"/>
      <w:szCs w:val="26"/>
      <w:lang w:eastAsia="ru-RU"/>
    </w:rPr>
  </w:style>
  <w:style w:type="numbering" w:customStyle="1" w:styleId="2c">
    <w:name w:val="Нет списка2"/>
    <w:next w:val="a2"/>
    <w:uiPriority w:val="99"/>
    <w:semiHidden/>
    <w:unhideWhenUsed/>
    <w:rsid w:val="00BA613F"/>
  </w:style>
  <w:style w:type="table" w:customStyle="1" w:styleId="45">
    <w:name w:val="Сетка таблицы45"/>
    <w:basedOn w:val="a1"/>
    <w:next w:val="ae"/>
    <w:rsid w:val="00BA61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0"/>
    <w:rsid w:val="00BA613F"/>
  </w:style>
  <w:style w:type="paragraph" w:styleId="afc">
    <w:name w:val="Normal (Web)"/>
    <w:basedOn w:val="a"/>
    <w:unhideWhenUsed/>
    <w:rsid w:val="00BA613F"/>
    <w:pPr>
      <w:spacing w:before="100" w:beforeAutospacing="1" w:after="100" w:afterAutospacing="1" w:line="240" w:lineRule="auto"/>
      <w:ind w:firstLine="0"/>
      <w:jc w:val="left"/>
    </w:pPr>
    <w:rPr>
      <w:sz w:val="24"/>
      <w:szCs w:val="24"/>
    </w:rPr>
  </w:style>
  <w:style w:type="paragraph" w:customStyle="1" w:styleId="s3">
    <w:name w:val="s_3"/>
    <w:basedOn w:val="a"/>
    <w:rsid w:val="00BA613F"/>
    <w:pPr>
      <w:spacing w:before="100" w:beforeAutospacing="1" w:after="100" w:afterAutospacing="1" w:line="240" w:lineRule="auto"/>
      <w:ind w:firstLine="0"/>
      <w:jc w:val="left"/>
    </w:pPr>
    <w:rPr>
      <w:sz w:val="24"/>
      <w:szCs w:val="24"/>
    </w:rPr>
  </w:style>
  <w:style w:type="table" w:customStyle="1" w:styleId="46">
    <w:name w:val="Сетка таблицы46"/>
    <w:basedOn w:val="a1"/>
    <w:next w:val="ae"/>
    <w:uiPriority w:val="59"/>
    <w:rsid w:val="0099142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2"/>
    <w:uiPriority w:val="99"/>
    <w:semiHidden/>
    <w:unhideWhenUsed/>
    <w:rsid w:val="00511F53"/>
  </w:style>
  <w:style w:type="table" w:customStyle="1" w:styleId="47">
    <w:name w:val="Сетка таблицы47"/>
    <w:basedOn w:val="a1"/>
    <w:next w:val="ae"/>
    <w:uiPriority w:val="39"/>
    <w:rsid w:val="00511F53"/>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текст Знак1"/>
    <w:uiPriority w:val="99"/>
    <w:rsid w:val="00511F53"/>
    <w:rPr>
      <w:sz w:val="26"/>
      <w:szCs w:val="26"/>
      <w:shd w:val="clear" w:color="auto" w:fill="FFFFFF"/>
    </w:rPr>
  </w:style>
  <w:style w:type="paragraph" w:customStyle="1" w:styleId="paragraph">
    <w:name w:val="paragraph"/>
    <w:basedOn w:val="a"/>
    <w:rsid w:val="00511F53"/>
    <w:pPr>
      <w:spacing w:before="100" w:beforeAutospacing="1" w:after="100" w:afterAutospacing="1" w:line="240" w:lineRule="auto"/>
      <w:ind w:firstLine="0"/>
      <w:jc w:val="left"/>
    </w:pPr>
    <w:rPr>
      <w:sz w:val="24"/>
      <w:szCs w:val="24"/>
    </w:rPr>
  </w:style>
  <w:style w:type="character" w:customStyle="1" w:styleId="eop">
    <w:name w:val="eop"/>
    <w:rsid w:val="00511F53"/>
  </w:style>
  <w:style w:type="paragraph" w:customStyle="1" w:styleId="afd">
    <w:name w:val="Знак Знак Знак Знак Знак Знак Знак"/>
    <w:basedOn w:val="a"/>
    <w:rsid w:val="00511F53"/>
    <w:pPr>
      <w:spacing w:before="100" w:beforeAutospacing="1" w:after="100" w:afterAutospacing="1" w:line="240" w:lineRule="auto"/>
      <w:ind w:firstLine="0"/>
    </w:pPr>
    <w:rPr>
      <w:rFonts w:ascii="Tahoma" w:hAnsi="Tahoma"/>
      <w:lang w:val="en-US" w:eastAsia="en-US"/>
    </w:rPr>
  </w:style>
  <w:style w:type="paragraph" w:customStyle="1" w:styleId="afe">
    <w:name w:val="Содержимое таблицы"/>
    <w:basedOn w:val="a"/>
    <w:rsid w:val="00511F53"/>
    <w:pPr>
      <w:suppressLineNumbers/>
      <w:spacing w:line="240" w:lineRule="auto"/>
      <w:ind w:firstLine="0"/>
      <w:jc w:val="left"/>
    </w:pPr>
    <w:rPr>
      <w:lang w:eastAsia="ar-SA"/>
    </w:rPr>
  </w:style>
  <w:style w:type="paragraph" w:customStyle="1" w:styleId="2d">
    <w:name w:val="Обычный (веб)2"/>
    <w:basedOn w:val="a"/>
    <w:rsid w:val="00511F53"/>
    <w:pPr>
      <w:spacing w:before="100" w:after="100" w:line="240" w:lineRule="auto"/>
      <w:ind w:firstLine="0"/>
      <w:jc w:val="left"/>
    </w:pPr>
    <w:rPr>
      <w:sz w:val="24"/>
      <w:szCs w:val="24"/>
      <w:lang w:eastAsia="ar-SA"/>
    </w:rPr>
  </w:style>
  <w:style w:type="numbering" w:customStyle="1" w:styleId="48">
    <w:name w:val="Нет списка4"/>
    <w:next w:val="a2"/>
    <w:uiPriority w:val="99"/>
    <w:semiHidden/>
    <w:unhideWhenUsed/>
    <w:rsid w:val="00B204ED"/>
  </w:style>
  <w:style w:type="table" w:customStyle="1" w:styleId="480">
    <w:name w:val="Сетка таблицы48"/>
    <w:basedOn w:val="a1"/>
    <w:next w:val="ae"/>
    <w:uiPriority w:val="39"/>
    <w:rsid w:val="00B204ED"/>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paragraph" w:styleId="2">
    <w:name w:val="heading 2"/>
    <w:basedOn w:val="a"/>
    <w:next w:val="a"/>
    <w:link w:val="20"/>
    <w:uiPriority w:val="9"/>
    <w:unhideWhenUsed/>
    <w:qFormat/>
    <w:rsid w:val="00BA613F"/>
    <w:pPr>
      <w:keepNext/>
      <w:keepLines/>
      <w:spacing w:before="200" w:line="240"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uiPriority w:val="99"/>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D409D"/>
    <w:rPr>
      <w:rFonts w:asciiTheme="majorHAnsi" w:eastAsiaTheme="majorEastAsia" w:hAnsiTheme="majorHAnsi" w:cstheme="majorBidi"/>
      <w:b/>
      <w:bCs/>
      <w:color w:val="4F81BD" w:themeColor="accent1"/>
      <w:sz w:val="20"/>
      <w:szCs w:val="20"/>
      <w:lang w:eastAsia="ru-RU"/>
    </w:rPr>
  </w:style>
  <w:style w:type="character" w:customStyle="1" w:styleId="20">
    <w:name w:val="Заголовок 2 Знак"/>
    <w:basedOn w:val="a0"/>
    <w:link w:val="2"/>
    <w:uiPriority w:val="9"/>
    <w:rsid w:val="00BA613F"/>
    <w:rPr>
      <w:rFonts w:asciiTheme="majorHAnsi" w:eastAsiaTheme="majorEastAsia" w:hAnsiTheme="majorHAnsi" w:cstheme="majorBidi"/>
      <w:b/>
      <w:bCs/>
      <w:color w:val="4F81BD" w:themeColor="accent1"/>
      <w:sz w:val="26"/>
      <w:szCs w:val="26"/>
      <w:lang w:eastAsia="ru-RU"/>
    </w:rPr>
  </w:style>
  <w:style w:type="numbering" w:customStyle="1" w:styleId="2c">
    <w:name w:val="Нет списка2"/>
    <w:next w:val="a2"/>
    <w:uiPriority w:val="99"/>
    <w:semiHidden/>
    <w:unhideWhenUsed/>
    <w:rsid w:val="00BA613F"/>
  </w:style>
  <w:style w:type="table" w:customStyle="1" w:styleId="45">
    <w:name w:val="Сетка таблицы45"/>
    <w:basedOn w:val="a1"/>
    <w:next w:val="ae"/>
    <w:rsid w:val="00BA61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0"/>
    <w:rsid w:val="00BA613F"/>
  </w:style>
  <w:style w:type="paragraph" w:styleId="afc">
    <w:name w:val="Normal (Web)"/>
    <w:basedOn w:val="a"/>
    <w:unhideWhenUsed/>
    <w:rsid w:val="00BA613F"/>
    <w:pPr>
      <w:spacing w:before="100" w:beforeAutospacing="1" w:after="100" w:afterAutospacing="1" w:line="240" w:lineRule="auto"/>
      <w:ind w:firstLine="0"/>
      <w:jc w:val="left"/>
    </w:pPr>
    <w:rPr>
      <w:sz w:val="24"/>
      <w:szCs w:val="24"/>
    </w:rPr>
  </w:style>
  <w:style w:type="paragraph" w:customStyle="1" w:styleId="s3">
    <w:name w:val="s_3"/>
    <w:basedOn w:val="a"/>
    <w:rsid w:val="00BA613F"/>
    <w:pPr>
      <w:spacing w:before="100" w:beforeAutospacing="1" w:after="100" w:afterAutospacing="1" w:line="240" w:lineRule="auto"/>
      <w:ind w:firstLine="0"/>
      <w:jc w:val="left"/>
    </w:pPr>
    <w:rPr>
      <w:sz w:val="24"/>
      <w:szCs w:val="24"/>
    </w:rPr>
  </w:style>
  <w:style w:type="table" w:customStyle="1" w:styleId="46">
    <w:name w:val="Сетка таблицы46"/>
    <w:basedOn w:val="a1"/>
    <w:next w:val="ae"/>
    <w:uiPriority w:val="59"/>
    <w:rsid w:val="0099142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2"/>
    <w:uiPriority w:val="99"/>
    <w:semiHidden/>
    <w:unhideWhenUsed/>
    <w:rsid w:val="00511F53"/>
  </w:style>
  <w:style w:type="table" w:customStyle="1" w:styleId="47">
    <w:name w:val="Сетка таблицы47"/>
    <w:basedOn w:val="a1"/>
    <w:next w:val="ae"/>
    <w:uiPriority w:val="39"/>
    <w:rsid w:val="00511F53"/>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текст Знак1"/>
    <w:uiPriority w:val="99"/>
    <w:rsid w:val="00511F53"/>
    <w:rPr>
      <w:sz w:val="26"/>
      <w:szCs w:val="26"/>
      <w:shd w:val="clear" w:color="auto" w:fill="FFFFFF"/>
    </w:rPr>
  </w:style>
  <w:style w:type="paragraph" w:customStyle="1" w:styleId="paragraph">
    <w:name w:val="paragraph"/>
    <w:basedOn w:val="a"/>
    <w:rsid w:val="00511F53"/>
    <w:pPr>
      <w:spacing w:before="100" w:beforeAutospacing="1" w:after="100" w:afterAutospacing="1" w:line="240" w:lineRule="auto"/>
      <w:ind w:firstLine="0"/>
      <w:jc w:val="left"/>
    </w:pPr>
    <w:rPr>
      <w:sz w:val="24"/>
      <w:szCs w:val="24"/>
    </w:rPr>
  </w:style>
  <w:style w:type="character" w:customStyle="1" w:styleId="eop">
    <w:name w:val="eop"/>
    <w:rsid w:val="00511F53"/>
  </w:style>
  <w:style w:type="paragraph" w:customStyle="1" w:styleId="afd">
    <w:name w:val="Знак Знак Знак Знак Знак Знак Знак"/>
    <w:basedOn w:val="a"/>
    <w:rsid w:val="00511F53"/>
    <w:pPr>
      <w:spacing w:before="100" w:beforeAutospacing="1" w:after="100" w:afterAutospacing="1" w:line="240" w:lineRule="auto"/>
      <w:ind w:firstLine="0"/>
    </w:pPr>
    <w:rPr>
      <w:rFonts w:ascii="Tahoma" w:hAnsi="Tahoma"/>
      <w:lang w:val="en-US" w:eastAsia="en-US"/>
    </w:rPr>
  </w:style>
  <w:style w:type="paragraph" w:customStyle="1" w:styleId="afe">
    <w:name w:val="Содержимое таблицы"/>
    <w:basedOn w:val="a"/>
    <w:rsid w:val="00511F53"/>
    <w:pPr>
      <w:suppressLineNumbers/>
      <w:spacing w:line="240" w:lineRule="auto"/>
      <w:ind w:firstLine="0"/>
      <w:jc w:val="left"/>
    </w:pPr>
    <w:rPr>
      <w:lang w:eastAsia="ar-SA"/>
    </w:rPr>
  </w:style>
  <w:style w:type="paragraph" w:customStyle="1" w:styleId="2d">
    <w:name w:val="Обычный (веб)2"/>
    <w:basedOn w:val="a"/>
    <w:rsid w:val="00511F53"/>
    <w:pPr>
      <w:spacing w:before="100" w:after="100" w:line="240" w:lineRule="auto"/>
      <w:ind w:firstLine="0"/>
      <w:jc w:val="left"/>
    </w:pPr>
    <w:rPr>
      <w:sz w:val="24"/>
      <w:szCs w:val="24"/>
      <w:lang w:eastAsia="ar-SA"/>
    </w:rPr>
  </w:style>
  <w:style w:type="numbering" w:customStyle="1" w:styleId="48">
    <w:name w:val="Нет списка4"/>
    <w:next w:val="a2"/>
    <w:uiPriority w:val="99"/>
    <w:semiHidden/>
    <w:unhideWhenUsed/>
    <w:rsid w:val="00B204ED"/>
  </w:style>
  <w:style w:type="table" w:customStyle="1" w:styleId="480">
    <w:name w:val="Сетка таблицы48"/>
    <w:basedOn w:val="a1"/>
    <w:next w:val="ae"/>
    <w:uiPriority w:val="39"/>
    <w:rsid w:val="00B204ED"/>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54&amp;n=83169&amp;dst=100005" TargetMode="External"/><Relationship Id="rId18" Type="http://schemas.openxmlformats.org/officeDocument/2006/relationships/hyperlink" Target="https://login.consultant.ru/link/?req=doc&amp;base=RLAW154&amp;n=92965&amp;dst=100005" TargetMode="External"/><Relationship Id="rId26" Type="http://schemas.openxmlformats.org/officeDocument/2006/relationships/hyperlink" Target="https://login.consultant.ru/link/?req=doc&amp;base=RLAW154&amp;n=107940&amp;dst=100005" TargetMode="External"/><Relationship Id="rId39" Type="http://schemas.openxmlformats.org/officeDocument/2006/relationships/hyperlink" Target="https://login.consultant.ru/link/?req=doc&amp;base=RLAW154&amp;n=90669&amp;dst=100005" TargetMode="External"/><Relationship Id="rId21" Type="http://schemas.openxmlformats.org/officeDocument/2006/relationships/hyperlink" Target="https://login.consultant.ru/link/?req=doc&amp;base=RLAW154&amp;n=101240&amp;dst=100005" TargetMode="External"/><Relationship Id="rId34" Type="http://schemas.openxmlformats.org/officeDocument/2006/relationships/hyperlink" Target="https://login.consultant.ru/link/?req=doc&amp;base=RLAW154&amp;n=81244&amp;dst=100005" TargetMode="External"/><Relationship Id="rId42" Type="http://schemas.openxmlformats.org/officeDocument/2006/relationships/hyperlink" Target="https://login.consultant.ru/link/?req=doc&amp;base=RLAW154&amp;n=98206&amp;dst=100005" TargetMode="External"/><Relationship Id="rId47" Type="http://schemas.openxmlformats.org/officeDocument/2006/relationships/hyperlink" Target="https://login.consultant.ru/link/?req=doc&amp;base=RLAW154&amp;n=107253&amp;dst=100005" TargetMode="External"/><Relationship Id="rId50" Type="http://schemas.openxmlformats.org/officeDocument/2006/relationships/image" Target="media/image7.jpeg"/><Relationship Id="rId55" Type="http://schemas.openxmlformats.org/officeDocument/2006/relationships/hyperlink" Target="https://login.consultant.ru/link/?req=doc&amp;base=RLAW154&amp;n=81244&amp;dst=100005" TargetMode="External"/><Relationship Id="rId63" Type="http://schemas.openxmlformats.org/officeDocument/2006/relationships/hyperlink" Target="https://login.consultant.ru/link/?req=doc&amp;base=RLAW154&amp;n=98206&amp;dst=100005" TargetMode="External"/><Relationship Id="rId68" Type="http://schemas.openxmlformats.org/officeDocument/2006/relationships/hyperlink" Target="https://login.consultant.ru/link/?req=doc&amp;base=RLAW154&amp;n=107253&amp;dst=100005" TargetMode="External"/><Relationship Id="rId7" Type="http://schemas.openxmlformats.org/officeDocument/2006/relationships/endnotes" Target="endnotes.xml"/><Relationship Id="rId71" Type="http://schemas.openxmlformats.org/officeDocument/2006/relationships/hyperlink" Target="file:///C:\Users\&#1055;&#1056;&#1054;&#1043;&#1056;&#1040;&#1052;&#1052;&#1040;%202019\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 Id="rId2" Type="http://schemas.openxmlformats.org/officeDocument/2006/relationships/numbering" Target="numbering.xml"/><Relationship Id="rId16" Type="http://schemas.openxmlformats.org/officeDocument/2006/relationships/hyperlink" Target="https://login.consultant.ru/link/?req=doc&amp;base=RLAW154&amp;n=88218&amp;dst=100005" TargetMode="External"/><Relationship Id="rId29" Type="http://schemas.openxmlformats.org/officeDocument/2006/relationships/image" Target="media/image4.jpeg"/><Relationship Id="rId11" Type="http://schemas.openxmlformats.org/officeDocument/2006/relationships/hyperlink" Target="https://login.consultant.ru/link/?req=doc&amp;base=RLAW154&amp;n=78765&amp;dst=100005" TargetMode="External"/><Relationship Id="rId24" Type="http://schemas.openxmlformats.org/officeDocument/2006/relationships/hyperlink" Target="https://login.consultant.ru/link/?req=doc&amp;base=RLAW154&amp;n=105875&amp;dst=100005" TargetMode="External"/><Relationship Id="rId32" Type="http://schemas.openxmlformats.org/officeDocument/2006/relationships/hyperlink" Target="https://login.consultant.ru/link/?req=doc&amp;base=RLAW154&amp;n=76017&amp;dst=100005" TargetMode="External"/><Relationship Id="rId37" Type="http://schemas.openxmlformats.org/officeDocument/2006/relationships/hyperlink" Target="https://login.consultant.ru/link/?req=doc&amp;base=RLAW154&amp;n=85868&amp;dst=100005" TargetMode="External"/><Relationship Id="rId40" Type="http://schemas.openxmlformats.org/officeDocument/2006/relationships/hyperlink" Target="https://login.consultant.ru/link/?req=doc&amp;base=RLAW154&amp;n=92965&amp;dst=100005" TargetMode="External"/><Relationship Id="rId45" Type="http://schemas.openxmlformats.org/officeDocument/2006/relationships/hyperlink" Target="https://login.consultant.ru/link/?req=doc&amp;base=RLAW154&amp;n=104225&amp;dst=100005" TargetMode="External"/><Relationship Id="rId53" Type="http://schemas.openxmlformats.org/officeDocument/2006/relationships/hyperlink" Target="https://login.consultant.ru/link/?req=doc&amp;base=RLAW154&amp;n=76017&amp;dst=100005" TargetMode="External"/><Relationship Id="rId58" Type="http://schemas.openxmlformats.org/officeDocument/2006/relationships/hyperlink" Target="https://login.consultant.ru/link/?req=doc&amp;base=RLAW154&amp;n=85868&amp;dst=100005" TargetMode="External"/><Relationship Id="rId66" Type="http://schemas.openxmlformats.org/officeDocument/2006/relationships/hyperlink" Target="https://login.consultant.ru/link/?req=doc&amp;base=RLAW154&amp;n=104225&amp;dst=100005" TargetMode="External"/><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RLAW154&amp;n=85868&amp;dst=100005" TargetMode="External"/><Relationship Id="rId23" Type="http://schemas.openxmlformats.org/officeDocument/2006/relationships/hyperlink" Target="https://login.consultant.ru/link/?req=doc&amp;base=RLAW154&amp;n=104225&amp;dst=100005" TargetMode="External"/><Relationship Id="rId28" Type="http://schemas.openxmlformats.org/officeDocument/2006/relationships/image" Target="media/image3.jpeg"/><Relationship Id="rId36" Type="http://schemas.openxmlformats.org/officeDocument/2006/relationships/hyperlink" Target="https://login.consultant.ru/link/?req=doc&amp;base=RLAW154&amp;n=83991&amp;dst=100005" TargetMode="External"/><Relationship Id="rId49" Type="http://schemas.openxmlformats.org/officeDocument/2006/relationships/image" Target="media/image6.jpeg"/><Relationship Id="rId57" Type="http://schemas.openxmlformats.org/officeDocument/2006/relationships/hyperlink" Target="https://login.consultant.ru/link/?req=doc&amp;base=RLAW154&amp;n=83991&amp;dst=100005" TargetMode="External"/><Relationship Id="rId61" Type="http://schemas.openxmlformats.org/officeDocument/2006/relationships/hyperlink" Target="https://login.consultant.ru/link/?req=doc&amp;base=RLAW154&amp;n=92965&amp;dst=100005" TargetMode="External"/><Relationship Id="rId10" Type="http://schemas.openxmlformats.org/officeDocument/2006/relationships/hyperlink" Target="https://login.consultant.ru/link/?req=doc&amp;base=RLAW154&amp;n=76017&amp;dst=100005" TargetMode="External"/><Relationship Id="rId19" Type="http://schemas.openxmlformats.org/officeDocument/2006/relationships/hyperlink" Target="https://login.consultant.ru/link/?req=doc&amp;base=RLAW154&amp;n=96388&amp;dst=100005" TargetMode="External"/><Relationship Id="rId31" Type="http://schemas.openxmlformats.org/officeDocument/2006/relationships/hyperlink" Target="https://login.consultant.ru/link/?req=doc&amp;base=RLAW154&amp;n=74322&amp;dst=100005" TargetMode="External"/><Relationship Id="rId44" Type="http://schemas.openxmlformats.org/officeDocument/2006/relationships/hyperlink" Target="https://login.consultant.ru/link/?req=doc&amp;base=RLAW154&amp;n=103530&amp;dst=100005" TargetMode="External"/><Relationship Id="rId52" Type="http://schemas.openxmlformats.org/officeDocument/2006/relationships/hyperlink" Target="https://login.consultant.ru/link/?req=doc&amp;base=RLAW154&amp;n=74322&amp;dst=100005" TargetMode="External"/><Relationship Id="rId60" Type="http://schemas.openxmlformats.org/officeDocument/2006/relationships/hyperlink" Target="https://login.consultant.ru/link/?req=doc&amp;base=RLAW154&amp;n=90669&amp;dst=100005" TargetMode="External"/><Relationship Id="rId65" Type="http://schemas.openxmlformats.org/officeDocument/2006/relationships/hyperlink" Target="https://login.consultant.ru/link/?req=doc&amp;base=RLAW154&amp;n=103530&amp;dst=10000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154&amp;n=74322&amp;dst=100005" TargetMode="External"/><Relationship Id="rId14" Type="http://schemas.openxmlformats.org/officeDocument/2006/relationships/hyperlink" Target="https://login.consultant.ru/link/?req=doc&amp;base=RLAW154&amp;n=83991&amp;dst=100005" TargetMode="External"/><Relationship Id="rId22" Type="http://schemas.openxmlformats.org/officeDocument/2006/relationships/hyperlink" Target="https://login.consultant.ru/link/?req=doc&amp;base=RLAW154&amp;n=103530&amp;dst=100005"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hyperlink" Target="https://login.consultant.ru/link/?req=doc&amp;base=RLAW154&amp;n=83169&amp;dst=100005" TargetMode="External"/><Relationship Id="rId43" Type="http://schemas.openxmlformats.org/officeDocument/2006/relationships/hyperlink" Target="https://login.consultant.ru/link/?req=doc&amp;base=RLAW154&amp;n=101240&amp;dst=100005" TargetMode="External"/><Relationship Id="rId48" Type="http://schemas.openxmlformats.org/officeDocument/2006/relationships/hyperlink" Target="https://login.consultant.ru/link/?req=doc&amp;base=RLAW154&amp;n=107940&amp;dst=100005" TargetMode="External"/><Relationship Id="rId56" Type="http://schemas.openxmlformats.org/officeDocument/2006/relationships/hyperlink" Target="https://login.consultant.ru/link/?req=doc&amp;base=RLAW154&amp;n=83169&amp;dst=100005" TargetMode="External"/><Relationship Id="rId64" Type="http://schemas.openxmlformats.org/officeDocument/2006/relationships/hyperlink" Target="https://login.consultant.ru/link/?req=doc&amp;base=RLAW154&amp;n=101240&amp;dst=100005" TargetMode="External"/><Relationship Id="rId69" Type="http://schemas.openxmlformats.org/officeDocument/2006/relationships/hyperlink" Target="https://login.consultant.ru/link/?req=doc&amp;base=RLAW154&amp;n=107940&amp;dst=100005" TargetMode="External"/><Relationship Id="rId8" Type="http://schemas.openxmlformats.org/officeDocument/2006/relationships/image" Target="media/image1.png"/><Relationship Id="rId51" Type="http://schemas.openxmlformats.org/officeDocument/2006/relationships/image" Target="media/image8.jpe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RLAW154&amp;n=81244&amp;dst=100005" TargetMode="External"/><Relationship Id="rId17" Type="http://schemas.openxmlformats.org/officeDocument/2006/relationships/hyperlink" Target="https://login.consultant.ru/link/?req=doc&amp;base=RLAW154&amp;n=90669&amp;dst=100005" TargetMode="External"/><Relationship Id="rId25" Type="http://schemas.openxmlformats.org/officeDocument/2006/relationships/hyperlink" Target="https://login.consultant.ru/link/?req=doc&amp;base=RLAW154&amp;n=107253&amp;dst=100005" TargetMode="External"/><Relationship Id="rId33" Type="http://schemas.openxmlformats.org/officeDocument/2006/relationships/hyperlink" Target="https://login.consultant.ru/link/?req=doc&amp;base=RLAW154&amp;n=78765&amp;dst=100005" TargetMode="External"/><Relationship Id="rId38" Type="http://schemas.openxmlformats.org/officeDocument/2006/relationships/hyperlink" Target="https://login.consultant.ru/link/?req=doc&amp;base=RLAW154&amp;n=88218&amp;dst=100005" TargetMode="External"/><Relationship Id="rId46" Type="http://schemas.openxmlformats.org/officeDocument/2006/relationships/hyperlink" Target="https://login.consultant.ru/link/?req=doc&amp;base=RLAW154&amp;n=105875&amp;dst=100005" TargetMode="External"/><Relationship Id="rId59" Type="http://schemas.openxmlformats.org/officeDocument/2006/relationships/hyperlink" Target="https://login.consultant.ru/link/?req=doc&amp;base=RLAW154&amp;n=88218&amp;dst=100005" TargetMode="External"/><Relationship Id="rId67" Type="http://schemas.openxmlformats.org/officeDocument/2006/relationships/hyperlink" Target="https://login.consultant.ru/link/?req=doc&amp;base=RLAW154&amp;n=105875&amp;dst=100005" TargetMode="External"/><Relationship Id="rId20" Type="http://schemas.openxmlformats.org/officeDocument/2006/relationships/hyperlink" Target="https://login.consultant.ru/link/?req=doc&amp;base=RLAW154&amp;n=98206&amp;dst=100005" TargetMode="External"/><Relationship Id="rId41" Type="http://schemas.openxmlformats.org/officeDocument/2006/relationships/hyperlink" Target="https://login.consultant.ru/link/?req=doc&amp;base=RLAW154&amp;n=96388&amp;dst=100005" TargetMode="External"/><Relationship Id="rId54" Type="http://schemas.openxmlformats.org/officeDocument/2006/relationships/hyperlink" Target="https://login.consultant.ru/link/?req=doc&amp;base=RLAW154&amp;n=78765&amp;dst=100005" TargetMode="External"/><Relationship Id="rId62" Type="http://schemas.openxmlformats.org/officeDocument/2006/relationships/hyperlink" Target="https://login.consultant.ru/link/?req=doc&amp;base=RLAW154&amp;n=96388&amp;dst=100005" TargetMode="External"/><Relationship Id="rId70" Type="http://schemas.openxmlformats.org/officeDocument/2006/relationships/hyperlink" Target="file:///C:\Users\&#1055;&#1056;&#1054;&#1043;&#1056;&#1040;&#1052;&#1052;&#1040;%202019\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36D90-7770-43F5-B5A6-C16BF29B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5724</Words>
  <Characters>32630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38278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Пользователь</cp:lastModifiedBy>
  <cp:revision>2</cp:revision>
  <cp:lastPrinted>2024-02-15T08:34:00Z</cp:lastPrinted>
  <dcterms:created xsi:type="dcterms:W3CDTF">2024-02-15T09:07:00Z</dcterms:created>
  <dcterms:modified xsi:type="dcterms:W3CDTF">2024-02-15T09:07:00Z</dcterms:modified>
</cp:coreProperties>
</file>