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47" w:rsidRPr="00C066DE" w:rsidRDefault="00350A47" w:rsidP="00350A47">
      <w:pPr>
        <w:tabs>
          <w:tab w:val="left" w:pos="3060"/>
          <w:tab w:val="left" w:pos="6096"/>
          <w:tab w:val="left" w:pos="6946"/>
        </w:tabs>
        <w:spacing w:line="240" w:lineRule="atLeast"/>
        <w:jc w:val="center"/>
      </w:pPr>
      <w:r>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350A47" w:rsidRPr="00C066DE" w:rsidRDefault="00350A47" w:rsidP="00350A47">
      <w:pPr>
        <w:pStyle w:val="a8"/>
        <w:tabs>
          <w:tab w:val="left" w:pos="708"/>
        </w:tabs>
        <w:spacing w:line="240" w:lineRule="exact"/>
        <w:rPr>
          <w:caps w:val="0"/>
          <w:szCs w:val="28"/>
        </w:rPr>
      </w:pPr>
      <w:r w:rsidRPr="00C066DE">
        <w:rPr>
          <w:caps w:val="0"/>
          <w:szCs w:val="28"/>
        </w:rPr>
        <w:t>Российская Федерация</w:t>
      </w:r>
    </w:p>
    <w:p w:rsidR="00350A47" w:rsidRPr="00C066DE" w:rsidRDefault="00350A47" w:rsidP="00350A47">
      <w:pPr>
        <w:pStyle w:val="a8"/>
        <w:spacing w:line="240" w:lineRule="exact"/>
        <w:rPr>
          <w:caps w:val="0"/>
          <w:szCs w:val="28"/>
        </w:rPr>
      </w:pPr>
      <w:r w:rsidRPr="00C066DE">
        <w:rPr>
          <w:caps w:val="0"/>
          <w:szCs w:val="28"/>
        </w:rPr>
        <w:t>Новгородская область</w:t>
      </w:r>
    </w:p>
    <w:p w:rsidR="00350A47" w:rsidRPr="00C066DE" w:rsidRDefault="00350A47" w:rsidP="00350A47">
      <w:pPr>
        <w:pStyle w:val="a8"/>
        <w:spacing w:before="120" w:after="120"/>
        <w:rPr>
          <w:szCs w:val="28"/>
        </w:rPr>
      </w:pPr>
      <w:r w:rsidRPr="00C066DE">
        <w:rPr>
          <w:szCs w:val="28"/>
        </w:rPr>
        <w:t xml:space="preserve">Администрация СОЛЕЦКОГО муниципального </w:t>
      </w:r>
      <w:r>
        <w:rPr>
          <w:szCs w:val="28"/>
        </w:rPr>
        <w:t>округа</w:t>
      </w:r>
    </w:p>
    <w:p w:rsidR="00350A47" w:rsidRPr="00C066DE" w:rsidRDefault="00350A47" w:rsidP="00350A47">
      <w:pPr>
        <w:tabs>
          <w:tab w:val="left" w:pos="3060"/>
        </w:tabs>
        <w:spacing w:line="240" w:lineRule="atLeast"/>
        <w:jc w:val="center"/>
        <w:rPr>
          <w:sz w:val="32"/>
        </w:rPr>
      </w:pPr>
      <w:r w:rsidRPr="00C066DE">
        <w:rPr>
          <w:sz w:val="32"/>
        </w:rPr>
        <w:t>ПОСТАНОВЛЕНИЕ</w:t>
      </w:r>
    </w:p>
    <w:p w:rsidR="00350A47" w:rsidRDefault="00350A47" w:rsidP="00350A47">
      <w:pPr>
        <w:tabs>
          <w:tab w:val="left" w:pos="4536"/>
        </w:tabs>
        <w:jc w:val="center"/>
        <w:rPr>
          <w:sz w:val="28"/>
        </w:rPr>
      </w:pPr>
      <w:r w:rsidRPr="00C066DE">
        <w:rPr>
          <w:sz w:val="28"/>
        </w:rPr>
        <w:t xml:space="preserve">от </w:t>
      </w:r>
      <w:r w:rsidR="00975A93">
        <w:rPr>
          <w:sz w:val="28"/>
        </w:rPr>
        <w:t>0</w:t>
      </w:r>
      <w:r w:rsidR="008B2031">
        <w:rPr>
          <w:sz w:val="28"/>
        </w:rPr>
        <w:t>5</w:t>
      </w:r>
      <w:r w:rsidRPr="00C066DE">
        <w:rPr>
          <w:sz w:val="28"/>
        </w:rPr>
        <w:t>.</w:t>
      </w:r>
      <w:r>
        <w:rPr>
          <w:sz w:val="28"/>
        </w:rPr>
        <w:t>03</w:t>
      </w:r>
      <w:r w:rsidRPr="00C066DE">
        <w:rPr>
          <w:sz w:val="28"/>
        </w:rPr>
        <w:t>.202</w:t>
      </w:r>
      <w:r>
        <w:rPr>
          <w:sz w:val="28"/>
        </w:rPr>
        <w:t>1</w:t>
      </w:r>
      <w:r w:rsidRPr="00C066DE">
        <w:rPr>
          <w:sz w:val="28"/>
        </w:rPr>
        <w:t xml:space="preserve"> №</w:t>
      </w:r>
      <w:r w:rsidR="000F5F4E">
        <w:rPr>
          <w:sz w:val="28"/>
        </w:rPr>
        <w:t xml:space="preserve"> 3</w:t>
      </w:r>
      <w:r w:rsidR="008B2031">
        <w:rPr>
          <w:sz w:val="28"/>
        </w:rPr>
        <w:t>38</w:t>
      </w:r>
    </w:p>
    <w:p w:rsidR="00350A47" w:rsidRDefault="00350A47" w:rsidP="00350A47">
      <w:pPr>
        <w:tabs>
          <w:tab w:val="left" w:pos="4536"/>
        </w:tabs>
        <w:jc w:val="center"/>
        <w:rPr>
          <w:sz w:val="28"/>
        </w:rPr>
      </w:pPr>
      <w:r w:rsidRPr="00C066DE">
        <w:rPr>
          <w:sz w:val="28"/>
        </w:rPr>
        <w:t>г. Сольцы</w:t>
      </w:r>
    </w:p>
    <w:p w:rsidR="004E6D05" w:rsidRDefault="004E6D05" w:rsidP="003613C7">
      <w:pPr>
        <w:shd w:val="clear" w:color="auto" w:fill="FFFFFF"/>
        <w:suppressAutoHyphens/>
        <w:spacing w:line="360" w:lineRule="atLeast"/>
        <w:ind w:firstLine="709"/>
        <w:jc w:val="both"/>
        <w:rPr>
          <w:rFonts w:eastAsia="Calibri"/>
          <w:sz w:val="28"/>
          <w:szCs w:val="28"/>
          <w:lang w:eastAsia="en-US"/>
        </w:rPr>
      </w:pPr>
    </w:p>
    <w:p w:rsidR="008B2031" w:rsidRPr="008B2031" w:rsidRDefault="008B2031" w:rsidP="008B2031">
      <w:pPr>
        <w:suppressAutoHyphens/>
        <w:spacing w:line="240" w:lineRule="exact"/>
        <w:jc w:val="center"/>
        <w:rPr>
          <w:b/>
          <w:sz w:val="28"/>
          <w:szCs w:val="28"/>
        </w:rPr>
      </w:pPr>
      <w:r w:rsidRPr="008B2031">
        <w:rPr>
          <w:b/>
          <w:sz w:val="28"/>
          <w:szCs w:val="28"/>
        </w:rPr>
        <w:t>Об утверждении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spacing w:line="240" w:lineRule="exact"/>
        <w:jc w:val="center"/>
        <w:rPr>
          <w:sz w:val="28"/>
          <w:szCs w:val="28"/>
        </w:rPr>
      </w:pPr>
    </w:p>
    <w:p w:rsidR="008B2031" w:rsidRDefault="00602F57" w:rsidP="00844698">
      <w:pPr>
        <w:suppressAutoHyphens/>
        <w:jc w:val="center"/>
        <w:rPr>
          <w:sz w:val="28"/>
          <w:szCs w:val="28"/>
        </w:rPr>
      </w:pPr>
      <w:r>
        <w:rPr>
          <w:sz w:val="28"/>
          <w:szCs w:val="28"/>
        </w:rPr>
        <w:t>(в редакции постановлени</w:t>
      </w:r>
      <w:r w:rsidR="009D5854">
        <w:rPr>
          <w:sz w:val="28"/>
          <w:szCs w:val="28"/>
        </w:rPr>
        <w:t>й</w:t>
      </w:r>
      <w:r>
        <w:rPr>
          <w:sz w:val="28"/>
          <w:szCs w:val="28"/>
        </w:rPr>
        <w:t xml:space="preserve"> от 19.08.2021 №1197</w:t>
      </w:r>
      <w:r w:rsidR="009D5854">
        <w:rPr>
          <w:sz w:val="28"/>
          <w:szCs w:val="28"/>
        </w:rPr>
        <w:t>, от 22.11.2021 № 1714</w:t>
      </w:r>
      <w:r w:rsidR="00242B93">
        <w:rPr>
          <w:sz w:val="28"/>
          <w:szCs w:val="28"/>
        </w:rPr>
        <w:t>, от 23.03.2022 № 539</w:t>
      </w:r>
      <w:r w:rsidR="00895D30">
        <w:rPr>
          <w:sz w:val="28"/>
          <w:szCs w:val="28"/>
        </w:rPr>
        <w:t>, от 21.06.2022 № 1068</w:t>
      </w:r>
      <w:r w:rsidR="00D904A7">
        <w:rPr>
          <w:sz w:val="28"/>
          <w:szCs w:val="28"/>
        </w:rPr>
        <w:t>, от 07.10.2022 № 1747</w:t>
      </w:r>
      <w:r w:rsidR="008558D2">
        <w:rPr>
          <w:sz w:val="28"/>
          <w:szCs w:val="28"/>
        </w:rPr>
        <w:t>, от 21.11.2022 № 2042</w:t>
      </w:r>
      <w:r w:rsidR="00F1725D">
        <w:rPr>
          <w:sz w:val="28"/>
          <w:szCs w:val="28"/>
        </w:rPr>
        <w:t>, от 03.03.2023 № 303</w:t>
      </w:r>
      <w:r w:rsidR="00262247">
        <w:rPr>
          <w:sz w:val="28"/>
          <w:szCs w:val="28"/>
        </w:rPr>
        <w:t>, от 17.04.2023 № 597</w:t>
      </w:r>
      <w:r w:rsidR="008946EF">
        <w:rPr>
          <w:sz w:val="28"/>
          <w:szCs w:val="28"/>
        </w:rPr>
        <w:t>, от 05.09.2023№ 1656</w:t>
      </w:r>
      <w:r w:rsidR="00844698">
        <w:rPr>
          <w:sz w:val="28"/>
          <w:szCs w:val="28"/>
        </w:rPr>
        <w:t xml:space="preserve">, от 12.02.2024 № </w:t>
      </w:r>
      <w:r w:rsidR="005C7565">
        <w:rPr>
          <w:sz w:val="28"/>
          <w:szCs w:val="28"/>
        </w:rPr>
        <w:t>266</w:t>
      </w:r>
      <w:r w:rsidR="0051462B">
        <w:rPr>
          <w:sz w:val="28"/>
          <w:szCs w:val="28"/>
        </w:rPr>
        <w:t>, от 27.02.2024 № 391</w:t>
      </w:r>
      <w:r w:rsidR="00870332">
        <w:rPr>
          <w:sz w:val="28"/>
          <w:szCs w:val="28"/>
        </w:rPr>
        <w:t>, от 24.06.2024 № 1060</w:t>
      </w:r>
      <w:r w:rsidR="00227B1B">
        <w:rPr>
          <w:sz w:val="28"/>
          <w:szCs w:val="28"/>
        </w:rPr>
        <w:t>, от 01.08.2024 № 1255</w:t>
      </w:r>
      <w:r w:rsidR="009D5854">
        <w:rPr>
          <w:sz w:val="28"/>
          <w:szCs w:val="28"/>
        </w:rPr>
        <w:t>)</w:t>
      </w:r>
    </w:p>
    <w:p w:rsidR="00602F57" w:rsidRPr="008B2031" w:rsidRDefault="00602F57" w:rsidP="008B2031">
      <w:pPr>
        <w:suppressAutoHyphens/>
        <w:spacing w:line="240" w:lineRule="exact"/>
        <w:jc w:val="center"/>
        <w:rPr>
          <w:sz w:val="28"/>
          <w:szCs w:val="28"/>
        </w:rPr>
      </w:pPr>
    </w:p>
    <w:p w:rsidR="008B2031" w:rsidRPr="008B2031" w:rsidRDefault="008B2031" w:rsidP="008B2031">
      <w:pPr>
        <w:suppressAutoHyphens/>
        <w:spacing w:line="360" w:lineRule="atLeast"/>
        <w:ind w:firstLine="709"/>
        <w:jc w:val="both"/>
        <w:rPr>
          <w:b/>
          <w:sz w:val="28"/>
          <w:szCs w:val="28"/>
        </w:rPr>
      </w:pPr>
      <w:r w:rsidRPr="008B2031">
        <w:rPr>
          <w:sz w:val="28"/>
          <w:szCs w:val="28"/>
        </w:rPr>
        <w:t>В соответствии с Порядком принятия решений о разработке муниципальных программ Солецкого муниципального округа,</w:t>
      </w:r>
      <w:r w:rsidR="00D904A7">
        <w:rPr>
          <w:sz w:val="28"/>
          <w:szCs w:val="28"/>
        </w:rPr>
        <w:t xml:space="preserve"> </w:t>
      </w:r>
      <w:r w:rsidRPr="008B2031">
        <w:rPr>
          <w:sz w:val="28"/>
          <w:szCs w:val="28"/>
        </w:rPr>
        <w:t>их формирования и реализации, утвержденным постановлением Администрации муниципального округа от 29.01.2021 № 338</w:t>
      </w:r>
      <w:r w:rsidRPr="008B2031">
        <w:rPr>
          <w:bCs/>
          <w:sz w:val="28"/>
          <w:szCs w:val="28"/>
        </w:rPr>
        <w:t>, в</w:t>
      </w:r>
      <w:r w:rsidRPr="008B2031">
        <w:rPr>
          <w:sz w:val="28"/>
          <w:szCs w:val="28"/>
        </w:rPr>
        <w:t xml:space="preserve"> целях совершенствования системы муниципального управления в Солецком муниципальном округе, повышения его эффективности и результативности, Администрация муниципального округа </w:t>
      </w:r>
      <w:r w:rsidRPr="008B2031">
        <w:rPr>
          <w:b/>
          <w:sz w:val="28"/>
          <w:szCs w:val="28"/>
        </w:rPr>
        <w:t>ПОСТАНОВЛЯЕТ:</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1. Утвердить прилагаемую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Признать утратившими силу:</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21.12.2018 № 2325 «Об утверждении муниципальной программы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13.02.2019 № 169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31.05.2019 № 665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lastRenderedPageBreak/>
        <w:t>постановление Администрации муниципального района от 25.07.2019 № 970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14.11.2019 № 1566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1714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26.12.2019 № 1806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26.12.21019 № 1819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04.02.2020 № 108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29.06.2020 № 709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Настоящее постановление вступает в силу с 1 января 2021 года</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3613C7" w:rsidRDefault="003613C7" w:rsidP="003613C7">
      <w:pPr>
        <w:shd w:val="clear" w:color="auto" w:fill="FFFFFF"/>
        <w:suppressAutoHyphens/>
        <w:spacing w:line="360" w:lineRule="atLeast"/>
        <w:ind w:firstLine="709"/>
        <w:jc w:val="both"/>
        <w:rPr>
          <w:sz w:val="28"/>
          <w:szCs w:val="28"/>
          <w:lang w:eastAsia="zh-CN"/>
        </w:rPr>
      </w:pPr>
    </w:p>
    <w:p w:rsidR="00350A47" w:rsidRDefault="00350A47" w:rsidP="00A55E53">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sidR="00D904A7">
        <w:rPr>
          <w:b/>
          <w:sz w:val="28"/>
          <w:szCs w:val="28"/>
        </w:rPr>
        <w:t xml:space="preserve"> </w:t>
      </w:r>
      <w:r w:rsidRPr="00C066DE">
        <w:rPr>
          <w:b/>
          <w:sz w:val="28"/>
          <w:szCs w:val="28"/>
        </w:rPr>
        <w:t xml:space="preserve">Ю.Н. </w:t>
      </w:r>
      <w:proofErr w:type="spellStart"/>
      <w:r w:rsidRPr="00C066DE">
        <w:rPr>
          <w:b/>
          <w:sz w:val="28"/>
          <w:szCs w:val="28"/>
        </w:rPr>
        <w:t>Дуничев</w:t>
      </w:r>
      <w:proofErr w:type="spellEnd"/>
    </w:p>
    <w:p w:rsidR="000F5F4E" w:rsidRDefault="000F5F4E" w:rsidP="00A55E53">
      <w:pPr>
        <w:tabs>
          <w:tab w:val="left" w:pos="6800"/>
        </w:tabs>
        <w:rPr>
          <w:b/>
          <w:sz w:val="28"/>
          <w:szCs w:val="28"/>
        </w:rPr>
      </w:pPr>
    </w:p>
    <w:tbl>
      <w:tblPr>
        <w:tblW w:w="8978" w:type="dxa"/>
        <w:tblLook w:val="04A0" w:firstRow="1" w:lastRow="0" w:firstColumn="1" w:lastColumn="0" w:noHBand="0" w:noVBand="1"/>
      </w:tblPr>
      <w:tblGrid>
        <w:gridCol w:w="5070"/>
        <w:gridCol w:w="3908"/>
      </w:tblGrid>
      <w:tr w:rsidR="008B2031" w:rsidRPr="004D4ED9" w:rsidTr="008B2031">
        <w:trPr>
          <w:trHeight w:val="250"/>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line="240" w:lineRule="exact"/>
              <w:jc w:val="center"/>
              <w:rPr>
                <w:sz w:val="22"/>
              </w:rPr>
            </w:pPr>
            <w:r w:rsidRPr="008B2031">
              <w:rPr>
                <w:sz w:val="22"/>
              </w:rPr>
              <w:t>УТВЕРЖДЕН</w:t>
            </w:r>
          </w:p>
        </w:tc>
      </w:tr>
      <w:tr w:rsidR="008B2031" w:rsidRPr="004D4ED9" w:rsidTr="008B2031">
        <w:trPr>
          <w:trHeight w:val="168"/>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before="40" w:line="240" w:lineRule="exact"/>
              <w:ind w:left="635" w:right="-1354"/>
              <w:rPr>
                <w:sz w:val="22"/>
              </w:rPr>
            </w:pPr>
            <w:r w:rsidRPr="008B2031">
              <w:rPr>
                <w:sz w:val="22"/>
              </w:rPr>
              <w:t xml:space="preserve">постановлением Администрации </w:t>
            </w:r>
          </w:p>
          <w:p w:rsidR="008B2031" w:rsidRPr="008B2031" w:rsidRDefault="008B2031" w:rsidP="008B2031">
            <w:pPr>
              <w:tabs>
                <w:tab w:val="left" w:pos="5643"/>
                <w:tab w:val="left" w:pos="6213"/>
                <w:tab w:val="left" w:pos="7125"/>
              </w:tabs>
              <w:spacing w:before="40" w:line="240" w:lineRule="exact"/>
              <w:ind w:left="635" w:right="204"/>
              <w:rPr>
                <w:sz w:val="22"/>
              </w:rPr>
            </w:pPr>
            <w:r w:rsidRPr="008B2031">
              <w:rPr>
                <w:sz w:val="22"/>
              </w:rPr>
              <w:t>муниципального округа</w:t>
            </w:r>
            <w:r w:rsidRPr="008B2031">
              <w:rPr>
                <w:sz w:val="22"/>
              </w:rPr>
              <w:br/>
              <w:t>от</w:t>
            </w:r>
            <w:r w:rsidR="00735023">
              <w:rPr>
                <w:sz w:val="22"/>
              </w:rPr>
              <w:t xml:space="preserve"> </w:t>
            </w:r>
            <w:r w:rsidRPr="008B2031">
              <w:rPr>
                <w:sz w:val="22"/>
              </w:rPr>
              <w:t xml:space="preserve">05.03.2021 № 338 </w:t>
            </w:r>
          </w:p>
        </w:tc>
      </w:tr>
    </w:tbl>
    <w:p w:rsidR="008B2031" w:rsidRPr="008B2031" w:rsidRDefault="008B2031" w:rsidP="008B2031">
      <w:pPr>
        <w:tabs>
          <w:tab w:val="left" w:pos="5643"/>
          <w:tab w:val="left" w:pos="6213"/>
          <w:tab w:val="left" w:pos="7125"/>
        </w:tabs>
        <w:spacing w:line="240" w:lineRule="exact"/>
        <w:rPr>
          <w:b/>
          <w:sz w:val="26"/>
          <w:szCs w:val="26"/>
        </w:rPr>
      </w:pPr>
    </w:p>
    <w:p w:rsidR="008B2031" w:rsidRPr="008B2031" w:rsidRDefault="008B2031" w:rsidP="008B2031">
      <w:pPr>
        <w:spacing w:line="240" w:lineRule="exact"/>
        <w:jc w:val="center"/>
        <w:rPr>
          <w:b/>
          <w:sz w:val="26"/>
          <w:szCs w:val="26"/>
        </w:rPr>
      </w:pPr>
      <w:r w:rsidRPr="008B2031">
        <w:rPr>
          <w:b/>
          <w:sz w:val="26"/>
          <w:szCs w:val="26"/>
        </w:rPr>
        <w:t>ПАСПОРТ</w:t>
      </w:r>
      <w:r w:rsidRPr="008B2031">
        <w:rPr>
          <w:b/>
          <w:sz w:val="26"/>
          <w:szCs w:val="26"/>
        </w:rPr>
        <w:br/>
        <w:t>муниципальной программы Солецкого муниципального округа</w:t>
      </w:r>
    </w:p>
    <w:p w:rsidR="008B2031" w:rsidRPr="008B2031" w:rsidRDefault="008B2031" w:rsidP="008B2031">
      <w:pPr>
        <w:spacing w:line="240" w:lineRule="exact"/>
        <w:jc w:val="center"/>
        <w:rPr>
          <w:sz w:val="26"/>
          <w:szCs w:val="26"/>
        </w:rPr>
      </w:pPr>
      <w:r w:rsidRPr="008B2031">
        <w:rPr>
          <w:sz w:val="26"/>
          <w:szCs w:val="26"/>
        </w:rPr>
        <w:t>«</w:t>
      </w:r>
      <w:r w:rsidRPr="008B2031">
        <w:rPr>
          <w:b/>
          <w:sz w:val="26"/>
          <w:szCs w:val="26"/>
        </w:rPr>
        <w:t>Совершенствование системы муниципального управления в Солецком муниципальном округе</w:t>
      </w:r>
      <w:r w:rsidRPr="008B2031">
        <w:rPr>
          <w:sz w:val="26"/>
          <w:szCs w:val="26"/>
        </w:rPr>
        <w:t xml:space="preserve">» </w:t>
      </w:r>
    </w:p>
    <w:p w:rsidR="008B2031" w:rsidRPr="00E26B39" w:rsidRDefault="008B2031" w:rsidP="008B2031">
      <w:pPr>
        <w:spacing w:line="240" w:lineRule="exact"/>
        <w:jc w:val="center"/>
        <w:rPr>
          <w:sz w:val="24"/>
          <w:szCs w:val="24"/>
        </w:rPr>
      </w:pPr>
      <w:r w:rsidRPr="00E26B39">
        <w:rPr>
          <w:sz w:val="24"/>
          <w:szCs w:val="24"/>
        </w:rPr>
        <w:t>(далее муниципальная программа)</w:t>
      </w:r>
    </w:p>
    <w:p w:rsidR="00242B93" w:rsidRPr="00E26B39" w:rsidRDefault="00242B93" w:rsidP="00242B93">
      <w:pPr>
        <w:suppressAutoHyphens/>
        <w:spacing w:line="240" w:lineRule="exact"/>
        <w:jc w:val="center"/>
        <w:rPr>
          <w:sz w:val="24"/>
          <w:szCs w:val="24"/>
        </w:rPr>
      </w:pPr>
      <w:r w:rsidRPr="00E26B39">
        <w:rPr>
          <w:sz w:val="24"/>
          <w:szCs w:val="24"/>
        </w:rPr>
        <w:t xml:space="preserve">(в редакции постановлений от 19.08.2021 № 1197, от 22.11.2021 № 1714, </w:t>
      </w:r>
    </w:p>
    <w:p w:rsidR="00242B93" w:rsidRPr="00E26B39" w:rsidRDefault="00242B93" w:rsidP="00242B93">
      <w:pPr>
        <w:suppressAutoHyphens/>
        <w:spacing w:line="240" w:lineRule="exact"/>
        <w:jc w:val="center"/>
        <w:rPr>
          <w:sz w:val="24"/>
          <w:szCs w:val="24"/>
        </w:rPr>
      </w:pPr>
      <w:r w:rsidRPr="00E26B39">
        <w:rPr>
          <w:sz w:val="24"/>
          <w:szCs w:val="24"/>
        </w:rPr>
        <w:t>от 23.03.2022 № 539</w:t>
      </w:r>
      <w:r w:rsidR="00E26B39" w:rsidRPr="00E26B39">
        <w:rPr>
          <w:sz w:val="24"/>
          <w:szCs w:val="24"/>
        </w:rPr>
        <w:t>, от 21.06.2022 № 1068, от 07.10.2022 № 1747</w:t>
      </w:r>
      <w:r w:rsidR="00735023">
        <w:rPr>
          <w:sz w:val="24"/>
          <w:szCs w:val="24"/>
        </w:rPr>
        <w:t>, от 21.11.2022</w:t>
      </w:r>
      <w:r w:rsidR="00650BA3">
        <w:rPr>
          <w:sz w:val="24"/>
          <w:szCs w:val="24"/>
        </w:rPr>
        <w:t xml:space="preserve"> </w:t>
      </w:r>
      <w:r w:rsidR="00650BA3" w:rsidRPr="00650BA3">
        <w:rPr>
          <w:sz w:val="24"/>
          <w:szCs w:val="24"/>
        </w:rPr>
        <w:t>№ 2042, от 03.03.2023 № 303</w:t>
      </w:r>
      <w:r w:rsidR="001B6BC8">
        <w:rPr>
          <w:sz w:val="24"/>
          <w:szCs w:val="24"/>
        </w:rPr>
        <w:t>, от 17.04.2023 № 597</w:t>
      </w:r>
      <w:r w:rsidR="008946EF">
        <w:rPr>
          <w:sz w:val="24"/>
          <w:szCs w:val="24"/>
        </w:rPr>
        <w:t>, от 05.09.2023 №</w:t>
      </w:r>
      <w:r w:rsidR="006A13A3">
        <w:rPr>
          <w:sz w:val="24"/>
          <w:szCs w:val="24"/>
        </w:rPr>
        <w:t xml:space="preserve"> 1656</w:t>
      </w:r>
      <w:r w:rsidR="005C7565">
        <w:rPr>
          <w:sz w:val="24"/>
          <w:szCs w:val="24"/>
        </w:rPr>
        <w:t>, от 12.02.2024 № 266</w:t>
      </w:r>
      <w:r w:rsidR="0051462B">
        <w:rPr>
          <w:sz w:val="24"/>
          <w:szCs w:val="24"/>
        </w:rPr>
        <w:t>, от 27.02.2024 № 391</w:t>
      </w:r>
      <w:r w:rsidR="00870332">
        <w:rPr>
          <w:sz w:val="24"/>
          <w:szCs w:val="24"/>
        </w:rPr>
        <w:t>, от 24.06.2024 № 1060</w:t>
      </w:r>
      <w:r w:rsidR="00227B1B">
        <w:rPr>
          <w:sz w:val="24"/>
          <w:szCs w:val="24"/>
        </w:rPr>
        <w:t>, от 01.08.2024 № 1255</w:t>
      </w:r>
      <w:r w:rsidRPr="00E26B39">
        <w:rPr>
          <w:sz w:val="24"/>
          <w:szCs w:val="24"/>
        </w:rPr>
        <w:t>)</w:t>
      </w: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ind w:firstLine="709"/>
        <w:rPr>
          <w:sz w:val="26"/>
          <w:szCs w:val="26"/>
        </w:rPr>
      </w:pPr>
      <w:bookmarkStart w:id="0" w:name="sub_1082"/>
      <w:r w:rsidRPr="008B2031">
        <w:rPr>
          <w:b/>
          <w:bCs/>
          <w:sz w:val="26"/>
          <w:szCs w:val="26"/>
        </w:rPr>
        <w:t>1. Ответственный исполнитель муниципальной программы:</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управление </w:t>
      </w:r>
      <w:r w:rsidR="0051462B">
        <w:rPr>
          <w:sz w:val="26"/>
          <w:szCs w:val="26"/>
        </w:rPr>
        <w:t>д</w:t>
      </w:r>
      <w:r w:rsidRPr="008B2031">
        <w:rPr>
          <w:sz w:val="26"/>
          <w:szCs w:val="26"/>
        </w:rPr>
        <w:t xml:space="preserve">елами Администрации муниципального округа (далее управление </w:t>
      </w:r>
      <w:r w:rsidR="0051462B">
        <w:rPr>
          <w:sz w:val="26"/>
          <w:szCs w:val="26"/>
        </w:rPr>
        <w:t>д</w:t>
      </w:r>
      <w:r w:rsidRPr="008B2031">
        <w:rPr>
          <w:sz w:val="26"/>
          <w:szCs w:val="26"/>
        </w:rPr>
        <w:t>елами).</w:t>
      </w:r>
    </w:p>
    <w:p w:rsidR="008B2031" w:rsidRDefault="008B2031" w:rsidP="008B2031">
      <w:pPr>
        <w:suppressAutoHyphens/>
        <w:ind w:firstLine="709"/>
        <w:rPr>
          <w:b/>
          <w:bCs/>
          <w:sz w:val="26"/>
          <w:szCs w:val="26"/>
        </w:rPr>
      </w:pPr>
      <w:r w:rsidRPr="008B2031">
        <w:rPr>
          <w:b/>
          <w:bCs/>
          <w:sz w:val="26"/>
          <w:szCs w:val="26"/>
        </w:rPr>
        <w:t>2. Соисполнители муниципальной программы:</w:t>
      </w:r>
    </w:p>
    <w:p w:rsidR="0051462B" w:rsidRPr="008B2031" w:rsidRDefault="0051462B" w:rsidP="0051462B">
      <w:pPr>
        <w:suppressAutoHyphens/>
        <w:spacing w:line="360" w:lineRule="atLeast"/>
        <w:ind w:firstLine="709"/>
        <w:jc w:val="both"/>
        <w:rPr>
          <w:spacing w:val="-6"/>
          <w:sz w:val="26"/>
          <w:szCs w:val="26"/>
        </w:rPr>
      </w:pPr>
      <w:r>
        <w:rPr>
          <w:spacing w:val="-6"/>
          <w:sz w:val="26"/>
          <w:szCs w:val="26"/>
        </w:rPr>
        <w:t>административно-правовое управление</w:t>
      </w:r>
      <w:r w:rsidRPr="008B2031">
        <w:rPr>
          <w:spacing w:val="-6"/>
          <w:sz w:val="26"/>
          <w:szCs w:val="26"/>
        </w:rPr>
        <w:t xml:space="preserve"> Администрации муниципального округа (далее </w:t>
      </w:r>
      <w:r>
        <w:rPr>
          <w:spacing w:val="-6"/>
          <w:sz w:val="26"/>
          <w:szCs w:val="26"/>
        </w:rPr>
        <w:t>административно-правовое управление</w:t>
      </w:r>
      <w:r w:rsidRPr="008B2031">
        <w:rPr>
          <w:spacing w:val="-6"/>
          <w:sz w:val="26"/>
          <w:szCs w:val="26"/>
        </w:rPr>
        <w:t>)</w:t>
      </w:r>
      <w:r>
        <w:rPr>
          <w:spacing w:val="-6"/>
          <w:sz w:val="26"/>
          <w:szCs w:val="26"/>
        </w:rPr>
        <w:t>;</w:t>
      </w:r>
    </w:p>
    <w:p w:rsidR="008B2031" w:rsidRDefault="008B2031" w:rsidP="008B2031">
      <w:pPr>
        <w:suppressAutoHyphens/>
        <w:spacing w:line="360" w:lineRule="atLeast"/>
        <w:ind w:firstLine="709"/>
        <w:jc w:val="both"/>
        <w:rPr>
          <w:spacing w:val="-6"/>
          <w:sz w:val="26"/>
          <w:szCs w:val="26"/>
        </w:rPr>
      </w:pPr>
      <w:r w:rsidRPr="008B2031">
        <w:rPr>
          <w:spacing w:val="-6"/>
          <w:sz w:val="26"/>
          <w:szCs w:val="26"/>
        </w:rPr>
        <w:t xml:space="preserve">архивный отдел управления </w:t>
      </w:r>
      <w:r w:rsidR="0051462B">
        <w:rPr>
          <w:spacing w:val="-6"/>
          <w:sz w:val="26"/>
          <w:szCs w:val="26"/>
        </w:rPr>
        <w:t>д</w:t>
      </w:r>
      <w:r w:rsidRPr="008B2031">
        <w:rPr>
          <w:spacing w:val="-6"/>
          <w:sz w:val="26"/>
          <w:szCs w:val="26"/>
        </w:rPr>
        <w:t>елами Администрации муниципального округа (далее архивный отдел);</w:t>
      </w:r>
    </w:p>
    <w:p w:rsidR="0051462B" w:rsidRPr="008B2031" w:rsidRDefault="0051462B" w:rsidP="0051462B">
      <w:pPr>
        <w:suppressAutoHyphens/>
        <w:spacing w:line="360" w:lineRule="atLeast"/>
        <w:ind w:firstLine="709"/>
        <w:jc w:val="both"/>
        <w:rPr>
          <w:spacing w:val="-6"/>
          <w:sz w:val="26"/>
          <w:szCs w:val="26"/>
        </w:rPr>
      </w:pPr>
      <w:r>
        <w:rPr>
          <w:spacing w:val="-6"/>
          <w:sz w:val="26"/>
          <w:szCs w:val="26"/>
        </w:rPr>
        <w:t>сектор</w:t>
      </w:r>
      <w:r w:rsidRPr="008B2031">
        <w:rPr>
          <w:spacing w:val="-6"/>
          <w:sz w:val="26"/>
          <w:szCs w:val="26"/>
        </w:rPr>
        <w:t xml:space="preserve"> по мобилизационной подготовке Администрации муниципального округа (далее </w:t>
      </w:r>
      <w:r>
        <w:rPr>
          <w:spacing w:val="-6"/>
          <w:sz w:val="26"/>
          <w:szCs w:val="26"/>
        </w:rPr>
        <w:t>сектор</w:t>
      </w:r>
      <w:r w:rsidRPr="008B2031">
        <w:rPr>
          <w:spacing w:val="-6"/>
          <w:sz w:val="26"/>
          <w:szCs w:val="26"/>
        </w:rPr>
        <w:t xml:space="preserve"> по мобилизационной подготовке)</w:t>
      </w:r>
      <w:r>
        <w:rPr>
          <w:spacing w:val="-6"/>
          <w:sz w:val="26"/>
          <w:szCs w:val="26"/>
        </w:rPr>
        <w:t>;</w:t>
      </w:r>
    </w:p>
    <w:p w:rsidR="008B2031" w:rsidRPr="008B2031" w:rsidRDefault="0051462B" w:rsidP="008B2031">
      <w:pPr>
        <w:suppressAutoHyphens/>
        <w:spacing w:line="360" w:lineRule="atLeast"/>
        <w:ind w:firstLine="709"/>
        <w:jc w:val="both"/>
        <w:rPr>
          <w:spacing w:val="-6"/>
          <w:sz w:val="26"/>
          <w:szCs w:val="26"/>
        </w:rPr>
      </w:pPr>
      <w:r>
        <w:rPr>
          <w:spacing w:val="-6"/>
          <w:sz w:val="26"/>
          <w:szCs w:val="26"/>
        </w:rPr>
        <w:t>управление</w:t>
      </w:r>
      <w:r w:rsidR="008B2031" w:rsidRPr="008B2031">
        <w:rPr>
          <w:spacing w:val="-6"/>
          <w:sz w:val="26"/>
          <w:szCs w:val="26"/>
        </w:rPr>
        <w:t xml:space="preserve"> бухгалтерского учета Администрации муниципального округа (далее </w:t>
      </w:r>
      <w:r>
        <w:rPr>
          <w:spacing w:val="-6"/>
          <w:sz w:val="26"/>
          <w:szCs w:val="26"/>
        </w:rPr>
        <w:t>управление</w:t>
      </w:r>
      <w:r w:rsidR="008B2031" w:rsidRPr="008B2031">
        <w:rPr>
          <w:spacing w:val="-6"/>
          <w:sz w:val="26"/>
          <w:szCs w:val="26"/>
        </w:rPr>
        <w:t xml:space="preserve"> бухгалтерского учета)</w:t>
      </w:r>
      <w:r>
        <w:rPr>
          <w:spacing w:val="-6"/>
          <w:sz w:val="26"/>
          <w:szCs w:val="26"/>
        </w:rPr>
        <w:t>.</w:t>
      </w:r>
    </w:p>
    <w:p w:rsidR="008B2031" w:rsidRPr="008B2031" w:rsidRDefault="008B2031" w:rsidP="008B2031">
      <w:pPr>
        <w:suppressAutoHyphens/>
        <w:spacing w:before="120" w:line="240" w:lineRule="exact"/>
        <w:ind w:firstLine="709"/>
        <w:rPr>
          <w:spacing w:val="-6"/>
          <w:sz w:val="26"/>
          <w:szCs w:val="26"/>
        </w:rPr>
      </w:pPr>
      <w:r w:rsidRPr="008B2031">
        <w:rPr>
          <w:b/>
          <w:bCs/>
          <w:sz w:val="26"/>
          <w:szCs w:val="26"/>
        </w:rPr>
        <w:t>3. Подпрограммы муниципальной программы:</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системы муниципальной службы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информационного общества и формирование элементов электронного правительства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«Совершенствование архивной службы в Солецком муниципальном округе».</w:t>
      </w:r>
    </w:p>
    <w:p w:rsidR="008B2031" w:rsidRPr="008B2031" w:rsidRDefault="008B2031" w:rsidP="008B2031">
      <w:pPr>
        <w:ind w:firstLine="709"/>
        <w:rPr>
          <w:b/>
          <w:bCs/>
          <w:sz w:val="26"/>
          <w:szCs w:val="26"/>
        </w:rPr>
      </w:pPr>
      <w:r w:rsidRPr="008B2031">
        <w:rPr>
          <w:b/>
          <w:bCs/>
          <w:sz w:val="26"/>
          <w:szCs w:val="26"/>
        </w:rPr>
        <w:t>4. Цели, задачи и целевые показатели муниципальной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143"/>
        <w:gridCol w:w="738"/>
        <w:gridCol w:w="738"/>
        <w:gridCol w:w="738"/>
        <w:gridCol w:w="738"/>
        <w:gridCol w:w="738"/>
        <w:gridCol w:w="738"/>
      </w:tblGrid>
      <w:tr w:rsidR="008B2031" w:rsidRPr="008B2031" w:rsidTr="008B2031">
        <w:tc>
          <w:tcPr>
            <w:tcW w:w="0" w:type="auto"/>
            <w:vMerge w:val="restart"/>
          </w:tcPr>
          <w:p w:rsidR="008B2031" w:rsidRPr="008B2031" w:rsidRDefault="008B2031" w:rsidP="008B2031">
            <w:pPr>
              <w:spacing w:line="240" w:lineRule="exact"/>
              <w:jc w:val="both"/>
              <w:rPr>
                <w:b/>
                <w:sz w:val="26"/>
                <w:szCs w:val="26"/>
              </w:rPr>
            </w:pPr>
            <w:r w:rsidRPr="008B2031">
              <w:rPr>
                <w:sz w:val="26"/>
                <w:szCs w:val="26"/>
              </w:rPr>
              <w:t>№ п/п</w:t>
            </w:r>
          </w:p>
        </w:tc>
        <w:tc>
          <w:tcPr>
            <w:tcW w:w="0" w:type="auto"/>
            <w:vMerge w:val="restart"/>
          </w:tcPr>
          <w:p w:rsidR="008B2031" w:rsidRPr="008B2031" w:rsidRDefault="008B2031" w:rsidP="008B2031">
            <w:pPr>
              <w:spacing w:line="240" w:lineRule="exact"/>
              <w:jc w:val="both"/>
              <w:rPr>
                <w:b/>
                <w:sz w:val="26"/>
                <w:szCs w:val="26"/>
              </w:rPr>
            </w:pPr>
            <w:r w:rsidRPr="008B2031">
              <w:rPr>
                <w:sz w:val="26"/>
                <w:szCs w:val="26"/>
              </w:rPr>
              <w:t>Цели, задачи муниципальной программы, наименование и единица измерения целевого показателя</w:t>
            </w:r>
          </w:p>
        </w:tc>
        <w:tc>
          <w:tcPr>
            <w:tcW w:w="0" w:type="auto"/>
            <w:gridSpan w:val="6"/>
          </w:tcPr>
          <w:p w:rsidR="008B2031" w:rsidRPr="008B2031" w:rsidRDefault="008B2031" w:rsidP="008B2031">
            <w:pPr>
              <w:spacing w:line="240" w:lineRule="exact"/>
              <w:jc w:val="center"/>
              <w:rPr>
                <w:sz w:val="26"/>
                <w:szCs w:val="26"/>
              </w:rPr>
            </w:pPr>
            <w:r w:rsidRPr="008B2031">
              <w:rPr>
                <w:sz w:val="26"/>
                <w:szCs w:val="26"/>
              </w:rPr>
              <w:t>Значения целевого показателя по годам</w:t>
            </w:r>
          </w:p>
          <w:p w:rsidR="008B2031" w:rsidRPr="008B2031" w:rsidRDefault="008B2031" w:rsidP="008B2031">
            <w:pPr>
              <w:spacing w:line="240" w:lineRule="exact"/>
              <w:jc w:val="center"/>
              <w:rPr>
                <w:sz w:val="26"/>
                <w:szCs w:val="26"/>
              </w:rPr>
            </w:pPr>
          </w:p>
        </w:tc>
      </w:tr>
      <w:tr w:rsidR="008B2031" w:rsidRPr="008B2031" w:rsidTr="008B2031">
        <w:tc>
          <w:tcPr>
            <w:tcW w:w="0" w:type="auto"/>
            <w:vMerge/>
            <w:tcBorders>
              <w:bottom w:val="single" w:sz="4" w:space="0" w:color="auto"/>
            </w:tcBorders>
          </w:tcPr>
          <w:p w:rsidR="008B2031" w:rsidRPr="008B2031" w:rsidRDefault="008B2031" w:rsidP="008B2031">
            <w:pPr>
              <w:spacing w:line="240" w:lineRule="exact"/>
              <w:jc w:val="both"/>
              <w:rPr>
                <w:b/>
                <w:sz w:val="26"/>
                <w:szCs w:val="26"/>
              </w:rPr>
            </w:pPr>
          </w:p>
        </w:tc>
        <w:tc>
          <w:tcPr>
            <w:tcW w:w="0" w:type="auto"/>
            <w:vMerge/>
            <w:tcBorders>
              <w:bottom w:val="single" w:sz="4" w:space="0" w:color="auto"/>
            </w:tcBorders>
          </w:tcPr>
          <w:p w:rsidR="008B2031" w:rsidRPr="008B2031" w:rsidRDefault="008B2031" w:rsidP="008B2031">
            <w:pPr>
              <w:spacing w:line="240" w:lineRule="exact"/>
              <w:jc w:val="both"/>
              <w:rPr>
                <w:b/>
                <w:sz w:val="26"/>
                <w:szCs w:val="26"/>
              </w:rPr>
            </w:pP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2021</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2022</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2023</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2024</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2025</w:t>
            </w:r>
          </w:p>
        </w:tc>
        <w:tc>
          <w:tcPr>
            <w:tcW w:w="0" w:type="auto"/>
            <w:tcBorders>
              <w:bottom w:val="single" w:sz="4" w:space="0" w:color="auto"/>
            </w:tcBorders>
          </w:tcPr>
          <w:p w:rsidR="008B2031" w:rsidRPr="008B2031" w:rsidRDefault="008B2031" w:rsidP="008B2031">
            <w:pPr>
              <w:spacing w:line="240" w:lineRule="exact"/>
              <w:jc w:val="center"/>
              <w:rPr>
                <w:sz w:val="26"/>
                <w:szCs w:val="26"/>
              </w:rPr>
            </w:pPr>
            <w:r w:rsidRPr="008B2031">
              <w:rPr>
                <w:sz w:val="26"/>
                <w:szCs w:val="26"/>
              </w:rPr>
              <w:t>2026</w:t>
            </w:r>
          </w:p>
          <w:p w:rsidR="008B2031" w:rsidRPr="008B2031" w:rsidRDefault="008B2031" w:rsidP="008B2031">
            <w:pPr>
              <w:spacing w:line="240" w:lineRule="exact"/>
              <w:jc w:val="center"/>
              <w:rPr>
                <w:sz w:val="26"/>
                <w:szCs w:val="26"/>
              </w:rPr>
            </w:pP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Цель программы: обеспечение благоприятных организационных и финансовых условий для повышения уровня профессионализма и компетентности муниципальных служащих Солецкого муниципального округа</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 xml:space="preserve">1.1. </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1. Совершенствование правовой основы муниципальной службы в Солецком муниципальном округе</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1.1.1.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 xml:space="preserve">Показатель 1. Доля муниципальных правовых актов в сфере муниципальной службы, </w:t>
            </w:r>
            <w:r w:rsidRPr="008B2031">
              <w:rPr>
                <w:sz w:val="26"/>
                <w:szCs w:val="26"/>
              </w:rPr>
              <w:lastRenderedPageBreak/>
              <w:t>соответствующих действующему федеральному и областному законодательству,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lastRenderedPageBreak/>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69"/>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lastRenderedPageBreak/>
              <w:t>1.2.</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Задача 2.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1.2.1.</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Показатель 1. Формирование резерва управленческих кадров на каждую должность в соответствии со штатным расписанием, процентов</w:t>
            </w:r>
          </w:p>
          <w:p w:rsidR="008B2031" w:rsidRPr="008B2031" w:rsidRDefault="008B2031" w:rsidP="008B2031">
            <w:pPr>
              <w:pStyle w:val="ConsPlusCell"/>
              <w:spacing w:line="240" w:lineRule="exact"/>
              <w:jc w:val="both"/>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1.2.2.</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1.2.3.</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BF095B" w:rsidP="008B2031">
            <w:pPr>
              <w:pStyle w:val="ConsPlusCell"/>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1.2.4.</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4. Количество муниципальных служащих Администрации муниципального округа, прошедших ежегодную медицинскую диспансеризацию,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rPr>
                <w:sz w:val="26"/>
                <w:szCs w:val="26"/>
              </w:rPr>
            </w:pPr>
            <w:r w:rsidRPr="008B2031">
              <w:rPr>
                <w:sz w:val="26"/>
                <w:szCs w:val="26"/>
              </w:rPr>
              <w:t>100</w:t>
            </w:r>
          </w:p>
        </w:tc>
      </w:tr>
      <w:tr w:rsidR="008B2031"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jc w:val="both"/>
              <w:rPr>
                <w:sz w:val="26"/>
                <w:szCs w:val="26"/>
              </w:rPr>
            </w:pPr>
            <w:r w:rsidRPr="008B2031">
              <w:rPr>
                <w:sz w:val="26"/>
                <w:szCs w:val="26"/>
              </w:rPr>
              <w:t>1.2.5.</w:t>
            </w:r>
          </w:p>
        </w:tc>
        <w:tc>
          <w:tcPr>
            <w:tcW w:w="0" w:type="auto"/>
            <w:tcBorders>
              <w:top w:val="single" w:sz="4" w:space="0" w:color="auto"/>
              <w:left w:val="single" w:sz="4" w:space="0" w:color="auto"/>
              <w:bottom w:val="single" w:sz="4" w:space="0" w:color="auto"/>
              <w:right w:val="single" w:sz="4" w:space="0" w:color="auto"/>
            </w:tcBorders>
          </w:tcPr>
          <w:p w:rsidR="008B2031" w:rsidRPr="008B2031" w:rsidRDefault="008B2031" w:rsidP="008B2031">
            <w:pPr>
              <w:pStyle w:val="ConsPlusCell"/>
              <w:spacing w:line="240" w:lineRule="exact"/>
              <w:rPr>
                <w:sz w:val="26"/>
                <w:szCs w:val="26"/>
              </w:rPr>
            </w:pPr>
            <w:r w:rsidRPr="008B2031">
              <w:rPr>
                <w:sz w:val="26"/>
                <w:szCs w:val="26"/>
              </w:rPr>
              <w:t>Показатель 5. Количество служащих, муниципальных служащих, а также работников муниципальных учреждений, обученных на курсах повышения квалификации в сфере повышения эффективности бюджетных расходов,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8B2031" w:rsidRDefault="008B2031" w:rsidP="008B2031">
            <w:pPr>
              <w:pStyle w:val="ConsPlusCell"/>
              <w:spacing w:line="240" w:lineRule="exact"/>
              <w:jc w:val="center"/>
              <w:rPr>
                <w:sz w:val="26"/>
                <w:szCs w:val="26"/>
              </w:rPr>
            </w:pPr>
            <w:r w:rsidRPr="008B2031">
              <w:rPr>
                <w:sz w:val="26"/>
                <w:szCs w:val="26"/>
              </w:rPr>
              <w:t>2</w:t>
            </w:r>
          </w:p>
        </w:tc>
      </w:tr>
      <w:tr w:rsidR="00262247" w:rsidRPr="008B2031" w:rsidTr="00262247">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1.3.</w:t>
            </w:r>
          </w:p>
        </w:tc>
        <w:tc>
          <w:tcPr>
            <w:tcW w:w="0" w:type="auto"/>
            <w:gridSpan w:val="7"/>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jc w:val="both"/>
              <w:rPr>
                <w:sz w:val="26"/>
                <w:szCs w:val="26"/>
              </w:rPr>
            </w:pPr>
            <w:r w:rsidRPr="00A14031">
              <w:rPr>
                <w:sz w:val="26"/>
                <w:szCs w:val="26"/>
              </w:rPr>
              <w:t>Задача 3.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1.3.1.</w:t>
            </w:r>
          </w:p>
        </w:tc>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Показатель 6. Оформление уголка по охране труда и поддержание информации на нем в актуальном состоянии, ед.</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1.3.2.</w:t>
            </w:r>
          </w:p>
        </w:tc>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Показатель 7. Количество  работников Администрации муниципального округа, прошедших обучение по оказанию первой помощи пострадавшим при несчастном случае на рабочем месте, чел.</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1.3.3.</w:t>
            </w:r>
          </w:p>
        </w:tc>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 xml:space="preserve">Показатель 8. Количество  работников Администрации муниципального округа, прошедших обучение по охране </w:t>
            </w:r>
            <w:r w:rsidRPr="00A14031">
              <w:rPr>
                <w:sz w:val="26"/>
                <w:szCs w:val="26"/>
              </w:rPr>
              <w:lastRenderedPageBreak/>
              <w:t>труда и электробезопасности, чел.</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lastRenderedPageBreak/>
              <w:t>1.3.4.</w:t>
            </w:r>
          </w:p>
        </w:tc>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Показатель 9. Количество медицинских аптечек приобретенных и доукомплектованных, шт.</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1.3.5.</w:t>
            </w:r>
          </w:p>
        </w:tc>
        <w:tc>
          <w:tcPr>
            <w:tcW w:w="0" w:type="auto"/>
            <w:tcBorders>
              <w:top w:val="single" w:sz="4" w:space="0" w:color="auto"/>
              <w:left w:val="single" w:sz="4" w:space="0" w:color="auto"/>
              <w:bottom w:val="single" w:sz="4" w:space="0" w:color="auto"/>
              <w:right w:val="single" w:sz="4" w:space="0" w:color="auto"/>
            </w:tcBorders>
          </w:tcPr>
          <w:p w:rsidR="00262247" w:rsidRPr="00A14031" w:rsidRDefault="00262247" w:rsidP="00262247">
            <w:pPr>
              <w:widowControl w:val="0"/>
              <w:autoSpaceDE w:val="0"/>
              <w:autoSpaceDN w:val="0"/>
              <w:adjustRightInd w:val="0"/>
              <w:spacing w:line="240" w:lineRule="exact"/>
              <w:rPr>
                <w:sz w:val="26"/>
                <w:szCs w:val="26"/>
              </w:rPr>
            </w:pPr>
            <w:r w:rsidRPr="00A14031">
              <w:rPr>
                <w:sz w:val="26"/>
                <w:szCs w:val="26"/>
              </w:rPr>
              <w:t>Показатель 10. Количество рабочих мест, на которых проведена специальная оценка условий труда, рабочих мест</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23</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A14031" w:rsidRDefault="00262247" w:rsidP="00262247">
            <w:pPr>
              <w:widowControl w:val="0"/>
              <w:autoSpaceDE w:val="0"/>
              <w:autoSpaceDN w:val="0"/>
              <w:adjustRightInd w:val="0"/>
              <w:spacing w:line="240" w:lineRule="exact"/>
              <w:jc w:val="center"/>
              <w:rPr>
                <w:sz w:val="26"/>
                <w:szCs w:val="26"/>
              </w:rPr>
            </w:pPr>
            <w:r w:rsidRPr="00A14031">
              <w:rPr>
                <w:sz w:val="26"/>
                <w:szCs w:val="26"/>
              </w:rPr>
              <w:t>-</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w:t>
            </w:r>
          </w:p>
        </w:tc>
        <w:tc>
          <w:tcPr>
            <w:tcW w:w="0" w:type="auto"/>
            <w:gridSpan w:val="7"/>
            <w:tcBorders>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Цель программы: повышение качества жизни населения муниципального округа за счёт использования информационных и телекоммуникационных технологий</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 xml:space="preserve">2.1. </w:t>
            </w:r>
          </w:p>
        </w:tc>
        <w:tc>
          <w:tcPr>
            <w:tcW w:w="0" w:type="auto"/>
            <w:gridSpan w:val="7"/>
            <w:tcBorders>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2.1.1.</w:t>
            </w:r>
          </w:p>
        </w:tc>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Показатель 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да</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2.1.2.</w:t>
            </w:r>
          </w:p>
        </w:tc>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Показатель 2. Доля наиболее востребованных услуг, оказываемых Администрацией муниципального округа в электронном виде,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95</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100</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2.1.3.</w:t>
            </w:r>
          </w:p>
        </w:tc>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Показатель 3. Доля услуг, оказываемых Администрацией муниципального округа в режиме электронного межведомственного взаимодействия,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55</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60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65</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68</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75</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15"/>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2.1.4.</w:t>
            </w:r>
          </w:p>
        </w:tc>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Показатель 4. Увеличение доли электронного документооборота в Администрации муниципального района,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92</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94</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96</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98</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jc w:val="center"/>
              <w:rPr>
                <w:sz w:val="26"/>
                <w:szCs w:val="26"/>
              </w:rPr>
            </w:pPr>
            <w:r w:rsidRPr="008B2031">
              <w:rPr>
                <w:sz w:val="26"/>
                <w:szCs w:val="26"/>
              </w:rPr>
              <w:t>100</w:t>
            </w:r>
          </w:p>
        </w:tc>
      </w:tr>
      <w:tr w:rsidR="00262247"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2.1.5.</w:t>
            </w:r>
          </w:p>
        </w:tc>
        <w:tc>
          <w:tcPr>
            <w:tcW w:w="0" w:type="auto"/>
            <w:tcBorders>
              <w:top w:val="single" w:sz="4" w:space="0" w:color="auto"/>
              <w:left w:val="single" w:sz="4" w:space="0" w:color="auto"/>
              <w:bottom w:val="single" w:sz="4" w:space="0" w:color="auto"/>
              <w:right w:val="single" w:sz="4" w:space="0" w:color="auto"/>
            </w:tcBorders>
          </w:tcPr>
          <w:p w:rsidR="00262247" w:rsidRPr="008B2031" w:rsidRDefault="00262247" w:rsidP="008B2031">
            <w:pPr>
              <w:pStyle w:val="ConsPlusCell"/>
              <w:spacing w:line="240" w:lineRule="exact"/>
              <w:jc w:val="both"/>
              <w:rPr>
                <w:sz w:val="26"/>
                <w:szCs w:val="26"/>
              </w:rPr>
            </w:pPr>
            <w:r w:rsidRPr="008B2031">
              <w:rPr>
                <w:sz w:val="26"/>
                <w:szCs w:val="26"/>
              </w:rPr>
              <w:t>Показатель 5. Количество работников Администрации муниципального округа, прошедших обучение в области информационных технологий,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262247" w:rsidRPr="008B2031" w:rsidRDefault="00262247" w:rsidP="008B2031">
            <w:pPr>
              <w:pStyle w:val="ConsPlusCell"/>
              <w:spacing w:line="240" w:lineRule="exact"/>
              <w:jc w:val="center"/>
              <w:rPr>
                <w:sz w:val="26"/>
                <w:szCs w:val="26"/>
              </w:rPr>
            </w:pPr>
            <w:r w:rsidRPr="008B2031">
              <w:rPr>
                <w:sz w:val="26"/>
                <w:szCs w:val="26"/>
              </w:rPr>
              <w:t>1</w:t>
            </w:r>
          </w:p>
        </w:tc>
      </w:tr>
      <w:tr w:rsidR="0051462B" w:rsidRPr="0051462B"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51462B" w:rsidRDefault="0051462B" w:rsidP="0051462B">
            <w:pPr>
              <w:widowControl w:val="0"/>
              <w:autoSpaceDE w:val="0"/>
              <w:autoSpaceDN w:val="0"/>
              <w:adjustRightInd w:val="0"/>
              <w:spacing w:line="240" w:lineRule="exact"/>
              <w:rPr>
                <w:sz w:val="26"/>
                <w:szCs w:val="26"/>
              </w:rPr>
            </w:pPr>
            <w:r w:rsidRPr="0051462B">
              <w:rPr>
                <w:sz w:val="26"/>
                <w:szCs w:val="26"/>
              </w:rPr>
              <w:t>1.2.6.</w:t>
            </w:r>
          </w:p>
        </w:tc>
        <w:tc>
          <w:tcPr>
            <w:tcW w:w="0" w:type="auto"/>
            <w:tcBorders>
              <w:top w:val="single" w:sz="4" w:space="0" w:color="auto"/>
              <w:left w:val="single" w:sz="4" w:space="0" w:color="auto"/>
              <w:bottom w:val="single" w:sz="4" w:space="0" w:color="auto"/>
              <w:right w:val="single" w:sz="4" w:space="0" w:color="auto"/>
            </w:tcBorders>
          </w:tcPr>
          <w:p w:rsidR="0051462B" w:rsidRPr="0051462B" w:rsidRDefault="0051462B" w:rsidP="0051462B">
            <w:pPr>
              <w:widowControl w:val="0"/>
              <w:autoSpaceDE w:val="0"/>
              <w:autoSpaceDN w:val="0"/>
              <w:adjustRightInd w:val="0"/>
              <w:spacing w:line="240" w:lineRule="exact"/>
              <w:rPr>
                <w:sz w:val="26"/>
                <w:szCs w:val="26"/>
              </w:rPr>
            </w:pPr>
            <w:r w:rsidRPr="0051462B">
              <w:rPr>
                <w:sz w:val="26"/>
                <w:szCs w:val="26"/>
              </w:rPr>
              <w:t>Показатель 6. Количество муниципальных служащих и служащих, обеспеченных расходными материалами (бумагой и канцелярскими товарами),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51462B" w:rsidRDefault="0051462B" w:rsidP="0051462B">
            <w:pPr>
              <w:widowControl w:val="0"/>
              <w:autoSpaceDE w:val="0"/>
              <w:autoSpaceDN w:val="0"/>
              <w:adjustRightInd w:val="0"/>
              <w:spacing w:line="240" w:lineRule="exact"/>
              <w:jc w:val="center"/>
              <w:rPr>
                <w:sz w:val="26"/>
                <w:szCs w:val="26"/>
              </w:rPr>
            </w:pPr>
            <w:r w:rsidRPr="0051462B">
              <w:rPr>
                <w:sz w:val="26"/>
                <w:szCs w:val="26"/>
              </w:rPr>
              <w:t>100</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2.2.</w:t>
            </w:r>
          </w:p>
        </w:tc>
        <w:tc>
          <w:tcPr>
            <w:tcW w:w="0" w:type="auto"/>
            <w:gridSpan w:val="7"/>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Задача 2.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2.2.1.</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Показатель 1. Ежегодное обновление электронной вычислительной техники, ед.</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2.2.2.</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 xml:space="preserve">Показатель 2. Увеличение доли автоматизированных рабочих мест, используемых лицензионное </w:t>
            </w:r>
            <w:r w:rsidRPr="008B2031">
              <w:rPr>
                <w:sz w:val="26"/>
                <w:szCs w:val="26"/>
              </w:rPr>
              <w:lastRenderedPageBreak/>
              <w:t>программное обеспечение и средства защиты,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lastRenderedPageBreak/>
              <w:t>90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92</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95</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98</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lastRenderedPageBreak/>
              <w:t>2.2.3.</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Показатель 3. Организация сервисного обслуживания компьютерной техники, сопровождение и обслуживание используемых программных продуктов, (да/нет)</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да</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да</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2.2.4.</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Pr>
                <w:sz w:val="26"/>
                <w:szCs w:val="26"/>
              </w:rPr>
              <w:t>14</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32</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sidRPr="008B2031">
              <w:rPr>
                <w:sz w:val="26"/>
                <w:szCs w:val="26"/>
              </w:rPr>
              <w:t>-</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Pr>
                <w:sz w:val="26"/>
                <w:szCs w:val="26"/>
              </w:rPr>
              <w:t>2.2.5.</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Pr>
                <w:sz w:val="26"/>
                <w:szCs w:val="26"/>
              </w:rPr>
              <w:t>Показатель 5. Установка стеллажей в серверной для организации хранения оборудования, ед.</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Default="0051462B" w:rsidP="0051462B">
            <w:pPr>
              <w:pStyle w:val="ConsPlusCell"/>
              <w:spacing w:line="240" w:lineRule="exact"/>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Pr>
                <w:sz w:val="26"/>
                <w:szCs w:val="26"/>
              </w:rPr>
              <w:t>-</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Pr>
                <w:sz w:val="26"/>
                <w:szCs w:val="26"/>
              </w:rPr>
              <w:t>2.2.6.</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Pr>
                <w:sz w:val="26"/>
                <w:szCs w:val="26"/>
              </w:rPr>
              <w:t>Показатель 6. Установка кондиционера в серверной для поддержания необходимого температурного режима, ед.</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Default="0051462B" w:rsidP="0051462B">
            <w:pPr>
              <w:pStyle w:val="ConsPlusCell"/>
              <w:spacing w:line="240" w:lineRule="exact"/>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jc w:val="center"/>
              <w:rPr>
                <w:sz w:val="26"/>
                <w:szCs w:val="26"/>
              </w:rPr>
            </w:pP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5"/>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2.3.</w:t>
            </w:r>
          </w:p>
        </w:tc>
        <w:tc>
          <w:tcPr>
            <w:tcW w:w="0" w:type="auto"/>
            <w:gridSpan w:val="7"/>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jc w:val="both"/>
              <w:rPr>
                <w:sz w:val="26"/>
                <w:szCs w:val="26"/>
              </w:rPr>
            </w:pPr>
            <w:r w:rsidRPr="008B2031">
              <w:rPr>
                <w:sz w:val="26"/>
                <w:szCs w:val="26"/>
              </w:rPr>
              <w:t>Задача 3. Обеспечение информационной открытости органов местного самоуправления Солецкого муниципального округа</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2.3.1.</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shd w:val="clear" w:color="auto" w:fill="FFFFFF"/>
              <w:spacing w:line="240" w:lineRule="exact"/>
              <w:rPr>
                <w:sz w:val="26"/>
                <w:szCs w:val="26"/>
              </w:rPr>
            </w:pPr>
            <w:r w:rsidRPr="008B2031">
              <w:rPr>
                <w:sz w:val="26"/>
                <w:szCs w:val="26"/>
              </w:rPr>
              <w:t xml:space="preserve">Показатель 1. </w:t>
            </w:r>
            <w:r w:rsidRPr="008B2031">
              <w:rPr>
                <w:rFonts w:eastAsia="SimSun, 宋体"/>
                <w:sz w:val="26"/>
                <w:szCs w:val="26"/>
                <w:lang w:eastAsia="hi-IN" w:bidi="hi-IN"/>
              </w:rPr>
              <w:t xml:space="preserve">Уровень соответствия официального сайта </w:t>
            </w:r>
            <w:r w:rsidRPr="008B2031">
              <w:rPr>
                <w:rFonts w:eastAsia="SimSun, 宋体"/>
                <w:sz w:val="26"/>
                <w:szCs w:val="26"/>
                <w:shd w:val="clear" w:color="auto" w:fill="FFFFFF"/>
                <w:lang w:eastAsia="hi-IN" w:bidi="hi-IN"/>
              </w:rPr>
              <w:t xml:space="preserve">Администрации муниципального округа </w:t>
            </w:r>
            <w:r w:rsidRPr="008B2031">
              <w:rPr>
                <w:rFonts w:eastAsia="SimSun, 宋体"/>
                <w:sz w:val="26"/>
                <w:szCs w:val="26"/>
                <w:lang w:eastAsia="hi-IN" w:bidi="hi-IN"/>
              </w:rPr>
              <w:t>требованиям к лингвистическим, программным и технологическим средствам обеспечения пользования официальными сайтами</w:t>
            </w:r>
            <w:r w:rsidRPr="008B2031">
              <w:rPr>
                <w:sz w:val="26"/>
                <w:szCs w:val="26"/>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2.3.2.</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spacing w:line="240" w:lineRule="exact"/>
              <w:rPr>
                <w:rFonts w:eastAsia="SimSun, 宋体"/>
                <w:sz w:val="26"/>
                <w:szCs w:val="26"/>
                <w:lang w:eastAsia="hi-IN" w:bidi="hi-IN"/>
              </w:rPr>
            </w:pPr>
            <w:r w:rsidRPr="008B2031">
              <w:rPr>
                <w:sz w:val="26"/>
                <w:szCs w:val="26"/>
              </w:rPr>
              <w:t xml:space="preserve">Показатель 2. Уровень </w:t>
            </w:r>
            <w:r w:rsidRPr="008B2031">
              <w:rPr>
                <w:rFonts w:eastAsia="SimSun, 宋体"/>
                <w:sz w:val="26"/>
                <w:szCs w:val="26"/>
                <w:lang w:eastAsia="hi-IN" w:bidi="hi-IN"/>
              </w:rPr>
              <w:t xml:space="preserve">соответствия </w:t>
            </w:r>
          </w:p>
          <w:p w:rsidR="0051462B" w:rsidRPr="008B2031" w:rsidRDefault="0051462B" w:rsidP="0051462B">
            <w:pPr>
              <w:spacing w:line="240" w:lineRule="exact"/>
              <w:rPr>
                <w:rFonts w:eastAsia="SimSun, 宋体"/>
                <w:sz w:val="26"/>
                <w:szCs w:val="26"/>
                <w:lang w:eastAsia="hi-IN" w:bidi="hi-IN"/>
              </w:rPr>
            </w:pPr>
            <w:r w:rsidRPr="008B2031">
              <w:rPr>
                <w:rFonts w:eastAsia="SimSun, 宋体"/>
                <w:sz w:val="26"/>
                <w:szCs w:val="26"/>
                <w:lang w:eastAsia="hi-IN" w:bidi="hi-IN"/>
              </w:rPr>
              <w:t xml:space="preserve">мер по защите информации, размещаемой на официальном сайте Администрации муниципального округа, </w:t>
            </w:r>
          </w:p>
          <w:p w:rsidR="0051462B" w:rsidRPr="008B2031" w:rsidRDefault="0051462B" w:rsidP="0051462B">
            <w:pPr>
              <w:pStyle w:val="ConsPlusCell"/>
              <w:spacing w:line="240" w:lineRule="exact"/>
              <w:rPr>
                <w:sz w:val="26"/>
                <w:szCs w:val="26"/>
              </w:rPr>
            </w:pPr>
            <w:r w:rsidRPr="008B2031">
              <w:rPr>
                <w:rFonts w:eastAsia="SimSun, 宋体"/>
                <w:sz w:val="26"/>
                <w:szCs w:val="26"/>
                <w:lang w:eastAsia="hi-IN" w:bidi="hi-IN"/>
              </w:rPr>
              <w:t>в соответствии с требованиями законодательства Российской Федерации</w:t>
            </w:r>
            <w:r w:rsidRPr="008B2031">
              <w:rPr>
                <w:sz w:val="26"/>
                <w:szCs w:val="26"/>
              </w:rPr>
              <w:t xml:space="preserve">, процентов </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r>
      <w:tr w:rsidR="0051462B" w:rsidRPr="008B2031" w:rsidTr="008B203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pStyle w:val="ConsPlusCell"/>
              <w:spacing w:line="240" w:lineRule="exact"/>
              <w:rPr>
                <w:sz w:val="26"/>
                <w:szCs w:val="26"/>
              </w:rPr>
            </w:pPr>
            <w:r w:rsidRPr="008B2031">
              <w:rPr>
                <w:sz w:val="26"/>
                <w:szCs w:val="26"/>
              </w:rPr>
              <w:t>2.3.3.</w:t>
            </w:r>
          </w:p>
        </w:tc>
        <w:tc>
          <w:tcPr>
            <w:tcW w:w="0" w:type="auto"/>
            <w:tcBorders>
              <w:top w:val="single" w:sz="4" w:space="0" w:color="auto"/>
              <w:left w:val="single" w:sz="4" w:space="0" w:color="auto"/>
              <w:bottom w:val="single" w:sz="4" w:space="0" w:color="auto"/>
              <w:right w:val="single" w:sz="4" w:space="0" w:color="auto"/>
            </w:tcBorders>
          </w:tcPr>
          <w:p w:rsidR="0051462B" w:rsidRPr="008B2031" w:rsidRDefault="0051462B" w:rsidP="0051462B">
            <w:pPr>
              <w:spacing w:line="240" w:lineRule="exact"/>
              <w:rPr>
                <w:rFonts w:eastAsia="SimSun, 宋体"/>
                <w:sz w:val="26"/>
                <w:szCs w:val="26"/>
                <w:lang w:eastAsia="hi-IN" w:bidi="hi-IN"/>
              </w:rPr>
            </w:pPr>
            <w:r w:rsidRPr="008B2031">
              <w:rPr>
                <w:sz w:val="26"/>
                <w:szCs w:val="26"/>
              </w:rPr>
              <w:t xml:space="preserve">Показатель 3. </w:t>
            </w:r>
            <w:r w:rsidRPr="008B2031">
              <w:rPr>
                <w:rFonts w:eastAsia="SimSun, 宋体"/>
                <w:sz w:val="26"/>
                <w:szCs w:val="26"/>
                <w:lang w:eastAsia="hi-IN" w:bidi="hi-IN"/>
              </w:rPr>
              <w:t>Удовлетворённость населения информационной открытостью Администрации муниципального округа,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60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80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90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51462B" w:rsidRPr="008B2031" w:rsidRDefault="0051462B" w:rsidP="0051462B">
            <w:pPr>
              <w:pStyle w:val="ConsPlusCell"/>
              <w:spacing w:line="240" w:lineRule="exact"/>
              <w:jc w:val="center"/>
              <w:rPr>
                <w:sz w:val="26"/>
                <w:szCs w:val="26"/>
              </w:rPr>
            </w:pPr>
            <w:r w:rsidRPr="008B2031">
              <w:rPr>
                <w:sz w:val="26"/>
                <w:szCs w:val="26"/>
              </w:rPr>
              <w:t>100</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w:t>
            </w:r>
          </w:p>
        </w:tc>
        <w:tc>
          <w:tcPr>
            <w:tcW w:w="0" w:type="auto"/>
            <w:gridSpan w:val="7"/>
            <w:shd w:val="clear" w:color="auto" w:fill="auto"/>
          </w:tcPr>
          <w:p w:rsidR="0051462B" w:rsidRPr="008B2031" w:rsidRDefault="0051462B" w:rsidP="0051462B">
            <w:pPr>
              <w:spacing w:line="240" w:lineRule="exact"/>
              <w:jc w:val="both"/>
              <w:rPr>
                <w:sz w:val="26"/>
                <w:szCs w:val="26"/>
              </w:rPr>
            </w:pPr>
            <w:r w:rsidRPr="008B2031">
              <w:rPr>
                <w:sz w:val="26"/>
                <w:szCs w:val="26"/>
              </w:rPr>
              <w:t>Цель программы: совершенствование архивного дела в Солецком муниципальном округе</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3.1.</w:t>
            </w:r>
          </w:p>
        </w:tc>
        <w:tc>
          <w:tcPr>
            <w:tcW w:w="0" w:type="auto"/>
            <w:gridSpan w:val="7"/>
            <w:shd w:val="clear" w:color="auto" w:fill="auto"/>
          </w:tcPr>
          <w:p w:rsidR="0051462B" w:rsidRPr="008B2031" w:rsidRDefault="0051462B" w:rsidP="0051462B">
            <w:pPr>
              <w:spacing w:line="240" w:lineRule="exact"/>
              <w:jc w:val="both"/>
              <w:rPr>
                <w:sz w:val="26"/>
                <w:szCs w:val="26"/>
              </w:rPr>
            </w:pPr>
            <w:r w:rsidRPr="008B2031">
              <w:rPr>
                <w:sz w:val="26"/>
                <w:szCs w:val="26"/>
              </w:rPr>
              <w:t>Задача 1. Создание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3.1.1.</w:t>
            </w:r>
          </w:p>
        </w:tc>
        <w:tc>
          <w:tcPr>
            <w:tcW w:w="0" w:type="auto"/>
            <w:shd w:val="clear" w:color="auto" w:fill="auto"/>
          </w:tcPr>
          <w:p w:rsidR="0051462B" w:rsidRPr="008B2031" w:rsidRDefault="0051462B" w:rsidP="0051462B">
            <w:pPr>
              <w:spacing w:line="240" w:lineRule="exact"/>
              <w:jc w:val="both"/>
              <w:rPr>
                <w:sz w:val="26"/>
                <w:szCs w:val="26"/>
              </w:rPr>
            </w:pPr>
            <w:r w:rsidRPr="008B2031">
              <w:rPr>
                <w:sz w:val="26"/>
                <w:szCs w:val="26"/>
              </w:rPr>
              <w:t xml:space="preserve">Показатель 1. Доля </w:t>
            </w:r>
            <w:proofErr w:type="spellStart"/>
            <w:r w:rsidRPr="008B2031">
              <w:rPr>
                <w:sz w:val="26"/>
                <w:szCs w:val="26"/>
              </w:rPr>
              <w:t>закартонированных</w:t>
            </w:r>
            <w:proofErr w:type="spellEnd"/>
            <w:r w:rsidRPr="008B2031">
              <w:rPr>
                <w:sz w:val="26"/>
                <w:szCs w:val="26"/>
              </w:rPr>
              <w:t xml:space="preserve"> архивных документов в общем объеме архивных документов, процентов</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38</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40</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43</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45</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47</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50</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3.1.2.</w:t>
            </w:r>
          </w:p>
        </w:tc>
        <w:tc>
          <w:tcPr>
            <w:tcW w:w="0" w:type="auto"/>
            <w:shd w:val="clear" w:color="auto" w:fill="auto"/>
          </w:tcPr>
          <w:p w:rsidR="0051462B" w:rsidRPr="008B2031" w:rsidRDefault="0051462B" w:rsidP="0051462B">
            <w:pPr>
              <w:spacing w:line="240" w:lineRule="exact"/>
              <w:jc w:val="both"/>
              <w:rPr>
                <w:sz w:val="26"/>
                <w:szCs w:val="26"/>
              </w:rPr>
            </w:pPr>
            <w:r w:rsidRPr="008B2031">
              <w:rPr>
                <w:sz w:val="26"/>
                <w:szCs w:val="26"/>
              </w:rPr>
              <w:t>Показатель 2. Увеличение количества металлического оборудования, ед.</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2</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lastRenderedPageBreak/>
              <w:t>3.1.3.</w:t>
            </w:r>
          </w:p>
        </w:tc>
        <w:tc>
          <w:tcPr>
            <w:tcW w:w="0" w:type="auto"/>
            <w:shd w:val="clear" w:color="auto" w:fill="auto"/>
          </w:tcPr>
          <w:p w:rsidR="0051462B" w:rsidRPr="008B2031" w:rsidRDefault="0051462B" w:rsidP="0051462B">
            <w:pPr>
              <w:spacing w:line="240" w:lineRule="exact"/>
              <w:jc w:val="both"/>
              <w:rPr>
                <w:sz w:val="26"/>
                <w:szCs w:val="26"/>
              </w:rPr>
            </w:pPr>
            <w:r w:rsidRPr="008B2031">
              <w:rPr>
                <w:sz w:val="26"/>
                <w:szCs w:val="26"/>
              </w:rPr>
              <w:t>Показатель 4. Доля обеспечения нормативных условий хранения архивных документов, процентов</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shd w:val="clear" w:color="auto" w:fill="auto"/>
            <w:vAlign w:val="center"/>
          </w:tcPr>
          <w:p w:rsidR="0051462B" w:rsidRPr="008B2031" w:rsidRDefault="0051462B" w:rsidP="0051462B">
            <w:pPr>
              <w:jc w:val="center"/>
              <w:rPr>
                <w:sz w:val="26"/>
                <w:szCs w:val="26"/>
              </w:rPr>
            </w:pPr>
            <w:r w:rsidRPr="008B2031">
              <w:rPr>
                <w:sz w:val="26"/>
                <w:szCs w:val="26"/>
              </w:rPr>
              <w:t>100</w:t>
            </w:r>
          </w:p>
        </w:tc>
        <w:tc>
          <w:tcPr>
            <w:tcW w:w="0" w:type="auto"/>
            <w:shd w:val="clear" w:color="auto" w:fill="auto"/>
            <w:vAlign w:val="center"/>
          </w:tcPr>
          <w:p w:rsidR="0051462B" w:rsidRPr="008B2031" w:rsidRDefault="0051462B" w:rsidP="0051462B">
            <w:pPr>
              <w:jc w:val="center"/>
              <w:rPr>
                <w:sz w:val="26"/>
                <w:szCs w:val="26"/>
              </w:rPr>
            </w:pPr>
            <w:r w:rsidRPr="008B2031">
              <w:rPr>
                <w:sz w:val="26"/>
                <w:szCs w:val="26"/>
              </w:rPr>
              <w:t>100</w:t>
            </w:r>
          </w:p>
        </w:tc>
        <w:tc>
          <w:tcPr>
            <w:tcW w:w="0" w:type="auto"/>
            <w:vAlign w:val="center"/>
          </w:tcPr>
          <w:p w:rsidR="0051462B" w:rsidRPr="008B2031" w:rsidRDefault="0051462B" w:rsidP="0051462B">
            <w:pPr>
              <w:jc w:val="center"/>
              <w:rPr>
                <w:sz w:val="26"/>
                <w:szCs w:val="26"/>
              </w:rPr>
            </w:pPr>
            <w:r w:rsidRPr="008B2031">
              <w:rPr>
                <w:sz w:val="26"/>
                <w:szCs w:val="26"/>
              </w:rPr>
              <w:t>100</w:t>
            </w:r>
          </w:p>
        </w:tc>
        <w:tc>
          <w:tcPr>
            <w:tcW w:w="0" w:type="auto"/>
            <w:vAlign w:val="center"/>
          </w:tcPr>
          <w:p w:rsidR="0051462B" w:rsidRPr="008B2031" w:rsidRDefault="0051462B" w:rsidP="0051462B">
            <w:pPr>
              <w:jc w:val="center"/>
              <w:rPr>
                <w:sz w:val="26"/>
                <w:szCs w:val="26"/>
              </w:rPr>
            </w:pPr>
            <w:r w:rsidRPr="008B2031">
              <w:rPr>
                <w:sz w:val="26"/>
                <w:szCs w:val="26"/>
              </w:rPr>
              <w:t>100</w:t>
            </w:r>
          </w:p>
        </w:tc>
        <w:tc>
          <w:tcPr>
            <w:tcW w:w="0" w:type="auto"/>
            <w:vAlign w:val="center"/>
          </w:tcPr>
          <w:p w:rsidR="0051462B" w:rsidRPr="008B2031" w:rsidRDefault="0051462B" w:rsidP="0051462B">
            <w:pPr>
              <w:jc w:val="center"/>
              <w:rPr>
                <w:sz w:val="26"/>
                <w:szCs w:val="26"/>
              </w:rPr>
            </w:pPr>
            <w:r w:rsidRPr="008B2031">
              <w:rPr>
                <w:sz w:val="26"/>
                <w:szCs w:val="26"/>
              </w:rPr>
              <w:t>100</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3.2.</w:t>
            </w:r>
          </w:p>
        </w:tc>
        <w:tc>
          <w:tcPr>
            <w:tcW w:w="0" w:type="auto"/>
            <w:gridSpan w:val="7"/>
            <w:shd w:val="clear" w:color="auto" w:fill="auto"/>
          </w:tcPr>
          <w:p w:rsidR="0051462B" w:rsidRPr="008B2031" w:rsidRDefault="0051462B" w:rsidP="0051462B">
            <w:pPr>
              <w:spacing w:line="240" w:lineRule="exact"/>
              <w:jc w:val="both"/>
              <w:rPr>
                <w:sz w:val="26"/>
                <w:szCs w:val="26"/>
              </w:rPr>
            </w:pPr>
            <w:r w:rsidRPr="008B2031">
              <w:rPr>
                <w:sz w:val="26"/>
                <w:szCs w:val="26"/>
              </w:rPr>
              <w:t>Задача 2 – расширение доступа пользователей к архивным документам, создание условий для повышения эффективности и качества информационных услуг</w:t>
            </w:r>
          </w:p>
        </w:tc>
      </w:tr>
      <w:tr w:rsidR="0051462B" w:rsidRPr="008B2031" w:rsidTr="008B2031">
        <w:tc>
          <w:tcPr>
            <w:tcW w:w="0" w:type="auto"/>
            <w:shd w:val="clear" w:color="auto" w:fill="auto"/>
          </w:tcPr>
          <w:p w:rsidR="0051462B" w:rsidRPr="008B2031" w:rsidRDefault="0051462B" w:rsidP="0051462B">
            <w:pPr>
              <w:spacing w:line="240" w:lineRule="exact"/>
              <w:rPr>
                <w:sz w:val="26"/>
                <w:szCs w:val="26"/>
              </w:rPr>
            </w:pPr>
            <w:r w:rsidRPr="008B2031">
              <w:rPr>
                <w:sz w:val="26"/>
                <w:szCs w:val="26"/>
              </w:rPr>
              <w:t>3.2.1.</w:t>
            </w:r>
          </w:p>
        </w:tc>
        <w:tc>
          <w:tcPr>
            <w:tcW w:w="0" w:type="auto"/>
            <w:shd w:val="clear" w:color="auto" w:fill="auto"/>
          </w:tcPr>
          <w:p w:rsidR="0051462B" w:rsidRPr="008B2031" w:rsidRDefault="0051462B" w:rsidP="0051462B">
            <w:pPr>
              <w:spacing w:line="240" w:lineRule="exact"/>
              <w:jc w:val="both"/>
              <w:rPr>
                <w:sz w:val="26"/>
                <w:szCs w:val="26"/>
              </w:rPr>
            </w:pPr>
            <w:r w:rsidRPr="008B2031">
              <w:rPr>
                <w:sz w:val="26"/>
                <w:szCs w:val="26"/>
              </w:rPr>
              <w:t>Показатель 1. 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shd w:val="clear" w:color="auto" w:fill="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100</w:t>
            </w:r>
          </w:p>
        </w:tc>
        <w:tc>
          <w:tcPr>
            <w:tcW w:w="0" w:type="auto"/>
            <w:vAlign w:val="center"/>
          </w:tcPr>
          <w:p w:rsidR="0051462B" w:rsidRPr="008B2031" w:rsidRDefault="0051462B" w:rsidP="0051462B">
            <w:pPr>
              <w:spacing w:line="240" w:lineRule="exact"/>
              <w:jc w:val="center"/>
              <w:rPr>
                <w:sz w:val="26"/>
                <w:szCs w:val="26"/>
              </w:rPr>
            </w:pPr>
            <w:r w:rsidRPr="008B2031">
              <w:rPr>
                <w:sz w:val="26"/>
                <w:szCs w:val="26"/>
              </w:rPr>
              <w:t>100</w:t>
            </w:r>
          </w:p>
        </w:tc>
      </w:tr>
    </w:tbl>
    <w:p w:rsidR="00262247" w:rsidRDefault="00262247" w:rsidP="008B2031">
      <w:pPr>
        <w:ind w:firstLine="709"/>
        <w:rPr>
          <w:b/>
          <w:bCs/>
          <w:sz w:val="26"/>
          <w:szCs w:val="26"/>
        </w:rPr>
      </w:pPr>
    </w:p>
    <w:p w:rsidR="008B2031" w:rsidRPr="008B2031" w:rsidRDefault="008B2031" w:rsidP="008B2031">
      <w:pPr>
        <w:ind w:firstLine="709"/>
        <w:rPr>
          <w:b/>
          <w:bCs/>
          <w:sz w:val="26"/>
          <w:szCs w:val="26"/>
        </w:rPr>
      </w:pPr>
      <w:r w:rsidRPr="008B2031">
        <w:rPr>
          <w:b/>
          <w:bCs/>
          <w:sz w:val="26"/>
          <w:szCs w:val="26"/>
        </w:rPr>
        <w:t xml:space="preserve">5. Сроки реализации муниципальной программы: </w:t>
      </w:r>
    </w:p>
    <w:p w:rsidR="008B2031" w:rsidRDefault="008B2031" w:rsidP="008B2031">
      <w:pPr>
        <w:ind w:firstLine="709"/>
        <w:rPr>
          <w:sz w:val="26"/>
          <w:szCs w:val="26"/>
        </w:rPr>
      </w:pPr>
      <w:r w:rsidRPr="008B2031">
        <w:rPr>
          <w:sz w:val="26"/>
          <w:szCs w:val="26"/>
        </w:rPr>
        <w:t>2021 – 2026 годы</w:t>
      </w:r>
    </w:p>
    <w:p w:rsidR="00262247" w:rsidRDefault="00262247" w:rsidP="008B2031">
      <w:pPr>
        <w:ind w:firstLine="709"/>
        <w:rPr>
          <w:sz w:val="26"/>
          <w:szCs w:val="26"/>
        </w:rPr>
      </w:pPr>
    </w:p>
    <w:p w:rsidR="008B2031" w:rsidRDefault="008B2031" w:rsidP="008B2031">
      <w:pPr>
        <w:suppressAutoHyphens/>
        <w:ind w:firstLine="709"/>
        <w:jc w:val="both"/>
        <w:rPr>
          <w:b/>
          <w:bCs/>
          <w:sz w:val="26"/>
          <w:szCs w:val="26"/>
        </w:rPr>
      </w:pPr>
      <w:r w:rsidRPr="008B2031">
        <w:rPr>
          <w:b/>
          <w:bCs/>
          <w:sz w:val="26"/>
          <w:szCs w:val="26"/>
        </w:rPr>
        <w:t>6. Объемы и источники финансирования муниципальной программы в целом и по годам реализации (тыс. руб.):</w:t>
      </w:r>
    </w:p>
    <w:p w:rsidR="00262247" w:rsidRPr="008B2031" w:rsidRDefault="00262247" w:rsidP="008B2031">
      <w:pPr>
        <w:suppressAutoHyphens/>
        <w:ind w:firstLine="709"/>
        <w:jc w:val="both"/>
        <w:rPr>
          <w:b/>
          <w:bCs/>
          <w:sz w:val="26"/>
          <w:szCs w:val="26"/>
        </w:rPr>
      </w:pPr>
    </w:p>
    <w:p w:rsidR="008946EF" w:rsidRPr="00805C7F" w:rsidRDefault="008946EF" w:rsidP="008946EF">
      <w:pPr>
        <w:suppressAutoHyphens/>
        <w:rPr>
          <w:b/>
          <w:bCs/>
          <w:sz w:val="28"/>
          <w:szCs w:val="28"/>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667"/>
        <w:gridCol w:w="2401"/>
        <w:gridCol w:w="1272"/>
        <w:gridCol w:w="1827"/>
      </w:tblGrid>
      <w:tr w:rsidR="004725E6" w:rsidRPr="004725E6" w:rsidTr="00227B1B">
        <w:tc>
          <w:tcPr>
            <w:tcW w:w="1161" w:type="dxa"/>
            <w:vMerge w:val="restart"/>
          </w:tcPr>
          <w:p w:rsidR="004725E6" w:rsidRPr="004725E6" w:rsidRDefault="004725E6" w:rsidP="00227B1B">
            <w:pPr>
              <w:jc w:val="center"/>
              <w:rPr>
                <w:sz w:val="24"/>
                <w:szCs w:val="24"/>
              </w:rPr>
            </w:pPr>
            <w:r w:rsidRPr="004725E6">
              <w:rPr>
                <w:sz w:val="24"/>
                <w:szCs w:val="24"/>
              </w:rPr>
              <w:t>Год</w:t>
            </w:r>
          </w:p>
        </w:tc>
        <w:tc>
          <w:tcPr>
            <w:tcW w:w="8275" w:type="dxa"/>
            <w:gridSpan w:val="5"/>
          </w:tcPr>
          <w:p w:rsidR="004725E6" w:rsidRPr="004725E6" w:rsidRDefault="004725E6" w:rsidP="00227B1B">
            <w:pPr>
              <w:jc w:val="center"/>
              <w:rPr>
                <w:sz w:val="24"/>
                <w:szCs w:val="24"/>
              </w:rPr>
            </w:pPr>
            <w:r w:rsidRPr="004725E6">
              <w:rPr>
                <w:sz w:val="24"/>
                <w:szCs w:val="24"/>
              </w:rPr>
              <w:t>Источник финансирования</w:t>
            </w:r>
          </w:p>
        </w:tc>
      </w:tr>
      <w:tr w:rsidR="004725E6" w:rsidRPr="004725E6" w:rsidTr="00227B1B">
        <w:tc>
          <w:tcPr>
            <w:tcW w:w="1161" w:type="dxa"/>
            <w:vMerge/>
          </w:tcPr>
          <w:p w:rsidR="004725E6" w:rsidRPr="004725E6" w:rsidRDefault="004725E6" w:rsidP="00227B1B">
            <w:pPr>
              <w:jc w:val="center"/>
              <w:rPr>
                <w:sz w:val="24"/>
                <w:szCs w:val="24"/>
              </w:rPr>
            </w:pPr>
          </w:p>
        </w:tc>
        <w:tc>
          <w:tcPr>
            <w:tcW w:w="1108" w:type="dxa"/>
          </w:tcPr>
          <w:p w:rsidR="004725E6" w:rsidRPr="004725E6" w:rsidRDefault="004725E6" w:rsidP="00227B1B">
            <w:pPr>
              <w:jc w:val="center"/>
              <w:rPr>
                <w:sz w:val="24"/>
                <w:szCs w:val="24"/>
              </w:rPr>
            </w:pPr>
            <w:r w:rsidRPr="004725E6">
              <w:rPr>
                <w:sz w:val="24"/>
                <w:szCs w:val="24"/>
              </w:rPr>
              <w:t>федеральный бюджет</w:t>
            </w:r>
          </w:p>
        </w:tc>
        <w:tc>
          <w:tcPr>
            <w:tcW w:w="1667" w:type="dxa"/>
          </w:tcPr>
          <w:p w:rsidR="004725E6" w:rsidRPr="004725E6" w:rsidRDefault="004725E6" w:rsidP="00227B1B">
            <w:pPr>
              <w:jc w:val="center"/>
              <w:rPr>
                <w:sz w:val="24"/>
                <w:szCs w:val="24"/>
              </w:rPr>
            </w:pPr>
            <w:r w:rsidRPr="004725E6">
              <w:rPr>
                <w:sz w:val="24"/>
                <w:szCs w:val="24"/>
              </w:rPr>
              <w:t xml:space="preserve">областной бюджет </w:t>
            </w:r>
          </w:p>
        </w:tc>
        <w:tc>
          <w:tcPr>
            <w:tcW w:w="2401" w:type="dxa"/>
          </w:tcPr>
          <w:p w:rsidR="004725E6" w:rsidRPr="004725E6" w:rsidRDefault="004725E6" w:rsidP="00227B1B">
            <w:pPr>
              <w:jc w:val="center"/>
              <w:rPr>
                <w:sz w:val="24"/>
                <w:szCs w:val="24"/>
              </w:rPr>
            </w:pPr>
            <w:r w:rsidRPr="004725E6">
              <w:rPr>
                <w:sz w:val="24"/>
                <w:szCs w:val="24"/>
              </w:rPr>
              <w:t xml:space="preserve">бюджет </w:t>
            </w:r>
          </w:p>
          <w:p w:rsidR="004725E6" w:rsidRPr="004725E6" w:rsidRDefault="004725E6" w:rsidP="00227B1B">
            <w:pPr>
              <w:jc w:val="center"/>
              <w:rPr>
                <w:sz w:val="24"/>
                <w:szCs w:val="24"/>
              </w:rPr>
            </w:pPr>
            <w:r w:rsidRPr="004725E6">
              <w:rPr>
                <w:sz w:val="24"/>
                <w:szCs w:val="24"/>
              </w:rPr>
              <w:t>муниципального округа</w:t>
            </w:r>
          </w:p>
        </w:tc>
        <w:tc>
          <w:tcPr>
            <w:tcW w:w="1272" w:type="dxa"/>
          </w:tcPr>
          <w:p w:rsidR="004725E6" w:rsidRPr="004725E6" w:rsidRDefault="004725E6" w:rsidP="00227B1B">
            <w:pPr>
              <w:jc w:val="center"/>
              <w:rPr>
                <w:sz w:val="24"/>
                <w:szCs w:val="24"/>
              </w:rPr>
            </w:pPr>
            <w:proofErr w:type="spellStart"/>
            <w:r w:rsidRPr="004725E6">
              <w:rPr>
                <w:sz w:val="24"/>
                <w:szCs w:val="24"/>
              </w:rPr>
              <w:t>внебюд-жетные</w:t>
            </w:r>
            <w:proofErr w:type="spellEnd"/>
            <w:r w:rsidRPr="004725E6">
              <w:rPr>
                <w:sz w:val="24"/>
                <w:szCs w:val="24"/>
              </w:rPr>
              <w:t xml:space="preserve"> средства</w:t>
            </w:r>
          </w:p>
        </w:tc>
        <w:tc>
          <w:tcPr>
            <w:tcW w:w="1827" w:type="dxa"/>
          </w:tcPr>
          <w:p w:rsidR="004725E6" w:rsidRPr="004725E6" w:rsidRDefault="004725E6" w:rsidP="00227B1B">
            <w:pPr>
              <w:jc w:val="center"/>
              <w:rPr>
                <w:sz w:val="24"/>
                <w:szCs w:val="24"/>
              </w:rPr>
            </w:pPr>
            <w:r w:rsidRPr="004725E6">
              <w:rPr>
                <w:sz w:val="24"/>
                <w:szCs w:val="24"/>
              </w:rPr>
              <w:t>всего</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1</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2</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3</w:t>
            </w:r>
          </w:p>
        </w:tc>
        <w:tc>
          <w:tcPr>
            <w:tcW w:w="2401" w:type="dxa"/>
          </w:tcPr>
          <w:p w:rsidR="004725E6" w:rsidRPr="004725E6" w:rsidRDefault="004725E6" w:rsidP="00227B1B">
            <w:pPr>
              <w:spacing w:before="120" w:line="240" w:lineRule="exact"/>
              <w:jc w:val="center"/>
              <w:rPr>
                <w:spacing w:val="-6"/>
                <w:sz w:val="24"/>
                <w:szCs w:val="24"/>
              </w:rPr>
            </w:pPr>
            <w:r w:rsidRPr="004725E6">
              <w:rPr>
                <w:spacing w:val="-6"/>
                <w:sz w:val="24"/>
                <w:szCs w:val="24"/>
              </w:rPr>
              <w:t>4</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6</w:t>
            </w:r>
          </w:p>
        </w:tc>
        <w:tc>
          <w:tcPr>
            <w:tcW w:w="1827" w:type="dxa"/>
          </w:tcPr>
          <w:p w:rsidR="004725E6" w:rsidRPr="004725E6" w:rsidRDefault="004725E6" w:rsidP="00227B1B">
            <w:pPr>
              <w:spacing w:before="120" w:line="240" w:lineRule="exact"/>
              <w:jc w:val="center"/>
              <w:rPr>
                <w:spacing w:val="-6"/>
                <w:sz w:val="24"/>
                <w:szCs w:val="24"/>
              </w:rPr>
            </w:pPr>
            <w:r w:rsidRPr="004725E6">
              <w:rPr>
                <w:spacing w:val="-6"/>
                <w:sz w:val="24"/>
                <w:szCs w:val="24"/>
              </w:rPr>
              <w:t>7</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2021</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36,00000</w:t>
            </w:r>
          </w:p>
        </w:tc>
        <w:tc>
          <w:tcPr>
            <w:tcW w:w="2401" w:type="dxa"/>
          </w:tcPr>
          <w:p w:rsidR="004725E6" w:rsidRPr="004725E6" w:rsidRDefault="004725E6" w:rsidP="00227B1B">
            <w:pPr>
              <w:spacing w:before="120" w:line="240" w:lineRule="exact"/>
              <w:jc w:val="center"/>
              <w:rPr>
                <w:spacing w:val="-6"/>
                <w:sz w:val="24"/>
                <w:szCs w:val="24"/>
              </w:rPr>
            </w:pPr>
            <w:r w:rsidRPr="004725E6">
              <w:rPr>
                <w:spacing w:val="-6"/>
                <w:sz w:val="24"/>
                <w:szCs w:val="24"/>
              </w:rPr>
              <w:t>2292,67000</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2328,670000</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2022</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18,00000</w:t>
            </w:r>
          </w:p>
        </w:tc>
        <w:tc>
          <w:tcPr>
            <w:tcW w:w="2401" w:type="dxa"/>
          </w:tcPr>
          <w:p w:rsidR="004725E6" w:rsidRPr="004725E6" w:rsidRDefault="004725E6" w:rsidP="00227B1B">
            <w:pPr>
              <w:jc w:val="center"/>
              <w:rPr>
                <w:sz w:val="24"/>
                <w:szCs w:val="24"/>
              </w:rPr>
            </w:pPr>
            <w:r w:rsidRPr="004725E6">
              <w:rPr>
                <w:spacing w:val="-6"/>
                <w:sz w:val="24"/>
                <w:szCs w:val="24"/>
              </w:rPr>
              <w:t>2637,12711</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2655,12711</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2023</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2401" w:type="dxa"/>
          </w:tcPr>
          <w:p w:rsidR="004725E6" w:rsidRPr="004725E6" w:rsidRDefault="004725E6" w:rsidP="00227B1B">
            <w:pPr>
              <w:jc w:val="center"/>
              <w:rPr>
                <w:sz w:val="24"/>
                <w:szCs w:val="24"/>
              </w:rPr>
            </w:pPr>
            <w:r w:rsidRPr="004725E6">
              <w:rPr>
                <w:spacing w:val="-6"/>
                <w:sz w:val="24"/>
                <w:szCs w:val="24"/>
              </w:rPr>
              <w:t>1822,82000</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1822,82000</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2024</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2401" w:type="dxa"/>
          </w:tcPr>
          <w:p w:rsidR="004725E6" w:rsidRPr="004725E6" w:rsidRDefault="00227B1B" w:rsidP="00227B1B">
            <w:pPr>
              <w:jc w:val="center"/>
              <w:rPr>
                <w:sz w:val="24"/>
                <w:szCs w:val="24"/>
              </w:rPr>
            </w:pPr>
            <w:r>
              <w:rPr>
                <w:spacing w:val="-6"/>
                <w:sz w:val="24"/>
                <w:szCs w:val="24"/>
              </w:rPr>
              <w:t>2503</w:t>
            </w:r>
            <w:r w:rsidR="004725E6" w:rsidRPr="004725E6">
              <w:rPr>
                <w:spacing w:val="-6"/>
                <w:sz w:val="24"/>
                <w:szCs w:val="24"/>
              </w:rPr>
              <w:t>,0</w:t>
            </w:r>
            <w:r>
              <w:rPr>
                <w:spacing w:val="-6"/>
                <w:sz w:val="24"/>
                <w:szCs w:val="24"/>
              </w:rPr>
              <w:t>5</w:t>
            </w:r>
            <w:r w:rsidR="004725E6" w:rsidRPr="004725E6">
              <w:rPr>
                <w:spacing w:val="-6"/>
                <w:sz w:val="24"/>
                <w:szCs w:val="24"/>
              </w:rPr>
              <w:t>000</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2</w:t>
            </w:r>
            <w:r w:rsidR="00227B1B">
              <w:rPr>
                <w:spacing w:val="-6"/>
                <w:sz w:val="24"/>
                <w:szCs w:val="24"/>
              </w:rPr>
              <w:t>503</w:t>
            </w:r>
            <w:r w:rsidRPr="004725E6">
              <w:rPr>
                <w:spacing w:val="-6"/>
                <w:sz w:val="24"/>
                <w:szCs w:val="24"/>
              </w:rPr>
              <w:t>,0</w:t>
            </w:r>
            <w:r w:rsidR="00227B1B">
              <w:rPr>
                <w:spacing w:val="-6"/>
                <w:sz w:val="24"/>
                <w:szCs w:val="24"/>
              </w:rPr>
              <w:t>5</w:t>
            </w:r>
            <w:r w:rsidRPr="004725E6">
              <w:rPr>
                <w:spacing w:val="-6"/>
                <w:sz w:val="24"/>
                <w:szCs w:val="24"/>
              </w:rPr>
              <w:t>000</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2025</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2401" w:type="dxa"/>
          </w:tcPr>
          <w:p w:rsidR="004725E6" w:rsidRPr="004725E6" w:rsidRDefault="004725E6" w:rsidP="00227B1B">
            <w:pPr>
              <w:jc w:val="center"/>
              <w:rPr>
                <w:sz w:val="24"/>
                <w:szCs w:val="24"/>
              </w:rPr>
            </w:pPr>
            <w:r w:rsidRPr="004725E6">
              <w:rPr>
                <w:spacing w:val="-6"/>
                <w:sz w:val="24"/>
                <w:szCs w:val="24"/>
              </w:rPr>
              <w:t>996,80000</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996,80000</w:t>
            </w:r>
          </w:p>
        </w:tc>
      </w:tr>
      <w:tr w:rsidR="004725E6" w:rsidRPr="004725E6" w:rsidTr="00227B1B">
        <w:tc>
          <w:tcPr>
            <w:tcW w:w="1161" w:type="dxa"/>
          </w:tcPr>
          <w:p w:rsidR="004725E6" w:rsidRPr="004725E6" w:rsidRDefault="004725E6" w:rsidP="00227B1B">
            <w:pPr>
              <w:spacing w:before="120" w:line="240" w:lineRule="exact"/>
              <w:jc w:val="center"/>
              <w:rPr>
                <w:spacing w:val="-6"/>
                <w:sz w:val="24"/>
                <w:szCs w:val="24"/>
              </w:rPr>
            </w:pPr>
            <w:r w:rsidRPr="004725E6">
              <w:rPr>
                <w:spacing w:val="-6"/>
                <w:sz w:val="24"/>
                <w:szCs w:val="24"/>
              </w:rPr>
              <w:t>2026</w:t>
            </w:r>
          </w:p>
        </w:tc>
        <w:tc>
          <w:tcPr>
            <w:tcW w:w="1108"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667"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2401" w:type="dxa"/>
          </w:tcPr>
          <w:p w:rsidR="004725E6" w:rsidRPr="004725E6" w:rsidRDefault="004725E6" w:rsidP="00227B1B">
            <w:pPr>
              <w:jc w:val="center"/>
              <w:rPr>
                <w:sz w:val="24"/>
                <w:szCs w:val="24"/>
              </w:rPr>
            </w:pPr>
            <w:r w:rsidRPr="004725E6">
              <w:rPr>
                <w:spacing w:val="-6"/>
                <w:sz w:val="24"/>
                <w:szCs w:val="24"/>
              </w:rPr>
              <w:t>1048,80000</w:t>
            </w:r>
          </w:p>
        </w:tc>
        <w:tc>
          <w:tcPr>
            <w:tcW w:w="1272" w:type="dxa"/>
          </w:tcPr>
          <w:p w:rsidR="004725E6" w:rsidRPr="004725E6" w:rsidRDefault="004725E6" w:rsidP="00227B1B">
            <w:pPr>
              <w:spacing w:before="120" w:line="240" w:lineRule="exact"/>
              <w:jc w:val="center"/>
              <w:rPr>
                <w:spacing w:val="-6"/>
                <w:sz w:val="24"/>
                <w:szCs w:val="24"/>
              </w:rPr>
            </w:pPr>
            <w:r w:rsidRPr="004725E6">
              <w:rPr>
                <w:spacing w:val="-6"/>
                <w:sz w:val="24"/>
                <w:szCs w:val="24"/>
              </w:rPr>
              <w:t>-</w:t>
            </w:r>
          </w:p>
        </w:tc>
        <w:tc>
          <w:tcPr>
            <w:tcW w:w="1827" w:type="dxa"/>
          </w:tcPr>
          <w:p w:rsidR="004725E6" w:rsidRPr="004725E6" w:rsidRDefault="004725E6" w:rsidP="00227B1B">
            <w:pPr>
              <w:jc w:val="center"/>
              <w:rPr>
                <w:sz w:val="24"/>
                <w:szCs w:val="24"/>
              </w:rPr>
            </w:pPr>
            <w:r w:rsidRPr="004725E6">
              <w:rPr>
                <w:spacing w:val="-6"/>
                <w:sz w:val="24"/>
                <w:szCs w:val="24"/>
              </w:rPr>
              <w:t>1048,80000</w:t>
            </w:r>
          </w:p>
        </w:tc>
      </w:tr>
      <w:tr w:rsidR="004725E6" w:rsidRPr="004725E6" w:rsidTr="00227B1B">
        <w:tc>
          <w:tcPr>
            <w:tcW w:w="1161" w:type="dxa"/>
          </w:tcPr>
          <w:p w:rsidR="004725E6" w:rsidRPr="004725E6" w:rsidRDefault="004725E6" w:rsidP="00227B1B">
            <w:pPr>
              <w:jc w:val="center"/>
              <w:rPr>
                <w:sz w:val="24"/>
                <w:szCs w:val="24"/>
              </w:rPr>
            </w:pPr>
            <w:r w:rsidRPr="004725E6">
              <w:rPr>
                <w:sz w:val="24"/>
                <w:szCs w:val="24"/>
              </w:rPr>
              <w:t>ВСЕГО</w:t>
            </w:r>
          </w:p>
        </w:tc>
        <w:tc>
          <w:tcPr>
            <w:tcW w:w="1108" w:type="dxa"/>
          </w:tcPr>
          <w:p w:rsidR="004725E6" w:rsidRPr="004725E6" w:rsidRDefault="004725E6" w:rsidP="00227B1B">
            <w:pPr>
              <w:jc w:val="center"/>
              <w:rPr>
                <w:sz w:val="24"/>
                <w:szCs w:val="24"/>
              </w:rPr>
            </w:pPr>
            <w:r w:rsidRPr="004725E6">
              <w:rPr>
                <w:sz w:val="24"/>
                <w:szCs w:val="24"/>
              </w:rPr>
              <w:t>-</w:t>
            </w:r>
          </w:p>
        </w:tc>
        <w:tc>
          <w:tcPr>
            <w:tcW w:w="1667" w:type="dxa"/>
          </w:tcPr>
          <w:p w:rsidR="004725E6" w:rsidRPr="004725E6" w:rsidRDefault="004725E6" w:rsidP="00227B1B">
            <w:pPr>
              <w:jc w:val="center"/>
              <w:rPr>
                <w:sz w:val="24"/>
                <w:szCs w:val="24"/>
              </w:rPr>
            </w:pPr>
            <w:r w:rsidRPr="004725E6">
              <w:rPr>
                <w:spacing w:val="-6"/>
                <w:sz w:val="24"/>
                <w:szCs w:val="24"/>
              </w:rPr>
              <w:t>54,00000</w:t>
            </w:r>
          </w:p>
        </w:tc>
        <w:tc>
          <w:tcPr>
            <w:tcW w:w="2401" w:type="dxa"/>
          </w:tcPr>
          <w:p w:rsidR="004725E6" w:rsidRPr="004725E6" w:rsidRDefault="00227B1B" w:rsidP="00227B1B">
            <w:pPr>
              <w:jc w:val="center"/>
              <w:rPr>
                <w:sz w:val="24"/>
                <w:szCs w:val="24"/>
              </w:rPr>
            </w:pPr>
            <w:r>
              <w:rPr>
                <w:sz w:val="24"/>
                <w:szCs w:val="24"/>
              </w:rPr>
              <w:t>11301</w:t>
            </w:r>
            <w:r w:rsidR="004725E6" w:rsidRPr="004725E6">
              <w:rPr>
                <w:sz w:val="24"/>
                <w:szCs w:val="24"/>
              </w:rPr>
              <w:t>,</w:t>
            </w:r>
            <w:r>
              <w:rPr>
                <w:sz w:val="24"/>
                <w:szCs w:val="24"/>
              </w:rPr>
              <w:t>26711</w:t>
            </w:r>
          </w:p>
        </w:tc>
        <w:tc>
          <w:tcPr>
            <w:tcW w:w="1272" w:type="dxa"/>
          </w:tcPr>
          <w:p w:rsidR="004725E6" w:rsidRPr="004725E6" w:rsidRDefault="004725E6" w:rsidP="00227B1B">
            <w:pPr>
              <w:jc w:val="center"/>
              <w:rPr>
                <w:sz w:val="24"/>
                <w:szCs w:val="24"/>
              </w:rPr>
            </w:pPr>
            <w:r w:rsidRPr="004725E6">
              <w:rPr>
                <w:sz w:val="24"/>
                <w:szCs w:val="24"/>
              </w:rPr>
              <w:t>-</w:t>
            </w:r>
          </w:p>
        </w:tc>
        <w:tc>
          <w:tcPr>
            <w:tcW w:w="1827" w:type="dxa"/>
          </w:tcPr>
          <w:p w:rsidR="004725E6" w:rsidRPr="004725E6" w:rsidRDefault="00227B1B" w:rsidP="00227B1B">
            <w:pPr>
              <w:jc w:val="center"/>
              <w:rPr>
                <w:sz w:val="24"/>
                <w:szCs w:val="24"/>
              </w:rPr>
            </w:pPr>
            <w:r>
              <w:rPr>
                <w:sz w:val="24"/>
                <w:szCs w:val="24"/>
              </w:rPr>
              <w:t>11355</w:t>
            </w:r>
            <w:r w:rsidR="004725E6" w:rsidRPr="004725E6">
              <w:rPr>
                <w:sz w:val="24"/>
                <w:szCs w:val="24"/>
              </w:rPr>
              <w:t>,2</w:t>
            </w:r>
            <w:r>
              <w:rPr>
                <w:sz w:val="24"/>
                <w:szCs w:val="24"/>
              </w:rPr>
              <w:t>6</w:t>
            </w:r>
            <w:r w:rsidR="004725E6" w:rsidRPr="004725E6">
              <w:rPr>
                <w:sz w:val="24"/>
                <w:szCs w:val="24"/>
              </w:rPr>
              <w:t>711</w:t>
            </w:r>
          </w:p>
        </w:tc>
      </w:tr>
    </w:tbl>
    <w:p w:rsidR="009D5854" w:rsidRDefault="009D5854" w:rsidP="008B2031">
      <w:pPr>
        <w:ind w:firstLine="709"/>
        <w:jc w:val="both"/>
        <w:rPr>
          <w:b/>
          <w:bCs/>
          <w:sz w:val="26"/>
          <w:szCs w:val="26"/>
        </w:rPr>
      </w:pPr>
    </w:p>
    <w:p w:rsidR="008B2031" w:rsidRPr="008B2031" w:rsidRDefault="008B2031" w:rsidP="008B2031">
      <w:pPr>
        <w:ind w:firstLine="709"/>
        <w:jc w:val="both"/>
        <w:rPr>
          <w:b/>
          <w:bCs/>
          <w:sz w:val="26"/>
          <w:szCs w:val="26"/>
        </w:rPr>
      </w:pPr>
      <w:r w:rsidRPr="008B2031">
        <w:rPr>
          <w:b/>
          <w:bCs/>
          <w:sz w:val="26"/>
          <w:szCs w:val="26"/>
        </w:rPr>
        <w:t>7. Ожидаемые конечные результаты реализации муниципальной программы:</w:t>
      </w:r>
    </w:p>
    <w:p w:rsidR="008B2031" w:rsidRPr="008B2031" w:rsidRDefault="008B2031" w:rsidP="008B2031">
      <w:pPr>
        <w:pStyle w:val="ConsPlusNormal"/>
        <w:widowControl/>
        <w:ind w:firstLine="709"/>
        <w:rPr>
          <w:rFonts w:ascii="Times New Roman" w:hAnsi="Times New Roman" w:cs="Times New Roman"/>
          <w:sz w:val="26"/>
          <w:szCs w:val="26"/>
        </w:rPr>
      </w:pPr>
      <w:r w:rsidRPr="008B2031">
        <w:rPr>
          <w:rFonts w:ascii="Times New Roman" w:hAnsi="Times New Roman" w:cs="Times New Roman"/>
          <w:sz w:val="26"/>
          <w:szCs w:val="26"/>
        </w:rPr>
        <w:t xml:space="preserve">Реализация Программы позволит достичь следующих результатов: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усовершенствовать правовую базу по вопросам развития муниципальной службы;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профессиональный уровень муниципальных служащих;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обеспечить устойчивое развитие кадрового потенциала и повышение эффективности муниципальной службы; </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 создать условия для развития муниципальной службы, повышения эффективности кадровой политики в сфере муниципальной службы, роли и престижа муниципальной службы;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эффективность системы муниципального управления в Солецком муниципальном округе;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повысить информационную открытость органов местного самоуправления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lastRenderedPageBreak/>
        <w:t>- 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 и в режиме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развить систему электронного документооборота в Администрации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систему межведомственного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официальный сайт Администрации муниципального округа в информационно-телекоммуникационной сети «Интернет» и постоянно расширять его функциональные возможности;</w:t>
      </w:r>
    </w:p>
    <w:p w:rsidR="008B2031" w:rsidRPr="008B2031" w:rsidRDefault="008B2031" w:rsidP="008B2031">
      <w:pPr>
        <w:suppressAutoHyphens/>
        <w:ind w:firstLine="709"/>
        <w:jc w:val="both"/>
        <w:rPr>
          <w:sz w:val="26"/>
          <w:szCs w:val="26"/>
        </w:rPr>
      </w:pPr>
      <w:r w:rsidRPr="008B2031">
        <w:rPr>
          <w:sz w:val="26"/>
          <w:szCs w:val="26"/>
        </w:rPr>
        <w:t>- способствовать оснащению архивохранилищ современными средствами хранения;</w:t>
      </w:r>
    </w:p>
    <w:p w:rsidR="008B2031" w:rsidRPr="008B2031" w:rsidRDefault="008B2031" w:rsidP="008B2031">
      <w:pPr>
        <w:suppressAutoHyphens/>
        <w:ind w:firstLine="709"/>
        <w:jc w:val="both"/>
        <w:rPr>
          <w:sz w:val="26"/>
          <w:szCs w:val="26"/>
        </w:rPr>
      </w:pPr>
      <w:r w:rsidRPr="008B2031">
        <w:rPr>
          <w:sz w:val="26"/>
          <w:szCs w:val="26"/>
        </w:rPr>
        <w:t xml:space="preserve">- создать оптимальные условия хранения архивных документов; </w:t>
      </w:r>
    </w:p>
    <w:p w:rsidR="008B2031" w:rsidRPr="008B2031" w:rsidRDefault="008B2031" w:rsidP="008B2031">
      <w:pPr>
        <w:suppressAutoHyphens/>
        <w:ind w:firstLine="709"/>
        <w:jc w:val="both"/>
        <w:rPr>
          <w:sz w:val="26"/>
          <w:szCs w:val="26"/>
        </w:rPr>
      </w:pPr>
      <w:r w:rsidRPr="008B2031">
        <w:rPr>
          <w:sz w:val="26"/>
          <w:szCs w:val="26"/>
        </w:rPr>
        <w:t>- создать систему их автоматизированного учета, что позволит расширить доступ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t>- создать условия для повышения эффективности и качества информационных услуг.</w:t>
      </w:r>
    </w:p>
    <w:p w:rsidR="008B2031" w:rsidRPr="008B2031" w:rsidRDefault="008B2031" w:rsidP="008B2031">
      <w:pPr>
        <w:suppressAutoHyphens/>
        <w:ind w:firstLine="709"/>
        <w:jc w:val="both"/>
        <w:rPr>
          <w:sz w:val="26"/>
          <w:szCs w:val="26"/>
        </w:rPr>
      </w:pPr>
    </w:p>
    <w:p w:rsidR="008B2031" w:rsidRPr="008B2031" w:rsidRDefault="008B2031" w:rsidP="008B2031">
      <w:pPr>
        <w:suppressAutoHyphens/>
        <w:spacing w:line="240" w:lineRule="exact"/>
        <w:jc w:val="center"/>
        <w:rPr>
          <w:b/>
          <w:sz w:val="26"/>
          <w:szCs w:val="26"/>
        </w:rPr>
      </w:pPr>
      <w:r w:rsidRPr="008B2031">
        <w:rPr>
          <w:b/>
          <w:sz w:val="26"/>
          <w:szCs w:val="26"/>
        </w:rPr>
        <w:t>Характеристика текущего состояния соответствующих сфер социально-экономического развития Солецкого муниципального округа, приоритеты и цели экономической политики в указанной сфере</w:t>
      </w:r>
    </w:p>
    <w:p w:rsidR="008B2031" w:rsidRPr="008B2031" w:rsidRDefault="008B2031" w:rsidP="008B2031">
      <w:pPr>
        <w:spacing w:line="240" w:lineRule="exact"/>
        <w:jc w:val="center"/>
        <w:rPr>
          <w:b/>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b/>
          <w:sz w:val="26"/>
          <w:szCs w:val="26"/>
        </w:rPr>
      </w:pPr>
      <w:r w:rsidRPr="008B2031">
        <w:rPr>
          <w:b/>
          <w:sz w:val="26"/>
          <w:szCs w:val="26"/>
        </w:rPr>
        <w:t xml:space="preserve">Развитие системы муниципальной службы в </w:t>
      </w:r>
    </w:p>
    <w:p w:rsidR="008B2031" w:rsidRPr="008B2031" w:rsidRDefault="008B2031" w:rsidP="008B2031">
      <w:pPr>
        <w:spacing w:line="240" w:lineRule="exact"/>
        <w:jc w:val="center"/>
        <w:rPr>
          <w:b/>
          <w:sz w:val="26"/>
          <w:szCs w:val="26"/>
        </w:rPr>
      </w:pPr>
      <w:r w:rsidRPr="008B2031">
        <w:rPr>
          <w:b/>
          <w:sz w:val="26"/>
          <w:szCs w:val="26"/>
        </w:rPr>
        <w:t>Солецком муниципальном округе</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Перечень правовых актов, регулирующих вопросы муниципальной службы, вытекает из Федерального закона от 02 марта 2007 года № 25-ФЗ «О муниципальной службе в Российской Федерации» (далее – Федеральный закон).</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 xml:space="preserve">В настоящее время нормативными правовыми актами органов местного самоуправления муниципального района урегулировано большинство вопросов муниципальной службы, отнесенных федеральным законодательством к ведению местного самоуправления. Однако при создании Администрации муниципального округа возникает потребность разработки нормативных правовых актов, регламентирующих прохождение муниципальной службы в Администрации муниципального округа </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Развитие федерального законодательства и областного законодательства в области муниципальной службы диктует необходимость постоянного совершенствования муниципальной нормативной правовой базы в части, касающейся внесения изменений в действующие муниципальные правовые акты и принятия новых нормативных правовых актов.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lastRenderedPageBreak/>
        <w:t>Наряду с реализацией мероприятий по созданию и совершенствованию муниципальной правовой базы важным результатом развития муниципальной службы в последние годы явилось применение муниципальными органами механизмов, процедур и институтов, связанных с прохождением муниципальной службы.</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Основной задачей развития муниципальной службы является формирование такого кадрового состава муниципальных служащих, который по своим личностным и профессиональным качествам способен исполнять обязанности по обеспечению исполнения полномочий органа местного самоуправления на высоком профессиональном уровне. Одной из вспомогательных функций назначения на муниципальную должность является содействие продвижению по службе. Эта функция соприкасается с формированием резерва управленческих кадров и кадрового резерва, ведением личных дел муниципальных служащих и др.</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Необходимо создать в Администрации муниципального округа резерв управленческих кадров и поддерживать его в актуальном состоянии. Необходимо постоянно обновлять кадровый резерв по должностям муниципальной службы категории «руководители» и кадровый резерв. Лица, включенные в резерв управленческих кадров и кадровый резерв, должны направляться на повышение квалификации в первоочередном порядке.</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В связи с постоянным изменением федерального и регионального законодательства, а также в связи с актуальными проблемами, возникающими при решении </w:t>
      </w:r>
      <w:proofErr w:type="gramStart"/>
      <w:r w:rsidRPr="008B2031">
        <w:rPr>
          <w:color w:val="000000"/>
          <w:sz w:val="26"/>
          <w:szCs w:val="26"/>
          <w:shd w:val="clear" w:color="auto" w:fill="FFFFFF"/>
        </w:rPr>
        <w:t>вопросов местного значения и реализации</w:t>
      </w:r>
      <w:proofErr w:type="gramEnd"/>
      <w:r w:rsidRPr="008B2031">
        <w:rPr>
          <w:color w:val="000000"/>
          <w:sz w:val="26"/>
          <w:szCs w:val="26"/>
          <w:shd w:val="clear" w:color="auto" w:fill="FFFFFF"/>
        </w:rPr>
        <w:t xml:space="preserve"> переданных отдельных государственных полномочий, необходимо постоянное обучение муниципальных служащих.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Муниципальные служащие Администрации муниципального округа должны обучаться на курсах повышения квалификации не реже одного раза в три года. Ежегодно по программе профессиональной переподготовки «Государственное и муниципальное управление» необходимо обучать одного муниципального служащего, не имеющего профильного образования по замещаемой должности.</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Одним из приоритетных направлений является применение современных технологий. Данное направление может осуществляться как самостоятельно, так и при реализации других функций. Применение современных технологий может быть связано с использованием как информационных и компьютерных технологий, так и новых технологий управления.</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органе местного самоуправления, позволит создать оптимальные организационно-правовые и методологические предпосылки развития муниципальной службы в Администрации муниципального округа.</w:t>
      </w:r>
    </w:p>
    <w:p w:rsidR="008B2031" w:rsidRPr="008B2031" w:rsidRDefault="008B2031" w:rsidP="008B2031">
      <w:pPr>
        <w:suppressAutoHyphens/>
        <w:autoSpaceDE w:val="0"/>
        <w:autoSpaceDN w:val="0"/>
        <w:adjustRightInd w:val="0"/>
        <w:ind w:firstLine="539"/>
        <w:jc w:val="both"/>
        <w:rPr>
          <w:color w:val="000000"/>
          <w:sz w:val="26"/>
          <w:szCs w:val="26"/>
          <w:shd w:val="clear" w:color="auto" w:fill="FFFFFF"/>
        </w:rPr>
      </w:pPr>
    </w:p>
    <w:p w:rsidR="008B2031" w:rsidRPr="008B2031" w:rsidRDefault="008B2031" w:rsidP="008B2031">
      <w:pPr>
        <w:suppressAutoHyphens/>
        <w:autoSpaceDE w:val="0"/>
        <w:autoSpaceDN w:val="0"/>
        <w:adjustRightInd w:val="0"/>
        <w:ind w:firstLine="539"/>
        <w:jc w:val="center"/>
        <w:rPr>
          <w:b/>
          <w:color w:val="000000"/>
          <w:sz w:val="26"/>
          <w:szCs w:val="26"/>
          <w:shd w:val="clear" w:color="auto" w:fill="FFFFFF"/>
        </w:rPr>
      </w:pPr>
      <w:r w:rsidRPr="008B2031">
        <w:rPr>
          <w:b/>
          <w:color w:val="000000"/>
          <w:sz w:val="26"/>
          <w:szCs w:val="26"/>
          <w:shd w:val="clear" w:color="auto" w:fill="FFFFFF"/>
        </w:rPr>
        <w:t>Информатизация Солецкого муниципального округа</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t>В целях повышения эффективности реализации основных направлений развития информационного общества и формирования элементов электронного правительства в Солецком муниципальном районе реализовывалась подпрограмма «</w:t>
      </w:r>
      <w:r w:rsidRPr="008B2031">
        <w:rPr>
          <w:color w:val="000000"/>
          <w:sz w:val="26"/>
          <w:szCs w:val="26"/>
        </w:rPr>
        <w:t xml:space="preserve">Развитие информационного общества и формирование элементов электронного </w:t>
      </w:r>
      <w:r w:rsidRPr="008B2031">
        <w:rPr>
          <w:color w:val="000000"/>
          <w:sz w:val="26"/>
          <w:szCs w:val="26"/>
        </w:rPr>
        <w:lastRenderedPageBreak/>
        <w:t xml:space="preserve">правительства в Солецком муниципальном районе» </w:t>
      </w:r>
      <w:r w:rsidRPr="008B2031">
        <w:rPr>
          <w:sz w:val="26"/>
          <w:szCs w:val="26"/>
        </w:rPr>
        <w:t xml:space="preserve">муниципальной программы Солецкого муниципального района «Совершенствование системы муниципального управления в Солецком муниципальном районе» (далее подпрограмма).  </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t xml:space="preserve">В ходе выполнения мероприятий подпрограммы в Администрации муниципального района проведена большая работа по внедрению элементов электронного правительства: </w:t>
      </w:r>
    </w:p>
    <w:p w:rsidR="008B2031" w:rsidRPr="008B2031" w:rsidRDefault="008B2031" w:rsidP="008B2031">
      <w:pPr>
        <w:suppressAutoHyphens/>
        <w:ind w:firstLine="708"/>
        <w:jc w:val="both"/>
        <w:rPr>
          <w:sz w:val="26"/>
          <w:szCs w:val="26"/>
        </w:rPr>
      </w:pPr>
      <w:r w:rsidRPr="008B2031">
        <w:rPr>
          <w:sz w:val="26"/>
          <w:szCs w:val="26"/>
        </w:rPr>
        <w:t xml:space="preserve">смонтирована локальная вычислительная сеть, в которую объединены все автоматизированные рабочие места в Администрации муниципального района; </w:t>
      </w:r>
    </w:p>
    <w:p w:rsidR="008B2031" w:rsidRPr="008B2031" w:rsidRDefault="008B2031" w:rsidP="008B2031">
      <w:pPr>
        <w:suppressAutoHyphens/>
        <w:ind w:firstLine="708"/>
        <w:jc w:val="both"/>
        <w:rPr>
          <w:sz w:val="26"/>
          <w:szCs w:val="26"/>
        </w:rPr>
      </w:pPr>
      <w:r w:rsidRPr="008B2031">
        <w:rPr>
          <w:sz w:val="26"/>
          <w:szCs w:val="26"/>
        </w:rPr>
        <w:t xml:space="preserve">оборудована серверная комната, в которой обеспечивается постоянный температурный режим для бесперебойной работы серверного оборудования;  </w:t>
      </w:r>
    </w:p>
    <w:p w:rsidR="008B2031" w:rsidRPr="008B2031" w:rsidRDefault="008B2031" w:rsidP="008B2031">
      <w:pPr>
        <w:suppressAutoHyphens/>
        <w:ind w:firstLine="708"/>
        <w:jc w:val="both"/>
        <w:rPr>
          <w:sz w:val="26"/>
          <w:szCs w:val="26"/>
        </w:rPr>
      </w:pPr>
      <w:r w:rsidRPr="008B2031">
        <w:rPr>
          <w:sz w:val="26"/>
          <w:szCs w:val="26"/>
        </w:rPr>
        <w:t xml:space="preserve">постоянно обновляется компьютерная техника; </w:t>
      </w:r>
    </w:p>
    <w:p w:rsidR="008B2031" w:rsidRPr="008B2031" w:rsidRDefault="008B2031" w:rsidP="008B2031">
      <w:pPr>
        <w:suppressAutoHyphens/>
        <w:ind w:firstLine="708"/>
        <w:jc w:val="both"/>
        <w:rPr>
          <w:sz w:val="26"/>
          <w:szCs w:val="26"/>
        </w:rPr>
      </w:pPr>
      <w:r w:rsidRPr="008B2031">
        <w:rPr>
          <w:sz w:val="26"/>
          <w:szCs w:val="26"/>
        </w:rPr>
        <w:t xml:space="preserve">закуплено и установлено лицензионное программное обеспечение, и средства защиты на компьютеры, задействованные в предоставлении государственных и муниципальных услуг и обрабатывающие персональные данные; </w:t>
      </w:r>
    </w:p>
    <w:p w:rsidR="008B2031" w:rsidRPr="008B2031" w:rsidRDefault="008B2031" w:rsidP="008B2031">
      <w:pPr>
        <w:suppressAutoHyphens/>
        <w:ind w:firstLine="708"/>
        <w:jc w:val="both"/>
        <w:rPr>
          <w:sz w:val="26"/>
          <w:szCs w:val="26"/>
        </w:rPr>
      </w:pPr>
      <w:r w:rsidRPr="008B2031">
        <w:rPr>
          <w:sz w:val="26"/>
          <w:szCs w:val="26"/>
        </w:rPr>
        <w:t xml:space="preserve">обеспечен </w:t>
      </w:r>
      <w:proofErr w:type="spellStart"/>
      <w:r w:rsidRPr="008B2031">
        <w:rPr>
          <w:sz w:val="26"/>
          <w:szCs w:val="26"/>
        </w:rPr>
        <w:t>широполостной</w:t>
      </w:r>
      <w:proofErr w:type="spellEnd"/>
      <w:r w:rsidRPr="008B2031">
        <w:rPr>
          <w:sz w:val="26"/>
          <w:szCs w:val="26"/>
        </w:rPr>
        <w:t xml:space="preserve"> доступ к сети «Интернет» в Администрациях муниципального района и сельских поселений.</w:t>
      </w:r>
    </w:p>
    <w:p w:rsidR="008B2031" w:rsidRPr="008B2031" w:rsidRDefault="008B2031" w:rsidP="008B2031">
      <w:pPr>
        <w:suppressAutoHyphens/>
        <w:ind w:firstLine="708"/>
        <w:jc w:val="both"/>
        <w:rPr>
          <w:sz w:val="26"/>
          <w:szCs w:val="26"/>
        </w:rPr>
      </w:pPr>
      <w:r w:rsidRPr="008B2031">
        <w:rPr>
          <w:sz w:val="26"/>
          <w:szCs w:val="26"/>
        </w:rPr>
        <w:t xml:space="preserve">В Администрации муниципального района разработаны и утверждены нормативные правовые акты по вопросам развития информационного общества и формирования элементов электронного правительства: сформирован </w:t>
      </w:r>
      <w:proofErr w:type="spellStart"/>
      <w:r w:rsidRPr="008B2031">
        <w:rPr>
          <w:sz w:val="26"/>
          <w:szCs w:val="26"/>
        </w:rPr>
        <w:t>реестрмуниципальных</w:t>
      </w:r>
      <w:proofErr w:type="spellEnd"/>
      <w:r w:rsidRPr="008B2031">
        <w:rPr>
          <w:sz w:val="26"/>
          <w:szCs w:val="26"/>
        </w:rPr>
        <w:t xml:space="preserve"> и государственных услуг (функций), предоставляемых (исполняемых) Администрацией муниципального района, ее комитетами, отделами, определён порядок перевода услуг в электронный вид, определены услуги требующие межведомственного взаимодействия, сведения об услугах занесены в Реестр государственных и муниципальных услуг (функций) Новгородской области, открыт и регулярно обновляется официальный сайт Администрации муниципального района.</w:t>
      </w:r>
    </w:p>
    <w:p w:rsidR="008B2031" w:rsidRPr="008B2031" w:rsidRDefault="008B2031" w:rsidP="008B2031">
      <w:pPr>
        <w:suppressAutoHyphens/>
        <w:ind w:firstLine="708"/>
        <w:jc w:val="both"/>
        <w:rPr>
          <w:sz w:val="26"/>
          <w:szCs w:val="26"/>
        </w:rPr>
      </w:pPr>
      <w:r w:rsidRPr="008B2031">
        <w:rPr>
          <w:sz w:val="26"/>
          <w:szCs w:val="26"/>
        </w:rPr>
        <w:t>Однако в связи с созданием Администрации муниципального округа возникает необходимость создания сайта Администрации муниципального округа в информационно-телекоммуникационной сети «Интернет».</w:t>
      </w:r>
    </w:p>
    <w:p w:rsidR="008B2031" w:rsidRPr="008B2031" w:rsidRDefault="008B2031" w:rsidP="008B2031">
      <w:pPr>
        <w:suppressAutoHyphens/>
        <w:ind w:firstLine="708"/>
        <w:jc w:val="both"/>
        <w:rPr>
          <w:sz w:val="26"/>
          <w:szCs w:val="26"/>
        </w:rPr>
      </w:pPr>
      <w:r w:rsidRPr="008B2031">
        <w:rPr>
          <w:sz w:val="26"/>
          <w:szCs w:val="26"/>
        </w:rPr>
        <w:t>Существует ряд трудностей и проблем в развитии информационного общества и формировании элементов электронного правительства в Солецком муниципальном округе: 50 процентов имеющейся компьютерной техники в Администрации муниципального округа устарело и не соответствует предъявляемым требованиям;</w:t>
      </w:r>
    </w:p>
    <w:p w:rsidR="008B2031" w:rsidRPr="008B2031" w:rsidRDefault="008B2031" w:rsidP="008B2031">
      <w:pPr>
        <w:suppressAutoHyphens/>
        <w:ind w:firstLine="708"/>
        <w:jc w:val="both"/>
        <w:rPr>
          <w:sz w:val="26"/>
          <w:szCs w:val="26"/>
        </w:rPr>
      </w:pPr>
      <w:r w:rsidRPr="008B2031">
        <w:rPr>
          <w:sz w:val="26"/>
          <w:szCs w:val="26"/>
        </w:rPr>
        <w:t>сдерживается перевод оказания услуг в электронном виде;</w:t>
      </w:r>
    </w:p>
    <w:p w:rsidR="008B2031" w:rsidRPr="008B2031" w:rsidRDefault="008B2031" w:rsidP="008B2031">
      <w:pPr>
        <w:suppressAutoHyphens/>
        <w:ind w:firstLine="708"/>
        <w:jc w:val="both"/>
        <w:rPr>
          <w:sz w:val="26"/>
          <w:szCs w:val="26"/>
        </w:rPr>
      </w:pPr>
      <w:r w:rsidRPr="008B2031">
        <w:rPr>
          <w:sz w:val="26"/>
          <w:szCs w:val="26"/>
        </w:rPr>
        <w:t>необходима установка средств защиты информации на автоматизированные рабочие места.</w:t>
      </w:r>
    </w:p>
    <w:p w:rsidR="008B2031" w:rsidRPr="008B2031" w:rsidRDefault="008B2031" w:rsidP="008B2031">
      <w:pPr>
        <w:suppressAutoHyphens/>
        <w:ind w:firstLine="708"/>
        <w:jc w:val="both"/>
        <w:rPr>
          <w:b/>
          <w:sz w:val="26"/>
          <w:szCs w:val="26"/>
        </w:rPr>
      </w:pPr>
      <w:r w:rsidRPr="008B2031">
        <w:rPr>
          <w:sz w:val="26"/>
          <w:szCs w:val="26"/>
        </w:rPr>
        <w:t>Учитывая значительную роль информатизации в достижении целей, определённых стратегией социально – экономического развития Солецкого муниципального округа до 2030 года, необходимо продолжить работы по развитию информационного общества и формированию элементов электронного правительства.</w:t>
      </w:r>
    </w:p>
    <w:p w:rsidR="008B2031" w:rsidRPr="008B2031" w:rsidRDefault="008B2031" w:rsidP="008B2031">
      <w:pPr>
        <w:suppressAutoHyphens/>
        <w:jc w:val="center"/>
        <w:rPr>
          <w:b/>
          <w:sz w:val="26"/>
          <w:szCs w:val="26"/>
        </w:rPr>
      </w:pPr>
    </w:p>
    <w:p w:rsidR="008B2031" w:rsidRPr="008B2031" w:rsidRDefault="008B2031" w:rsidP="008B2031">
      <w:pPr>
        <w:suppressAutoHyphens/>
        <w:jc w:val="center"/>
        <w:rPr>
          <w:b/>
          <w:sz w:val="26"/>
          <w:szCs w:val="26"/>
        </w:rPr>
      </w:pPr>
      <w:r w:rsidRPr="008B2031">
        <w:rPr>
          <w:b/>
          <w:sz w:val="26"/>
          <w:szCs w:val="26"/>
        </w:rPr>
        <w:t>Архивное дело</w:t>
      </w:r>
    </w:p>
    <w:p w:rsidR="008B2031" w:rsidRPr="008B2031" w:rsidRDefault="008B2031" w:rsidP="008B2031">
      <w:pPr>
        <w:suppressAutoHyphens/>
        <w:ind w:firstLine="709"/>
        <w:jc w:val="both"/>
        <w:rPr>
          <w:sz w:val="26"/>
          <w:szCs w:val="26"/>
        </w:rPr>
      </w:pPr>
      <w:r w:rsidRPr="008B2031">
        <w:rPr>
          <w:sz w:val="26"/>
          <w:szCs w:val="26"/>
        </w:rPr>
        <w:t xml:space="preserve">Архивное дело как деятельность по хранению, комплектованию,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 определения политических, экономических, социальных и иных приоритетов, </w:t>
      </w:r>
      <w:r w:rsidRPr="008B2031">
        <w:rPr>
          <w:sz w:val="26"/>
          <w:szCs w:val="26"/>
        </w:rPr>
        <w:lastRenderedPageBreak/>
        <w:t>формирования прогнозов развития муниципального района.</w:t>
      </w:r>
      <w:r w:rsidRPr="008B2031">
        <w:rPr>
          <w:sz w:val="26"/>
          <w:szCs w:val="26"/>
        </w:rPr>
        <w:tab/>
        <w:t>Федеральный закон от 6 октября 2003 года № 131-ФЗ «Об общих принципах организации местного самоуправления в Российской Федерации» формирование и содержание муниципального архива относит к вопросам местного значения муниципального округа и определяет архивный фонд как муниципальную собственность.</w:t>
      </w:r>
    </w:p>
    <w:p w:rsidR="008B2031" w:rsidRPr="008B2031" w:rsidRDefault="008B2031" w:rsidP="008B2031">
      <w:pPr>
        <w:suppressAutoHyphens/>
        <w:ind w:firstLine="709"/>
        <w:jc w:val="both"/>
        <w:rPr>
          <w:sz w:val="26"/>
          <w:szCs w:val="26"/>
        </w:rPr>
      </w:pPr>
      <w:r w:rsidRPr="008B2031">
        <w:rPr>
          <w:sz w:val="26"/>
          <w:szCs w:val="26"/>
        </w:rPr>
        <w:t>Архивный фонд муниципального архива содержит информационно-емкий документальный массив, который отражает историю развития инфраструктуры района и города, начиная с 1944 года, управленческую документацию предприятий, организаций, учреждений разных форм собственности района, документы по личному составу, а также небольшой объем фотодокументов и один фонд документов личного происхождения.</w:t>
      </w:r>
    </w:p>
    <w:p w:rsidR="008B2031" w:rsidRPr="008B2031" w:rsidRDefault="008B2031" w:rsidP="008B2031">
      <w:pPr>
        <w:suppressAutoHyphens/>
        <w:ind w:firstLine="709"/>
        <w:jc w:val="both"/>
        <w:rPr>
          <w:sz w:val="26"/>
          <w:szCs w:val="26"/>
        </w:rPr>
      </w:pPr>
      <w:r w:rsidRPr="008B2031">
        <w:rPr>
          <w:sz w:val="26"/>
          <w:szCs w:val="26"/>
        </w:rPr>
        <w:t xml:space="preserve">На 01.07.2020 года на хранении в архиве находится </w:t>
      </w:r>
      <w:r w:rsidRPr="008B2031">
        <w:rPr>
          <w:b/>
          <w:sz w:val="26"/>
          <w:szCs w:val="26"/>
        </w:rPr>
        <w:t>43074</w:t>
      </w:r>
      <w:r w:rsidRPr="008B2031">
        <w:rPr>
          <w:sz w:val="26"/>
          <w:szCs w:val="26"/>
        </w:rPr>
        <w:t xml:space="preserve"> ед. хр., из них документов постоянного хранения – 32661 (в том числе: 20 документов личного происхождении, 10 – фотодокументов) за 1944-2018 годы, по личному составу – 10413 единиц хранения за 1944-2016 годы.                             </w:t>
      </w:r>
    </w:p>
    <w:p w:rsidR="008B2031" w:rsidRPr="008B2031" w:rsidRDefault="008B2031" w:rsidP="008B2031">
      <w:pPr>
        <w:suppressAutoHyphens/>
        <w:ind w:firstLine="709"/>
        <w:jc w:val="both"/>
        <w:rPr>
          <w:sz w:val="26"/>
          <w:szCs w:val="26"/>
        </w:rPr>
      </w:pPr>
      <w:r w:rsidRPr="008B2031">
        <w:rPr>
          <w:sz w:val="26"/>
          <w:szCs w:val="26"/>
        </w:rPr>
        <w:t>Интерес пользователей к информационному обеспечению на основе архивных документов не иссякает. Количество обращений физических и юридических лиц снижается, но все же остается высоким. За последние 5 лет сложилась следующая динамика запросов заявителей:</w:t>
      </w:r>
    </w:p>
    <w:p w:rsidR="008B2031" w:rsidRDefault="008B2031" w:rsidP="008B2031">
      <w:pPr>
        <w:suppressAutoHyphens/>
        <w:ind w:firstLine="360"/>
        <w:jc w:val="both"/>
        <w:rPr>
          <w:color w:val="FF0000"/>
          <w:sz w:val="28"/>
          <w:szCs w:val="28"/>
        </w:rPr>
      </w:pPr>
    </w:p>
    <w:tbl>
      <w:tblPr>
        <w:tblW w:w="0" w:type="auto"/>
        <w:tblLook w:val="04A0" w:firstRow="1" w:lastRow="0" w:firstColumn="1" w:lastColumn="0" w:noHBand="0" w:noVBand="1"/>
      </w:tblPr>
      <w:tblGrid>
        <w:gridCol w:w="1918"/>
        <w:gridCol w:w="1473"/>
        <w:gridCol w:w="1473"/>
        <w:gridCol w:w="1473"/>
        <w:gridCol w:w="1474"/>
        <w:gridCol w:w="1543"/>
      </w:tblGrid>
      <w:tr w:rsidR="008B2031" w:rsidRPr="000102D3" w:rsidTr="008B2031">
        <w:tc>
          <w:tcPr>
            <w:tcW w:w="2044" w:type="dxa"/>
          </w:tcPr>
          <w:p w:rsidR="008B2031" w:rsidRPr="000102D3" w:rsidRDefault="008B2031" w:rsidP="008B2031">
            <w:pPr>
              <w:suppressAutoHyphens/>
              <w:jc w:val="both"/>
            </w:pPr>
            <w:r w:rsidRPr="000102D3">
              <w:t xml:space="preserve">Количество поступивших </w:t>
            </w:r>
          </w:p>
        </w:tc>
        <w:tc>
          <w:tcPr>
            <w:tcW w:w="1675" w:type="dxa"/>
          </w:tcPr>
          <w:p w:rsidR="008B2031" w:rsidRPr="000102D3" w:rsidRDefault="008B2031" w:rsidP="008B2031">
            <w:pPr>
              <w:suppressAutoHyphens/>
              <w:jc w:val="center"/>
            </w:pPr>
            <w:r w:rsidRPr="000102D3">
              <w:t>2016 год</w:t>
            </w:r>
          </w:p>
        </w:tc>
        <w:tc>
          <w:tcPr>
            <w:tcW w:w="1675" w:type="dxa"/>
          </w:tcPr>
          <w:p w:rsidR="008B2031" w:rsidRPr="000102D3" w:rsidRDefault="008B2031" w:rsidP="008B2031">
            <w:pPr>
              <w:suppressAutoHyphens/>
              <w:jc w:val="center"/>
            </w:pPr>
            <w:r w:rsidRPr="000102D3">
              <w:t>2017 год</w:t>
            </w:r>
          </w:p>
        </w:tc>
        <w:tc>
          <w:tcPr>
            <w:tcW w:w="1675" w:type="dxa"/>
          </w:tcPr>
          <w:p w:rsidR="008B2031" w:rsidRPr="000102D3" w:rsidRDefault="008B2031" w:rsidP="008B2031">
            <w:pPr>
              <w:suppressAutoHyphens/>
              <w:jc w:val="center"/>
            </w:pPr>
            <w:r w:rsidRPr="000102D3">
              <w:t>2018 год</w:t>
            </w:r>
          </w:p>
        </w:tc>
        <w:tc>
          <w:tcPr>
            <w:tcW w:w="1676" w:type="dxa"/>
          </w:tcPr>
          <w:p w:rsidR="008B2031" w:rsidRPr="000102D3" w:rsidRDefault="008B2031" w:rsidP="008B2031">
            <w:pPr>
              <w:suppressAutoHyphens/>
              <w:jc w:val="center"/>
            </w:pPr>
            <w:r w:rsidRPr="000102D3">
              <w:t>2019 год</w:t>
            </w:r>
          </w:p>
        </w:tc>
        <w:tc>
          <w:tcPr>
            <w:tcW w:w="1676" w:type="dxa"/>
          </w:tcPr>
          <w:p w:rsidR="008B2031" w:rsidRPr="000102D3" w:rsidRDefault="008B2031" w:rsidP="008B2031">
            <w:pPr>
              <w:suppressAutoHyphens/>
              <w:ind w:firstLine="360"/>
              <w:jc w:val="center"/>
            </w:pPr>
            <w:r w:rsidRPr="000102D3">
              <w:t>2020 год</w:t>
            </w:r>
          </w:p>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запросов – всего,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515</w:t>
            </w:r>
          </w:p>
        </w:tc>
        <w:tc>
          <w:tcPr>
            <w:tcW w:w="1675" w:type="dxa"/>
          </w:tcPr>
          <w:p w:rsidR="008B2031" w:rsidRPr="000102D3" w:rsidRDefault="008B2031" w:rsidP="008B2031">
            <w:pPr>
              <w:suppressAutoHyphens/>
              <w:jc w:val="center"/>
            </w:pPr>
            <w:r w:rsidRPr="000102D3">
              <w:t>454</w:t>
            </w:r>
          </w:p>
        </w:tc>
        <w:tc>
          <w:tcPr>
            <w:tcW w:w="1676" w:type="dxa"/>
          </w:tcPr>
          <w:p w:rsidR="008B2031" w:rsidRPr="000102D3" w:rsidRDefault="008B2031" w:rsidP="008B2031">
            <w:pPr>
              <w:suppressAutoHyphens/>
              <w:jc w:val="center"/>
            </w:pPr>
            <w:r w:rsidRPr="000102D3">
              <w:t>440</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в том числе:</w:t>
            </w:r>
          </w:p>
          <w:p w:rsidR="008B2031" w:rsidRPr="000102D3" w:rsidRDefault="008B2031" w:rsidP="008B2031">
            <w:pPr>
              <w:suppressAutoHyphens/>
              <w:jc w:val="both"/>
            </w:pPr>
            <w:r w:rsidRPr="000102D3">
              <w:t xml:space="preserve">- тематических                                         </w:t>
            </w:r>
          </w:p>
        </w:tc>
        <w:tc>
          <w:tcPr>
            <w:tcW w:w="1675" w:type="dxa"/>
          </w:tcPr>
          <w:p w:rsidR="008B2031" w:rsidRPr="000102D3" w:rsidRDefault="008B2031" w:rsidP="008B2031">
            <w:pPr>
              <w:suppressAutoHyphens/>
              <w:jc w:val="center"/>
            </w:pPr>
            <w:r w:rsidRPr="000102D3">
              <w:t>55</w:t>
            </w:r>
          </w:p>
        </w:tc>
        <w:tc>
          <w:tcPr>
            <w:tcW w:w="1675" w:type="dxa"/>
          </w:tcPr>
          <w:p w:rsidR="008B2031" w:rsidRPr="000102D3" w:rsidRDefault="008B2031" w:rsidP="008B2031">
            <w:pPr>
              <w:suppressAutoHyphens/>
              <w:jc w:val="center"/>
            </w:pPr>
            <w:r w:rsidRPr="000102D3">
              <w:t>36</w:t>
            </w:r>
          </w:p>
        </w:tc>
        <w:tc>
          <w:tcPr>
            <w:tcW w:w="1675" w:type="dxa"/>
          </w:tcPr>
          <w:p w:rsidR="008B2031" w:rsidRPr="000102D3" w:rsidRDefault="008B2031" w:rsidP="008B2031">
            <w:pPr>
              <w:suppressAutoHyphens/>
              <w:jc w:val="center"/>
            </w:pPr>
            <w:r w:rsidRPr="000102D3">
              <w:t>16</w:t>
            </w:r>
          </w:p>
        </w:tc>
        <w:tc>
          <w:tcPr>
            <w:tcW w:w="1676" w:type="dxa"/>
          </w:tcPr>
          <w:p w:rsidR="008B2031" w:rsidRPr="000102D3" w:rsidRDefault="008B2031" w:rsidP="008B2031">
            <w:pPr>
              <w:suppressAutoHyphens/>
              <w:jc w:val="center"/>
            </w:pPr>
            <w:r w:rsidRPr="000102D3">
              <w:t>8</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 социально-правового характера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479</w:t>
            </w:r>
          </w:p>
        </w:tc>
        <w:tc>
          <w:tcPr>
            <w:tcW w:w="1675" w:type="dxa"/>
          </w:tcPr>
          <w:p w:rsidR="008B2031" w:rsidRPr="000102D3" w:rsidRDefault="008B2031" w:rsidP="008B2031">
            <w:pPr>
              <w:suppressAutoHyphens/>
              <w:jc w:val="center"/>
            </w:pPr>
            <w:r w:rsidRPr="000102D3">
              <w:t>438</w:t>
            </w:r>
          </w:p>
        </w:tc>
        <w:tc>
          <w:tcPr>
            <w:tcW w:w="1676" w:type="dxa"/>
          </w:tcPr>
          <w:p w:rsidR="008B2031" w:rsidRPr="000102D3" w:rsidRDefault="008B2031" w:rsidP="008B2031">
            <w:pPr>
              <w:suppressAutoHyphens/>
              <w:jc w:val="center"/>
            </w:pPr>
            <w:r w:rsidRPr="000102D3">
              <w:t>432</w:t>
            </w:r>
          </w:p>
        </w:tc>
        <w:tc>
          <w:tcPr>
            <w:tcW w:w="1676" w:type="dxa"/>
          </w:tcPr>
          <w:p w:rsidR="008B2031" w:rsidRPr="000102D3" w:rsidRDefault="008B2031" w:rsidP="008B2031">
            <w:pPr>
              <w:suppressAutoHyphens/>
              <w:jc w:val="center"/>
            </w:pPr>
          </w:p>
        </w:tc>
      </w:tr>
    </w:tbl>
    <w:p w:rsidR="008B2031" w:rsidRPr="008B2031" w:rsidRDefault="008B2031" w:rsidP="008B2031">
      <w:pPr>
        <w:suppressAutoHyphens/>
        <w:ind w:firstLine="360"/>
        <w:jc w:val="both"/>
        <w:rPr>
          <w:color w:val="FF0000"/>
          <w:sz w:val="26"/>
          <w:szCs w:val="26"/>
        </w:rPr>
      </w:pPr>
    </w:p>
    <w:p w:rsidR="008B2031" w:rsidRPr="008B2031" w:rsidRDefault="008B2031" w:rsidP="008B2031">
      <w:pPr>
        <w:suppressAutoHyphens/>
        <w:ind w:firstLine="709"/>
        <w:jc w:val="both"/>
        <w:rPr>
          <w:sz w:val="26"/>
          <w:szCs w:val="26"/>
        </w:rPr>
      </w:pPr>
      <w:r w:rsidRPr="008B2031">
        <w:rPr>
          <w:sz w:val="26"/>
          <w:szCs w:val="26"/>
        </w:rPr>
        <w:t>В соответствии с Федеральным законом от 22 октября 2004 года № 125-ФЗ «Об архивном деле в Российской Федерации» документы, находящиеся в муниципальной собственности, хранятся в муниципальном архиве постоянно. Финансирование и материально-техническое обеспечение, в том числе и обеспечение помещением, отвечающим нормативным требованиям, его содержание, техническое оснащение, создание необходимых условий труда работникам осуществляется за счет средств бюджета муниципального района.</w:t>
      </w:r>
    </w:p>
    <w:p w:rsidR="008B2031" w:rsidRPr="008B2031" w:rsidRDefault="008B2031" w:rsidP="008B2031">
      <w:pPr>
        <w:suppressAutoHyphens/>
        <w:ind w:firstLine="709"/>
        <w:jc w:val="both"/>
        <w:rPr>
          <w:sz w:val="26"/>
          <w:szCs w:val="26"/>
        </w:rPr>
      </w:pPr>
      <w:r w:rsidRPr="008B2031">
        <w:rPr>
          <w:sz w:val="26"/>
          <w:szCs w:val="26"/>
        </w:rPr>
        <w:t xml:space="preserve">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архивохранилища должны оборудоваться металлическими стеллажами. С 2016 года все стеллажи в архивохранилищах металлические. Протяженность полок всех стеллажей составила 552 </w:t>
      </w:r>
      <w:proofErr w:type="spellStart"/>
      <w:r w:rsidRPr="008B2031">
        <w:rPr>
          <w:sz w:val="26"/>
          <w:szCs w:val="26"/>
        </w:rPr>
        <w:t>пог.м</w:t>
      </w:r>
      <w:proofErr w:type="spellEnd"/>
      <w:r w:rsidRPr="008B2031">
        <w:rPr>
          <w:sz w:val="26"/>
          <w:szCs w:val="26"/>
        </w:rPr>
        <w:t xml:space="preserve">. Занято под документами – 434,8 </w:t>
      </w:r>
      <w:proofErr w:type="spellStart"/>
      <w:r w:rsidRPr="008B2031">
        <w:rPr>
          <w:sz w:val="26"/>
          <w:szCs w:val="26"/>
        </w:rPr>
        <w:t>пог</w:t>
      </w:r>
      <w:proofErr w:type="spellEnd"/>
      <w:r w:rsidRPr="008B2031">
        <w:rPr>
          <w:sz w:val="26"/>
          <w:szCs w:val="26"/>
        </w:rPr>
        <w:t xml:space="preserve">. метра (п/хр.260,8 и по л/с 174). Процент загруженности архива составил </w:t>
      </w:r>
      <w:r w:rsidRPr="008B2031">
        <w:rPr>
          <w:b/>
          <w:sz w:val="26"/>
          <w:szCs w:val="26"/>
        </w:rPr>
        <w:t>78,77 %.</w:t>
      </w:r>
      <w:r w:rsidRPr="008B2031">
        <w:rPr>
          <w:sz w:val="26"/>
          <w:szCs w:val="26"/>
        </w:rPr>
        <w:t xml:space="preserve"> В связи с регулярным поступлением документов на хранение требуется дополнительное приобретение стеллажей.</w:t>
      </w:r>
    </w:p>
    <w:p w:rsidR="008B2031" w:rsidRPr="008B2031" w:rsidRDefault="008B2031" w:rsidP="008B2031">
      <w:pPr>
        <w:suppressAutoHyphens/>
        <w:ind w:firstLine="709"/>
        <w:jc w:val="both"/>
        <w:rPr>
          <w:bCs/>
          <w:sz w:val="26"/>
          <w:szCs w:val="26"/>
        </w:rPr>
      </w:pPr>
      <w:r w:rsidRPr="008B2031">
        <w:rPr>
          <w:sz w:val="26"/>
          <w:szCs w:val="26"/>
        </w:rPr>
        <w:t>В Правилах сказано, что архивные документы а</w:t>
      </w:r>
      <w:r w:rsidRPr="008B2031">
        <w:rPr>
          <w:bCs/>
          <w:sz w:val="26"/>
          <w:szCs w:val="26"/>
        </w:rPr>
        <w:t>рхивные документы на бумажном носителе подлежат размещению в коробках, папках, конвертах.</w:t>
      </w:r>
    </w:p>
    <w:p w:rsidR="008B2031" w:rsidRPr="008B2031" w:rsidRDefault="008B2031" w:rsidP="008B2031">
      <w:pPr>
        <w:suppressAutoHyphens/>
        <w:ind w:firstLine="709"/>
        <w:jc w:val="both"/>
        <w:rPr>
          <w:sz w:val="26"/>
          <w:szCs w:val="26"/>
        </w:rPr>
      </w:pPr>
      <w:r w:rsidRPr="008B2031">
        <w:rPr>
          <w:sz w:val="26"/>
          <w:szCs w:val="26"/>
        </w:rPr>
        <w:lastRenderedPageBreak/>
        <w:t xml:space="preserve">Перевод документов архивных фондов в данный вид хранения обеспечит их более быстрый поиск и лучшую сохранность по сравнению с хранением в связках. </w:t>
      </w:r>
      <w:proofErr w:type="spellStart"/>
      <w:r w:rsidRPr="008B2031">
        <w:rPr>
          <w:sz w:val="26"/>
          <w:szCs w:val="26"/>
        </w:rPr>
        <w:t>Картонирование</w:t>
      </w:r>
      <w:proofErr w:type="spellEnd"/>
      <w:r w:rsidRPr="008B2031">
        <w:rPr>
          <w:sz w:val="26"/>
          <w:szCs w:val="26"/>
        </w:rPr>
        <w:t xml:space="preserve"> архивных документов впервые начато архивным отделом в 2012 году. На 1 июля 2020 года было закартонировано</w:t>
      </w:r>
      <w:r w:rsidRPr="008B2031">
        <w:rPr>
          <w:b/>
          <w:sz w:val="26"/>
          <w:szCs w:val="26"/>
        </w:rPr>
        <w:t xml:space="preserve">15380 </w:t>
      </w:r>
      <w:r w:rsidRPr="008B2031">
        <w:rPr>
          <w:sz w:val="26"/>
          <w:szCs w:val="26"/>
        </w:rPr>
        <w:t>документов архивных фондов муниципального архива. Проведение данной работы предусматривается архивным отделом на перспективу в целях удовлетворения запросов граждан и организаций в информации для решения социальных, правовых и имущественных вопросов.</w:t>
      </w:r>
    </w:p>
    <w:p w:rsidR="008B2031" w:rsidRPr="008B2031" w:rsidRDefault="008B2031" w:rsidP="008B2031">
      <w:pPr>
        <w:suppressAutoHyphens/>
        <w:ind w:firstLine="709"/>
        <w:jc w:val="both"/>
        <w:rPr>
          <w:sz w:val="26"/>
          <w:szCs w:val="26"/>
        </w:rPr>
      </w:pPr>
      <w:r w:rsidRPr="008B2031">
        <w:rPr>
          <w:sz w:val="26"/>
          <w:szCs w:val="26"/>
        </w:rPr>
        <w:t>Выполнение мероприятий, предусмотренных Программой, будет способствовать выполнению одной из главных задач, стоящих перед архивной службой района -  повышению качества предоставляемых информационных услуг органам местного самоуправления, организациям и общественным объединениям, своевременному исполнению социально-правовых и тематических запросов граждан и организаций, а также расширению доступа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t>В течение ряда лет проблему развития материально-технической базы архивного отдела и совершенствования архивного дела в муниципальном районе удается решать программно-целевым способом.</w:t>
      </w:r>
    </w:p>
    <w:p w:rsidR="008B2031" w:rsidRPr="008B2031" w:rsidRDefault="008B2031" w:rsidP="008B2031">
      <w:pPr>
        <w:suppressAutoHyphens/>
        <w:ind w:firstLine="360"/>
        <w:jc w:val="both"/>
        <w:rPr>
          <w:sz w:val="26"/>
          <w:szCs w:val="26"/>
        </w:rPr>
      </w:pPr>
    </w:p>
    <w:p w:rsidR="008B2031" w:rsidRPr="008B2031" w:rsidRDefault="008B2031" w:rsidP="008B2031">
      <w:pPr>
        <w:widowControl w:val="0"/>
        <w:autoSpaceDE w:val="0"/>
        <w:autoSpaceDN w:val="0"/>
        <w:adjustRightInd w:val="0"/>
        <w:spacing w:line="240" w:lineRule="exact"/>
        <w:jc w:val="center"/>
        <w:outlineLvl w:val="2"/>
        <w:rPr>
          <w:b/>
          <w:sz w:val="26"/>
          <w:szCs w:val="26"/>
        </w:rPr>
      </w:pPr>
      <w:r w:rsidRPr="008B2031">
        <w:rPr>
          <w:b/>
          <w:sz w:val="26"/>
          <w:szCs w:val="26"/>
        </w:rPr>
        <w:t>Перечень и анализ социальных, финансово-экономических</w:t>
      </w:r>
    </w:p>
    <w:p w:rsidR="008B2031" w:rsidRPr="008B2031" w:rsidRDefault="008B2031" w:rsidP="008B2031">
      <w:pPr>
        <w:widowControl w:val="0"/>
        <w:autoSpaceDE w:val="0"/>
        <w:autoSpaceDN w:val="0"/>
        <w:adjustRightInd w:val="0"/>
        <w:spacing w:line="240" w:lineRule="exact"/>
        <w:jc w:val="center"/>
        <w:rPr>
          <w:b/>
          <w:sz w:val="26"/>
          <w:szCs w:val="26"/>
        </w:rPr>
      </w:pPr>
      <w:r w:rsidRPr="008B2031">
        <w:rPr>
          <w:b/>
          <w:sz w:val="26"/>
          <w:szCs w:val="26"/>
        </w:rPr>
        <w:t>и прочих рисков реализации муниципальной программы</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Основными рисками в реализации муниципальной программы являются: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обеспечению предоставления государственных и муниципальных услуг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финансирования мероприятий по обучению лиц, включенных в резерв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активности населения в непосредственном участии осуществления местного самоуправления;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возможностях участия в конкурсном отборе для формирования резерва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профессиональной переподготовке выборных должностных лиц органов местного самоуправления Солецкого муниципального округа, муниципальных служащих и служащих Администрации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округа,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 развитие системы подготовки лиц, включенных в резерв управленческих кадров Солецкого муниципального округа, профессиональную переподготовку, курсы повышения квалификации и стажировку для выборных должностных лиц органов местного самоуправления Солецкого муниципального округа, муниципальных служащих и служащих Солецкого муниципального округа, мониторинг количественного и качественного состава лиц, включенных в резерв </w:t>
      </w:r>
      <w:r w:rsidRPr="008B2031">
        <w:rPr>
          <w:sz w:val="26"/>
          <w:szCs w:val="26"/>
        </w:rPr>
        <w:lastRenderedPageBreak/>
        <w:t>управленческих кадров Солецкого муниципального округа.</w:t>
      </w:r>
    </w:p>
    <w:p w:rsidR="008B2031" w:rsidRDefault="008B2031" w:rsidP="008B2031">
      <w:pPr>
        <w:autoSpaceDE w:val="0"/>
        <w:autoSpaceDN w:val="0"/>
        <w:adjustRightInd w:val="0"/>
        <w:spacing w:line="360" w:lineRule="atLeast"/>
        <w:jc w:val="both"/>
        <w:outlineLvl w:val="1"/>
        <w:rPr>
          <w:sz w:val="26"/>
          <w:szCs w:val="26"/>
        </w:rPr>
      </w:pPr>
    </w:p>
    <w:p w:rsidR="00844698" w:rsidRPr="008B2031" w:rsidRDefault="00844698" w:rsidP="008B2031">
      <w:pPr>
        <w:autoSpaceDE w:val="0"/>
        <w:autoSpaceDN w:val="0"/>
        <w:adjustRightInd w:val="0"/>
        <w:spacing w:line="360" w:lineRule="atLeast"/>
        <w:jc w:val="both"/>
        <w:outlineLvl w:val="1"/>
        <w:rPr>
          <w:sz w:val="26"/>
          <w:szCs w:val="26"/>
        </w:rPr>
      </w:pPr>
    </w:p>
    <w:p w:rsidR="008B2031" w:rsidRPr="008B2031" w:rsidRDefault="008B2031" w:rsidP="008B2031">
      <w:pPr>
        <w:spacing w:line="360" w:lineRule="atLeast"/>
        <w:jc w:val="center"/>
        <w:rPr>
          <w:b/>
          <w:sz w:val="26"/>
          <w:szCs w:val="26"/>
        </w:rPr>
      </w:pPr>
      <w:r w:rsidRPr="008B2031">
        <w:rPr>
          <w:b/>
          <w:sz w:val="26"/>
          <w:szCs w:val="26"/>
        </w:rPr>
        <w:t>Механизм управления реализацией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xml:space="preserve">Управление Делами осуществляет контроль за реализацией муниципальной программы в том числе: </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контроль и координация выполнения запланированных мероприятий;</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обеспечение эффективности реализации программы в целом.</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Управление Делами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муниципального округа и представляет его в комитет по экономике, инвестициям и сельскому хозяйству Администрации муниципального округа. Расчёт интегральной оценки эффективности реализации программы составляется ежегодно до 20 февраля года, следующего за отчётным.</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B2031" w:rsidRPr="004D4ED9" w:rsidRDefault="008B2031" w:rsidP="008B2031">
      <w:pPr>
        <w:suppressAutoHyphens/>
        <w:jc w:val="center"/>
        <w:rPr>
          <w:b/>
          <w:sz w:val="28"/>
          <w:szCs w:val="28"/>
        </w:rPr>
        <w:sectPr w:rsidR="008B2031" w:rsidRPr="004D4ED9" w:rsidSect="008B2031">
          <w:pgSz w:w="11906" w:h="16838" w:code="9"/>
          <w:pgMar w:top="1134" w:right="567" w:bottom="1134" w:left="1985" w:header="567" w:footer="1134" w:gutter="0"/>
          <w:pgNumType w:start="1"/>
          <w:cols w:space="708"/>
          <w:titlePg/>
          <w:docGrid w:linePitch="360"/>
        </w:sectPr>
      </w:pPr>
    </w:p>
    <w:p w:rsidR="00F73BAD" w:rsidRPr="00111EDB" w:rsidRDefault="00F73BAD" w:rsidP="00F73BAD">
      <w:pPr>
        <w:jc w:val="center"/>
        <w:rPr>
          <w:sz w:val="28"/>
          <w:szCs w:val="28"/>
        </w:rPr>
      </w:pPr>
      <w:r w:rsidRPr="00111EDB">
        <w:rPr>
          <w:b/>
          <w:sz w:val="28"/>
          <w:szCs w:val="28"/>
        </w:rPr>
        <w:lastRenderedPageBreak/>
        <w:t>Мероприятия муниципальной программы</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8"/>
        <w:gridCol w:w="2221"/>
        <w:gridCol w:w="1040"/>
        <w:gridCol w:w="1684"/>
        <w:gridCol w:w="1689"/>
        <w:gridCol w:w="931"/>
        <w:gridCol w:w="931"/>
        <w:gridCol w:w="931"/>
        <w:gridCol w:w="931"/>
        <w:gridCol w:w="931"/>
        <w:gridCol w:w="931"/>
      </w:tblGrid>
      <w:tr w:rsidR="00F73BAD" w:rsidRPr="00111EDB" w:rsidTr="00AA2103">
        <w:tc>
          <w:tcPr>
            <w:tcW w:w="567"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 п/п</w:t>
            </w:r>
          </w:p>
        </w:tc>
        <w:tc>
          <w:tcPr>
            <w:tcW w:w="2518"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b/>
                <w:sz w:val="26"/>
                <w:szCs w:val="26"/>
              </w:rPr>
            </w:pPr>
            <w:r w:rsidRPr="00111EDB">
              <w:rPr>
                <w:sz w:val="26"/>
                <w:szCs w:val="26"/>
              </w:rPr>
              <w:t>Наименование мероприятия</w:t>
            </w:r>
          </w:p>
        </w:tc>
        <w:tc>
          <w:tcPr>
            <w:tcW w:w="2221"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b/>
                <w:sz w:val="26"/>
                <w:szCs w:val="26"/>
              </w:rPr>
            </w:pPr>
            <w:r w:rsidRPr="00111EDB">
              <w:rPr>
                <w:sz w:val="26"/>
                <w:szCs w:val="26"/>
              </w:rPr>
              <w:t>Исполнитель</w:t>
            </w:r>
          </w:p>
        </w:tc>
        <w:tc>
          <w:tcPr>
            <w:tcW w:w="1040"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b/>
                <w:sz w:val="26"/>
                <w:szCs w:val="26"/>
              </w:rPr>
            </w:pPr>
            <w:r w:rsidRPr="00111EDB">
              <w:rPr>
                <w:sz w:val="26"/>
                <w:szCs w:val="26"/>
              </w:rPr>
              <w:t>Срок реализации</w:t>
            </w:r>
          </w:p>
        </w:tc>
        <w:tc>
          <w:tcPr>
            <w:tcW w:w="1684"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Целевой показатель (номер целевого показатели из паспорта муниципальной программы)</w:t>
            </w:r>
          </w:p>
        </w:tc>
        <w:tc>
          <w:tcPr>
            <w:tcW w:w="1689" w:type="dxa"/>
            <w:vMerge w:val="restart"/>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b/>
                <w:sz w:val="26"/>
                <w:szCs w:val="26"/>
              </w:rPr>
            </w:pPr>
            <w:r w:rsidRPr="00111EDB">
              <w:rPr>
                <w:sz w:val="26"/>
                <w:szCs w:val="26"/>
              </w:rPr>
              <w:t>Источник финансирования</w:t>
            </w:r>
          </w:p>
        </w:tc>
        <w:tc>
          <w:tcPr>
            <w:tcW w:w="5586" w:type="dxa"/>
            <w:gridSpan w:val="6"/>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Объем финансирования по годам (тыс. руб.)</w:t>
            </w:r>
          </w:p>
        </w:tc>
      </w:tr>
      <w:tr w:rsidR="00F73BAD" w:rsidRPr="00111EDB" w:rsidTr="00AA2103">
        <w:tc>
          <w:tcPr>
            <w:tcW w:w="567"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b/>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b/>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b/>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b/>
                <w:sz w:val="26"/>
                <w:szCs w:val="26"/>
              </w:rPr>
            </w:pP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2021</w:t>
            </w: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2022</w:t>
            </w: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2023</w:t>
            </w: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2024</w:t>
            </w: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2025</w:t>
            </w:r>
          </w:p>
        </w:tc>
        <w:tc>
          <w:tcPr>
            <w:tcW w:w="931" w:type="dxa"/>
            <w:tcBorders>
              <w:top w:val="single" w:sz="4" w:space="0" w:color="auto"/>
              <w:left w:val="single" w:sz="4" w:space="0" w:color="auto"/>
              <w:bottom w:val="single" w:sz="4" w:space="0" w:color="auto"/>
              <w:right w:val="single" w:sz="4" w:space="0" w:color="auto"/>
            </w:tcBorders>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2026</w:t>
            </w:r>
          </w:p>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p>
        </w:tc>
      </w:tr>
      <w:tr w:rsidR="00F73BAD" w:rsidRPr="00111EDB" w:rsidTr="00AA2103">
        <w:trPr>
          <w:cantSplit/>
        </w:trPr>
        <w:tc>
          <w:tcPr>
            <w:tcW w:w="567"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1</w:t>
            </w:r>
          </w:p>
        </w:tc>
        <w:tc>
          <w:tcPr>
            <w:tcW w:w="2518"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2</w:t>
            </w:r>
          </w:p>
        </w:tc>
        <w:tc>
          <w:tcPr>
            <w:tcW w:w="222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3</w:t>
            </w:r>
          </w:p>
        </w:tc>
        <w:tc>
          <w:tcPr>
            <w:tcW w:w="1040"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4</w:t>
            </w:r>
          </w:p>
        </w:tc>
        <w:tc>
          <w:tcPr>
            <w:tcW w:w="1684"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5</w:t>
            </w:r>
          </w:p>
        </w:tc>
        <w:tc>
          <w:tcPr>
            <w:tcW w:w="1689"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6</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7</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8</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9</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10</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11</w:t>
            </w:r>
          </w:p>
        </w:tc>
        <w:tc>
          <w:tcPr>
            <w:tcW w:w="931" w:type="dxa"/>
            <w:tcBorders>
              <w:top w:val="single" w:sz="4" w:space="0" w:color="auto"/>
              <w:left w:val="single" w:sz="4" w:space="0" w:color="auto"/>
              <w:bottom w:val="single" w:sz="4" w:space="0" w:color="auto"/>
              <w:right w:val="single" w:sz="4" w:space="0" w:color="auto"/>
            </w:tcBorders>
            <w:hideMark/>
          </w:tcPr>
          <w:p w:rsidR="00F73BAD" w:rsidRPr="00111EDB" w:rsidRDefault="00F73BAD" w:rsidP="00AA2103">
            <w:pPr>
              <w:spacing w:line="240" w:lineRule="exact"/>
              <w:jc w:val="center"/>
              <w:rPr>
                <w:sz w:val="26"/>
                <w:szCs w:val="26"/>
              </w:rPr>
            </w:pPr>
            <w:r w:rsidRPr="00111EDB">
              <w:rPr>
                <w:sz w:val="26"/>
                <w:szCs w:val="26"/>
              </w:rPr>
              <w:t>12</w:t>
            </w:r>
          </w:p>
        </w:tc>
      </w:tr>
      <w:tr w:rsidR="00F73BAD" w:rsidRPr="00111EDB" w:rsidTr="00AA2103">
        <w:trPr>
          <w:cantSplit/>
          <w:trHeight w:val="116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1.</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rPr>
                <w:sz w:val="26"/>
                <w:szCs w:val="26"/>
              </w:rPr>
            </w:pPr>
            <w:r w:rsidRPr="00111EDB">
              <w:rPr>
                <w:sz w:val="26"/>
                <w:szCs w:val="26"/>
              </w:rPr>
              <w:t>Реализация подпрограммы «Развитие системы муниципальной службы в Солецком муниципальном округе»</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управление делами, административно-правовое управление, управление бухгалтерского учета</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2021 – 2026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1.1.1., 1.2.1., 1.2.2., 1.2.3.,</w:t>
            </w:r>
          </w:p>
          <w:p w:rsidR="00F73BAD" w:rsidRPr="00111EDB" w:rsidRDefault="00F73BAD" w:rsidP="00AA2103">
            <w:pPr>
              <w:spacing w:line="240" w:lineRule="exact"/>
              <w:jc w:val="center"/>
              <w:rPr>
                <w:sz w:val="26"/>
                <w:szCs w:val="26"/>
              </w:rPr>
            </w:pPr>
            <w:r w:rsidRPr="00111EDB">
              <w:rPr>
                <w:sz w:val="26"/>
                <w:szCs w:val="26"/>
              </w:rPr>
              <w:t>1.2.4., 1.2.5., 1.2.6., 1.3.1., 1.3.2.,1.3.3., 1.3.4.,1.3.5.</w:t>
            </w:r>
          </w:p>
        </w:tc>
        <w:tc>
          <w:tcPr>
            <w:tcW w:w="1689"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p w:rsidR="00F73BAD" w:rsidRPr="00111EDB" w:rsidRDefault="00F73BAD" w:rsidP="00AA2103">
            <w:pPr>
              <w:spacing w:line="240" w:lineRule="exact"/>
              <w:jc w:val="center"/>
              <w:rPr>
                <w:sz w:val="26"/>
                <w:szCs w:val="26"/>
              </w:rPr>
            </w:pPr>
            <w:r w:rsidRPr="00111EDB">
              <w:rPr>
                <w:sz w:val="26"/>
                <w:szCs w:val="26"/>
              </w:rPr>
              <w:t>бюджет муниципального округа</w:t>
            </w:r>
          </w:p>
          <w:p w:rsidR="00F73BAD" w:rsidRPr="00111EDB" w:rsidRDefault="00F73BAD" w:rsidP="00AA2103">
            <w:pPr>
              <w:spacing w:line="240" w:lineRule="exact"/>
              <w:jc w:val="center"/>
              <w:rPr>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197,68500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303,00000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218,12000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4725E6">
            <w:pPr>
              <w:jc w:val="center"/>
              <w:rPr>
                <w:sz w:val="26"/>
                <w:szCs w:val="26"/>
              </w:rPr>
            </w:pPr>
            <w:r w:rsidRPr="00111EDB">
              <w:rPr>
                <w:sz w:val="26"/>
                <w:szCs w:val="26"/>
              </w:rPr>
              <w:t>6</w:t>
            </w:r>
            <w:r w:rsidR="004725E6">
              <w:rPr>
                <w:sz w:val="26"/>
                <w:szCs w:val="26"/>
              </w:rPr>
              <w:t>43</w:t>
            </w:r>
            <w:r w:rsidRPr="00111EDB">
              <w:rPr>
                <w:sz w:val="26"/>
                <w:szCs w:val="26"/>
              </w:rPr>
              <w:t>,</w:t>
            </w:r>
            <w:r w:rsidR="004725E6">
              <w:rPr>
                <w:sz w:val="26"/>
                <w:szCs w:val="26"/>
              </w:rPr>
              <w:t>416</w:t>
            </w:r>
            <w:r w:rsidRPr="00111EDB">
              <w:rPr>
                <w:sz w:val="26"/>
                <w:szCs w:val="26"/>
              </w:rPr>
              <w:t>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370,00000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347,00000</w:t>
            </w:r>
          </w:p>
        </w:tc>
      </w:tr>
      <w:tr w:rsidR="00F73BAD" w:rsidRPr="00111EDB" w:rsidTr="00AA2103">
        <w:trPr>
          <w:cantSplit/>
          <w:trHeight w:val="5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областной</w:t>
            </w:r>
          </w:p>
          <w:p w:rsidR="00F73BAD" w:rsidRPr="00111EDB" w:rsidRDefault="00F73BAD" w:rsidP="00AA2103">
            <w:pPr>
              <w:spacing w:line="240" w:lineRule="exact"/>
              <w:jc w:val="center"/>
              <w:rPr>
                <w:sz w:val="26"/>
                <w:szCs w:val="26"/>
              </w:rPr>
            </w:pPr>
            <w:r w:rsidRPr="00111EDB">
              <w:rPr>
                <w:sz w:val="26"/>
                <w:szCs w:val="26"/>
              </w:rPr>
              <w:t>бюджет</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36,00000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18,00000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w:t>
            </w:r>
          </w:p>
        </w:tc>
      </w:tr>
      <w:tr w:rsidR="00F73BAD" w:rsidRPr="00111EDB" w:rsidTr="00AA2103">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2.</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rPr>
                <w:sz w:val="26"/>
                <w:szCs w:val="26"/>
              </w:rPr>
            </w:pPr>
            <w:r w:rsidRPr="00111EDB">
              <w:rPr>
                <w:sz w:val="26"/>
                <w:szCs w:val="26"/>
              </w:rPr>
              <w:t>Реализация подпрограммы «Развитие информационного общества и формирование элементов электронного правительства в Солецком муниципальном округе»</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 xml:space="preserve">управление делами, управление бухгалтерского </w:t>
            </w:r>
          </w:p>
          <w:p w:rsidR="00F73BAD" w:rsidRPr="00111EDB" w:rsidRDefault="00F73BAD" w:rsidP="00AA2103">
            <w:pPr>
              <w:spacing w:line="240" w:lineRule="exact"/>
              <w:jc w:val="center"/>
              <w:rPr>
                <w:sz w:val="26"/>
                <w:szCs w:val="26"/>
              </w:rPr>
            </w:pPr>
            <w:r w:rsidRPr="00111EDB">
              <w:rPr>
                <w:sz w:val="26"/>
                <w:szCs w:val="26"/>
              </w:rPr>
              <w:t>учета, сектор по мобилизационной подготовке</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2021 – 2026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 xml:space="preserve">2.1.1., 2.1.2., 2.1.3., 2.1.4., 2.1.5., 2.2.1., 2.2.2., 2.2.3., 2.2.4., 2.2.5., 2.2.6., 2.3.1., 2.3.2., 2.3.3. </w:t>
            </w:r>
          </w:p>
        </w:tc>
        <w:tc>
          <w:tcPr>
            <w:tcW w:w="1689"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бюджет муниципального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2023,98500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2294,84896</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1554,70000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227B1B" w:rsidP="00227B1B">
            <w:pPr>
              <w:jc w:val="center"/>
              <w:rPr>
                <w:sz w:val="26"/>
                <w:szCs w:val="26"/>
              </w:rPr>
            </w:pPr>
            <w:r>
              <w:rPr>
                <w:sz w:val="26"/>
                <w:szCs w:val="26"/>
              </w:rPr>
              <w:t>1788</w:t>
            </w:r>
            <w:r w:rsidR="00F73BAD" w:rsidRPr="00111EDB">
              <w:rPr>
                <w:sz w:val="26"/>
                <w:szCs w:val="26"/>
              </w:rPr>
              <w:t>,</w:t>
            </w:r>
            <w:r>
              <w:rPr>
                <w:sz w:val="26"/>
                <w:szCs w:val="26"/>
              </w:rPr>
              <w:t>63</w:t>
            </w:r>
            <w:r w:rsidR="004725E6">
              <w:rPr>
                <w:sz w:val="26"/>
                <w:szCs w:val="26"/>
              </w:rPr>
              <w:t>4</w:t>
            </w:r>
            <w:r w:rsidR="00F73BAD" w:rsidRPr="00111EDB">
              <w:rPr>
                <w:sz w:val="26"/>
                <w:szCs w:val="26"/>
              </w:rPr>
              <w:t>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555,80000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630,80000</w:t>
            </w:r>
          </w:p>
        </w:tc>
      </w:tr>
      <w:tr w:rsidR="00F73BAD" w:rsidRPr="00111EDB" w:rsidTr="00AA2103">
        <w:trPr>
          <w:cantSplit/>
          <w:trHeight w:val="15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rPr>
                <w:sz w:val="26"/>
                <w:szCs w:val="26"/>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областной бюджет</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w:t>
            </w:r>
          </w:p>
        </w:tc>
      </w:tr>
      <w:tr w:rsidR="00F73BAD" w:rsidRPr="00111EDB" w:rsidTr="00AA2103">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rPr>
                <w:sz w:val="26"/>
                <w:szCs w:val="26"/>
              </w:rPr>
            </w:pPr>
            <w:r w:rsidRPr="00111EDB">
              <w:rPr>
                <w:sz w:val="26"/>
                <w:szCs w:val="26"/>
              </w:rPr>
              <w:t>Реализация подпрограммы «Совершенствование архивной службы в Солецком муниципальном округе»</w:t>
            </w:r>
          </w:p>
        </w:tc>
        <w:tc>
          <w:tcPr>
            <w:tcW w:w="222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 xml:space="preserve">архивный </w:t>
            </w:r>
          </w:p>
          <w:p w:rsidR="00F73BAD" w:rsidRPr="00111EDB" w:rsidRDefault="00F73BAD" w:rsidP="00AA2103">
            <w:pPr>
              <w:spacing w:line="240" w:lineRule="exact"/>
              <w:jc w:val="center"/>
              <w:rPr>
                <w:sz w:val="26"/>
                <w:szCs w:val="26"/>
              </w:rPr>
            </w:pPr>
            <w:r w:rsidRPr="00111EDB">
              <w:rPr>
                <w:sz w:val="26"/>
                <w:szCs w:val="26"/>
              </w:rPr>
              <w:t>отдел</w:t>
            </w:r>
          </w:p>
        </w:tc>
        <w:tc>
          <w:tcPr>
            <w:tcW w:w="1040"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2021 -2026 годы</w:t>
            </w:r>
          </w:p>
        </w:tc>
        <w:tc>
          <w:tcPr>
            <w:tcW w:w="1684"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3.1.1., 3.1.2., 3.1.3., 3.2.1.</w:t>
            </w:r>
          </w:p>
        </w:tc>
        <w:tc>
          <w:tcPr>
            <w:tcW w:w="1689"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spacing w:line="240" w:lineRule="exact"/>
              <w:jc w:val="center"/>
              <w:rPr>
                <w:sz w:val="26"/>
                <w:szCs w:val="26"/>
              </w:rPr>
            </w:pPr>
            <w:r w:rsidRPr="00111EDB">
              <w:rPr>
                <w:sz w:val="26"/>
                <w:szCs w:val="26"/>
              </w:rPr>
              <w:t>бюджет муниципального округа</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71,00000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39,27815</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50,00000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71,00000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71,00000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F73BAD" w:rsidRPr="00111EDB" w:rsidRDefault="00F73BAD" w:rsidP="00AA2103">
            <w:pPr>
              <w:jc w:val="center"/>
              <w:rPr>
                <w:sz w:val="26"/>
                <w:szCs w:val="26"/>
              </w:rPr>
            </w:pPr>
            <w:r w:rsidRPr="00111EDB">
              <w:rPr>
                <w:sz w:val="26"/>
                <w:szCs w:val="26"/>
              </w:rPr>
              <w:t>71,00000</w:t>
            </w:r>
          </w:p>
        </w:tc>
      </w:tr>
      <w:tr w:rsidR="00F73BAD" w:rsidRPr="00111EDB" w:rsidTr="00AA2103">
        <w:trPr>
          <w:cantSplit/>
        </w:trPr>
        <w:tc>
          <w:tcPr>
            <w:tcW w:w="567"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tc>
        <w:tc>
          <w:tcPr>
            <w:tcW w:w="2518"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rPr>
                <w:sz w:val="26"/>
                <w:szCs w:val="26"/>
              </w:rPr>
            </w:pPr>
            <w:r w:rsidRPr="00111EDB">
              <w:rPr>
                <w:sz w:val="26"/>
                <w:szCs w:val="26"/>
              </w:rPr>
              <w:t>Итого по программе</w:t>
            </w:r>
          </w:p>
        </w:tc>
        <w:tc>
          <w:tcPr>
            <w:tcW w:w="222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tc>
        <w:tc>
          <w:tcPr>
            <w:tcW w:w="1040"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tc>
        <w:tc>
          <w:tcPr>
            <w:tcW w:w="1684"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tc>
        <w:tc>
          <w:tcPr>
            <w:tcW w:w="1689"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spacing w:line="240" w:lineRule="exact"/>
              <w:jc w:val="center"/>
              <w:rPr>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2328,66500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2655,12711</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1822,82000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227B1B" w:rsidP="00227B1B">
            <w:pPr>
              <w:jc w:val="center"/>
              <w:rPr>
                <w:sz w:val="26"/>
                <w:szCs w:val="26"/>
              </w:rPr>
            </w:pPr>
            <w:r>
              <w:rPr>
                <w:sz w:val="26"/>
                <w:szCs w:val="26"/>
              </w:rPr>
              <w:t>2503</w:t>
            </w:r>
            <w:r w:rsidR="00F73BAD" w:rsidRPr="00111EDB">
              <w:rPr>
                <w:sz w:val="26"/>
                <w:szCs w:val="26"/>
              </w:rPr>
              <w:t>,</w:t>
            </w:r>
            <w:r w:rsidR="004725E6">
              <w:rPr>
                <w:sz w:val="26"/>
                <w:szCs w:val="26"/>
              </w:rPr>
              <w:t>0</w:t>
            </w:r>
            <w:r>
              <w:rPr>
                <w:sz w:val="26"/>
                <w:szCs w:val="26"/>
              </w:rPr>
              <w:t>5</w:t>
            </w:r>
            <w:r w:rsidR="00F73BAD" w:rsidRPr="00111EDB">
              <w:rPr>
                <w:sz w:val="26"/>
                <w:szCs w:val="26"/>
              </w:rPr>
              <w:t>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996,800000</w:t>
            </w:r>
          </w:p>
        </w:tc>
        <w:tc>
          <w:tcPr>
            <w:tcW w:w="931" w:type="dxa"/>
            <w:tcBorders>
              <w:top w:val="single" w:sz="4" w:space="0" w:color="auto"/>
              <w:left w:val="single" w:sz="4" w:space="0" w:color="auto"/>
              <w:bottom w:val="single" w:sz="4" w:space="0" w:color="auto"/>
              <w:right w:val="single" w:sz="4" w:space="0" w:color="auto"/>
            </w:tcBorders>
            <w:vAlign w:val="center"/>
          </w:tcPr>
          <w:p w:rsidR="00F73BAD" w:rsidRPr="00111EDB" w:rsidRDefault="00F73BAD" w:rsidP="00AA2103">
            <w:pPr>
              <w:jc w:val="center"/>
              <w:rPr>
                <w:sz w:val="26"/>
                <w:szCs w:val="26"/>
              </w:rPr>
            </w:pPr>
            <w:r w:rsidRPr="00111EDB">
              <w:rPr>
                <w:sz w:val="26"/>
                <w:szCs w:val="26"/>
              </w:rPr>
              <w:t>1048,80000</w:t>
            </w:r>
          </w:p>
        </w:tc>
      </w:tr>
    </w:tbl>
    <w:p w:rsidR="008B2031" w:rsidRPr="004D4ED9" w:rsidRDefault="008B2031" w:rsidP="008B2031">
      <w:pPr>
        <w:jc w:val="center"/>
        <w:rPr>
          <w:b/>
          <w:sz w:val="28"/>
          <w:szCs w:val="28"/>
        </w:rPr>
      </w:pPr>
    </w:p>
    <w:p w:rsidR="008B2031" w:rsidRPr="004D4ED9" w:rsidRDefault="008B2031" w:rsidP="008B2031">
      <w:pPr>
        <w:jc w:val="center"/>
        <w:rPr>
          <w:b/>
          <w:sz w:val="28"/>
          <w:szCs w:val="28"/>
        </w:rPr>
        <w:sectPr w:rsidR="008B2031" w:rsidRPr="004D4ED9" w:rsidSect="008B2031">
          <w:pgSz w:w="16838" w:h="11906" w:orient="landscape" w:code="9"/>
          <w:pgMar w:top="1134" w:right="567" w:bottom="567" w:left="567" w:header="567" w:footer="1134" w:gutter="0"/>
          <w:pgNumType w:start="1"/>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 1</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4D4ED9" w:rsidRDefault="008B2031" w:rsidP="008B2031">
      <w:pPr>
        <w:pStyle w:val="ConsPlusNonformat"/>
        <w:spacing w:line="240" w:lineRule="exact"/>
        <w:jc w:val="center"/>
        <w:rPr>
          <w:rFonts w:ascii="Times New Roman" w:hAnsi="Times New Roman" w:cs="Times New Roman"/>
          <w:b/>
          <w:sz w:val="28"/>
          <w:szCs w:val="28"/>
        </w:rPr>
      </w:pPr>
      <w:r w:rsidRPr="004D4ED9">
        <w:rPr>
          <w:rFonts w:ascii="Times New Roman" w:hAnsi="Times New Roman" w:cs="Times New Roman"/>
          <w:b/>
          <w:sz w:val="28"/>
          <w:szCs w:val="28"/>
        </w:rPr>
        <w:t>Паспорт подпрограммы</w:t>
      </w:r>
    </w:p>
    <w:p w:rsidR="008B2031" w:rsidRPr="004E3F33" w:rsidRDefault="008B2031" w:rsidP="008B2031">
      <w:pPr>
        <w:autoSpaceDE w:val="0"/>
        <w:autoSpaceDN w:val="0"/>
        <w:adjustRightInd w:val="0"/>
        <w:spacing w:line="240" w:lineRule="exact"/>
        <w:ind w:firstLine="540"/>
        <w:jc w:val="center"/>
        <w:rPr>
          <w:sz w:val="28"/>
          <w:szCs w:val="28"/>
        </w:rPr>
      </w:pPr>
      <w:r w:rsidRPr="004D4ED9">
        <w:rPr>
          <w:sz w:val="28"/>
          <w:szCs w:val="28"/>
        </w:rPr>
        <w:t>«</w:t>
      </w:r>
      <w:r>
        <w:rPr>
          <w:sz w:val="28"/>
          <w:szCs w:val="28"/>
        </w:rPr>
        <w:t>Развитие системы муниципальной службы в Солецком муниципальном округе</w:t>
      </w:r>
      <w:r w:rsidRPr="004D4ED9">
        <w:rPr>
          <w:sz w:val="28"/>
          <w:szCs w:val="28"/>
        </w:rPr>
        <w:t>»</w:t>
      </w:r>
      <w:r w:rsidR="00481734">
        <w:rPr>
          <w:sz w:val="28"/>
          <w:szCs w:val="28"/>
        </w:rPr>
        <w:t xml:space="preserve"> </w:t>
      </w:r>
      <w:r w:rsidRPr="00EE6025">
        <w:rPr>
          <w:sz w:val="28"/>
          <w:szCs w:val="28"/>
        </w:rPr>
        <w:t xml:space="preserve">муниципальной программы </w:t>
      </w:r>
      <w:r>
        <w:rPr>
          <w:sz w:val="28"/>
          <w:szCs w:val="28"/>
        </w:rP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ind w:firstLine="540"/>
        <w:jc w:val="center"/>
        <w:rPr>
          <w:sz w:val="28"/>
          <w:szCs w:val="28"/>
        </w:rPr>
      </w:pP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8B2031" w:rsidRDefault="008B2031" w:rsidP="008B2031">
      <w:pPr>
        <w:ind w:firstLine="709"/>
        <w:jc w:val="both"/>
        <w:rPr>
          <w:spacing w:val="-6"/>
          <w:sz w:val="28"/>
        </w:rPr>
      </w:pPr>
      <w:r>
        <w:rPr>
          <w:spacing w:val="-6"/>
          <w:sz w:val="28"/>
        </w:rPr>
        <w:t xml:space="preserve">управление </w:t>
      </w:r>
      <w:r w:rsidR="00F73BAD">
        <w:rPr>
          <w:spacing w:val="-6"/>
          <w:sz w:val="28"/>
        </w:rPr>
        <w:t>д</w:t>
      </w:r>
      <w:r>
        <w:rPr>
          <w:spacing w:val="-6"/>
          <w:sz w:val="28"/>
        </w:rPr>
        <w:t>елами;</w:t>
      </w:r>
    </w:p>
    <w:p w:rsidR="008B2031" w:rsidRDefault="00F73BAD" w:rsidP="008B2031">
      <w:pPr>
        <w:ind w:firstLine="709"/>
        <w:jc w:val="both"/>
        <w:rPr>
          <w:spacing w:val="-6"/>
          <w:sz w:val="28"/>
        </w:rPr>
      </w:pPr>
      <w:r>
        <w:rPr>
          <w:spacing w:val="-6"/>
          <w:sz w:val="28"/>
        </w:rPr>
        <w:t>управление</w:t>
      </w:r>
      <w:r w:rsidR="008B2031">
        <w:rPr>
          <w:spacing w:val="-6"/>
          <w:sz w:val="28"/>
        </w:rPr>
        <w:t xml:space="preserve"> бухгалтерского учета;</w:t>
      </w:r>
    </w:p>
    <w:p w:rsidR="008B2031" w:rsidRDefault="00F73BAD" w:rsidP="008B2031">
      <w:pPr>
        <w:ind w:firstLine="709"/>
        <w:jc w:val="both"/>
        <w:rPr>
          <w:spacing w:val="-6"/>
          <w:sz w:val="28"/>
        </w:rPr>
      </w:pPr>
      <w:r>
        <w:rPr>
          <w:spacing w:val="-6"/>
          <w:sz w:val="28"/>
        </w:rPr>
        <w:t>административно-правовое управление</w:t>
      </w:r>
      <w:r w:rsidR="008B2031">
        <w:rPr>
          <w:spacing w:val="-6"/>
          <w:sz w:val="28"/>
        </w:rPr>
        <w:t>.</w:t>
      </w: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tbl>
      <w:tblPr>
        <w:tblW w:w="0" w:type="auto"/>
        <w:tblCellSpacing w:w="5" w:type="nil"/>
        <w:tblInd w:w="75" w:type="dxa"/>
        <w:tblCellMar>
          <w:left w:w="75" w:type="dxa"/>
          <w:right w:w="75" w:type="dxa"/>
        </w:tblCellMar>
        <w:tblLook w:val="0000" w:firstRow="0" w:lastRow="0" w:firstColumn="0" w:lastColumn="0" w:noHBand="0" w:noVBand="0"/>
      </w:tblPr>
      <w:tblGrid>
        <w:gridCol w:w="570"/>
        <w:gridCol w:w="4439"/>
        <w:gridCol w:w="710"/>
        <w:gridCol w:w="710"/>
        <w:gridCol w:w="710"/>
        <w:gridCol w:w="710"/>
        <w:gridCol w:w="710"/>
        <w:gridCol w:w="710"/>
      </w:tblGrid>
      <w:tr w:rsidR="008B2031" w:rsidRPr="004D4ED9" w:rsidTr="00F73BAD">
        <w:trPr>
          <w:trHeight w:val="600"/>
          <w:tblCellSpacing w:w="5" w:type="nil"/>
        </w:trPr>
        <w:tc>
          <w:tcPr>
            <w:tcW w:w="570" w:type="dxa"/>
            <w:vMerge w:val="restart"/>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 xml:space="preserve">N </w:t>
            </w:r>
            <w:r w:rsidRPr="004D4ED9">
              <w:rPr>
                <w:sz w:val="28"/>
                <w:szCs w:val="28"/>
              </w:rPr>
              <w:br/>
              <w:t>п/п</w:t>
            </w:r>
          </w:p>
        </w:tc>
        <w:tc>
          <w:tcPr>
            <w:tcW w:w="4439" w:type="dxa"/>
            <w:vMerge w:val="restart"/>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Задачи подпрограммы,</w:t>
            </w:r>
          </w:p>
          <w:p w:rsidR="008B2031" w:rsidRPr="004D4ED9" w:rsidRDefault="008B2031" w:rsidP="008B2031">
            <w:pPr>
              <w:pStyle w:val="ConsPlusCell"/>
              <w:spacing w:line="240" w:lineRule="exact"/>
              <w:jc w:val="center"/>
              <w:rPr>
                <w:sz w:val="28"/>
                <w:szCs w:val="28"/>
              </w:rPr>
            </w:pPr>
            <w:r w:rsidRPr="004D4ED9">
              <w:rPr>
                <w:sz w:val="28"/>
                <w:szCs w:val="28"/>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Значение показателя</w:t>
            </w:r>
            <w:r w:rsidR="00262247">
              <w:rPr>
                <w:sz w:val="28"/>
                <w:szCs w:val="28"/>
              </w:rPr>
              <w:t xml:space="preserve"> </w:t>
            </w:r>
            <w:r w:rsidRPr="004D4ED9">
              <w:rPr>
                <w:sz w:val="28"/>
                <w:szCs w:val="28"/>
              </w:rPr>
              <w:t>по годам</w:t>
            </w:r>
          </w:p>
        </w:tc>
      </w:tr>
      <w:tr w:rsidR="008B2031" w:rsidRPr="004D4ED9" w:rsidTr="00F73BAD">
        <w:trPr>
          <w:tblCellSpacing w:w="5" w:type="nil"/>
        </w:trPr>
        <w:tc>
          <w:tcPr>
            <w:tcW w:w="570" w:type="dxa"/>
            <w:vMerge/>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p>
        </w:tc>
        <w:tc>
          <w:tcPr>
            <w:tcW w:w="4439" w:type="dxa"/>
            <w:vMerge/>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21</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22</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23</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2024</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2025</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2026</w:t>
            </w:r>
          </w:p>
        </w:tc>
      </w:tr>
      <w:tr w:rsidR="008B2031" w:rsidRPr="004D4ED9" w:rsidTr="00F73BAD">
        <w:trPr>
          <w:trHeight w:val="312"/>
          <w:tblCellSpacing w:w="5" w:type="nil"/>
        </w:trPr>
        <w:tc>
          <w:tcPr>
            <w:tcW w:w="570"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1</w:t>
            </w:r>
          </w:p>
        </w:tc>
        <w:tc>
          <w:tcPr>
            <w:tcW w:w="4439"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2</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3</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4</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sidRPr="004D4ED9">
              <w:rPr>
                <w:sz w:val="28"/>
                <w:szCs w:val="28"/>
              </w:rPr>
              <w:t>5</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6</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7</w:t>
            </w:r>
          </w:p>
        </w:tc>
        <w:tc>
          <w:tcPr>
            <w:tcW w:w="0" w:type="auto"/>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jc w:val="center"/>
              <w:rPr>
                <w:sz w:val="28"/>
                <w:szCs w:val="28"/>
              </w:rPr>
            </w:pPr>
            <w:r>
              <w:rPr>
                <w:sz w:val="28"/>
                <w:szCs w:val="28"/>
              </w:rPr>
              <w:t>8</w:t>
            </w:r>
          </w:p>
        </w:tc>
      </w:tr>
      <w:tr w:rsidR="008B2031" w:rsidRPr="004D4ED9" w:rsidTr="00F73BAD">
        <w:trPr>
          <w:trHeight w:val="600"/>
          <w:tblCellSpacing w:w="5" w:type="nil"/>
        </w:trPr>
        <w:tc>
          <w:tcPr>
            <w:tcW w:w="570" w:type="dxa"/>
            <w:tcBorders>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 xml:space="preserve">1. </w:t>
            </w:r>
          </w:p>
        </w:tc>
        <w:tc>
          <w:tcPr>
            <w:tcW w:w="8699" w:type="dxa"/>
            <w:gridSpan w:val="7"/>
            <w:tcBorders>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Задача 1 – Совершенствование правовой основы муниципальной службы в Солецком муниципальном районе</w:t>
            </w:r>
          </w:p>
        </w:tc>
      </w:tr>
      <w:tr w:rsidR="008B2031"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sidRPr="004D4ED9">
              <w:rPr>
                <w:sz w:val="28"/>
                <w:szCs w:val="28"/>
              </w:rPr>
              <w:t>1.1.</w:t>
            </w:r>
          </w:p>
        </w:tc>
        <w:tc>
          <w:tcPr>
            <w:tcW w:w="4439"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Показатель 1. Доля муниципальных правовых актов в сфере муниципальной службы, соответствующих действующему федеральному и областному законодательству,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sidRPr="004D4ED9">
              <w:rPr>
                <w:sz w:val="28"/>
                <w:szCs w:val="28"/>
              </w:rPr>
              <w:t>10</w:t>
            </w:r>
            <w:r>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sidRPr="004D4ED9">
              <w:rPr>
                <w:sz w:val="28"/>
                <w:szCs w:val="28"/>
              </w:rPr>
              <w:t>10</w:t>
            </w:r>
            <w:r>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1A44F6">
              <w:rPr>
                <w:sz w:val="28"/>
                <w:szCs w:val="28"/>
              </w:rPr>
              <w:t>100</w:t>
            </w:r>
          </w:p>
        </w:tc>
      </w:tr>
      <w:tr w:rsidR="008B2031" w:rsidRPr="004D4ED9" w:rsidTr="00F73BAD">
        <w:trPr>
          <w:trHeight w:val="472"/>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w:t>
            </w:r>
          </w:p>
        </w:tc>
        <w:tc>
          <w:tcPr>
            <w:tcW w:w="8699" w:type="dxa"/>
            <w:gridSpan w:val="7"/>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jc w:val="both"/>
              <w:rPr>
                <w:sz w:val="28"/>
                <w:szCs w:val="28"/>
              </w:rPr>
            </w:pPr>
            <w:r>
              <w:rPr>
                <w:sz w:val="28"/>
                <w:szCs w:val="28"/>
              </w:rPr>
              <w:t>Задача 2 –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r>
      <w:tr w:rsidR="008B2031"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2.1.</w:t>
            </w:r>
          </w:p>
        </w:tc>
        <w:tc>
          <w:tcPr>
            <w:tcW w:w="443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1. Формирование резерва управленческих кадров на каждую должность в соответствии со штатным расписанием,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BC2441">
              <w:rPr>
                <w:sz w:val="28"/>
                <w:szCs w:val="28"/>
              </w:rPr>
              <w:t>100</w:t>
            </w:r>
          </w:p>
        </w:tc>
      </w:tr>
      <w:tr w:rsidR="008B2031"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Pr="004D4ED9" w:rsidRDefault="008B2031" w:rsidP="008B2031">
            <w:pPr>
              <w:pStyle w:val="ConsPlusCell"/>
              <w:spacing w:line="240" w:lineRule="exact"/>
              <w:rPr>
                <w:sz w:val="28"/>
                <w:szCs w:val="28"/>
              </w:rPr>
            </w:pPr>
            <w:r>
              <w:rPr>
                <w:sz w:val="28"/>
                <w:szCs w:val="28"/>
              </w:rPr>
              <w:t>2.2.</w:t>
            </w:r>
          </w:p>
        </w:tc>
        <w:tc>
          <w:tcPr>
            <w:tcW w:w="443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4D4ED9"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w:t>
            </w:r>
          </w:p>
        </w:tc>
      </w:tr>
      <w:tr w:rsidR="008B2031" w:rsidRPr="004D4ED9" w:rsidTr="00F73BAD">
        <w:trPr>
          <w:trHeight w:val="274"/>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2.3.</w:t>
            </w:r>
          </w:p>
        </w:tc>
        <w:tc>
          <w:tcPr>
            <w:tcW w:w="443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BF095B"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w:t>
            </w:r>
          </w:p>
        </w:tc>
      </w:tr>
      <w:tr w:rsidR="008B2031"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lastRenderedPageBreak/>
              <w:t>2.4.</w:t>
            </w:r>
          </w:p>
        </w:tc>
        <w:tc>
          <w:tcPr>
            <w:tcW w:w="443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 4. Количество муниципальных служащих Администрации муниципального района, прошедших ежегодную медицинскую диспансеризацию,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rPr>
                <w:sz w:val="28"/>
                <w:szCs w:val="28"/>
              </w:rPr>
            </w:pPr>
            <w:r>
              <w:rPr>
                <w:sz w:val="28"/>
                <w:szCs w:val="28"/>
              </w:rPr>
              <w:t>100</w:t>
            </w:r>
          </w:p>
        </w:tc>
      </w:tr>
      <w:tr w:rsidR="008B2031"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2.5.</w:t>
            </w:r>
          </w:p>
        </w:tc>
        <w:tc>
          <w:tcPr>
            <w:tcW w:w="4439" w:type="dxa"/>
            <w:tcBorders>
              <w:top w:val="single" w:sz="4" w:space="0" w:color="auto"/>
              <w:left w:val="single" w:sz="4" w:space="0" w:color="auto"/>
              <w:bottom w:val="single" w:sz="4" w:space="0" w:color="auto"/>
              <w:right w:val="single" w:sz="4" w:space="0" w:color="auto"/>
            </w:tcBorders>
          </w:tcPr>
          <w:p w:rsidR="008B2031" w:rsidRDefault="008B2031" w:rsidP="008B2031">
            <w:pPr>
              <w:pStyle w:val="ConsPlusCell"/>
              <w:spacing w:line="240" w:lineRule="exact"/>
              <w:rPr>
                <w:sz w:val="28"/>
                <w:szCs w:val="28"/>
              </w:rPr>
            </w:pPr>
            <w:r>
              <w:rPr>
                <w:sz w:val="28"/>
                <w:szCs w:val="28"/>
              </w:rPr>
              <w:t>Показатель5. Количество</w:t>
            </w:r>
            <w:r w:rsidRPr="004B6A0F">
              <w:rPr>
                <w:sz w:val="28"/>
                <w:szCs w:val="28"/>
              </w:rPr>
              <w:t xml:space="preserve"> служащих, муниципальных служащих, а также работников муниципальных учреждений</w:t>
            </w:r>
            <w:r>
              <w:rPr>
                <w:sz w:val="28"/>
                <w:szCs w:val="28"/>
              </w:rPr>
              <w:t xml:space="preserve">, обученных на курсах повышения квалификации </w:t>
            </w:r>
            <w:r w:rsidRPr="004B6A0F">
              <w:rPr>
                <w:sz w:val="28"/>
                <w:szCs w:val="28"/>
              </w:rPr>
              <w:t>в сфере повышения эффективности бюджетных расходов</w:t>
            </w:r>
            <w:r>
              <w:rPr>
                <w:sz w:val="28"/>
                <w:szCs w:val="28"/>
              </w:rPr>
              <w:t>,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2</w:t>
            </w:r>
          </w:p>
        </w:tc>
      </w:tr>
      <w:tr w:rsidR="00F73BAD" w:rsidRPr="004D4ED9"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9D784B" w:rsidRDefault="00F73BAD" w:rsidP="00F73BAD">
            <w:pPr>
              <w:widowControl w:val="0"/>
              <w:autoSpaceDE w:val="0"/>
              <w:autoSpaceDN w:val="0"/>
              <w:adjustRightInd w:val="0"/>
              <w:spacing w:line="240" w:lineRule="exact"/>
              <w:rPr>
                <w:sz w:val="28"/>
                <w:szCs w:val="28"/>
              </w:rPr>
            </w:pPr>
            <w:r w:rsidRPr="009D784B">
              <w:rPr>
                <w:sz w:val="28"/>
                <w:szCs w:val="28"/>
              </w:rPr>
              <w:t>2.6.</w:t>
            </w:r>
          </w:p>
        </w:tc>
        <w:tc>
          <w:tcPr>
            <w:tcW w:w="4439" w:type="dxa"/>
            <w:tcBorders>
              <w:top w:val="single" w:sz="4" w:space="0" w:color="auto"/>
              <w:left w:val="single" w:sz="4" w:space="0" w:color="auto"/>
              <w:bottom w:val="single" w:sz="4" w:space="0" w:color="auto"/>
              <w:right w:val="single" w:sz="4" w:space="0" w:color="auto"/>
            </w:tcBorders>
          </w:tcPr>
          <w:p w:rsidR="00F73BAD" w:rsidRPr="009D784B" w:rsidRDefault="00F73BAD" w:rsidP="00F73BAD">
            <w:pPr>
              <w:widowControl w:val="0"/>
              <w:autoSpaceDE w:val="0"/>
              <w:autoSpaceDN w:val="0"/>
              <w:adjustRightInd w:val="0"/>
              <w:spacing w:line="240" w:lineRule="exact"/>
              <w:rPr>
                <w:sz w:val="28"/>
                <w:szCs w:val="28"/>
              </w:rPr>
            </w:pPr>
            <w:r w:rsidRPr="009D784B">
              <w:rPr>
                <w:sz w:val="28"/>
                <w:szCs w:val="28"/>
              </w:rPr>
              <w:t>Показатель 6. Количество муниципальных служащих и служащих, обеспеченных расходными материалами (бумагой и канцелярскими товарами),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9D784B" w:rsidRDefault="00F73BAD" w:rsidP="00F73BAD">
            <w:pPr>
              <w:widowControl w:val="0"/>
              <w:autoSpaceDE w:val="0"/>
              <w:autoSpaceDN w:val="0"/>
              <w:adjustRightInd w:val="0"/>
              <w:spacing w:line="240" w:lineRule="exact"/>
              <w:jc w:val="center"/>
              <w:rPr>
                <w:sz w:val="28"/>
                <w:szCs w:val="28"/>
              </w:rPr>
            </w:pPr>
            <w:r w:rsidRPr="009D784B">
              <w:rPr>
                <w:sz w:val="28"/>
                <w:szCs w:val="28"/>
              </w:rPr>
              <w:t>100</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pStyle w:val="ConsPlusCell"/>
              <w:spacing w:line="240" w:lineRule="exact"/>
              <w:rPr>
                <w:sz w:val="28"/>
                <w:szCs w:val="28"/>
              </w:rPr>
            </w:pPr>
            <w:r w:rsidRPr="001B6BC8">
              <w:rPr>
                <w:sz w:val="28"/>
                <w:szCs w:val="28"/>
              </w:rPr>
              <w:t>3.</w:t>
            </w:r>
          </w:p>
        </w:tc>
        <w:tc>
          <w:tcPr>
            <w:tcW w:w="8699" w:type="dxa"/>
            <w:gridSpan w:val="7"/>
            <w:tcBorders>
              <w:top w:val="single" w:sz="4" w:space="0" w:color="auto"/>
              <w:left w:val="single" w:sz="4" w:space="0" w:color="auto"/>
              <w:bottom w:val="single" w:sz="4" w:space="0" w:color="auto"/>
              <w:right w:val="single" w:sz="4" w:space="0" w:color="auto"/>
            </w:tcBorders>
          </w:tcPr>
          <w:p w:rsidR="00F73BAD" w:rsidRPr="001B6BC8" w:rsidRDefault="00F73BAD" w:rsidP="00F73BAD">
            <w:pPr>
              <w:pStyle w:val="ConsPlusCell"/>
              <w:spacing w:line="240" w:lineRule="exact"/>
              <w:jc w:val="both"/>
              <w:rPr>
                <w:sz w:val="28"/>
                <w:szCs w:val="28"/>
              </w:rPr>
            </w:pPr>
            <w:r w:rsidRPr="001B6BC8">
              <w:rPr>
                <w:sz w:val="28"/>
                <w:szCs w:val="28"/>
              </w:rPr>
              <w:t>Задача 3 -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3.1.</w:t>
            </w:r>
          </w:p>
        </w:tc>
        <w:tc>
          <w:tcPr>
            <w:tcW w:w="4439"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Показатель 6. Оформление уголка по охране труда и поддержание информации на нем в актуальном состоянии, ед.</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jc w:val="center"/>
              <w:rPr>
                <w:sz w:val="28"/>
                <w:szCs w:val="28"/>
              </w:rPr>
            </w:pPr>
            <w:r w:rsidRPr="001B6BC8">
              <w:rPr>
                <w:sz w:val="28"/>
                <w:szCs w:val="28"/>
              </w:rPr>
              <w:t>-</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3.2.</w:t>
            </w:r>
          </w:p>
        </w:tc>
        <w:tc>
          <w:tcPr>
            <w:tcW w:w="4439"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Показатель 7. Количество  работников Администрации муниципального округа, прошедших обучение по оказанию первой помощи пострадавшим при несчастном случае на рабочем месте, чел.</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jc w:val="center"/>
              <w:rPr>
                <w:sz w:val="28"/>
                <w:szCs w:val="28"/>
              </w:rPr>
            </w:pPr>
            <w:r w:rsidRPr="001B6BC8">
              <w:rPr>
                <w:sz w:val="28"/>
                <w:szCs w:val="28"/>
              </w:rPr>
              <w:t>-</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3.3.</w:t>
            </w:r>
          </w:p>
        </w:tc>
        <w:tc>
          <w:tcPr>
            <w:tcW w:w="4439"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Показатель 8. Количество  работников Администрации муниципального округа, прошедших обучение по охране труда и электробезопасности, чел.</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3.4.</w:t>
            </w:r>
          </w:p>
        </w:tc>
        <w:tc>
          <w:tcPr>
            <w:tcW w:w="4439"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Показатель 9. Количество медицинских аптечек приобретенных и доукомплектованных, шт.</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r>
      <w:tr w:rsidR="00F73BAD" w:rsidRPr="001B6BC8" w:rsidTr="00F73BAD">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3.5.</w:t>
            </w:r>
          </w:p>
        </w:tc>
        <w:tc>
          <w:tcPr>
            <w:tcW w:w="4439" w:type="dxa"/>
            <w:tcBorders>
              <w:top w:val="single" w:sz="4" w:space="0" w:color="auto"/>
              <w:left w:val="single" w:sz="4" w:space="0" w:color="auto"/>
              <w:bottom w:val="single" w:sz="4" w:space="0" w:color="auto"/>
              <w:right w:val="single" w:sz="4" w:space="0" w:color="auto"/>
            </w:tcBorders>
          </w:tcPr>
          <w:p w:rsidR="00F73BAD" w:rsidRPr="001B6BC8" w:rsidRDefault="00F73BAD" w:rsidP="00F73BAD">
            <w:pPr>
              <w:widowControl w:val="0"/>
              <w:autoSpaceDE w:val="0"/>
              <w:autoSpaceDN w:val="0"/>
              <w:adjustRightInd w:val="0"/>
              <w:spacing w:line="240" w:lineRule="exact"/>
              <w:rPr>
                <w:sz w:val="28"/>
                <w:szCs w:val="28"/>
              </w:rPr>
            </w:pPr>
            <w:r w:rsidRPr="001B6BC8">
              <w:rPr>
                <w:sz w:val="28"/>
                <w:szCs w:val="28"/>
              </w:rPr>
              <w:t>Показатель 10. Количество рабочих мест, на которых проведена специальная оценка условий труда, рабочих мест</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23</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r w:rsidRPr="001B6BC8">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F73BAD" w:rsidRPr="001B6BC8" w:rsidRDefault="00F73BAD" w:rsidP="00F73BAD">
            <w:pPr>
              <w:widowControl w:val="0"/>
              <w:autoSpaceDE w:val="0"/>
              <w:autoSpaceDN w:val="0"/>
              <w:adjustRightInd w:val="0"/>
              <w:spacing w:line="240" w:lineRule="exact"/>
              <w:jc w:val="center"/>
              <w:rPr>
                <w:sz w:val="28"/>
                <w:szCs w:val="28"/>
              </w:rPr>
            </w:pPr>
          </w:p>
        </w:tc>
      </w:tr>
    </w:tbl>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sidRPr="004D4ED9">
        <w:rPr>
          <w:sz w:val="28"/>
          <w:szCs w:val="28"/>
        </w:rPr>
        <w:t xml:space="preserve"> 20</w:t>
      </w:r>
      <w:r>
        <w:rPr>
          <w:sz w:val="28"/>
          <w:szCs w:val="28"/>
        </w:rPr>
        <w:t>21</w:t>
      </w:r>
      <w:r w:rsidRPr="004D4ED9">
        <w:rPr>
          <w:sz w:val="28"/>
          <w:szCs w:val="28"/>
        </w:rPr>
        <w:t>-20</w:t>
      </w:r>
      <w:r>
        <w:rPr>
          <w:sz w:val="28"/>
          <w:szCs w:val="28"/>
        </w:rPr>
        <w:t>26</w:t>
      </w:r>
      <w:r w:rsidRPr="004D4ED9">
        <w:rPr>
          <w:sz w:val="28"/>
          <w:szCs w:val="28"/>
        </w:rPr>
        <w:t xml:space="preserve"> годы.</w:t>
      </w:r>
    </w:p>
    <w:p w:rsidR="008B2031" w:rsidRDefault="008B2031" w:rsidP="008B2031">
      <w:pPr>
        <w:widowControl w:val="0"/>
        <w:autoSpaceDE w:val="0"/>
        <w:autoSpaceDN w:val="0"/>
        <w:adjustRightInd w:val="0"/>
        <w:spacing w:line="240" w:lineRule="exact"/>
        <w:ind w:firstLine="709"/>
        <w:jc w:val="both"/>
        <w:rPr>
          <w:sz w:val="28"/>
          <w:szCs w:val="28"/>
        </w:rPr>
      </w:pP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454" w:type="dxa"/>
        <w:jc w:val="center"/>
        <w:tblCellSpacing w:w="5" w:type="nil"/>
        <w:tblLayout w:type="fixed"/>
        <w:tblCellMar>
          <w:left w:w="75" w:type="dxa"/>
          <w:right w:w="75" w:type="dxa"/>
        </w:tblCellMar>
        <w:tblLook w:val="0000" w:firstRow="0" w:lastRow="0" w:firstColumn="0" w:lastColumn="0" w:noHBand="0" w:noVBand="0"/>
      </w:tblPr>
      <w:tblGrid>
        <w:gridCol w:w="1080"/>
        <w:gridCol w:w="1472"/>
        <w:gridCol w:w="1516"/>
        <w:gridCol w:w="1515"/>
        <w:gridCol w:w="1178"/>
        <w:gridCol w:w="1134"/>
        <w:gridCol w:w="1559"/>
      </w:tblGrid>
      <w:tr w:rsidR="004725E6" w:rsidRPr="0071293B" w:rsidTr="00227B1B">
        <w:trPr>
          <w:trHeight w:val="400"/>
          <w:tblCellSpacing w:w="5" w:type="nil"/>
          <w:jc w:val="center"/>
        </w:trPr>
        <w:tc>
          <w:tcPr>
            <w:tcW w:w="1080" w:type="dxa"/>
            <w:vMerge w:val="restart"/>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Год</w:t>
            </w:r>
          </w:p>
        </w:tc>
        <w:tc>
          <w:tcPr>
            <w:tcW w:w="8374" w:type="dxa"/>
            <w:gridSpan w:val="6"/>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Источник финансирования</w:t>
            </w:r>
          </w:p>
        </w:tc>
      </w:tr>
      <w:tr w:rsidR="004725E6" w:rsidRPr="0071293B" w:rsidTr="00227B1B">
        <w:trPr>
          <w:trHeight w:val="400"/>
          <w:tblCellSpacing w:w="5" w:type="nil"/>
          <w:jc w:val="center"/>
        </w:trPr>
        <w:tc>
          <w:tcPr>
            <w:tcW w:w="1080" w:type="dxa"/>
            <w:vMerge/>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федеральный бюджет</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областной бюджет</w:t>
            </w:r>
          </w:p>
        </w:tc>
        <w:tc>
          <w:tcPr>
            <w:tcW w:w="1515"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бюджет муниципального округа</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бюджет поселения</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внебюджетные средства</w:t>
            </w:r>
          </w:p>
        </w:tc>
        <w:tc>
          <w:tcPr>
            <w:tcW w:w="1559"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всего</w:t>
            </w:r>
          </w:p>
        </w:tc>
      </w:tr>
      <w:tr w:rsidR="004725E6" w:rsidRPr="0071293B" w:rsidTr="00227B1B">
        <w:trPr>
          <w:tblCellSpacing w:w="5" w:type="nil"/>
          <w:jc w:val="center"/>
        </w:trPr>
        <w:tc>
          <w:tcPr>
            <w:tcW w:w="1080"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1</w:t>
            </w: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3</w:t>
            </w:r>
          </w:p>
        </w:tc>
        <w:tc>
          <w:tcPr>
            <w:tcW w:w="1515"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4</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5</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6</w:t>
            </w:r>
          </w:p>
        </w:tc>
        <w:tc>
          <w:tcPr>
            <w:tcW w:w="1559"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7</w:t>
            </w:r>
          </w:p>
        </w:tc>
      </w:tr>
      <w:tr w:rsidR="004725E6" w:rsidRPr="0071293B" w:rsidTr="00227B1B">
        <w:trPr>
          <w:tblCellSpacing w:w="5" w:type="nil"/>
          <w:jc w:val="center"/>
        </w:trPr>
        <w:tc>
          <w:tcPr>
            <w:tcW w:w="1080"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lastRenderedPageBreak/>
              <w:t>2021</w:t>
            </w: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36,00000</w:t>
            </w:r>
          </w:p>
        </w:tc>
        <w:tc>
          <w:tcPr>
            <w:tcW w:w="1515"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197,68500</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233,68500</w:t>
            </w:r>
          </w:p>
        </w:tc>
      </w:tr>
      <w:tr w:rsidR="004725E6" w:rsidRPr="0071293B" w:rsidTr="00227B1B">
        <w:trPr>
          <w:tblCellSpacing w:w="5" w:type="nil"/>
          <w:jc w:val="center"/>
        </w:trPr>
        <w:tc>
          <w:tcPr>
            <w:tcW w:w="1080"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2022</w:t>
            </w: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18,00000</w:t>
            </w:r>
          </w:p>
        </w:tc>
        <w:tc>
          <w:tcPr>
            <w:tcW w:w="1515"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303,00000</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321,00000</w:t>
            </w:r>
          </w:p>
        </w:tc>
      </w:tr>
      <w:tr w:rsidR="004725E6" w:rsidRPr="0071293B" w:rsidTr="00227B1B">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2023</w:t>
            </w:r>
          </w:p>
        </w:tc>
        <w:tc>
          <w:tcPr>
            <w:tcW w:w="1472"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218,12000</w:t>
            </w:r>
          </w:p>
        </w:tc>
        <w:tc>
          <w:tcPr>
            <w:tcW w:w="1178"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218,12000</w:t>
            </w:r>
          </w:p>
        </w:tc>
      </w:tr>
      <w:tr w:rsidR="004725E6" w:rsidRPr="0071293B" w:rsidTr="00227B1B">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2024</w:t>
            </w:r>
          </w:p>
        </w:tc>
        <w:tc>
          <w:tcPr>
            <w:tcW w:w="1472"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643,41600</w:t>
            </w:r>
          </w:p>
        </w:tc>
        <w:tc>
          <w:tcPr>
            <w:tcW w:w="1178"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643,41600</w:t>
            </w:r>
          </w:p>
        </w:tc>
      </w:tr>
      <w:tr w:rsidR="004725E6" w:rsidRPr="0071293B" w:rsidTr="00227B1B">
        <w:trPr>
          <w:tblCellSpacing w:w="5" w:type="nil"/>
          <w:jc w:val="center"/>
        </w:trPr>
        <w:tc>
          <w:tcPr>
            <w:tcW w:w="1080"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2025</w:t>
            </w: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5"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370,00000</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370,00000</w:t>
            </w:r>
          </w:p>
        </w:tc>
      </w:tr>
      <w:tr w:rsidR="004725E6" w:rsidRPr="0071293B" w:rsidTr="00227B1B">
        <w:trPr>
          <w:tblCellSpacing w:w="5" w:type="nil"/>
          <w:jc w:val="center"/>
        </w:trPr>
        <w:tc>
          <w:tcPr>
            <w:tcW w:w="1080"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2026</w:t>
            </w:r>
          </w:p>
        </w:tc>
        <w:tc>
          <w:tcPr>
            <w:tcW w:w="1472"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6"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15"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347,00000</w:t>
            </w:r>
          </w:p>
        </w:tc>
        <w:tc>
          <w:tcPr>
            <w:tcW w:w="1178"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134" w:type="dxa"/>
            <w:tcBorders>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rPr>
                <w:sz w:val="28"/>
                <w:szCs w:val="28"/>
              </w:rPr>
            </w:pPr>
            <w:r w:rsidRPr="0071293B">
              <w:rPr>
                <w:sz w:val="28"/>
                <w:szCs w:val="28"/>
              </w:rPr>
              <w:t>-</w:t>
            </w:r>
          </w:p>
        </w:tc>
        <w:tc>
          <w:tcPr>
            <w:tcW w:w="1559" w:type="dxa"/>
            <w:tcBorders>
              <w:left w:val="single" w:sz="4" w:space="0" w:color="auto"/>
              <w:bottom w:val="single" w:sz="4" w:space="0" w:color="auto"/>
              <w:right w:val="single" w:sz="4" w:space="0" w:color="auto"/>
            </w:tcBorders>
          </w:tcPr>
          <w:p w:rsidR="004725E6" w:rsidRPr="0071293B" w:rsidRDefault="004725E6" w:rsidP="00227B1B">
            <w:pPr>
              <w:rPr>
                <w:sz w:val="28"/>
                <w:szCs w:val="28"/>
              </w:rPr>
            </w:pPr>
            <w:r w:rsidRPr="0071293B">
              <w:rPr>
                <w:sz w:val="28"/>
                <w:szCs w:val="28"/>
              </w:rPr>
              <w:t>347,00000</w:t>
            </w:r>
          </w:p>
        </w:tc>
      </w:tr>
      <w:tr w:rsidR="004725E6" w:rsidRPr="0071293B" w:rsidTr="00227B1B">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ВСЕГО</w:t>
            </w:r>
          </w:p>
        </w:tc>
        <w:tc>
          <w:tcPr>
            <w:tcW w:w="1472"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pacing w:val="-6"/>
                <w:sz w:val="28"/>
                <w:szCs w:val="28"/>
              </w:rPr>
              <w:t>54,00000</w:t>
            </w:r>
          </w:p>
        </w:tc>
        <w:tc>
          <w:tcPr>
            <w:tcW w:w="1515"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2079,22100</w:t>
            </w:r>
          </w:p>
        </w:tc>
        <w:tc>
          <w:tcPr>
            <w:tcW w:w="1178"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2133,22100</w:t>
            </w:r>
          </w:p>
        </w:tc>
      </w:tr>
    </w:tbl>
    <w:p w:rsidR="001B6BC8" w:rsidRDefault="001B6BC8" w:rsidP="008B2031">
      <w:pPr>
        <w:pStyle w:val="ConsPlusNonformat"/>
        <w:ind w:firstLine="709"/>
        <w:rPr>
          <w:rFonts w:ascii="Times New Roman" w:hAnsi="Times New Roman" w:cs="Times New Roman"/>
          <w:b/>
          <w:sz w:val="28"/>
          <w:szCs w:val="28"/>
        </w:rPr>
      </w:pPr>
    </w:p>
    <w:p w:rsidR="008B2031"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sidR="008558D2">
        <w:rPr>
          <w:rFonts w:ascii="Times New Roman" w:hAnsi="Times New Roman" w:cs="Times New Roman"/>
          <w:sz w:val="28"/>
          <w:szCs w:val="28"/>
        </w:rPr>
        <w:t xml:space="preserve"> </w:t>
      </w:r>
      <w:r w:rsidRPr="00C6488E">
        <w:rPr>
          <w:rFonts w:ascii="Times New Roman" w:hAnsi="Times New Roman" w:cs="Times New Roman"/>
          <w:sz w:val="28"/>
          <w:szCs w:val="28"/>
        </w:rPr>
        <w:t xml:space="preserve">результатов: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xml:space="preserve">- совершенствование правовой базы по вопросам развития муниципальной службы;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повыш</w:t>
      </w:r>
      <w:r>
        <w:rPr>
          <w:rFonts w:ascii="Times New Roman" w:hAnsi="Times New Roman" w:cs="Times New Roman"/>
          <w:sz w:val="28"/>
          <w:szCs w:val="28"/>
        </w:rPr>
        <w:t xml:space="preserve">ение профессионального уровня </w:t>
      </w:r>
      <w:r w:rsidRPr="00C6488E">
        <w:rPr>
          <w:rFonts w:ascii="Times New Roman" w:hAnsi="Times New Roman" w:cs="Times New Roman"/>
          <w:sz w:val="28"/>
          <w:szCs w:val="28"/>
        </w:rPr>
        <w:t xml:space="preserve">муниципальных служащих;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обеспечение устойчивого развития кадрового потенциала и повышения эффективности</w:t>
      </w:r>
      <w:r>
        <w:rPr>
          <w:rFonts w:ascii="Times New Roman" w:hAnsi="Times New Roman" w:cs="Times New Roman"/>
          <w:sz w:val="28"/>
          <w:szCs w:val="28"/>
        </w:rPr>
        <w:t xml:space="preserve"> муниципальной службы; </w:t>
      </w:r>
    </w:p>
    <w:p w:rsidR="008B2031" w:rsidRDefault="008B2031" w:rsidP="008B2031">
      <w:pPr>
        <w:widowControl w:val="0"/>
        <w:autoSpaceDE w:val="0"/>
        <w:autoSpaceDN w:val="0"/>
        <w:adjustRightInd w:val="0"/>
        <w:ind w:firstLine="709"/>
        <w:rPr>
          <w:sz w:val="28"/>
          <w:szCs w:val="28"/>
        </w:rPr>
      </w:pPr>
      <w:r>
        <w:rPr>
          <w:sz w:val="28"/>
          <w:szCs w:val="28"/>
        </w:rPr>
        <w:t>-</w:t>
      </w:r>
      <w:r w:rsidRPr="00C6488E">
        <w:rPr>
          <w:sz w:val="28"/>
          <w:szCs w:val="28"/>
        </w:rPr>
        <w:t xml:space="preserve"> созда</w:t>
      </w:r>
      <w:r>
        <w:rPr>
          <w:sz w:val="28"/>
          <w:szCs w:val="28"/>
        </w:rPr>
        <w:t>ние</w:t>
      </w:r>
      <w:r w:rsidRPr="00C6488E">
        <w:rPr>
          <w:sz w:val="28"/>
          <w:szCs w:val="28"/>
        </w:rPr>
        <w:t xml:space="preserve"> услови</w:t>
      </w:r>
      <w:r>
        <w:rPr>
          <w:sz w:val="28"/>
          <w:szCs w:val="28"/>
        </w:rPr>
        <w:t>й</w:t>
      </w:r>
      <w:r w:rsidRPr="00C6488E">
        <w:rPr>
          <w:sz w:val="28"/>
          <w:szCs w:val="28"/>
        </w:rPr>
        <w:t xml:space="preserve"> для развития муниципальной службы, повышени</w:t>
      </w:r>
      <w:r>
        <w:rPr>
          <w:sz w:val="28"/>
          <w:szCs w:val="28"/>
        </w:rPr>
        <w:t>е</w:t>
      </w:r>
      <w:r w:rsidRPr="00C6488E">
        <w:rPr>
          <w:sz w:val="28"/>
          <w:szCs w:val="28"/>
        </w:rPr>
        <w:t xml:space="preserve"> эффективности кадровой политики в сфере муниципальной службы, роли и престижа муниципальной службы</w:t>
      </w:r>
      <w:r w:rsidR="00CC52A4">
        <w:rPr>
          <w:sz w:val="28"/>
          <w:szCs w:val="28"/>
        </w:rPr>
        <w:t>;</w:t>
      </w:r>
    </w:p>
    <w:p w:rsidR="00CC52A4" w:rsidRPr="00A14031" w:rsidRDefault="00CC52A4" w:rsidP="00CC52A4">
      <w:pPr>
        <w:suppressAutoHyphens/>
        <w:autoSpaceDE w:val="0"/>
        <w:autoSpaceDN w:val="0"/>
        <w:adjustRightInd w:val="0"/>
        <w:ind w:firstLine="708"/>
        <w:jc w:val="both"/>
        <w:rPr>
          <w:sz w:val="28"/>
          <w:szCs w:val="28"/>
        </w:rPr>
      </w:pPr>
      <w:r w:rsidRPr="00A14031">
        <w:rPr>
          <w:sz w:val="28"/>
          <w:szCs w:val="28"/>
        </w:rPr>
        <w:t>обеспечить безопасность и здоровье работников на рабочем месте;</w:t>
      </w:r>
    </w:p>
    <w:p w:rsidR="00CC52A4" w:rsidRPr="00A14031" w:rsidRDefault="00CC52A4" w:rsidP="00CC52A4">
      <w:pPr>
        <w:suppressAutoHyphens/>
        <w:autoSpaceDE w:val="0"/>
        <w:autoSpaceDN w:val="0"/>
        <w:adjustRightInd w:val="0"/>
        <w:ind w:firstLine="708"/>
        <w:jc w:val="both"/>
        <w:rPr>
          <w:sz w:val="28"/>
          <w:szCs w:val="28"/>
        </w:rPr>
      </w:pPr>
      <w:r w:rsidRPr="00A14031">
        <w:rPr>
          <w:sz w:val="28"/>
          <w:szCs w:val="28"/>
        </w:rPr>
        <w:t>предотвратить несчастные случаи в Администрации муниципального округа;</w:t>
      </w:r>
    </w:p>
    <w:p w:rsidR="00CC52A4" w:rsidRPr="00C6488E" w:rsidRDefault="00CC52A4" w:rsidP="00CC52A4">
      <w:pPr>
        <w:widowControl w:val="0"/>
        <w:autoSpaceDE w:val="0"/>
        <w:autoSpaceDN w:val="0"/>
        <w:adjustRightInd w:val="0"/>
        <w:ind w:firstLine="709"/>
        <w:jc w:val="both"/>
        <w:rPr>
          <w:sz w:val="28"/>
          <w:szCs w:val="28"/>
        </w:rPr>
        <w:sectPr w:rsidR="00CC52A4" w:rsidRPr="00C6488E" w:rsidSect="008B2031">
          <w:pgSz w:w="11906" w:h="16838"/>
          <w:pgMar w:top="902" w:right="851" w:bottom="1134" w:left="1701" w:header="708" w:footer="708" w:gutter="0"/>
          <w:cols w:space="708"/>
          <w:docGrid w:linePitch="360"/>
        </w:sectPr>
      </w:pPr>
      <w:r w:rsidRPr="00A14031">
        <w:rPr>
          <w:sz w:val="28"/>
          <w:szCs w:val="28"/>
        </w:rPr>
        <w:t>обеспечить безопасность и условия труда, соответствующие государственным нормативным требованиям охраны труда.</w:t>
      </w:r>
    </w:p>
    <w:bookmarkEnd w:id="0"/>
    <w:p w:rsidR="00AA2103" w:rsidRPr="00111EDB" w:rsidRDefault="00AA2103" w:rsidP="00AA2103">
      <w:pPr>
        <w:widowControl w:val="0"/>
        <w:autoSpaceDE w:val="0"/>
        <w:autoSpaceDN w:val="0"/>
        <w:adjustRightInd w:val="0"/>
        <w:spacing w:line="240" w:lineRule="exact"/>
        <w:jc w:val="center"/>
        <w:rPr>
          <w:b/>
          <w:sz w:val="28"/>
          <w:szCs w:val="28"/>
        </w:rPr>
      </w:pPr>
      <w:r w:rsidRPr="00111EDB">
        <w:rPr>
          <w:b/>
          <w:sz w:val="28"/>
          <w:szCs w:val="28"/>
        </w:rPr>
        <w:lastRenderedPageBreak/>
        <w:t>Мероприятия подпрограммы</w:t>
      </w:r>
    </w:p>
    <w:p w:rsidR="00AA2103" w:rsidRPr="00111EDB" w:rsidRDefault="00AA2103" w:rsidP="00AA2103">
      <w:pPr>
        <w:widowControl w:val="0"/>
        <w:autoSpaceDE w:val="0"/>
        <w:autoSpaceDN w:val="0"/>
        <w:adjustRightInd w:val="0"/>
        <w:spacing w:line="240" w:lineRule="exact"/>
        <w:jc w:val="center"/>
        <w:rPr>
          <w:b/>
          <w:sz w:val="28"/>
          <w:szCs w:val="28"/>
        </w:rPr>
      </w:pPr>
    </w:p>
    <w:p w:rsidR="00AA2103" w:rsidRPr="00111EDB" w:rsidRDefault="00AA2103" w:rsidP="00AA2103">
      <w:pPr>
        <w:autoSpaceDE w:val="0"/>
        <w:autoSpaceDN w:val="0"/>
        <w:adjustRightInd w:val="0"/>
        <w:spacing w:line="240" w:lineRule="exact"/>
        <w:ind w:firstLine="540"/>
        <w:jc w:val="center"/>
        <w:rPr>
          <w:sz w:val="28"/>
          <w:szCs w:val="28"/>
        </w:rPr>
      </w:pPr>
      <w:r w:rsidRPr="00111EDB">
        <w:rPr>
          <w:sz w:val="28"/>
          <w:szCs w:val="28"/>
        </w:rPr>
        <w:t>«Развитие системы муниципальной службы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r w:rsidRPr="00111EDB">
        <w:rPr>
          <w:sz w:val="28"/>
          <w:szCs w:val="28"/>
        </w:rPr>
        <w:t>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p>
    <w:tbl>
      <w:tblPr>
        <w:tblW w:w="4913" w:type="pct"/>
        <w:tblLayout w:type="fixed"/>
        <w:tblCellMar>
          <w:left w:w="75" w:type="dxa"/>
          <w:right w:w="75" w:type="dxa"/>
        </w:tblCellMar>
        <w:tblLook w:val="04A0" w:firstRow="1" w:lastRow="0" w:firstColumn="1" w:lastColumn="0" w:noHBand="0" w:noVBand="1"/>
      </w:tblPr>
      <w:tblGrid>
        <w:gridCol w:w="657"/>
        <w:gridCol w:w="3164"/>
        <w:gridCol w:w="2094"/>
        <w:gridCol w:w="1379"/>
        <w:gridCol w:w="1308"/>
        <w:gridCol w:w="1308"/>
        <w:gridCol w:w="740"/>
        <w:gridCol w:w="25"/>
        <w:gridCol w:w="867"/>
        <w:gridCol w:w="891"/>
        <w:gridCol w:w="894"/>
        <w:gridCol w:w="1039"/>
        <w:gridCol w:w="1036"/>
        <w:gridCol w:w="19"/>
      </w:tblGrid>
      <w:tr w:rsidR="00AA2103" w:rsidRPr="00111EDB" w:rsidTr="00AA2103">
        <w:trPr>
          <w:gridAfter w:val="1"/>
          <w:wAfter w:w="6" w:type="pct"/>
          <w:trHeight w:val="720"/>
        </w:trPr>
        <w:tc>
          <w:tcPr>
            <w:tcW w:w="213"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N  </w:t>
            </w:r>
            <w:r w:rsidRPr="00111EDB">
              <w:rPr>
                <w:sz w:val="26"/>
                <w:szCs w:val="26"/>
              </w:rPr>
              <w:br/>
              <w:t>п/п</w:t>
            </w:r>
          </w:p>
          <w:p w:rsidR="00AA2103" w:rsidRPr="00111EDB" w:rsidRDefault="00AA2103" w:rsidP="00AA2103">
            <w:pPr>
              <w:widowControl w:val="0"/>
              <w:autoSpaceDE w:val="0"/>
              <w:autoSpaceDN w:val="0"/>
              <w:adjustRightInd w:val="0"/>
              <w:spacing w:line="240" w:lineRule="exact"/>
              <w:jc w:val="center"/>
              <w:rPr>
                <w:sz w:val="26"/>
                <w:szCs w:val="26"/>
              </w:rPr>
            </w:pPr>
          </w:p>
        </w:tc>
        <w:tc>
          <w:tcPr>
            <w:tcW w:w="1026"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Наименование</w:t>
            </w:r>
            <w:r w:rsidRPr="00111EDB">
              <w:rPr>
                <w:sz w:val="26"/>
                <w:szCs w:val="26"/>
              </w:rPr>
              <w:br/>
              <w:t>мероприятия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Исполнитель</w:t>
            </w:r>
            <w:r w:rsidRPr="00111EDB">
              <w:rPr>
                <w:sz w:val="26"/>
                <w:szCs w:val="26"/>
              </w:rPr>
              <w:br/>
              <w:t>мероприятия</w:t>
            </w:r>
          </w:p>
        </w:tc>
        <w:tc>
          <w:tcPr>
            <w:tcW w:w="447"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Срок </w:t>
            </w:r>
            <w:r w:rsidRPr="00111EDB">
              <w:rPr>
                <w:sz w:val="26"/>
                <w:szCs w:val="26"/>
              </w:rPr>
              <w:br/>
              <w:t>реализации</w:t>
            </w:r>
          </w:p>
        </w:tc>
        <w:tc>
          <w:tcPr>
            <w:tcW w:w="424" w:type="pct"/>
            <w:vMerge w:val="restar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Целевой   </w:t>
            </w:r>
            <w:r w:rsidRPr="00111EDB">
              <w:rPr>
                <w:sz w:val="26"/>
                <w:szCs w:val="26"/>
              </w:rPr>
              <w:br/>
              <w:t xml:space="preserve"> показатель (номер    </w:t>
            </w:r>
            <w:r w:rsidRPr="00111EDB">
              <w:rPr>
                <w:sz w:val="26"/>
                <w:szCs w:val="26"/>
              </w:rPr>
              <w:br/>
              <w:t xml:space="preserve">  целевого   </w:t>
            </w:r>
            <w:r w:rsidRPr="00111EDB">
              <w:rPr>
                <w:sz w:val="26"/>
                <w:szCs w:val="26"/>
              </w:rPr>
              <w:br/>
              <w:t xml:space="preserve"> показателя  </w:t>
            </w:r>
            <w:r w:rsidRPr="00111EDB">
              <w:rPr>
                <w:sz w:val="26"/>
                <w:szCs w:val="26"/>
              </w:rPr>
              <w:br/>
              <w:t xml:space="preserve"> из паспорта </w:t>
            </w:r>
            <w:r w:rsidRPr="00111EDB">
              <w:rPr>
                <w:sz w:val="26"/>
                <w:szCs w:val="26"/>
              </w:rPr>
              <w:br/>
              <w:t>подпрограммы)</w:t>
            </w:r>
          </w:p>
          <w:p w:rsidR="00AA2103" w:rsidRPr="00111EDB" w:rsidRDefault="00AA2103" w:rsidP="00AA2103">
            <w:pPr>
              <w:widowControl w:val="0"/>
              <w:autoSpaceDE w:val="0"/>
              <w:autoSpaceDN w:val="0"/>
              <w:adjustRightInd w:val="0"/>
              <w:spacing w:line="240" w:lineRule="exact"/>
              <w:jc w:val="center"/>
              <w:rPr>
                <w:sz w:val="26"/>
                <w:szCs w:val="26"/>
              </w:rPr>
            </w:pPr>
          </w:p>
        </w:tc>
        <w:tc>
          <w:tcPr>
            <w:tcW w:w="424"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Источник финансирования</w:t>
            </w:r>
          </w:p>
        </w:tc>
        <w:tc>
          <w:tcPr>
            <w:tcW w:w="1781" w:type="pct"/>
            <w:gridSpan w:val="7"/>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Объем финансирования</w:t>
            </w:r>
            <w:r w:rsidRPr="00111EDB">
              <w:rPr>
                <w:sz w:val="26"/>
                <w:szCs w:val="26"/>
              </w:rPr>
              <w:br/>
              <w:t>по годам (тыс. руб.)</w:t>
            </w:r>
          </w:p>
        </w:tc>
      </w:tr>
      <w:tr w:rsidR="00AA2103" w:rsidRPr="00111EDB" w:rsidTr="00AA2103">
        <w:trPr>
          <w:gridAfter w:val="1"/>
          <w:wAfter w:w="6" w:type="pct"/>
          <w:cantSplit/>
          <w:trHeight w:val="113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248" w:type="pct"/>
            <w:gridSpan w:val="2"/>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2021</w:t>
            </w:r>
          </w:p>
        </w:tc>
        <w:tc>
          <w:tcPr>
            <w:tcW w:w="281" w:type="pct"/>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2022</w:t>
            </w:r>
          </w:p>
        </w:tc>
        <w:tc>
          <w:tcPr>
            <w:tcW w:w="289" w:type="pct"/>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2023</w:t>
            </w:r>
          </w:p>
        </w:tc>
        <w:tc>
          <w:tcPr>
            <w:tcW w:w="290" w:type="pct"/>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2024</w:t>
            </w:r>
          </w:p>
        </w:tc>
        <w:tc>
          <w:tcPr>
            <w:tcW w:w="337" w:type="pct"/>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2025</w:t>
            </w:r>
          </w:p>
        </w:tc>
        <w:tc>
          <w:tcPr>
            <w:tcW w:w="336" w:type="pct"/>
            <w:tcBorders>
              <w:top w:val="nil"/>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sz w:val="26"/>
                <w:szCs w:val="26"/>
              </w:rPr>
            </w:pPr>
            <w:r w:rsidRPr="00111EDB">
              <w:rPr>
                <w:sz w:val="26"/>
                <w:szCs w:val="26"/>
              </w:rPr>
              <w:t>2026</w:t>
            </w:r>
          </w:p>
        </w:tc>
      </w:tr>
      <w:tr w:rsidR="00AA2103" w:rsidRPr="00111EDB" w:rsidTr="00AA2103">
        <w:trPr>
          <w:gridAfter w:val="1"/>
          <w:wAfter w:w="6" w:type="pct"/>
        </w:trPr>
        <w:tc>
          <w:tcPr>
            <w:tcW w:w="213"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1</w:t>
            </w:r>
          </w:p>
        </w:tc>
        <w:tc>
          <w:tcPr>
            <w:tcW w:w="1026"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2</w:t>
            </w:r>
          </w:p>
        </w:tc>
        <w:tc>
          <w:tcPr>
            <w:tcW w:w="679"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3</w:t>
            </w:r>
          </w:p>
        </w:tc>
        <w:tc>
          <w:tcPr>
            <w:tcW w:w="447"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4</w:t>
            </w:r>
          </w:p>
        </w:tc>
        <w:tc>
          <w:tcPr>
            <w:tcW w:w="424"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5</w:t>
            </w:r>
          </w:p>
        </w:tc>
        <w:tc>
          <w:tcPr>
            <w:tcW w:w="424"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6</w:t>
            </w:r>
          </w:p>
        </w:tc>
        <w:tc>
          <w:tcPr>
            <w:tcW w:w="248" w:type="pct"/>
            <w:gridSpan w:val="2"/>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7</w:t>
            </w:r>
          </w:p>
        </w:tc>
        <w:tc>
          <w:tcPr>
            <w:tcW w:w="281"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8</w:t>
            </w:r>
          </w:p>
        </w:tc>
        <w:tc>
          <w:tcPr>
            <w:tcW w:w="289"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9</w:t>
            </w:r>
          </w:p>
        </w:tc>
        <w:tc>
          <w:tcPr>
            <w:tcW w:w="290"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10</w:t>
            </w:r>
          </w:p>
        </w:tc>
        <w:tc>
          <w:tcPr>
            <w:tcW w:w="337"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11</w:t>
            </w:r>
          </w:p>
        </w:tc>
        <w:tc>
          <w:tcPr>
            <w:tcW w:w="336"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12</w:t>
            </w:r>
          </w:p>
        </w:tc>
      </w:tr>
      <w:tr w:rsidR="00AA2103" w:rsidRPr="00111EDB" w:rsidTr="00AA2103">
        <w:tc>
          <w:tcPr>
            <w:tcW w:w="213"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w:t>
            </w:r>
          </w:p>
        </w:tc>
        <w:tc>
          <w:tcPr>
            <w:tcW w:w="4787" w:type="pct"/>
            <w:gridSpan w:val="13"/>
            <w:tcBorders>
              <w:top w:val="nil"/>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Совершенствование правовой основы муниципальной службы в Солецком муниципальном округе</w:t>
            </w:r>
          </w:p>
          <w:p w:rsidR="00AA2103" w:rsidRPr="00111EDB" w:rsidRDefault="00AA2103" w:rsidP="00AA2103">
            <w:pPr>
              <w:widowControl w:val="0"/>
              <w:autoSpaceDE w:val="0"/>
              <w:autoSpaceDN w:val="0"/>
              <w:adjustRightInd w:val="0"/>
              <w:spacing w:line="240" w:lineRule="exact"/>
              <w:jc w:val="center"/>
              <w:rPr>
                <w:sz w:val="26"/>
                <w:szCs w:val="26"/>
              </w:rPr>
            </w:pPr>
          </w:p>
        </w:tc>
      </w:tr>
      <w:tr w:rsidR="00AA2103" w:rsidRPr="00111EDB" w:rsidTr="00AA2103">
        <w:trPr>
          <w:gridAfter w:val="1"/>
          <w:wAfter w:w="6" w:type="pct"/>
        </w:trPr>
        <w:tc>
          <w:tcPr>
            <w:tcW w:w="213" w:type="pct"/>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1.1.</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Разработка муниципальных правовых актов в соответствии с изменением законодательства Российской Федерации и области о муниципальной службе</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 административно-правовое управление</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1"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1.2.</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p w:rsidR="00AA2103" w:rsidRPr="00111EDB" w:rsidRDefault="00AA2103" w:rsidP="00AA2103">
            <w:pPr>
              <w:widowControl w:val="0"/>
              <w:autoSpaceDE w:val="0"/>
              <w:autoSpaceDN w:val="0"/>
              <w:adjustRightInd w:val="0"/>
              <w:spacing w:line="240" w:lineRule="exact"/>
              <w:rPr>
                <w:sz w:val="26"/>
                <w:szCs w:val="26"/>
              </w:rPr>
            </w:pP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 административно-правовое управление</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1"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Height w:val="274"/>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1.3.</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ознакомления муниципальных служащих с нормативными правовыми актами, регламентирующими прохождение муниципальной службы в Администрации муниципального округа</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1"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w:t>
            </w:r>
          </w:p>
        </w:tc>
        <w:tc>
          <w:tcPr>
            <w:tcW w:w="4787" w:type="pct"/>
            <w:gridSpan w:val="13"/>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 Формирование высококвалифицированного кадрового состава работников</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Администрации муниципального округа и муниципальных бюджетных учреждений</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2.1.</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2.2.</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Формирование резерва управленческих кадров на должности в соответствии со штатным расписанием и организация его обучения</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2.3.</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Формирование кадрового резерва для замещения вакантных должностей муниципальной службы в Администрации муниципального округа</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2.1.</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2.4.</w:t>
            </w:r>
          </w:p>
        </w:tc>
        <w:tc>
          <w:tcPr>
            <w:tcW w:w="1026"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40,10000 </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60,37640</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80,50000</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80,50000</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29,60000</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29,60000</w:t>
            </w:r>
          </w:p>
        </w:tc>
      </w:tr>
      <w:tr w:rsidR="00AA2103" w:rsidRPr="00111EDB" w:rsidTr="00AA2103">
        <w:trPr>
          <w:gridAfter w:val="1"/>
          <w:wAfter w:w="6" w:type="pct"/>
        </w:trPr>
        <w:tc>
          <w:tcPr>
            <w:tcW w:w="213"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областной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2.5.</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профессиональной переподготовки муниципальных служащих по программе «Государственное и муниципальное управление»</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2024-2026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2.3.</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23,00000</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23,00000</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2.6.</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Участие муниципальных служащих в семинарах по актуальным вопросам местного самоуправления с выездом за пределы округа</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 2022,2024-2026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17,90000</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14,12360</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27,90000</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27,90000</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2.7.</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Организация подписки на периодические печатные издания </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8,00000</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4725E6" w:rsidP="00AA2103">
            <w:pPr>
              <w:jc w:val="center"/>
              <w:rPr>
                <w:sz w:val="26"/>
                <w:szCs w:val="26"/>
              </w:rPr>
            </w:pPr>
            <w:r>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8,00000</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8,00000</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2.8.</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Оплата информационных услуг территориального органа федеральной службы государственной статистики </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spacing w:line="240" w:lineRule="exact"/>
              <w:jc w:val="center"/>
              <w:rPr>
                <w:sz w:val="26"/>
                <w:szCs w:val="26"/>
              </w:rPr>
            </w:pPr>
            <w:r w:rsidRPr="00111EDB">
              <w:rPr>
                <w:sz w:val="26"/>
                <w:szCs w:val="26"/>
              </w:rPr>
              <w:t>управление бухгалтерского учета</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26,00000</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34,00000</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34,00000</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34,00000</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34,00000</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34,00000</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2.9.</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проведения ежегодной медицинской диспансеризации муниципальных служащих Администрации муниципального округа</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2.4.</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113,68500</w:t>
            </w:r>
          </w:p>
        </w:tc>
        <w:tc>
          <w:tcPr>
            <w:tcW w:w="289" w:type="pct"/>
            <w:gridSpan w:val="2"/>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194,50000</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68,00000</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4725E6" w:rsidP="004725E6">
            <w:pPr>
              <w:jc w:val="center"/>
              <w:rPr>
                <w:sz w:val="26"/>
                <w:szCs w:val="26"/>
              </w:rPr>
            </w:pPr>
            <w:r>
              <w:rPr>
                <w:sz w:val="26"/>
                <w:szCs w:val="26"/>
              </w:rPr>
              <w:t>180</w:t>
            </w:r>
            <w:r w:rsidR="00AA2103" w:rsidRPr="00111EDB">
              <w:rPr>
                <w:sz w:val="26"/>
                <w:szCs w:val="26"/>
              </w:rPr>
              <w:t>,</w:t>
            </w:r>
            <w:r>
              <w:rPr>
                <w:sz w:val="26"/>
                <w:szCs w:val="26"/>
              </w:rPr>
              <w:t>916</w:t>
            </w:r>
            <w:r w:rsidR="00AA2103" w:rsidRPr="00111EDB">
              <w:rPr>
                <w:sz w:val="26"/>
                <w:szCs w:val="26"/>
              </w:rPr>
              <w:t>00</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224,50000</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224,50000</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2.10.</w:t>
            </w: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67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2021-2022 годы</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2.5.</w:t>
            </w:r>
          </w:p>
        </w:tc>
        <w:tc>
          <w:tcPr>
            <w:tcW w:w="424"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областной бюджет</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36,00000</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18,00000</w:t>
            </w:r>
          </w:p>
        </w:tc>
        <w:tc>
          <w:tcPr>
            <w:tcW w:w="289"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2.11.</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обучения лиц, включенных в резерв управленческих кадров Солецкого муниципального округа, на курсах повышения квалификации, в том числе с использованием дистанционного обучения</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2.12.</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Обеспечение муниципальных служащих и служащих Администрации муниципального округа расходными материалами (бумага и канцелярские товары)</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2024-2026 годы</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2.6.</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300,00000</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w:t>
            </w:r>
          </w:p>
        </w:tc>
        <w:tc>
          <w:tcPr>
            <w:tcW w:w="4781" w:type="pct"/>
            <w:gridSpan w:val="1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Снижение рисков несчастных случаев на рабочем месте в Администрации муниципального округа. Внедрение системы управления профессиональными рисками </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3.1.</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Оформление уголка по охране труда и поддержание информации на нем в актуальном состоянии</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2023 -2026 годы</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3.1.</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2,16900</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2,00000</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2,00000</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3.2.</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обучения работников по оказанию первой помощи пострадавшим при несчастном случае на рабочем месте</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2023 -2026 годы</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3.2.</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3,60000</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15,00000</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10,00000</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3.3.</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обучения по охране труда и электробезопасности</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2023 -2026 годы</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3.3.</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10,11200</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30,00000</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10,00000</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3.4.</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Приобретение медицинских аптечек и своевременное их пополнение, шт.</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2023 -2026 годы</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3.4.</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pPr>
            <w:r w:rsidRPr="00111EDB">
              <w:rPr>
                <w:sz w:val="26"/>
                <w:szCs w:val="26"/>
              </w:rPr>
              <w:t>муниципального округа</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3,739000</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1,00000</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1,00000</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3.5.</w:t>
            </w:r>
          </w:p>
        </w:tc>
        <w:tc>
          <w:tcPr>
            <w:tcW w:w="102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Проведение специальной оценки условий труда, количество рабочих мест</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 год</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3.5.</w:t>
            </w: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tc>
        <w:tc>
          <w:tcPr>
            <w:tcW w:w="24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gridSpan w:val="2"/>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28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8,00000</w:t>
            </w:r>
          </w:p>
        </w:tc>
        <w:tc>
          <w:tcPr>
            <w:tcW w:w="290"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336"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gridAfter w:val="1"/>
          <w:wAfter w:w="6" w:type="pct"/>
          <w:cantSplit/>
          <w:trHeight w:val="1142"/>
        </w:trPr>
        <w:tc>
          <w:tcPr>
            <w:tcW w:w="213"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b/>
                <w:sz w:val="26"/>
                <w:szCs w:val="26"/>
              </w:rPr>
            </w:pPr>
          </w:p>
        </w:tc>
        <w:tc>
          <w:tcPr>
            <w:tcW w:w="1026" w:type="pc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b/>
                <w:sz w:val="26"/>
                <w:szCs w:val="26"/>
              </w:rPr>
            </w:pPr>
            <w:r w:rsidRPr="00111EDB">
              <w:rPr>
                <w:b/>
                <w:sz w:val="26"/>
                <w:szCs w:val="26"/>
              </w:rPr>
              <w:t>ИТОГО:</w:t>
            </w:r>
          </w:p>
        </w:tc>
        <w:tc>
          <w:tcPr>
            <w:tcW w:w="679"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b/>
                <w:sz w:val="26"/>
                <w:szCs w:val="26"/>
              </w:rPr>
            </w:pPr>
          </w:p>
        </w:tc>
        <w:tc>
          <w:tcPr>
            <w:tcW w:w="447"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b/>
                <w:sz w:val="26"/>
                <w:szCs w:val="26"/>
              </w:rPr>
            </w:pP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b/>
                <w:sz w:val="26"/>
                <w:szCs w:val="26"/>
              </w:rPr>
            </w:pPr>
          </w:p>
        </w:tc>
        <w:tc>
          <w:tcPr>
            <w:tcW w:w="424" w:type="pct"/>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b/>
                <w:sz w:val="26"/>
                <w:szCs w:val="26"/>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b/>
                <w:sz w:val="26"/>
                <w:szCs w:val="26"/>
              </w:rPr>
            </w:pPr>
            <w:r w:rsidRPr="00111EDB">
              <w:rPr>
                <w:b/>
                <w:sz w:val="26"/>
                <w:szCs w:val="26"/>
              </w:rPr>
              <w:t>233,68500</w:t>
            </w:r>
          </w:p>
        </w:tc>
        <w:tc>
          <w:tcPr>
            <w:tcW w:w="2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b/>
                <w:sz w:val="26"/>
                <w:szCs w:val="26"/>
              </w:rPr>
            </w:pPr>
            <w:r w:rsidRPr="00111EDB">
              <w:rPr>
                <w:b/>
                <w:sz w:val="26"/>
                <w:szCs w:val="26"/>
              </w:rPr>
              <w:t>321,00000</w:t>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AA2103" w:rsidP="00AA2103">
            <w:pPr>
              <w:widowControl w:val="0"/>
              <w:autoSpaceDE w:val="0"/>
              <w:autoSpaceDN w:val="0"/>
              <w:adjustRightInd w:val="0"/>
              <w:spacing w:line="240" w:lineRule="exact"/>
              <w:ind w:left="113" w:right="113"/>
              <w:jc w:val="center"/>
              <w:rPr>
                <w:b/>
                <w:sz w:val="26"/>
                <w:szCs w:val="26"/>
              </w:rPr>
            </w:pPr>
            <w:r w:rsidRPr="00111EDB">
              <w:rPr>
                <w:b/>
                <w:sz w:val="26"/>
                <w:szCs w:val="26"/>
              </w:rPr>
              <w:t>218,12000</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4725E6" w:rsidP="004725E6">
            <w:pPr>
              <w:ind w:left="113" w:right="113"/>
              <w:jc w:val="center"/>
              <w:rPr>
                <w:sz w:val="26"/>
                <w:szCs w:val="26"/>
              </w:rPr>
            </w:pPr>
            <w:r>
              <w:rPr>
                <w:b/>
                <w:sz w:val="26"/>
                <w:szCs w:val="26"/>
              </w:rPr>
              <w:t>643</w:t>
            </w:r>
            <w:r w:rsidR="00AA2103" w:rsidRPr="00111EDB">
              <w:rPr>
                <w:b/>
                <w:sz w:val="26"/>
                <w:szCs w:val="26"/>
              </w:rPr>
              <w:t>,</w:t>
            </w:r>
            <w:r>
              <w:rPr>
                <w:b/>
                <w:sz w:val="26"/>
                <w:szCs w:val="26"/>
              </w:rPr>
              <w:t>416</w:t>
            </w:r>
            <w:r w:rsidR="00AA2103" w:rsidRPr="00111EDB">
              <w:rPr>
                <w:b/>
                <w:sz w:val="26"/>
                <w:szCs w:val="26"/>
              </w:rPr>
              <w:t>00</w:t>
            </w:r>
          </w:p>
        </w:tc>
        <w:tc>
          <w:tcPr>
            <w:tcW w:w="337" w:type="pct"/>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AA2103" w:rsidP="00AA2103">
            <w:pPr>
              <w:ind w:left="113" w:right="113"/>
              <w:jc w:val="center"/>
              <w:rPr>
                <w:sz w:val="26"/>
                <w:szCs w:val="26"/>
              </w:rPr>
            </w:pPr>
            <w:r w:rsidRPr="00111EDB">
              <w:rPr>
                <w:b/>
                <w:sz w:val="26"/>
                <w:szCs w:val="26"/>
              </w:rPr>
              <w:t>370,00000</w:t>
            </w:r>
          </w:p>
        </w:tc>
        <w:tc>
          <w:tcPr>
            <w:tcW w:w="336" w:type="pct"/>
            <w:tcBorders>
              <w:top w:val="single" w:sz="4" w:space="0" w:color="auto"/>
              <w:left w:val="single" w:sz="4" w:space="0" w:color="auto"/>
              <w:bottom w:val="single" w:sz="4" w:space="0" w:color="auto"/>
              <w:right w:val="single" w:sz="4" w:space="0" w:color="auto"/>
            </w:tcBorders>
            <w:textDirection w:val="btLr"/>
            <w:vAlign w:val="center"/>
            <w:hideMark/>
          </w:tcPr>
          <w:p w:rsidR="00AA2103" w:rsidRPr="00111EDB" w:rsidRDefault="00AA2103" w:rsidP="00AA2103">
            <w:pPr>
              <w:ind w:left="113" w:right="113"/>
              <w:jc w:val="center"/>
              <w:rPr>
                <w:sz w:val="26"/>
                <w:szCs w:val="26"/>
              </w:rPr>
            </w:pPr>
            <w:r w:rsidRPr="00111EDB">
              <w:rPr>
                <w:b/>
                <w:sz w:val="26"/>
                <w:szCs w:val="26"/>
              </w:rPr>
              <w:t>347,00000</w:t>
            </w:r>
          </w:p>
        </w:tc>
      </w:tr>
    </w:tbl>
    <w:p w:rsidR="008B2031" w:rsidRDefault="008B2031" w:rsidP="008B2031">
      <w:pPr>
        <w:autoSpaceDE w:val="0"/>
        <w:autoSpaceDN w:val="0"/>
        <w:adjustRightInd w:val="0"/>
        <w:spacing w:line="240" w:lineRule="exact"/>
        <w:ind w:left="4820"/>
        <w:jc w:val="both"/>
        <w:rPr>
          <w:sz w:val="28"/>
          <w:szCs w:val="28"/>
        </w:rPr>
        <w:sectPr w:rsidR="008B2031" w:rsidSect="008B2031">
          <w:pgSz w:w="16838" w:h="11906" w:orient="landscape"/>
          <w:pgMar w:top="1134" w:right="567" w:bottom="567" w:left="567" w:header="709" w:footer="709" w:gutter="0"/>
          <w:cols w:space="708"/>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w:t>
      </w:r>
      <w:r>
        <w:rPr>
          <w:sz w:val="28"/>
          <w:szCs w:val="28"/>
        </w:rPr>
        <w:t xml:space="preserve"> № 2</w:t>
      </w: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6C6D1F" w:rsidRDefault="008B2031" w:rsidP="008B2031">
      <w:pPr>
        <w:pStyle w:val="ConsPlusNonformat"/>
        <w:spacing w:line="240" w:lineRule="exact"/>
        <w:jc w:val="center"/>
        <w:rPr>
          <w:rFonts w:ascii="Times New Roman" w:hAnsi="Times New Roman" w:cs="Times New Roman"/>
          <w:sz w:val="28"/>
          <w:szCs w:val="28"/>
        </w:rPr>
      </w:pPr>
      <w:r w:rsidRPr="006C6D1F">
        <w:rPr>
          <w:rFonts w:ascii="Times New Roman" w:hAnsi="Times New Roman" w:cs="Times New Roman"/>
          <w:sz w:val="28"/>
          <w:szCs w:val="28"/>
        </w:rPr>
        <w:t>Паспорт подпрограммы</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«Развитие информационного общества и формирование элементов </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электронного правительства в Солецком муниципальном </w:t>
      </w:r>
      <w:r>
        <w:rPr>
          <w:color w:val="000000"/>
          <w:sz w:val="28"/>
          <w:szCs w:val="28"/>
        </w:rPr>
        <w:t>округе</w:t>
      </w:r>
      <w:r w:rsidRPr="006C6D1F">
        <w:rPr>
          <w:color w:val="000000"/>
          <w:sz w:val="28"/>
          <w:szCs w:val="28"/>
        </w:rPr>
        <w:t>»</w:t>
      </w:r>
    </w:p>
    <w:p w:rsidR="008B2031" w:rsidRPr="006C6D1F" w:rsidRDefault="008B2031" w:rsidP="008B2031">
      <w:pPr>
        <w:spacing w:line="240" w:lineRule="exact"/>
        <w:jc w:val="center"/>
        <w:rPr>
          <w:sz w:val="28"/>
          <w:szCs w:val="28"/>
        </w:rPr>
      </w:pPr>
      <w:r w:rsidRPr="006C6D1F">
        <w:rPr>
          <w:sz w:val="28"/>
          <w:szCs w:val="28"/>
        </w:rPr>
        <w:t xml:space="preserve">муниципальной программы Солецкого муниципального </w:t>
      </w:r>
      <w:r>
        <w:rPr>
          <w:sz w:val="28"/>
          <w:szCs w:val="28"/>
        </w:rPr>
        <w:t>округа</w:t>
      </w:r>
    </w:p>
    <w:p w:rsidR="008B2031" w:rsidRPr="006C6D1F" w:rsidRDefault="008B2031" w:rsidP="008B2031">
      <w:pPr>
        <w:spacing w:line="240" w:lineRule="exact"/>
        <w:jc w:val="center"/>
        <w:rPr>
          <w:sz w:val="28"/>
          <w:szCs w:val="28"/>
        </w:rPr>
      </w:pPr>
      <w:r w:rsidRPr="006C6D1F">
        <w:rPr>
          <w:sz w:val="28"/>
          <w:szCs w:val="28"/>
        </w:rPr>
        <w:t>«Совершенствование системы муниципального управления в Солецком</w:t>
      </w:r>
    </w:p>
    <w:p w:rsidR="008B2031" w:rsidRPr="006C6D1F" w:rsidRDefault="008B2031" w:rsidP="008B2031">
      <w:pPr>
        <w:spacing w:line="240" w:lineRule="exact"/>
        <w:jc w:val="center"/>
        <w:rPr>
          <w:sz w:val="28"/>
          <w:szCs w:val="28"/>
        </w:rPr>
      </w:pPr>
      <w:r w:rsidRPr="006C6D1F">
        <w:rPr>
          <w:sz w:val="28"/>
          <w:szCs w:val="28"/>
        </w:rPr>
        <w:t xml:space="preserve">муниципальном </w:t>
      </w:r>
      <w:r>
        <w:rPr>
          <w:sz w:val="28"/>
          <w:szCs w:val="28"/>
        </w:rPr>
        <w:t>округе</w:t>
      </w:r>
      <w:r w:rsidRPr="006C6D1F">
        <w:rPr>
          <w:sz w:val="28"/>
          <w:szCs w:val="28"/>
        </w:rPr>
        <w:t xml:space="preserve">» </w:t>
      </w:r>
    </w:p>
    <w:p w:rsidR="008B2031" w:rsidRPr="000117A5" w:rsidRDefault="008B2031" w:rsidP="008B2031">
      <w:pPr>
        <w:autoSpaceDE w:val="0"/>
        <w:autoSpaceDN w:val="0"/>
        <w:adjustRightInd w:val="0"/>
        <w:ind w:firstLine="539"/>
        <w:jc w:val="both"/>
        <w:rPr>
          <w:b/>
          <w:sz w:val="28"/>
          <w:szCs w:val="28"/>
        </w:rPr>
      </w:pPr>
      <w:r w:rsidRPr="000117A5">
        <w:rPr>
          <w:b/>
          <w:color w:val="000000"/>
          <w:sz w:val="27"/>
          <w:szCs w:val="27"/>
        </w:rPr>
        <w:br/>
      </w: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AA2103" w:rsidRDefault="00AA2103" w:rsidP="00AA2103">
      <w:pPr>
        <w:widowControl w:val="0"/>
        <w:autoSpaceDE w:val="0"/>
        <w:autoSpaceDN w:val="0"/>
        <w:adjustRightInd w:val="0"/>
        <w:ind w:firstLine="709"/>
        <w:jc w:val="both"/>
        <w:rPr>
          <w:spacing w:val="-6"/>
          <w:sz w:val="28"/>
        </w:rPr>
      </w:pPr>
      <w:r>
        <w:rPr>
          <w:spacing w:val="-6"/>
          <w:sz w:val="28"/>
        </w:rPr>
        <w:t>управление делами;</w:t>
      </w:r>
    </w:p>
    <w:p w:rsidR="008B2031" w:rsidRDefault="00AA2103" w:rsidP="008B2031">
      <w:pPr>
        <w:spacing w:line="360" w:lineRule="atLeast"/>
        <w:ind w:firstLine="709"/>
        <w:jc w:val="both"/>
        <w:rPr>
          <w:spacing w:val="-6"/>
          <w:sz w:val="28"/>
        </w:rPr>
      </w:pPr>
      <w:r>
        <w:rPr>
          <w:spacing w:val="-6"/>
          <w:sz w:val="28"/>
        </w:rPr>
        <w:t>управление</w:t>
      </w:r>
      <w:r w:rsidR="008B2031">
        <w:rPr>
          <w:spacing w:val="-6"/>
          <w:sz w:val="28"/>
        </w:rPr>
        <w:t xml:space="preserve"> бухгалтерского учета;</w:t>
      </w:r>
    </w:p>
    <w:p w:rsidR="008B2031" w:rsidRPr="004D4ED9" w:rsidRDefault="00AA2103" w:rsidP="008B2031">
      <w:pPr>
        <w:widowControl w:val="0"/>
        <w:autoSpaceDE w:val="0"/>
        <w:autoSpaceDN w:val="0"/>
        <w:adjustRightInd w:val="0"/>
        <w:ind w:firstLine="709"/>
        <w:jc w:val="both"/>
        <w:rPr>
          <w:sz w:val="28"/>
          <w:szCs w:val="28"/>
        </w:rPr>
      </w:pPr>
      <w:r>
        <w:rPr>
          <w:spacing w:val="-6"/>
          <w:sz w:val="28"/>
        </w:rPr>
        <w:t>сектор по мобилизационной подготовке</w:t>
      </w:r>
      <w:r w:rsidR="008B2031">
        <w:rPr>
          <w:spacing w:val="-6"/>
          <w:sz w:val="28"/>
        </w:rPr>
        <w:t>.</w:t>
      </w:r>
    </w:p>
    <w:p w:rsidR="008B2031"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p w:rsidR="008B2031" w:rsidRPr="004D4ED9" w:rsidRDefault="008B2031" w:rsidP="008B2031">
      <w:pPr>
        <w:widowControl w:val="0"/>
        <w:autoSpaceDE w:val="0"/>
        <w:autoSpaceDN w:val="0"/>
        <w:adjustRightInd w:val="0"/>
        <w:ind w:firstLine="709"/>
        <w:jc w:val="both"/>
        <w:rPr>
          <w:b/>
          <w:sz w:val="28"/>
          <w:szCs w:val="28"/>
        </w:rPr>
      </w:pPr>
    </w:p>
    <w:tbl>
      <w:tblPr>
        <w:tblW w:w="0" w:type="auto"/>
        <w:tblCellSpacing w:w="5" w:type="nil"/>
        <w:tblInd w:w="75" w:type="dxa"/>
        <w:tblCellMar>
          <w:left w:w="75" w:type="dxa"/>
          <w:right w:w="75" w:type="dxa"/>
        </w:tblCellMar>
        <w:tblLook w:val="0000" w:firstRow="0" w:lastRow="0" w:firstColumn="0" w:lastColumn="0" w:noHBand="0" w:noVBand="0"/>
      </w:tblPr>
      <w:tblGrid>
        <w:gridCol w:w="570"/>
        <w:gridCol w:w="4439"/>
        <w:gridCol w:w="710"/>
        <w:gridCol w:w="710"/>
        <w:gridCol w:w="710"/>
        <w:gridCol w:w="710"/>
        <w:gridCol w:w="710"/>
        <w:gridCol w:w="710"/>
      </w:tblGrid>
      <w:tr w:rsidR="008B2031" w:rsidRPr="00F31CE3" w:rsidTr="008B2031">
        <w:trPr>
          <w:trHeight w:val="6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 xml:space="preserve">N </w:t>
            </w:r>
            <w:r w:rsidRPr="00F31CE3">
              <w:rPr>
                <w:sz w:val="28"/>
                <w:szCs w:val="28"/>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Pr>
                <w:sz w:val="28"/>
                <w:szCs w:val="28"/>
              </w:rPr>
              <w:t>З</w:t>
            </w:r>
            <w:r w:rsidRPr="00F31CE3">
              <w:rPr>
                <w:sz w:val="28"/>
                <w:szCs w:val="28"/>
              </w:rPr>
              <w:t>адачи подпрограммы,</w:t>
            </w:r>
          </w:p>
          <w:p w:rsidR="008B2031" w:rsidRPr="00F31CE3" w:rsidRDefault="008B2031" w:rsidP="008B2031">
            <w:pPr>
              <w:pStyle w:val="ConsPlusCell"/>
              <w:jc w:val="center"/>
              <w:rPr>
                <w:sz w:val="28"/>
                <w:szCs w:val="28"/>
              </w:rPr>
            </w:pPr>
            <w:r w:rsidRPr="00F31CE3">
              <w:rPr>
                <w:sz w:val="28"/>
                <w:szCs w:val="28"/>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Значение показателя</w:t>
            </w:r>
            <w:r w:rsidR="0045355C">
              <w:rPr>
                <w:sz w:val="28"/>
                <w:szCs w:val="28"/>
              </w:rPr>
              <w:t xml:space="preserve"> </w:t>
            </w:r>
            <w:r w:rsidRPr="00F31CE3">
              <w:rPr>
                <w:sz w:val="28"/>
                <w:szCs w:val="28"/>
              </w:rPr>
              <w:t>по годам</w:t>
            </w:r>
          </w:p>
        </w:tc>
      </w:tr>
      <w:tr w:rsidR="008B2031" w:rsidRPr="00F31CE3" w:rsidTr="008B2031">
        <w:trPr>
          <w:tblCellSpacing w:w="5" w:type="nil"/>
        </w:trPr>
        <w:tc>
          <w:tcPr>
            <w:tcW w:w="0" w:type="auto"/>
            <w:vMerge/>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p>
        </w:tc>
        <w:tc>
          <w:tcPr>
            <w:tcW w:w="0" w:type="auto"/>
            <w:vMerge/>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21</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22</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20</w:t>
            </w:r>
            <w:r>
              <w:rPr>
                <w:sz w:val="28"/>
                <w:szCs w:val="28"/>
              </w:rPr>
              <w:t>23</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2024</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2025</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2026</w:t>
            </w:r>
          </w:p>
        </w:tc>
      </w:tr>
      <w:tr w:rsidR="008B2031" w:rsidRPr="00F31CE3" w:rsidTr="008B2031">
        <w:trPr>
          <w:trHeight w:val="312"/>
          <w:tblCellSpacing w:w="5" w:type="nil"/>
        </w:trPr>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1</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2</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3</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4</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sidRPr="00F31CE3">
              <w:rPr>
                <w:sz w:val="28"/>
                <w:szCs w:val="28"/>
              </w:rPr>
              <w:t>5</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6</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7</w:t>
            </w:r>
          </w:p>
        </w:tc>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spacing w:line="240" w:lineRule="exact"/>
              <w:jc w:val="center"/>
              <w:rPr>
                <w:sz w:val="28"/>
                <w:szCs w:val="28"/>
              </w:rPr>
            </w:pPr>
            <w:r>
              <w:rPr>
                <w:sz w:val="28"/>
                <w:szCs w:val="28"/>
              </w:rPr>
              <w:t>8</w:t>
            </w:r>
          </w:p>
        </w:tc>
      </w:tr>
      <w:tr w:rsidR="008B2031" w:rsidRPr="00F31CE3" w:rsidTr="008B2031">
        <w:trPr>
          <w:trHeight w:val="600"/>
          <w:tblCellSpacing w:w="5" w:type="nil"/>
        </w:trPr>
        <w:tc>
          <w:tcPr>
            <w:tcW w:w="0" w:type="auto"/>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 xml:space="preserve">1. </w:t>
            </w:r>
          </w:p>
        </w:tc>
        <w:tc>
          <w:tcPr>
            <w:tcW w:w="0" w:type="auto"/>
            <w:gridSpan w:val="7"/>
            <w:tcBorders>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Задача 1</w:t>
            </w:r>
            <w:r>
              <w:rPr>
                <w:sz w:val="28"/>
                <w:szCs w:val="28"/>
              </w:rPr>
              <w:t>. П</w:t>
            </w:r>
            <w:r w:rsidRPr="00F31CE3">
              <w:rPr>
                <w:sz w:val="28"/>
                <w:szCs w:val="28"/>
              </w:rPr>
              <w:t>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1.1.</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Показатель1. </w:t>
            </w:r>
            <w:r w:rsidRPr="00F31CE3">
              <w:rPr>
                <w:sz w:val="28"/>
                <w:szCs w:val="28"/>
              </w:rPr>
              <w:t>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A8038D">
              <w:rPr>
                <w:sz w:val="28"/>
                <w:szCs w:val="28"/>
              </w:rPr>
              <w:t>да</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Показатель2. </w:t>
            </w:r>
            <w:r w:rsidRPr="00F31CE3">
              <w:rPr>
                <w:sz w:val="28"/>
                <w:szCs w:val="28"/>
              </w:rPr>
              <w:t xml:space="preserve">Доля </w:t>
            </w:r>
            <w:r>
              <w:rPr>
                <w:sz w:val="28"/>
                <w:szCs w:val="28"/>
              </w:rPr>
              <w:t xml:space="preserve">наиболее востребованных </w:t>
            </w:r>
            <w:r w:rsidRPr="00F31CE3">
              <w:rPr>
                <w:sz w:val="28"/>
                <w:szCs w:val="28"/>
              </w:rPr>
              <w:t xml:space="preserve">услуг, оказываемых Администрацией муниципального </w:t>
            </w:r>
            <w:r>
              <w:rPr>
                <w:sz w:val="28"/>
                <w:szCs w:val="28"/>
              </w:rPr>
              <w:t>округа</w:t>
            </w:r>
            <w:r w:rsidRPr="00F31CE3">
              <w:rPr>
                <w:sz w:val="28"/>
                <w:szCs w:val="28"/>
              </w:rPr>
              <w:t xml:space="preserve"> в электронном виде,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1.3.</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Показатель3. </w:t>
            </w:r>
            <w:r w:rsidRPr="00F31CE3">
              <w:rPr>
                <w:sz w:val="28"/>
                <w:szCs w:val="28"/>
              </w:rPr>
              <w:t xml:space="preserve">Доля услуг, оказываемых Администрацией муниципального </w:t>
            </w:r>
            <w:r>
              <w:rPr>
                <w:sz w:val="28"/>
                <w:szCs w:val="28"/>
              </w:rPr>
              <w:t>округа</w:t>
            </w:r>
            <w:r w:rsidRPr="00F31CE3">
              <w:rPr>
                <w:sz w:val="28"/>
                <w:szCs w:val="28"/>
              </w:rPr>
              <w:t xml:space="preserve"> в режиме электронного межведомственного взаимодействия,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65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68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75</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1.4.</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Показатель4. </w:t>
            </w:r>
            <w:r w:rsidRPr="00F31CE3">
              <w:rPr>
                <w:sz w:val="28"/>
                <w:szCs w:val="28"/>
              </w:rPr>
              <w:t xml:space="preserve">Увеличение доли электронного документооборота в </w:t>
            </w:r>
            <w:r w:rsidRPr="00F31CE3">
              <w:rPr>
                <w:sz w:val="28"/>
                <w:szCs w:val="28"/>
              </w:rPr>
              <w:lastRenderedPageBreak/>
              <w:t xml:space="preserve">Администрации муниципального </w:t>
            </w:r>
            <w:r>
              <w:rPr>
                <w:sz w:val="28"/>
                <w:szCs w:val="28"/>
              </w:rPr>
              <w:t>округа</w:t>
            </w:r>
            <w:r w:rsidRPr="00F31CE3">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lastRenderedPageBreak/>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94</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96</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Pr>
                <w:sz w:val="28"/>
                <w:szCs w:val="28"/>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531EAB">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Показатель5. </w:t>
            </w:r>
            <w:r w:rsidRPr="00F31CE3">
              <w:rPr>
                <w:sz w:val="28"/>
                <w:szCs w:val="28"/>
              </w:rPr>
              <w:t xml:space="preserve">Количество работников Администрации муниципального </w:t>
            </w:r>
            <w:r>
              <w:rPr>
                <w:sz w:val="28"/>
                <w:szCs w:val="28"/>
              </w:rPr>
              <w:t>округа</w:t>
            </w:r>
            <w:r w:rsidRPr="00F31CE3">
              <w:rPr>
                <w:sz w:val="28"/>
                <w:szCs w:val="28"/>
              </w:rPr>
              <w:t>, прошедших обучение в области информационных технологий,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both"/>
              <w:rPr>
                <w:sz w:val="28"/>
                <w:szCs w:val="28"/>
              </w:rPr>
            </w:pPr>
            <w:r w:rsidRPr="00F31CE3">
              <w:rPr>
                <w:sz w:val="28"/>
                <w:szCs w:val="28"/>
              </w:rPr>
              <w:t>Задача 2</w:t>
            </w:r>
            <w:r>
              <w:rPr>
                <w:sz w:val="28"/>
                <w:szCs w:val="28"/>
              </w:rPr>
              <w:t>. О</w:t>
            </w:r>
            <w:r w:rsidRPr="00F31CE3">
              <w:rPr>
                <w:sz w:val="28"/>
                <w:szCs w:val="28"/>
              </w:rPr>
              <w:t xml:space="preserve">беспечение информационной безопасности деятельности органов местного самоуправления Солецкого муниципального </w:t>
            </w:r>
            <w:proofErr w:type="spellStart"/>
            <w:r>
              <w:rPr>
                <w:sz w:val="28"/>
                <w:szCs w:val="28"/>
              </w:rPr>
              <w:t>округа</w:t>
            </w:r>
            <w:r w:rsidRPr="00F31CE3">
              <w:rPr>
                <w:sz w:val="28"/>
                <w:szCs w:val="28"/>
              </w:rPr>
              <w:t>,защита</w:t>
            </w:r>
            <w:proofErr w:type="spellEnd"/>
            <w:r w:rsidRPr="00F31CE3">
              <w:rPr>
                <w:sz w:val="28"/>
                <w:szCs w:val="28"/>
              </w:rPr>
              <w:t xml:space="preserve"> муниципальных информационных ресурсов</w:t>
            </w:r>
          </w:p>
        </w:tc>
      </w:tr>
      <w:tr w:rsidR="008B2031" w:rsidRPr="00F31CE3" w:rsidTr="008B2031">
        <w:trPr>
          <w:trHeight w:val="602"/>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2.1.</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Показатель1. </w:t>
            </w:r>
            <w:r w:rsidRPr="00F31CE3">
              <w:rPr>
                <w:sz w:val="28"/>
                <w:szCs w:val="28"/>
              </w:rPr>
              <w:t>Ежегодное обновление электронной вычислительной техники,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5</w:t>
            </w:r>
          </w:p>
        </w:tc>
      </w:tr>
      <w:tr w:rsidR="008B2031" w:rsidRPr="00F31CE3" w:rsidTr="008B2031">
        <w:trPr>
          <w:trHeight w:val="557"/>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2.2.</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Показатель2. </w:t>
            </w:r>
            <w:r w:rsidRPr="00F31CE3">
              <w:rPr>
                <w:sz w:val="28"/>
                <w:szCs w:val="28"/>
              </w:rPr>
              <w:t>Увеличение доли автоматизированных рабочих мест, используемых лицензионное программное обеспечение и средства защиты</w:t>
            </w:r>
            <w:r>
              <w:rPr>
                <w:sz w:val="28"/>
                <w:szCs w:val="28"/>
              </w:rPr>
              <w:t xml:space="preserve"> информации</w:t>
            </w:r>
            <w:r w:rsidRPr="00F31CE3">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95</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98</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r>
      <w:tr w:rsidR="008B2031"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2.3.</w:t>
            </w:r>
          </w:p>
        </w:tc>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 xml:space="preserve">Показатель3. </w:t>
            </w:r>
            <w:r w:rsidRPr="00F31CE3">
              <w:rPr>
                <w:sz w:val="28"/>
                <w:szCs w:val="28"/>
              </w:rPr>
              <w:t>Организация сервисного обслуживания компьютерной техники, сопровождение и обслуживание используемых про</w:t>
            </w:r>
            <w:r>
              <w:rPr>
                <w:sz w:val="28"/>
                <w:szCs w:val="28"/>
              </w:rPr>
              <w:t>граммных продуктов (да/не</w:t>
            </w:r>
            <w:r w:rsidRPr="00F31CE3">
              <w:rPr>
                <w:sz w:val="28"/>
                <w:szCs w:val="28"/>
              </w:rPr>
              <w:t>т)</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937A6B">
              <w:rPr>
                <w:sz w:val="28"/>
                <w:szCs w:val="28"/>
              </w:rPr>
              <w:t>да</w:t>
            </w:r>
          </w:p>
        </w:tc>
      </w:tr>
      <w:tr w:rsidR="008B2031"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tcPr>
          <w:p w:rsidR="008B2031" w:rsidRPr="00BD0C25" w:rsidRDefault="008B2031" w:rsidP="008B2031">
            <w:pPr>
              <w:pStyle w:val="ConsPlusCell"/>
              <w:rPr>
                <w:sz w:val="28"/>
                <w:szCs w:val="28"/>
              </w:rPr>
            </w:pPr>
            <w:r w:rsidRPr="00BD0C25">
              <w:rPr>
                <w:sz w:val="28"/>
                <w:szCs w:val="28"/>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BD0C25" w:rsidRDefault="008B2031"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95D30" w:rsidP="008B2031">
            <w:pPr>
              <w:pStyle w:val="ConsPlusCell"/>
              <w:spacing w:line="240" w:lineRule="exact"/>
              <w:jc w:val="center"/>
              <w:rPr>
                <w:sz w:val="28"/>
                <w:szCs w:val="28"/>
              </w:rPr>
            </w:pPr>
            <w:r>
              <w:rPr>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937A6B" w:rsidRDefault="008B2031" w:rsidP="008B2031">
            <w:pPr>
              <w:jc w:val="center"/>
              <w:rPr>
                <w:sz w:val="28"/>
                <w:szCs w:val="28"/>
              </w:rPr>
            </w:pPr>
            <w:r>
              <w:rPr>
                <w:sz w:val="28"/>
                <w:szCs w:val="28"/>
              </w:rPr>
              <w:t>-</w:t>
            </w:r>
          </w:p>
        </w:tc>
      </w:tr>
      <w:tr w:rsidR="003E3B2C"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3E3B2C" w:rsidRDefault="003E3B2C" w:rsidP="008B2031">
            <w:pPr>
              <w:pStyle w:val="ConsPlusCell"/>
              <w:rPr>
                <w:sz w:val="28"/>
                <w:szCs w:val="28"/>
              </w:rPr>
            </w:pPr>
            <w:r>
              <w:rPr>
                <w:sz w:val="28"/>
                <w:szCs w:val="28"/>
              </w:rPr>
              <w:t>2.5.</w:t>
            </w:r>
          </w:p>
        </w:tc>
        <w:tc>
          <w:tcPr>
            <w:tcW w:w="0" w:type="auto"/>
            <w:tcBorders>
              <w:top w:val="single" w:sz="4" w:space="0" w:color="auto"/>
              <w:left w:val="single" w:sz="4" w:space="0" w:color="auto"/>
              <w:bottom w:val="single" w:sz="4" w:space="0" w:color="auto"/>
              <w:right w:val="single" w:sz="4" w:space="0" w:color="auto"/>
            </w:tcBorders>
          </w:tcPr>
          <w:p w:rsidR="003E3B2C" w:rsidRPr="0004394E" w:rsidRDefault="003E3B2C" w:rsidP="00D904A7">
            <w:pPr>
              <w:pStyle w:val="ConsPlusCell"/>
              <w:spacing w:line="240" w:lineRule="exact"/>
              <w:jc w:val="both"/>
              <w:rPr>
                <w:sz w:val="28"/>
                <w:szCs w:val="28"/>
              </w:rPr>
            </w:pPr>
            <w:r w:rsidRPr="0004394E">
              <w:rPr>
                <w:sz w:val="28"/>
                <w:szCs w:val="28"/>
              </w:rPr>
              <w:t>Показатель 5. Установка стеллажей в серверной для организации хранения оборудования, ед.</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pStyle w:val="ConsPlusCell"/>
              <w:spacing w:line="240" w:lineRule="exact"/>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r>
      <w:tr w:rsidR="003E3B2C" w:rsidRPr="00F31CE3" w:rsidTr="008B2031">
        <w:trPr>
          <w:trHeight w:val="418"/>
          <w:tblCellSpacing w:w="5" w:type="nil"/>
        </w:trPr>
        <w:tc>
          <w:tcPr>
            <w:tcW w:w="0" w:type="auto"/>
            <w:tcBorders>
              <w:top w:val="single" w:sz="4" w:space="0" w:color="auto"/>
              <w:left w:val="single" w:sz="4" w:space="0" w:color="auto"/>
              <w:bottom w:val="single" w:sz="4" w:space="0" w:color="auto"/>
              <w:right w:val="single" w:sz="4" w:space="0" w:color="auto"/>
            </w:tcBorders>
          </w:tcPr>
          <w:p w:rsidR="003E3B2C" w:rsidRDefault="003E3B2C" w:rsidP="008B2031">
            <w:pPr>
              <w:pStyle w:val="ConsPlusCell"/>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tcPr>
          <w:p w:rsidR="003E3B2C" w:rsidRPr="0004394E" w:rsidRDefault="003E3B2C" w:rsidP="00D904A7">
            <w:pPr>
              <w:pStyle w:val="ConsPlusCell"/>
              <w:spacing w:line="240" w:lineRule="exact"/>
              <w:jc w:val="both"/>
              <w:rPr>
                <w:sz w:val="28"/>
                <w:szCs w:val="28"/>
              </w:rPr>
            </w:pPr>
            <w:r w:rsidRPr="0004394E">
              <w:rPr>
                <w:sz w:val="28"/>
                <w:szCs w:val="28"/>
              </w:rPr>
              <w:t>Показатель 6. Установка кондиционера в серверной для поддержания необходимого температурного режима, ед.</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3E3B2C">
            <w:pPr>
              <w:pStyle w:val="ConsPlusCell"/>
              <w:spacing w:line="240" w:lineRule="exact"/>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pStyle w:val="ConsPlusCell"/>
              <w:spacing w:line="240" w:lineRule="exact"/>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3E3B2C" w:rsidRDefault="003E3B2C" w:rsidP="008B2031">
            <w:pPr>
              <w:jc w:val="center"/>
              <w:rPr>
                <w:sz w:val="28"/>
                <w:szCs w:val="28"/>
              </w:rPr>
            </w:pPr>
            <w:r>
              <w:rPr>
                <w:sz w:val="28"/>
                <w:szCs w:val="28"/>
              </w:rPr>
              <w:t>-</w:t>
            </w:r>
          </w:p>
        </w:tc>
      </w:tr>
      <w:tr w:rsidR="008B2031" w:rsidRPr="00F31CE3" w:rsidTr="008B2031">
        <w:trPr>
          <w:trHeight w:val="468"/>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center"/>
              <w:rPr>
                <w:sz w:val="28"/>
                <w:szCs w:val="28"/>
              </w:rPr>
            </w:pPr>
            <w:r w:rsidRPr="00F31CE3">
              <w:rPr>
                <w:sz w:val="28"/>
                <w:szCs w:val="28"/>
              </w:rPr>
              <w:t>3.</w:t>
            </w:r>
          </w:p>
        </w:tc>
        <w:tc>
          <w:tcPr>
            <w:tcW w:w="0" w:type="auto"/>
            <w:gridSpan w:val="7"/>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jc w:val="both"/>
              <w:rPr>
                <w:sz w:val="28"/>
                <w:szCs w:val="28"/>
              </w:rPr>
            </w:pPr>
            <w:r w:rsidRPr="00F31CE3">
              <w:rPr>
                <w:sz w:val="28"/>
                <w:szCs w:val="28"/>
              </w:rPr>
              <w:t>Задача 3</w:t>
            </w:r>
            <w:r>
              <w:rPr>
                <w:sz w:val="28"/>
                <w:szCs w:val="28"/>
              </w:rPr>
              <w:t>. О</w:t>
            </w:r>
            <w:r w:rsidRPr="00F31CE3">
              <w:rPr>
                <w:sz w:val="28"/>
                <w:szCs w:val="28"/>
              </w:rPr>
              <w:t>беспечение информационной открытости органов местного</w:t>
            </w:r>
            <w:r w:rsidR="008558D2">
              <w:rPr>
                <w:sz w:val="28"/>
                <w:szCs w:val="28"/>
              </w:rPr>
              <w:t xml:space="preserve"> </w:t>
            </w:r>
            <w:r w:rsidRPr="00F31CE3">
              <w:rPr>
                <w:sz w:val="28"/>
                <w:szCs w:val="28"/>
              </w:rPr>
              <w:t xml:space="preserve">самоуправления Солецкого муниципального </w:t>
            </w:r>
            <w:r>
              <w:rPr>
                <w:sz w:val="28"/>
                <w:szCs w:val="28"/>
              </w:rPr>
              <w:t>округа</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t>3.1.</w:t>
            </w:r>
          </w:p>
        </w:tc>
        <w:tc>
          <w:tcPr>
            <w:tcW w:w="0" w:type="auto"/>
            <w:tcBorders>
              <w:top w:val="single" w:sz="4" w:space="0" w:color="auto"/>
              <w:left w:val="single" w:sz="4" w:space="0" w:color="auto"/>
              <w:bottom w:val="single" w:sz="4" w:space="0" w:color="auto"/>
              <w:right w:val="single" w:sz="4" w:space="0" w:color="auto"/>
            </w:tcBorders>
          </w:tcPr>
          <w:p w:rsidR="008B2031" w:rsidRPr="00944F8F" w:rsidRDefault="008B2031" w:rsidP="008B2031">
            <w:pPr>
              <w:shd w:val="clear" w:color="auto" w:fill="FFFFFF"/>
              <w:rPr>
                <w:sz w:val="28"/>
                <w:szCs w:val="28"/>
              </w:rPr>
            </w:pPr>
            <w:r w:rsidRPr="00944F8F">
              <w:rPr>
                <w:sz w:val="28"/>
                <w:szCs w:val="28"/>
              </w:rPr>
              <w:t xml:space="preserve">Показатель 1. </w:t>
            </w:r>
            <w:r w:rsidRPr="00944F8F">
              <w:rPr>
                <w:rFonts w:eastAsia="SimSun, 宋体"/>
                <w:sz w:val="28"/>
                <w:szCs w:val="28"/>
                <w:lang w:eastAsia="hi-IN" w:bidi="hi-IN"/>
              </w:rPr>
              <w:t xml:space="preserve">Уровень соответствия официального сайта </w:t>
            </w:r>
            <w:r w:rsidRPr="00944F8F">
              <w:rPr>
                <w:rFonts w:eastAsia="SimSun, 宋体"/>
                <w:sz w:val="28"/>
                <w:szCs w:val="28"/>
                <w:shd w:val="clear" w:color="auto" w:fill="FFFFFF"/>
                <w:lang w:eastAsia="hi-IN" w:bidi="hi-IN"/>
              </w:rPr>
              <w:t xml:space="preserve">Администрации муниципального округа </w:t>
            </w:r>
            <w:r w:rsidRPr="00944F8F">
              <w:rPr>
                <w:rFonts w:eastAsia="SimSun, 宋体"/>
                <w:sz w:val="28"/>
                <w:szCs w:val="28"/>
                <w:lang w:eastAsia="hi-IN" w:bidi="hi-IN"/>
              </w:rPr>
              <w:t xml:space="preserve">требованиям к лингвистическим, программным и </w:t>
            </w:r>
            <w:r w:rsidRPr="00944F8F">
              <w:rPr>
                <w:rFonts w:eastAsia="SimSun, 宋体"/>
                <w:sz w:val="28"/>
                <w:szCs w:val="28"/>
                <w:lang w:eastAsia="hi-IN" w:bidi="hi-IN"/>
              </w:rPr>
              <w:lastRenderedPageBreak/>
              <w:t>технологическим средствам обеспечения пользования официальными сайтами</w:t>
            </w:r>
            <w:r w:rsidRPr="00944F8F">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lastRenderedPageBreak/>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sidRPr="00F31CE3">
              <w:rPr>
                <w:sz w:val="28"/>
                <w:szCs w:val="28"/>
              </w:rPr>
              <w:lastRenderedPageBreak/>
              <w:t>3.2.</w:t>
            </w:r>
          </w:p>
        </w:tc>
        <w:tc>
          <w:tcPr>
            <w:tcW w:w="0" w:type="auto"/>
            <w:tcBorders>
              <w:top w:val="single" w:sz="4" w:space="0" w:color="auto"/>
              <w:left w:val="single" w:sz="4" w:space="0" w:color="auto"/>
              <w:bottom w:val="single" w:sz="4" w:space="0" w:color="auto"/>
              <w:right w:val="single" w:sz="4" w:space="0" w:color="auto"/>
            </w:tcBorders>
          </w:tcPr>
          <w:p w:rsidR="008B2031" w:rsidRPr="006B21C5" w:rsidRDefault="008B2031" w:rsidP="008B2031">
            <w:pPr>
              <w:rPr>
                <w:rFonts w:eastAsia="SimSun, 宋体"/>
                <w:sz w:val="28"/>
                <w:szCs w:val="28"/>
                <w:lang w:eastAsia="hi-IN" w:bidi="hi-IN"/>
              </w:rPr>
            </w:pPr>
            <w:r w:rsidRPr="006B21C5">
              <w:rPr>
                <w:sz w:val="28"/>
                <w:szCs w:val="28"/>
              </w:rPr>
              <w:t xml:space="preserve">Показатель 2. Уровень </w:t>
            </w:r>
            <w:r w:rsidRPr="006B21C5">
              <w:rPr>
                <w:rFonts w:eastAsia="SimSun, 宋体"/>
                <w:sz w:val="28"/>
                <w:szCs w:val="28"/>
                <w:lang w:eastAsia="hi-IN" w:bidi="hi-IN"/>
              </w:rPr>
              <w:t xml:space="preserve">соответствия </w:t>
            </w:r>
          </w:p>
          <w:p w:rsidR="008B2031" w:rsidRPr="006B21C5" w:rsidRDefault="008B2031" w:rsidP="008B2031">
            <w:pPr>
              <w:rPr>
                <w:rFonts w:eastAsia="SimSun, 宋体"/>
                <w:sz w:val="28"/>
                <w:szCs w:val="28"/>
                <w:lang w:eastAsia="hi-IN" w:bidi="hi-IN"/>
              </w:rPr>
            </w:pPr>
            <w:r w:rsidRPr="006B21C5">
              <w:rPr>
                <w:rFonts w:eastAsia="SimSun, 宋体"/>
                <w:sz w:val="28"/>
                <w:szCs w:val="28"/>
                <w:lang w:eastAsia="hi-IN" w:bidi="hi-IN"/>
              </w:rPr>
              <w:t>мер по защите информации, размещаемой на официальн</w:t>
            </w:r>
            <w:r>
              <w:rPr>
                <w:rFonts w:eastAsia="SimSun, 宋体"/>
                <w:sz w:val="28"/>
                <w:szCs w:val="28"/>
                <w:lang w:eastAsia="hi-IN" w:bidi="hi-IN"/>
              </w:rPr>
              <w:t>ом</w:t>
            </w:r>
            <w:r w:rsidRPr="006B21C5">
              <w:rPr>
                <w:rFonts w:eastAsia="SimSun, 宋体"/>
                <w:sz w:val="28"/>
                <w:szCs w:val="28"/>
                <w:lang w:eastAsia="hi-IN" w:bidi="hi-IN"/>
              </w:rPr>
              <w:t xml:space="preserve"> сайт</w:t>
            </w:r>
            <w:r>
              <w:rPr>
                <w:rFonts w:eastAsia="SimSun, 宋体"/>
                <w:sz w:val="28"/>
                <w:szCs w:val="28"/>
                <w:lang w:eastAsia="hi-IN" w:bidi="hi-IN"/>
              </w:rPr>
              <w:t>е</w:t>
            </w:r>
            <w:r w:rsidRPr="006B21C5">
              <w:rPr>
                <w:rFonts w:eastAsia="SimSun, 宋体"/>
                <w:sz w:val="28"/>
                <w:szCs w:val="28"/>
                <w:lang w:eastAsia="hi-IN" w:bidi="hi-IN"/>
              </w:rPr>
              <w:t xml:space="preserve"> Администрации муниципального </w:t>
            </w:r>
            <w:r>
              <w:rPr>
                <w:rFonts w:eastAsia="SimSun, 宋体"/>
                <w:sz w:val="28"/>
                <w:szCs w:val="28"/>
                <w:lang w:eastAsia="hi-IN" w:bidi="hi-IN"/>
              </w:rPr>
              <w:t>округа,</w:t>
            </w:r>
          </w:p>
          <w:p w:rsidR="008B2031" w:rsidRPr="00944F8F" w:rsidRDefault="008B2031" w:rsidP="008B2031">
            <w:pPr>
              <w:pStyle w:val="ConsPlusCell"/>
              <w:rPr>
                <w:sz w:val="28"/>
                <w:szCs w:val="28"/>
              </w:rPr>
            </w:pPr>
            <w:r w:rsidRPr="006B21C5">
              <w:rPr>
                <w:rFonts w:eastAsia="SimSun, 宋体"/>
                <w:sz w:val="28"/>
                <w:szCs w:val="28"/>
                <w:lang w:eastAsia="hi-IN" w:bidi="hi-IN"/>
              </w:rPr>
              <w:t>в соответствии с требованиями законодательства Российской Федерации</w:t>
            </w:r>
            <w:r w:rsidRPr="006B21C5">
              <w:rPr>
                <w:sz w:val="28"/>
                <w:szCs w:val="28"/>
              </w:rPr>
              <w:t>,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sidRPr="00F31CE3">
              <w:rPr>
                <w:sz w:val="28"/>
                <w:szCs w:val="28"/>
              </w:rPr>
              <w:t>100</w:t>
            </w:r>
          </w:p>
        </w:tc>
      </w:tr>
      <w:tr w:rsidR="008B2031" w:rsidRPr="00F31CE3" w:rsidTr="008B2031">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8B2031" w:rsidRPr="00F31CE3" w:rsidRDefault="008B2031" w:rsidP="008B2031">
            <w:pPr>
              <w:pStyle w:val="ConsPlusCell"/>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tcPr>
          <w:p w:rsidR="008B2031" w:rsidRPr="006B21C5" w:rsidRDefault="008B2031" w:rsidP="008B2031">
            <w:pPr>
              <w:rPr>
                <w:rFonts w:eastAsia="SimSun, 宋体"/>
                <w:sz w:val="28"/>
                <w:szCs w:val="28"/>
                <w:lang w:eastAsia="hi-IN" w:bidi="hi-IN"/>
              </w:rPr>
            </w:pPr>
            <w:r w:rsidRPr="006B21C5">
              <w:rPr>
                <w:sz w:val="28"/>
                <w:szCs w:val="28"/>
              </w:rPr>
              <w:t xml:space="preserve">Показатель 3. </w:t>
            </w:r>
            <w:r w:rsidRPr="006B21C5">
              <w:rPr>
                <w:rFonts w:eastAsia="SimSun, 宋体"/>
                <w:sz w:val="28"/>
                <w:szCs w:val="28"/>
                <w:lang w:eastAsia="hi-IN" w:bidi="hi-IN"/>
              </w:rPr>
              <w:t xml:space="preserve">Удовлетворённость населения информационной открытостью Администрации муниципального </w:t>
            </w:r>
            <w:r>
              <w:rPr>
                <w:rFonts w:eastAsia="SimSun, 宋体"/>
                <w:sz w:val="28"/>
                <w:szCs w:val="28"/>
                <w:lang w:eastAsia="hi-IN" w:bidi="hi-IN"/>
              </w:rPr>
              <w:t>округа,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60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80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Default="008B2031" w:rsidP="008B2031">
            <w:pPr>
              <w:pStyle w:val="ConsPlusCell"/>
              <w:spacing w:line="240" w:lineRule="exact"/>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8B2031" w:rsidRPr="00F31CE3" w:rsidRDefault="008B2031" w:rsidP="008B2031">
            <w:pPr>
              <w:pStyle w:val="ConsPlusCell"/>
              <w:spacing w:line="240" w:lineRule="exact"/>
              <w:jc w:val="center"/>
              <w:rPr>
                <w:sz w:val="28"/>
                <w:szCs w:val="28"/>
              </w:rPr>
            </w:pPr>
            <w:r>
              <w:rPr>
                <w:sz w:val="28"/>
                <w:szCs w:val="28"/>
              </w:rPr>
              <w:t>100</w:t>
            </w:r>
          </w:p>
        </w:tc>
      </w:tr>
    </w:tbl>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Pr>
          <w:sz w:val="28"/>
          <w:szCs w:val="28"/>
        </w:rPr>
        <w:t xml:space="preserve"> 2021-2026 годы  </w:t>
      </w: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241"/>
        <w:gridCol w:w="1701"/>
        <w:gridCol w:w="1296"/>
        <w:gridCol w:w="1272"/>
        <w:gridCol w:w="1827"/>
      </w:tblGrid>
      <w:tr w:rsidR="004725E6" w:rsidRPr="0071293B" w:rsidTr="00227B1B">
        <w:tc>
          <w:tcPr>
            <w:tcW w:w="1161" w:type="dxa"/>
            <w:vMerge w:val="restart"/>
          </w:tcPr>
          <w:p w:rsidR="004725E6" w:rsidRPr="0071293B" w:rsidRDefault="004725E6" w:rsidP="00227B1B">
            <w:pPr>
              <w:rPr>
                <w:sz w:val="28"/>
                <w:szCs w:val="28"/>
              </w:rPr>
            </w:pPr>
            <w:r w:rsidRPr="0071293B">
              <w:rPr>
                <w:sz w:val="28"/>
                <w:szCs w:val="28"/>
              </w:rPr>
              <w:t>Год</w:t>
            </w:r>
          </w:p>
        </w:tc>
        <w:tc>
          <w:tcPr>
            <w:tcW w:w="8445" w:type="dxa"/>
            <w:gridSpan w:val="6"/>
          </w:tcPr>
          <w:p w:rsidR="004725E6" w:rsidRPr="0071293B" w:rsidRDefault="004725E6" w:rsidP="00227B1B">
            <w:pPr>
              <w:rPr>
                <w:sz w:val="28"/>
                <w:szCs w:val="28"/>
              </w:rPr>
            </w:pPr>
            <w:r w:rsidRPr="0071293B">
              <w:rPr>
                <w:sz w:val="28"/>
                <w:szCs w:val="28"/>
              </w:rPr>
              <w:t>Источник финансирования</w:t>
            </w:r>
          </w:p>
        </w:tc>
      </w:tr>
      <w:tr w:rsidR="004725E6" w:rsidRPr="0071293B" w:rsidTr="00227B1B">
        <w:tc>
          <w:tcPr>
            <w:tcW w:w="1161" w:type="dxa"/>
            <w:vMerge/>
          </w:tcPr>
          <w:p w:rsidR="004725E6" w:rsidRPr="0071293B" w:rsidRDefault="004725E6" w:rsidP="00227B1B">
            <w:pPr>
              <w:rPr>
                <w:sz w:val="28"/>
                <w:szCs w:val="28"/>
              </w:rPr>
            </w:pPr>
          </w:p>
        </w:tc>
        <w:tc>
          <w:tcPr>
            <w:tcW w:w="1108" w:type="dxa"/>
          </w:tcPr>
          <w:p w:rsidR="004725E6" w:rsidRPr="0071293B" w:rsidRDefault="004725E6" w:rsidP="00227B1B">
            <w:pPr>
              <w:rPr>
                <w:sz w:val="28"/>
                <w:szCs w:val="28"/>
              </w:rPr>
            </w:pPr>
            <w:r w:rsidRPr="0071293B">
              <w:rPr>
                <w:sz w:val="28"/>
                <w:szCs w:val="28"/>
              </w:rPr>
              <w:t>федеральный бюджет</w:t>
            </w:r>
          </w:p>
        </w:tc>
        <w:tc>
          <w:tcPr>
            <w:tcW w:w="1241" w:type="dxa"/>
          </w:tcPr>
          <w:p w:rsidR="004725E6" w:rsidRPr="0071293B" w:rsidRDefault="004725E6" w:rsidP="00227B1B">
            <w:pPr>
              <w:rPr>
                <w:sz w:val="28"/>
                <w:szCs w:val="28"/>
              </w:rPr>
            </w:pPr>
            <w:r w:rsidRPr="0071293B">
              <w:rPr>
                <w:sz w:val="28"/>
                <w:szCs w:val="28"/>
              </w:rPr>
              <w:t xml:space="preserve">областной бюджет </w:t>
            </w:r>
          </w:p>
        </w:tc>
        <w:tc>
          <w:tcPr>
            <w:tcW w:w="1701" w:type="dxa"/>
          </w:tcPr>
          <w:p w:rsidR="004725E6" w:rsidRPr="0071293B" w:rsidRDefault="004725E6" w:rsidP="00227B1B">
            <w:pPr>
              <w:rPr>
                <w:sz w:val="28"/>
                <w:szCs w:val="28"/>
              </w:rPr>
            </w:pPr>
            <w:r w:rsidRPr="0071293B">
              <w:rPr>
                <w:sz w:val="28"/>
                <w:szCs w:val="28"/>
              </w:rPr>
              <w:t xml:space="preserve">бюджет </w:t>
            </w:r>
          </w:p>
          <w:p w:rsidR="004725E6" w:rsidRPr="0071293B" w:rsidRDefault="004725E6" w:rsidP="00227B1B">
            <w:pPr>
              <w:rPr>
                <w:sz w:val="28"/>
                <w:szCs w:val="28"/>
              </w:rPr>
            </w:pPr>
            <w:r w:rsidRPr="0071293B">
              <w:rPr>
                <w:sz w:val="28"/>
                <w:szCs w:val="28"/>
              </w:rPr>
              <w:t>муниципального округа</w:t>
            </w:r>
          </w:p>
        </w:tc>
        <w:tc>
          <w:tcPr>
            <w:tcW w:w="1296" w:type="dxa"/>
          </w:tcPr>
          <w:p w:rsidR="004725E6" w:rsidRPr="0071293B" w:rsidRDefault="004725E6" w:rsidP="00227B1B">
            <w:pPr>
              <w:rPr>
                <w:sz w:val="28"/>
                <w:szCs w:val="28"/>
              </w:rPr>
            </w:pPr>
            <w:r w:rsidRPr="0071293B">
              <w:rPr>
                <w:sz w:val="28"/>
                <w:szCs w:val="28"/>
              </w:rPr>
              <w:t xml:space="preserve">бюджет </w:t>
            </w:r>
          </w:p>
          <w:p w:rsidR="004725E6" w:rsidRPr="0071293B" w:rsidRDefault="004725E6" w:rsidP="00227B1B">
            <w:pPr>
              <w:rPr>
                <w:sz w:val="28"/>
                <w:szCs w:val="28"/>
              </w:rPr>
            </w:pPr>
            <w:r w:rsidRPr="0071293B">
              <w:rPr>
                <w:sz w:val="28"/>
                <w:szCs w:val="28"/>
              </w:rPr>
              <w:t>поселения</w:t>
            </w:r>
          </w:p>
        </w:tc>
        <w:tc>
          <w:tcPr>
            <w:tcW w:w="1272" w:type="dxa"/>
          </w:tcPr>
          <w:p w:rsidR="004725E6" w:rsidRPr="0071293B" w:rsidRDefault="004725E6" w:rsidP="00227B1B">
            <w:pPr>
              <w:rPr>
                <w:sz w:val="28"/>
                <w:szCs w:val="28"/>
              </w:rPr>
            </w:pPr>
            <w:proofErr w:type="spellStart"/>
            <w:r w:rsidRPr="0071293B">
              <w:rPr>
                <w:sz w:val="28"/>
                <w:szCs w:val="28"/>
              </w:rPr>
              <w:t>внебюд-жетные</w:t>
            </w:r>
            <w:proofErr w:type="spellEnd"/>
            <w:r w:rsidRPr="0071293B">
              <w:rPr>
                <w:sz w:val="28"/>
                <w:szCs w:val="28"/>
              </w:rPr>
              <w:t xml:space="preserve"> средства</w:t>
            </w:r>
          </w:p>
        </w:tc>
        <w:tc>
          <w:tcPr>
            <w:tcW w:w="1827" w:type="dxa"/>
          </w:tcPr>
          <w:p w:rsidR="004725E6" w:rsidRPr="0071293B" w:rsidRDefault="004725E6" w:rsidP="00227B1B">
            <w:pPr>
              <w:rPr>
                <w:sz w:val="28"/>
                <w:szCs w:val="28"/>
              </w:rPr>
            </w:pPr>
            <w:r w:rsidRPr="0071293B">
              <w:rPr>
                <w:sz w:val="28"/>
                <w:szCs w:val="28"/>
              </w:rPr>
              <w:t>всего</w:t>
            </w:r>
          </w:p>
        </w:tc>
      </w:tr>
      <w:tr w:rsidR="004725E6" w:rsidRPr="0071293B" w:rsidTr="00227B1B">
        <w:tc>
          <w:tcPr>
            <w:tcW w:w="1161" w:type="dxa"/>
          </w:tcPr>
          <w:p w:rsidR="004725E6" w:rsidRPr="0071293B" w:rsidRDefault="004725E6" w:rsidP="00227B1B">
            <w:pPr>
              <w:spacing w:line="240" w:lineRule="exact"/>
              <w:rPr>
                <w:spacing w:val="-6"/>
                <w:sz w:val="28"/>
                <w:szCs w:val="28"/>
              </w:rPr>
            </w:pPr>
            <w:r w:rsidRPr="0071293B">
              <w:rPr>
                <w:spacing w:val="-6"/>
                <w:sz w:val="28"/>
                <w:szCs w:val="28"/>
              </w:rPr>
              <w:t>1</w:t>
            </w:r>
          </w:p>
        </w:tc>
        <w:tc>
          <w:tcPr>
            <w:tcW w:w="1108" w:type="dxa"/>
          </w:tcPr>
          <w:p w:rsidR="004725E6" w:rsidRPr="0071293B" w:rsidRDefault="004725E6" w:rsidP="00227B1B">
            <w:pPr>
              <w:spacing w:line="240" w:lineRule="exact"/>
              <w:rPr>
                <w:spacing w:val="-6"/>
                <w:sz w:val="28"/>
                <w:szCs w:val="28"/>
              </w:rPr>
            </w:pPr>
            <w:r w:rsidRPr="0071293B">
              <w:rPr>
                <w:spacing w:val="-6"/>
                <w:sz w:val="28"/>
                <w:szCs w:val="28"/>
              </w:rPr>
              <w:t>2</w:t>
            </w:r>
          </w:p>
        </w:tc>
        <w:tc>
          <w:tcPr>
            <w:tcW w:w="1241" w:type="dxa"/>
          </w:tcPr>
          <w:p w:rsidR="004725E6" w:rsidRPr="0071293B" w:rsidRDefault="004725E6" w:rsidP="00227B1B">
            <w:pPr>
              <w:spacing w:line="240" w:lineRule="exact"/>
              <w:rPr>
                <w:spacing w:val="-6"/>
                <w:sz w:val="28"/>
                <w:szCs w:val="28"/>
              </w:rPr>
            </w:pPr>
            <w:r w:rsidRPr="0071293B">
              <w:rPr>
                <w:spacing w:val="-6"/>
                <w:sz w:val="28"/>
                <w:szCs w:val="28"/>
              </w:rPr>
              <w:t>3</w:t>
            </w:r>
          </w:p>
        </w:tc>
        <w:tc>
          <w:tcPr>
            <w:tcW w:w="1701" w:type="dxa"/>
          </w:tcPr>
          <w:p w:rsidR="004725E6" w:rsidRPr="0071293B" w:rsidRDefault="004725E6" w:rsidP="00227B1B">
            <w:pPr>
              <w:spacing w:line="240" w:lineRule="exact"/>
              <w:rPr>
                <w:spacing w:val="-6"/>
                <w:sz w:val="28"/>
                <w:szCs w:val="28"/>
              </w:rPr>
            </w:pPr>
            <w:r w:rsidRPr="0071293B">
              <w:rPr>
                <w:spacing w:val="-6"/>
                <w:sz w:val="28"/>
                <w:szCs w:val="28"/>
              </w:rPr>
              <w:t>4</w:t>
            </w:r>
          </w:p>
        </w:tc>
        <w:tc>
          <w:tcPr>
            <w:tcW w:w="1296" w:type="dxa"/>
          </w:tcPr>
          <w:p w:rsidR="004725E6" w:rsidRPr="0071293B" w:rsidRDefault="004725E6" w:rsidP="00227B1B">
            <w:pPr>
              <w:spacing w:line="240" w:lineRule="exact"/>
              <w:rPr>
                <w:spacing w:val="-6"/>
                <w:sz w:val="28"/>
                <w:szCs w:val="28"/>
              </w:rPr>
            </w:pPr>
            <w:r w:rsidRPr="0071293B">
              <w:rPr>
                <w:spacing w:val="-6"/>
                <w:sz w:val="28"/>
                <w:szCs w:val="28"/>
              </w:rPr>
              <w:t>5</w:t>
            </w:r>
          </w:p>
        </w:tc>
        <w:tc>
          <w:tcPr>
            <w:tcW w:w="1272" w:type="dxa"/>
          </w:tcPr>
          <w:p w:rsidR="004725E6" w:rsidRPr="0071293B" w:rsidRDefault="004725E6" w:rsidP="00227B1B">
            <w:pPr>
              <w:spacing w:line="240" w:lineRule="exact"/>
              <w:rPr>
                <w:spacing w:val="-6"/>
                <w:sz w:val="28"/>
                <w:szCs w:val="28"/>
              </w:rPr>
            </w:pPr>
            <w:r w:rsidRPr="0071293B">
              <w:rPr>
                <w:spacing w:val="-6"/>
                <w:sz w:val="28"/>
                <w:szCs w:val="28"/>
              </w:rPr>
              <w:t>6</w:t>
            </w:r>
          </w:p>
        </w:tc>
        <w:tc>
          <w:tcPr>
            <w:tcW w:w="1827" w:type="dxa"/>
          </w:tcPr>
          <w:p w:rsidR="004725E6" w:rsidRPr="0071293B" w:rsidRDefault="004725E6" w:rsidP="00227B1B">
            <w:pPr>
              <w:spacing w:line="240" w:lineRule="exact"/>
              <w:rPr>
                <w:spacing w:val="-6"/>
                <w:sz w:val="28"/>
                <w:szCs w:val="28"/>
              </w:rPr>
            </w:pPr>
            <w:r w:rsidRPr="0071293B">
              <w:rPr>
                <w:spacing w:val="-6"/>
                <w:sz w:val="28"/>
                <w:szCs w:val="28"/>
              </w:rPr>
              <w:t>7</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2021</w:t>
            </w:r>
          </w:p>
        </w:tc>
        <w:tc>
          <w:tcPr>
            <w:tcW w:w="1108"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2023,98500</w:t>
            </w:r>
          </w:p>
        </w:tc>
        <w:tc>
          <w:tcPr>
            <w:tcW w:w="1296"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272"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827" w:type="dxa"/>
          </w:tcPr>
          <w:p w:rsidR="004725E6" w:rsidRPr="0071293B" w:rsidRDefault="004725E6" w:rsidP="00227B1B">
            <w:pPr>
              <w:rPr>
                <w:sz w:val="28"/>
                <w:szCs w:val="28"/>
              </w:rPr>
            </w:pPr>
            <w:r w:rsidRPr="0071293B">
              <w:rPr>
                <w:sz w:val="28"/>
                <w:szCs w:val="28"/>
              </w:rPr>
              <w:t>2023,98500</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2022</w:t>
            </w:r>
          </w:p>
        </w:tc>
        <w:tc>
          <w:tcPr>
            <w:tcW w:w="1108"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tcPr>
          <w:p w:rsidR="004725E6" w:rsidRPr="0071293B" w:rsidRDefault="004725E6" w:rsidP="00227B1B">
            <w:pPr>
              <w:rPr>
                <w:sz w:val="28"/>
                <w:szCs w:val="28"/>
              </w:rPr>
            </w:pPr>
            <w:r w:rsidRPr="0071293B">
              <w:rPr>
                <w:sz w:val="28"/>
                <w:szCs w:val="28"/>
              </w:rPr>
              <w:t>2294,84896</w:t>
            </w:r>
          </w:p>
        </w:tc>
        <w:tc>
          <w:tcPr>
            <w:tcW w:w="1296"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272" w:type="dxa"/>
            <w:vAlign w:val="center"/>
          </w:tcPr>
          <w:p w:rsidR="004725E6" w:rsidRPr="0071293B" w:rsidRDefault="004725E6" w:rsidP="00227B1B">
            <w:pPr>
              <w:spacing w:line="240" w:lineRule="exact"/>
              <w:rPr>
                <w:spacing w:val="-6"/>
                <w:sz w:val="28"/>
                <w:szCs w:val="28"/>
              </w:rPr>
            </w:pPr>
            <w:r w:rsidRPr="0071293B">
              <w:rPr>
                <w:spacing w:val="-6"/>
                <w:sz w:val="28"/>
                <w:szCs w:val="28"/>
              </w:rPr>
              <w:t>-</w:t>
            </w:r>
          </w:p>
        </w:tc>
        <w:tc>
          <w:tcPr>
            <w:tcW w:w="1827" w:type="dxa"/>
          </w:tcPr>
          <w:p w:rsidR="004725E6" w:rsidRPr="0071293B" w:rsidRDefault="004725E6" w:rsidP="00227B1B">
            <w:pPr>
              <w:rPr>
                <w:sz w:val="28"/>
                <w:szCs w:val="28"/>
              </w:rPr>
            </w:pPr>
            <w:r w:rsidRPr="0071293B">
              <w:rPr>
                <w:sz w:val="28"/>
                <w:szCs w:val="28"/>
              </w:rPr>
              <w:t>2294,84896</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2023</w:t>
            </w:r>
          </w:p>
        </w:tc>
        <w:tc>
          <w:tcPr>
            <w:tcW w:w="1108" w:type="dxa"/>
            <w:vAlign w:val="center"/>
          </w:tcPr>
          <w:p w:rsidR="004725E6" w:rsidRPr="0071293B" w:rsidRDefault="004725E6" w:rsidP="00227B1B">
            <w:pPr>
              <w:rPr>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tcPr>
          <w:p w:rsidR="004725E6" w:rsidRPr="0071293B" w:rsidRDefault="004725E6" w:rsidP="00227B1B">
            <w:pPr>
              <w:rPr>
                <w:sz w:val="28"/>
                <w:szCs w:val="28"/>
              </w:rPr>
            </w:pPr>
            <w:r w:rsidRPr="0071293B">
              <w:rPr>
                <w:sz w:val="28"/>
                <w:szCs w:val="28"/>
              </w:rPr>
              <w:t>1554,70000</w:t>
            </w:r>
          </w:p>
        </w:tc>
        <w:tc>
          <w:tcPr>
            <w:tcW w:w="1296" w:type="dxa"/>
            <w:vAlign w:val="center"/>
          </w:tcPr>
          <w:p w:rsidR="004725E6" w:rsidRPr="0071293B" w:rsidRDefault="004725E6" w:rsidP="00227B1B">
            <w:pPr>
              <w:rPr>
                <w:sz w:val="28"/>
                <w:szCs w:val="28"/>
              </w:rPr>
            </w:pPr>
            <w:r w:rsidRPr="0071293B">
              <w:rPr>
                <w:spacing w:val="-6"/>
                <w:sz w:val="28"/>
                <w:szCs w:val="28"/>
              </w:rPr>
              <w:t>-</w:t>
            </w:r>
          </w:p>
        </w:tc>
        <w:tc>
          <w:tcPr>
            <w:tcW w:w="1272" w:type="dxa"/>
            <w:vAlign w:val="center"/>
          </w:tcPr>
          <w:p w:rsidR="004725E6" w:rsidRPr="0071293B" w:rsidRDefault="004725E6" w:rsidP="00227B1B">
            <w:pPr>
              <w:rPr>
                <w:sz w:val="28"/>
                <w:szCs w:val="28"/>
              </w:rPr>
            </w:pPr>
            <w:r w:rsidRPr="0071293B">
              <w:rPr>
                <w:spacing w:val="-6"/>
                <w:sz w:val="28"/>
                <w:szCs w:val="28"/>
              </w:rPr>
              <w:t>-</w:t>
            </w:r>
          </w:p>
        </w:tc>
        <w:tc>
          <w:tcPr>
            <w:tcW w:w="1827" w:type="dxa"/>
          </w:tcPr>
          <w:p w:rsidR="004725E6" w:rsidRPr="0071293B" w:rsidRDefault="004725E6" w:rsidP="00227B1B">
            <w:pPr>
              <w:rPr>
                <w:sz w:val="28"/>
                <w:szCs w:val="28"/>
              </w:rPr>
            </w:pPr>
            <w:r w:rsidRPr="0071293B">
              <w:rPr>
                <w:sz w:val="28"/>
                <w:szCs w:val="28"/>
              </w:rPr>
              <w:t>1554,70000</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2024</w:t>
            </w:r>
          </w:p>
        </w:tc>
        <w:tc>
          <w:tcPr>
            <w:tcW w:w="1108" w:type="dxa"/>
            <w:vAlign w:val="center"/>
          </w:tcPr>
          <w:p w:rsidR="004725E6" w:rsidRPr="0071293B" w:rsidRDefault="004725E6" w:rsidP="00227B1B">
            <w:pPr>
              <w:rPr>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tcPr>
          <w:p w:rsidR="004725E6" w:rsidRPr="0071293B" w:rsidRDefault="004725E6" w:rsidP="00A94309">
            <w:pPr>
              <w:rPr>
                <w:sz w:val="28"/>
                <w:szCs w:val="28"/>
              </w:rPr>
            </w:pPr>
            <w:r w:rsidRPr="0071293B">
              <w:rPr>
                <w:sz w:val="28"/>
                <w:szCs w:val="28"/>
              </w:rPr>
              <w:t>1</w:t>
            </w:r>
            <w:r w:rsidR="00A94309">
              <w:rPr>
                <w:sz w:val="28"/>
                <w:szCs w:val="28"/>
                <w:lang w:val="en-US"/>
              </w:rPr>
              <w:t>788</w:t>
            </w:r>
            <w:r w:rsidRPr="0071293B">
              <w:rPr>
                <w:sz w:val="28"/>
                <w:szCs w:val="28"/>
              </w:rPr>
              <w:t>,</w:t>
            </w:r>
            <w:r w:rsidR="00A94309">
              <w:rPr>
                <w:sz w:val="28"/>
                <w:szCs w:val="28"/>
                <w:lang w:val="en-US"/>
              </w:rPr>
              <w:t>63</w:t>
            </w:r>
            <w:r w:rsidRPr="0071293B">
              <w:rPr>
                <w:sz w:val="28"/>
                <w:szCs w:val="28"/>
              </w:rPr>
              <w:t>400</w:t>
            </w:r>
          </w:p>
        </w:tc>
        <w:tc>
          <w:tcPr>
            <w:tcW w:w="1296" w:type="dxa"/>
            <w:vAlign w:val="center"/>
          </w:tcPr>
          <w:p w:rsidR="004725E6" w:rsidRPr="0071293B" w:rsidRDefault="004725E6" w:rsidP="00227B1B">
            <w:pPr>
              <w:rPr>
                <w:sz w:val="28"/>
                <w:szCs w:val="28"/>
              </w:rPr>
            </w:pPr>
            <w:r w:rsidRPr="0071293B">
              <w:rPr>
                <w:spacing w:val="-6"/>
                <w:sz w:val="28"/>
                <w:szCs w:val="28"/>
              </w:rPr>
              <w:t>-</w:t>
            </w:r>
          </w:p>
        </w:tc>
        <w:tc>
          <w:tcPr>
            <w:tcW w:w="1272" w:type="dxa"/>
            <w:vAlign w:val="center"/>
          </w:tcPr>
          <w:p w:rsidR="004725E6" w:rsidRPr="0071293B" w:rsidRDefault="004725E6" w:rsidP="00227B1B">
            <w:pPr>
              <w:rPr>
                <w:sz w:val="28"/>
                <w:szCs w:val="28"/>
              </w:rPr>
            </w:pPr>
            <w:r w:rsidRPr="0071293B">
              <w:rPr>
                <w:spacing w:val="-6"/>
                <w:sz w:val="28"/>
                <w:szCs w:val="28"/>
              </w:rPr>
              <w:t>-</w:t>
            </w:r>
          </w:p>
        </w:tc>
        <w:tc>
          <w:tcPr>
            <w:tcW w:w="1827" w:type="dxa"/>
          </w:tcPr>
          <w:p w:rsidR="004725E6" w:rsidRPr="0071293B" w:rsidRDefault="004725E6" w:rsidP="00A94309">
            <w:pPr>
              <w:rPr>
                <w:sz w:val="28"/>
                <w:szCs w:val="28"/>
              </w:rPr>
            </w:pPr>
            <w:r w:rsidRPr="0071293B">
              <w:rPr>
                <w:sz w:val="28"/>
                <w:szCs w:val="28"/>
              </w:rPr>
              <w:t>1</w:t>
            </w:r>
            <w:r w:rsidR="00A94309">
              <w:rPr>
                <w:sz w:val="28"/>
                <w:szCs w:val="28"/>
                <w:lang w:val="en-US"/>
              </w:rPr>
              <w:t>788</w:t>
            </w:r>
            <w:r w:rsidRPr="0071293B">
              <w:rPr>
                <w:sz w:val="28"/>
                <w:szCs w:val="28"/>
              </w:rPr>
              <w:t>,</w:t>
            </w:r>
            <w:r w:rsidR="00A94309">
              <w:rPr>
                <w:sz w:val="28"/>
                <w:szCs w:val="28"/>
                <w:lang w:val="en-US"/>
              </w:rPr>
              <w:t>63</w:t>
            </w:r>
            <w:r w:rsidRPr="0071293B">
              <w:rPr>
                <w:sz w:val="28"/>
                <w:szCs w:val="28"/>
              </w:rPr>
              <w:t>400</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2025</w:t>
            </w:r>
          </w:p>
        </w:tc>
        <w:tc>
          <w:tcPr>
            <w:tcW w:w="1108" w:type="dxa"/>
            <w:vAlign w:val="center"/>
          </w:tcPr>
          <w:p w:rsidR="004725E6" w:rsidRPr="0071293B" w:rsidRDefault="004725E6" w:rsidP="00227B1B">
            <w:pPr>
              <w:rPr>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tcPr>
          <w:p w:rsidR="004725E6" w:rsidRPr="0071293B" w:rsidRDefault="004725E6" w:rsidP="00227B1B">
            <w:pPr>
              <w:rPr>
                <w:sz w:val="28"/>
                <w:szCs w:val="28"/>
              </w:rPr>
            </w:pPr>
            <w:r w:rsidRPr="0071293B">
              <w:rPr>
                <w:sz w:val="28"/>
                <w:szCs w:val="28"/>
              </w:rPr>
              <w:t>555,80000</w:t>
            </w:r>
          </w:p>
        </w:tc>
        <w:tc>
          <w:tcPr>
            <w:tcW w:w="1296" w:type="dxa"/>
            <w:vAlign w:val="center"/>
          </w:tcPr>
          <w:p w:rsidR="004725E6" w:rsidRPr="0071293B" w:rsidRDefault="004725E6" w:rsidP="00227B1B">
            <w:pPr>
              <w:rPr>
                <w:sz w:val="28"/>
                <w:szCs w:val="28"/>
              </w:rPr>
            </w:pPr>
            <w:r w:rsidRPr="0071293B">
              <w:rPr>
                <w:spacing w:val="-6"/>
                <w:sz w:val="28"/>
                <w:szCs w:val="28"/>
              </w:rPr>
              <w:t>-</w:t>
            </w:r>
          </w:p>
        </w:tc>
        <w:tc>
          <w:tcPr>
            <w:tcW w:w="1272" w:type="dxa"/>
            <w:vAlign w:val="center"/>
          </w:tcPr>
          <w:p w:rsidR="004725E6" w:rsidRPr="0071293B" w:rsidRDefault="004725E6" w:rsidP="00227B1B">
            <w:pPr>
              <w:rPr>
                <w:sz w:val="28"/>
                <w:szCs w:val="28"/>
              </w:rPr>
            </w:pPr>
            <w:r w:rsidRPr="0071293B">
              <w:rPr>
                <w:spacing w:val="-6"/>
                <w:sz w:val="28"/>
                <w:szCs w:val="28"/>
              </w:rPr>
              <w:t>-</w:t>
            </w:r>
          </w:p>
        </w:tc>
        <w:tc>
          <w:tcPr>
            <w:tcW w:w="1827" w:type="dxa"/>
          </w:tcPr>
          <w:p w:rsidR="004725E6" w:rsidRPr="0071293B" w:rsidRDefault="004725E6" w:rsidP="00227B1B">
            <w:pPr>
              <w:rPr>
                <w:sz w:val="28"/>
                <w:szCs w:val="28"/>
              </w:rPr>
            </w:pPr>
            <w:r w:rsidRPr="0071293B">
              <w:rPr>
                <w:sz w:val="28"/>
                <w:szCs w:val="28"/>
              </w:rPr>
              <w:t>555,80000</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2026</w:t>
            </w:r>
          </w:p>
        </w:tc>
        <w:tc>
          <w:tcPr>
            <w:tcW w:w="1108" w:type="dxa"/>
            <w:vAlign w:val="center"/>
          </w:tcPr>
          <w:p w:rsidR="004725E6" w:rsidRPr="0071293B" w:rsidRDefault="004725E6" w:rsidP="00227B1B">
            <w:pPr>
              <w:rPr>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tcPr>
          <w:p w:rsidR="004725E6" w:rsidRPr="0071293B" w:rsidRDefault="004725E6" w:rsidP="00227B1B">
            <w:pPr>
              <w:rPr>
                <w:sz w:val="28"/>
                <w:szCs w:val="28"/>
              </w:rPr>
            </w:pPr>
            <w:r w:rsidRPr="0071293B">
              <w:rPr>
                <w:sz w:val="28"/>
                <w:szCs w:val="28"/>
              </w:rPr>
              <w:t>630,80000</w:t>
            </w:r>
          </w:p>
        </w:tc>
        <w:tc>
          <w:tcPr>
            <w:tcW w:w="1296" w:type="dxa"/>
            <w:vAlign w:val="center"/>
          </w:tcPr>
          <w:p w:rsidR="004725E6" w:rsidRPr="0071293B" w:rsidRDefault="004725E6" w:rsidP="00227B1B">
            <w:pPr>
              <w:rPr>
                <w:sz w:val="28"/>
                <w:szCs w:val="28"/>
              </w:rPr>
            </w:pPr>
            <w:r w:rsidRPr="0071293B">
              <w:rPr>
                <w:spacing w:val="-6"/>
                <w:sz w:val="28"/>
                <w:szCs w:val="28"/>
              </w:rPr>
              <w:t>-</w:t>
            </w:r>
          </w:p>
        </w:tc>
        <w:tc>
          <w:tcPr>
            <w:tcW w:w="1272" w:type="dxa"/>
            <w:vAlign w:val="center"/>
          </w:tcPr>
          <w:p w:rsidR="004725E6" w:rsidRPr="0071293B" w:rsidRDefault="004725E6" w:rsidP="00227B1B">
            <w:pPr>
              <w:rPr>
                <w:sz w:val="28"/>
                <w:szCs w:val="28"/>
              </w:rPr>
            </w:pPr>
            <w:r w:rsidRPr="0071293B">
              <w:rPr>
                <w:spacing w:val="-6"/>
                <w:sz w:val="28"/>
                <w:szCs w:val="28"/>
              </w:rPr>
              <w:t>-</w:t>
            </w:r>
          </w:p>
        </w:tc>
        <w:tc>
          <w:tcPr>
            <w:tcW w:w="1827" w:type="dxa"/>
          </w:tcPr>
          <w:p w:rsidR="004725E6" w:rsidRPr="0071293B" w:rsidRDefault="004725E6" w:rsidP="00227B1B">
            <w:pPr>
              <w:rPr>
                <w:sz w:val="28"/>
                <w:szCs w:val="28"/>
              </w:rPr>
            </w:pPr>
            <w:r w:rsidRPr="0071293B">
              <w:rPr>
                <w:sz w:val="28"/>
                <w:szCs w:val="28"/>
              </w:rPr>
              <w:t>630,80000</w:t>
            </w:r>
          </w:p>
        </w:tc>
      </w:tr>
      <w:tr w:rsidR="004725E6" w:rsidRPr="0071293B" w:rsidTr="00227B1B">
        <w:tc>
          <w:tcPr>
            <w:tcW w:w="116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ВСЕГО</w:t>
            </w:r>
          </w:p>
        </w:tc>
        <w:tc>
          <w:tcPr>
            <w:tcW w:w="1108" w:type="dxa"/>
            <w:vAlign w:val="center"/>
          </w:tcPr>
          <w:p w:rsidR="004725E6" w:rsidRPr="0071293B" w:rsidRDefault="004725E6" w:rsidP="00227B1B">
            <w:pPr>
              <w:rPr>
                <w:sz w:val="28"/>
                <w:szCs w:val="28"/>
              </w:rPr>
            </w:pPr>
            <w:r w:rsidRPr="0071293B">
              <w:rPr>
                <w:spacing w:val="-6"/>
                <w:sz w:val="28"/>
                <w:szCs w:val="28"/>
              </w:rPr>
              <w:t>-</w:t>
            </w:r>
          </w:p>
        </w:tc>
        <w:tc>
          <w:tcPr>
            <w:tcW w:w="1241" w:type="dxa"/>
            <w:vAlign w:val="center"/>
          </w:tcPr>
          <w:p w:rsidR="004725E6" w:rsidRPr="0071293B" w:rsidRDefault="004725E6" w:rsidP="00227B1B">
            <w:pPr>
              <w:widowControl w:val="0"/>
              <w:autoSpaceDE w:val="0"/>
              <w:autoSpaceDN w:val="0"/>
              <w:adjustRightInd w:val="0"/>
              <w:spacing w:line="240" w:lineRule="exact"/>
              <w:rPr>
                <w:sz w:val="28"/>
                <w:szCs w:val="28"/>
              </w:rPr>
            </w:pPr>
            <w:r w:rsidRPr="0071293B">
              <w:rPr>
                <w:sz w:val="28"/>
                <w:szCs w:val="28"/>
              </w:rPr>
              <w:t>-</w:t>
            </w:r>
          </w:p>
        </w:tc>
        <w:tc>
          <w:tcPr>
            <w:tcW w:w="1701" w:type="dxa"/>
            <w:vAlign w:val="center"/>
          </w:tcPr>
          <w:p w:rsidR="004725E6" w:rsidRPr="0071293B" w:rsidRDefault="004725E6" w:rsidP="00A94309">
            <w:pPr>
              <w:widowControl w:val="0"/>
              <w:autoSpaceDE w:val="0"/>
              <w:autoSpaceDN w:val="0"/>
              <w:adjustRightInd w:val="0"/>
              <w:spacing w:line="240" w:lineRule="exact"/>
              <w:rPr>
                <w:sz w:val="28"/>
                <w:szCs w:val="28"/>
              </w:rPr>
            </w:pPr>
            <w:r w:rsidRPr="0071293B">
              <w:rPr>
                <w:sz w:val="28"/>
                <w:szCs w:val="28"/>
              </w:rPr>
              <w:t>8</w:t>
            </w:r>
            <w:r w:rsidR="00A94309">
              <w:rPr>
                <w:sz w:val="28"/>
                <w:szCs w:val="28"/>
                <w:lang w:val="en-US"/>
              </w:rPr>
              <w:t>848</w:t>
            </w:r>
            <w:r w:rsidRPr="0071293B">
              <w:rPr>
                <w:sz w:val="28"/>
                <w:szCs w:val="28"/>
              </w:rPr>
              <w:t>,7</w:t>
            </w:r>
            <w:r w:rsidR="00A94309">
              <w:rPr>
                <w:sz w:val="28"/>
                <w:szCs w:val="28"/>
                <w:lang w:val="en-US"/>
              </w:rPr>
              <w:t>6</w:t>
            </w:r>
            <w:r w:rsidRPr="0071293B">
              <w:rPr>
                <w:sz w:val="28"/>
                <w:szCs w:val="28"/>
              </w:rPr>
              <w:t>796</w:t>
            </w:r>
          </w:p>
        </w:tc>
        <w:tc>
          <w:tcPr>
            <w:tcW w:w="1296" w:type="dxa"/>
            <w:vAlign w:val="center"/>
          </w:tcPr>
          <w:p w:rsidR="004725E6" w:rsidRPr="0071293B" w:rsidRDefault="004725E6" w:rsidP="00227B1B">
            <w:pPr>
              <w:rPr>
                <w:sz w:val="28"/>
                <w:szCs w:val="28"/>
              </w:rPr>
            </w:pPr>
            <w:r w:rsidRPr="0071293B">
              <w:rPr>
                <w:spacing w:val="-6"/>
                <w:sz w:val="28"/>
                <w:szCs w:val="28"/>
              </w:rPr>
              <w:t>-</w:t>
            </w:r>
          </w:p>
        </w:tc>
        <w:tc>
          <w:tcPr>
            <w:tcW w:w="1272" w:type="dxa"/>
            <w:vAlign w:val="center"/>
          </w:tcPr>
          <w:p w:rsidR="004725E6" w:rsidRPr="0071293B" w:rsidRDefault="004725E6" w:rsidP="00227B1B">
            <w:pPr>
              <w:rPr>
                <w:sz w:val="28"/>
                <w:szCs w:val="28"/>
              </w:rPr>
            </w:pPr>
            <w:r w:rsidRPr="0071293B">
              <w:rPr>
                <w:spacing w:val="-6"/>
                <w:sz w:val="28"/>
                <w:szCs w:val="28"/>
              </w:rPr>
              <w:t>-</w:t>
            </w:r>
          </w:p>
        </w:tc>
        <w:tc>
          <w:tcPr>
            <w:tcW w:w="1827" w:type="dxa"/>
            <w:vAlign w:val="center"/>
          </w:tcPr>
          <w:p w:rsidR="004725E6" w:rsidRPr="0071293B" w:rsidRDefault="004725E6" w:rsidP="00A94309">
            <w:pPr>
              <w:widowControl w:val="0"/>
              <w:autoSpaceDE w:val="0"/>
              <w:autoSpaceDN w:val="0"/>
              <w:adjustRightInd w:val="0"/>
              <w:spacing w:line="240" w:lineRule="exact"/>
              <w:rPr>
                <w:sz w:val="28"/>
                <w:szCs w:val="28"/>
              </w:rPr>
            </w:pPr>
            <w:r w:rsidRPr="0071293B">
              <w:rPr>
                <w:sz w:val="28"/>
                <w:szCs w:val="28"/>
              </w:rPr>
              <w:t>8</w:t>
            </w:r>
            <w:r w:rsidR="00A94309">
              <w:rPr>
                <w:sz w:val="28"/>
                <w:szCs w:val="28"/>
                <w:lang w:val="en-US"/>
              </w:rPr>
              <w:t>848</w:t>
            </w:r>
            <w:r w:rsidRPr="0071293B">
              <w:rPr>
                <w:sz w:val="28"/>
                <w:szCs w:val="28"/>
              </w:rPr>
              <w:t>,7</w:t>
            </w:r>
            <w:r w:rsidR="00A94309">
              <w:rPr>
                <w:sz w:val="28"/>
                <w:szCs w:val="28"/>
                <w:lang w:val="en-US"/>
              </w:rPr>
              <w:t>6</w:t>
            </w:r>
            <w:r w:rsidRPr="0071293B">
              <w:rPr>
                <w:sz w:val="28"/>
                <w:szCs w:val="28"/>
              </w:rPr>
              <w:t>796</w:t>
            </w:r>
          </w:p>
        </w:tc>
      </w:tr>
    </w:tbl>
    <w:p w:rsidR="008B2031" w:rsidRDefault="008B2031" w:rsidP="008B2031">
      <w:pPr>
        <w:pStyle w:val="ConsPlusNonformat"/>
        <w:rPr>
          <w:rFonts w:ascii="Times New Roman" w:hAnsi="Times New Roman" w:cs="Times New Roman"/>
          <w:b/>
          <w:sz w:val="28"/>
          <w:szCs w:val="28"/>
        </w:rPr>
      </w:pPr>
    </w:p>
    <w:p w:rsidR="008B2031" w:rsidRPr="004D4ED9"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sidR="008558D2">
        <w:rPr>
          <w:rFonts w:ascii="Times New Roman" w:hAnsi="Times New Roman" w:cs="Times New Roman"/>
          <w:sz w:val="28"/>
          <w:szCs w:val="28"/>
        </w:rPr>
        <w:t xml:space="preserve"> </w:t>
      </w:r>
      <w:r w:rsidRPr="00C6488E">
        <w:rPr>
          <w:rFonts w:ascii="Times New Roman" w:hAnsi="Times New Roman" w:cs="Times New Roman"/>
          <w:sz w:val="28"/>
          <w:szCs w:val="28"/>
        </w:rPr>
        <w:t>результатов:</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эффективность системы муниципального управления в Солецком муниципальном округе;</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информационную открытость органов местного самоуправления муниципального округа;</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развить систему электронного документооборота в Администрации муниципального округа, её комитетах, управлении, отделах;</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расширить функциональные возможности официального сайта Администрации муниципального округа и интернет - страниц органов местного самоуправления на данном сайте в информационно-телекоммуникационной сети «Интернет».</w:t>
      </w:r>
    </w:p>
    <w:p w:rsidR="008B2031" w:rsidRDefault="008B2031" w:rsidP="008B2031">
      <w:pPr>
        <w:pStyle w:val="ConsPlusNormal"/>
        <w:widowControl/>
        <w:ind w:firstLine="0"/>
        <w:rPr>
          <w:rFonts w:ascii="Times New Roman" w:hAnsi="Times New Roman" w:cs="Times New Roman"/>
          <w:sz w:val="28"/>
          <w:szCs w:val="28"/>
        </w:rPr>
      </w:pPr>
    </w:p>
    <w:p w:rsidR="008B2031" w:rsidRPr="00C6488E" w:rsidRDefault="008B2031" w:rsidP="008B2031">
      <w:pPr>
        <w:pStyle w:val="ConsPlusNormal"/>
        <w:widowControl/>
        <w:ind w:firstLine="0"/>
        <w:rPr>
          <w:sz w:val="28"/>
          <w:szCs w:val="28"/>
        </w:rPr>
        <w:sectPr w:rsidR="008B2031" w:rsidRPr="00C6488E" w:rsidSect="008B2031">
          <w:pgSz w:w="11906" w:h="16838"/>
          <w:pgMar w:top="902" w:right="851" w:bottom="1134" w:left="1701" w:header="709" w:footer="709" w:gutter="0"/>
          <w:cols w:space="708"/>
          <w:docGrid w:linePitch="360"/>
        </w:sectPr>
      </w:pPr>
    </w:p>
    <w:p w:rsidR="00AA2103" w:rsidRPr="00111EDB" w:rsidRDefault="00AA2103" w:rsidP="00AA2103">
      <w:pPr>
        <w:widowControl w:val="0"/>
        <w:autoSpaceDE w:val="0"/>
        <w:autoSpaceDN w:val="0"/>
        <w:adjustRightInd w:val="0"/>
        <w:spacing w:line="240" w:lineRule="exact"/>
        <w:jc w:val="center"/>
        <w:rPr>
          <w:b/>
          <w:sz w:val="28"/>
          <w:szCs w:val="28"/>
        </w:rPr>
      </w:pPr>
      <w:r w:rsidRPr="00111EDB">
        <w:rPr>
          <w:b/>
          <w:sz w:val="28"/>
          <w:szCs w:val="28"/>
        </w:rPr>
        <w:lastRenderedPageBreak/>
        <w:t>Мероприятия подпрограммы</w:t>
      </w:r>
    </w:p>
    <w:p w:rsidR="00AA2103" w:rsidRPr="00111EDB" w:rsidRDefault="00AA2103" w:rsidP="00AA2103">
      <w:pPr>
        <w:autoSpaceDE w:val="0"/>
        <w:autoSpaceDN w:val="0"/>
        <w:adjustRightInd w:val="0"/>
        <w:ind w:firstLine="539"/>
        <w:jc w:val="center"/>
        <w:rPr>
          <w:color w:val="000000"/>
          <w:sz w:val="28"/>
          <w:szCs w:val="28"/>
        </w:rPr>
      </w:pPr>
      <w:r w:rsidRPr="00111EDB">
        <w:rPr>
          <w:sz w:val="28"/>
          <w:szCs w:val="28"/>
        </w:rPr>
        <w:t>«</w:t>
      </w:r>
      <w:r w:rsidRPr="00111EDB">
        <w:rPr>
          <w:color w:val="000000"/>
          <w:sz w:val="28"/>
          <w:szCs w:val="28"/>
        </w:rPr>
        <w:t>Развитие информационного общества и формирование элементов</w:t>
      </w:r>
    </w:p>
    <w:p w:rsidR="00AA2103" w:rsidRPr="00111EDB" w:rsidRDefault="00AA2103" w:rsidP="00AA2103">
      <w:pPr>
        <w:autoSpaceDE w:val="0"/>
        <w:autoSpaceDN w:val="0"/>
        <w:adjustRightInd w:val="0"/>
        <w:spacing w:line="240" w:lineRule="exact"/>
        <w:ind w:firstLine="540"/>
        <w:jc w:val="center"/>
        <w:rPr>
          <w:sz w:val="28"/>
          <w:szCs w:val="28"/>
        </w:rPr>
      </w:pPr>
      <w:r w:rsidRPr="00111EDB">
        <w:rPr>
          <w:color w:val="000000"/>
          <w:sz w:val="28"/>
          <w:szCs w:val="28"/>
        </w:rPr>
        <w:t>электронного правительства в Солецком муниципальном округе</w:t>
      </w:r>
      <w:r w:rsidRPr="00111EDB">
        <w:rPr>
          <w:b/>
          <w:sz w:val="28"/>
          <w:szCs w:val="28"/>
        </w:rPr>
        <w:t xml:space="preserve">» </w:t>
      </w:r>
      <w:r w:rsidRPr="00111EDB">
        <w:rPr>
          <w:sz w:val="28"/>
          <w:szCs w:val="28"/>
        </w:rPr>
        <w:t>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p>
    <w:tbl>
      <w:tblPr>
        <w:tblW w:w="15837" w:type="dxa"/>
        <w:tblInd w:w="75" w:type="dxa"/>
        <w:tblLayout w:type="fixed"/>
        <w:tblCellMar>
          <w:left w:w="75" w:type="dxa"/>
          <w:right w:w="75" w:type="dxa"/>
        </w:tblCellMar>
        <w:tblLook w:val="04A0" w:firstRow="1" w:lastRow="0" w:firstColumn="1" w:lastColumn="0" w:noHBand="0" w:noVBand="1"/>
      </w:tblPr>
      <w:tblGrid>
        <w:gridCol w:w="570"/>
        <w:gridCol w:w="2691"/>
        <w:gridCol w:w="1778"/>
        <w:gridCol w:w="1176"/>
        <w:gridCol w:w="1563"/>
        <w:gridCol w:w="1363"/>
        <w:gridCol w:w="1151"/>
        <w:gridCol w:w="1151"/>
        <w:gridCol w:w="1151"/>
        <w:gridCol w:w="1151"/>
        <w:gridCol w:w="1046"/>
        <w:gridCol w:w="1046"/>
      </w:tblGrid>
      <w:tr w:rsidR="00AA2103" w:rsidRPr="00111EDB" w:rsidTr="00AA2103">
        <w:trPr>
          <w:trHeight w:val="720"/>
        </w:trPr>
        <w:tc>
          <w:tcPr>
            <w:tcW w:w="570"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N  </w:t>
            </w:r>
            <w:r w:rsidRPr="00111EDB">
              <w:rPr>
                <w:sz w:val="26"/>
                <w:szCs w:val="26"/>
              </w:rPr>
              <w:br/>
              <w:t>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Наименование</w:t>
            </w:r>
            <w:r w:rsidRPr="00111EDB">
              <w:rPr>
                <w:sz w:val="26"/>
                <w:szCs w:val="26"/>
              </w:rPr>
              <w:br/>
              <w:t>мероприятия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Исполнитель</w:t>
            </w:r>
            <w:r w:rsidRPr="00111EDB">
              <w:rPr>
                <w:sz w:val="26"/>
                <w:szCs w:val="26"/>
              </w:rPr>
              <w:br/>
              <w:t>мероприятия</w:t>
            </w:r>
          </w:p>
        </w:tc>
        <w:tc>
          <w:tcPr>
            <w:tcW w:w="1176"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Срок </w:t>
            </w:r>
            <w:r w:rsidRPr="00111EDB">
              <w:rPr>
                <w:sz w:val="26"/>
                <w:szCs w:val="26"/>
              </w:rPr>
              <w:br/>
              <w:t>реализации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Целевой   </w:t>
            </w:r>
            <w:r w:rsidRPr="00111EDB">
              <w:rPr>
                <w:sz w:val="26"/>
                <w:szCs w:val="26"/>
              </w:rPr>
              <w:br/>
              <w:t xml:space="preserve"> показатель (номер    </w:t>
            </w:r>
            <w:r w:rsidRPr="00111EDB">
              <w:rPr>
                <w:sz w:val="26"/>
                <w:szCs w:val="26"/>
              </w:rPr>
              <w:br/>
              <w:t xml:space="preserve">  целевого   </w:t>
            </w:r>
            <w:r w:rsidRPr="00111EDB">
              <w:rPr>
                <w:sz w:val="26"/>
                <w:szCs w:val="26"/>
              </w:rPr>
              <w:br/>
              <w:t xml:space="preserve"> показателя  </w:t>
            </w:r>
            <w:r w:rsidRPr="00111EDB">
              <w:rPr>
                <w:sz w:val="26"/>
                <w:szCs w:val="26"/>
              </w:rPr>
              <w:br/>
              <w:t xml:space="preserve"> из паспорта </w:t>
            </w:r>
            <w:r w:rsidRPr="00111EDB">
              <w:rPr>
                <w:sz w:val="26"/>
                <w:szCs w:val="26"/>
              </w:rPr>
              <w:br/>
              <w:t>подпрограммы)</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Источник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финансирования</w:t>
            </w:r>
          </w:p>
        </w:tc>
        <w:tc>
          <w:tcPr>
            <w:tcW w:w="6696" w:type="dxa"/>
            <w:gridSpan w:val="6"/>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Объем финансирования</w:t>
            </w:r>
            <w:r w:rsidRPr="00111EDB">
              <w:rPr>
                <w:sz w:val="26"/>
                <w:szCs w:val="26"/>
              </w:rPr>
              <w:br/>
              <w:t>по годам (тыс. руб.)</w:t>
            </w:r>
          </w:p>
        </w:tc>
      </w:tr>
      <w:tr w:rsidR="00AA2103" w:rsidRPr="00111EDB" w:rsidTr="00AA2103">
        <w:trPr>
          <w:trHeight w:val="54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2022</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2024</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2025</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2026</w:t>
            </w:r>
          </w:p>
        </w:tc>
      </w:tr>
      <w:tr w:rsidR="00AA2103" w:rsidRPr="00111EDB" w:rsidTr="00AA2103">
        <w:tc>
          <w:tcPr>
            <w:tcW w:w="570"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w:t>
            </w:r>
          </w:p>
        </w:tc>
        <w:tc>
          <w:tcPr>
            <w:tcW w:w="269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w:t>
            </w:r>
          </w:p>
        </w:tc>
        <w:tc>
          <w:tcPr>
            <w:tcW w:w="1778"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w:t>
            </w:r>
          </w:p>
        </w:tc>
        <w:tc>
          <w:tcPr>
            <w:tcW w:w="117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4</w:t>
            </w:r>
          </w:p>
        </w:tc>
        <w:tc>
          <w:tcPr>
            <w:tcW w:w="1563"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5</w:t>
            </w:r>
          </w:p>
        </w:tc>
        <w:tc>
          <w:tcPr>
            <w:tcW w:w="1363"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6</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7</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8</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9</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10</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11</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12</w:t>
            </w:r>
          </w:p>
        </w:tc>
      </w:tr>
      <w:tr w:rsidR="00AA2103" w:rsidRPr="00111EDB" w:rsidTr="00AA2103">
        <w:tc>
          <w:tcPr>
            <w:tcW w:w="570"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w:t>
            </w:r>
          </w:p>
        </w:tc>
        <w:tc>
          <w:tcPr>
            <w:tcW w:w="15267" w:type="dxa"/>
            <w:gridSpan w:val="11"/>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AA2103" w:rsidRPr="00111EDB" w:rsidTr="00AA2103">
        <w:tc>
          <w:tcPr>
            <w:tcW w:w="570"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1.1.</w:t>
            </w:r>
          </w:p>
        </w:tc>
        <w:tc>
          <w:tcPr>
            <w:tcW w:w="269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1.1.</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c>
          <w:tcPr>
            <w:tcW w:w="570"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1.2.</w:t>
            </w:r>
          </w:p>
        </w:tc>
        <w:tc>
          <w:tcPr>
            <w:tcW w:w="2691" w:type="dxa"/>
            <w:tcBorders>
              <w:top w:val="nil"/>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Перевод оказания наиболее востребованных муниципальных услуг в электронный вид</w:t>
            </w:r>
          </w:p>
          <w:p w:rsidR="00AA2103" w:rsidRPr="00111EDB" w:rsidRDefault="00AA2103" w:rsidP="00AA2103">
            <w:pPr>
              <w:widowControl w:val="0"/>
              <w:autoSpaceDE w:val="0"/>
              <w:autoSpaceDN w:val="0"/>
              <w:adjustRightInd w:val="0"/>
              <w:spacing w:line="240" w:lineRule="exact"/>
              <w:rPr>
                <w:sz w:val="26"/>
                <w:szCs w:val="26"/>
              </w:rPr>
            </w:pPr>
          </w:p>
        </w:tc>
        <w:tc>
          <w:tcPr>
            <w:tcW w:w="1778"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117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1.2., 1.3.</w:t>
            </w:r>
          </w:p>
        </w:tc>
        <w:tc>
          <w:tcPr>
            <w:tcW w:w="1363"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1.3.</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Организация подключения вновь созданных рабочих </w:t>
            </w:r>
            <w:r w:rsidRPr="00111EDB">
              <w:rPr>
                <w:sz w:val="26"/>
                <w:szCs w:val="26"/>
              </w:rPr>
              <w:lastRenderedPageBreak/>
              <w:t>мест работников Администрации муниципального округа к системе электронного документооборота</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lastRenderedPageBreak/>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1.4.</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1.4.</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Участие в семинарах и научно-практических конференциях по проблемам развития информационно-телекоммуникационных технологий</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1.5.</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trHeight w:val="2295"/>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1.5.</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специализированных курсах</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2023-2026 годы</w:t>
            </w:r>
          </w:p>
        </w:tc>
        <w:tc>
          <w:tcPr>
            <w:tcW w:w="15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1.5.</w:t>
            </w: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5,00000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5,00000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5,00000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5,00000</w:t>
            </w:r>
          </w:p>
        </w:tc>
      </w:tr>
      <w:tr w:rsidR="00AA2103" w:rsidRPr="00111EDB" w:rsidTr="00AA2103">
        <w:tc>
          <w:tcPr>
            <w:tcW w:w="570" w:type="dxa"/>
            <w:tcBorders>
              <w:top w:val="nil"/>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w:t>
            </w:r>
          </w:p>
        </w:tc>
        <w:tc>
          <w:tcPr>
            <w:tcW w:w="15267" w:type="dxa"/>
            <w:gridSpan w:val="11"/>
            <w:tcBorders>
              <w:top w:val="nil"/>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Обеспечение информационной безопасности деятельности органов местного самоуправления Солецкого</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 защита муниципальных информационных ресурсов</w:t>
            </w:r>
          </w:p>
        </w:tc>
      </w:tr>
      <w:tr w:rsidR="00AA2103" w:rsidRPr="00111EDB" w:rsidTr="00AA2103">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2.1.</w:t>
            </w:r>
          </w:p>
        </w:tc>
        <w:tc>
          <w:tcPr>
            <w:tcW w:w="269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Приобретение лицензионного программного обеспечения и средств защиты</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2021-2023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55,90000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315,50916</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30,00000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A94309" w:rsidRDefault="00A94309" w:rsidP="00A94309">
            <w:pPr>
              <w:jc w:val="center"/>
              <w:rPr>
                <w:sz w:val="26"/>
                <w:szCs w:val="26"/>
                <w:lang w:val="en-US"/>
              </w:rPr>
            </w:pPr>
            <w:r>
              <w:rPr>
                <w:sz w:val="26"/>
                <w:szCs w:val="26"/>
                <w:lang w:val="en-US"/>
              </w:rPr>
              <w:t>10</w:t>
            </w:r>
            <w:r>
              <w:rPr>
                <w:sz w:val="26"/>
                <w:szCs w:val="26"/>
              </w:rPr>
              <w:t>,</w:t>
            </w:r>
            <w:r>
              <w:rPr>
                <w:sz w:val="26"/>
                <w:szCs w:val="26"/>
                <w:lang w:val="en-US"/>
              </w:rPr>
              <w:t>3000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r>
      <w:tr w:rsidR="00AA2103" w:rsidRPr="00111EDB" w:rsidTr="00AA2103">
        <w:trPr>
          <w:trHeight w:val="1775"/>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2.2.</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1778"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2.3.</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деятельности по внедрению средств электронной подписи</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 год</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 xml:space="preserve">182,00000 </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r>
      <w:tr w:rsidR="00AA2103" w:rsidRPr="00111EDB" w:rsidTr="00AA2103">
        <w:trPr>
          <w:trHeight w:val="85"/>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2.4.</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Обеспечение функционирования электросвязи, в том числе доступа к сети Интернет в Администрации муниципального округа</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бухгалтерского учёта</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2.3.</w:t>
            </w: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p w:rsidR="00AA2103" w:rsidRPr="00111EDB" w:rsidRDefault="00AA2103" w:rsidP="00AA2103">
            <w:pPr>
              <w:widowControl w:val="0"/>
              <w:autoSpaceDE w:val="0"/>
              <w:autoSpaceDN w:val="0"/>
              <w:adjustRightInd w:val="0"/>
              <w:spacing w:line="240" w:lineRule="exact"/>
              <w:jc w:val="cente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 xml:space="preserve">815,00000 </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661,18361</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754,55000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567,12000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174,80000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249,80000</w:t>
            </w:r>
          </w:p>
        </w:tc>
      </w:tr>
      <w:tr w:rsidR="00AA2103" w:rsidRPr="00111EDB" w:rsidTr="00AA2103">
        <w:trPr>
          <w:trHeight w:val="87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2.5.</w:t>
            </w:r>
          </w:p>
        </w:tc>
        <w:tc>
          <w:tcPr>
            <w:tcW w:w="269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сопровождения и обслуживания программных продуктов</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2.3.</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345,75500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323,43600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359,25800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428,66000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177,90000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227,90000</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2.6.</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Организация сервисного обслуживания компьютерной техники</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spacing w:line="240" w:lineRule="exact"/>
              <w:jc w:val="center"/>
              <w:rPr>
                <w:sz w:val="26"/>
                <w:szCs w:val="26"/>
              </w:rPr>
            </w:pPr>
            <w:r w:rsidRPr="00111EDB">
              <w:rPr>
                <w:sz w:val="26"/>
                <w:szCs w:val="26"/>
              </w:rPr>
              <w:t>управление делами, управление бухгалтерского учета</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2.3.</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155,33000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155,55000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126,60000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223,32000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93,40000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93,40000</w:t>
            </w:r>
          </w:p>
        </w:tc>
      </w:tr>
      <w:tr w:rsidR="00AA2103" w:rsidRPr="00111EDB" w:rsidTr="00AA2103">
        <w:trPr>
          <w:trHeight w:val="368"/>
        </w:trPr>
        <w:tc>
          <w:tcPr>
            <w:tcW w:w="570"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2.7.</w:t>
            </w:r>
          </w:p>
        </w:tc>
        <w:tc>
          <w:tcPr>
            <w:tcW w:w="2691"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Диагностика и </w:t>
            </w:r>
            <w:proofErr w:type="spellStart"/>
            <w:r w:rsidRPr="00111EDB">
              <w:rPr>
                <w:sz w:val="26"/>
                <w:szCs w:val="26"/>
              </w:rPr>
              <w:t>утилизирование</w:t>
            </w:r>
            <w:proofErr w:type="spellEnd"/>
            <w:r w:rsidRPr="00111EDB">
              <w:rPr>
                <w:sz w:val="26"/>
                <w:szCs w:val="26"/>
              </w:rPr>
              <w:t xml:space="preserve"> компьютерной техники</w:t>
            </w:r>
          </w:p>
        </w:tc>
        <w:tc>
          <w:tcPr>
            <w:tcW w:w="1778" w:type="dxa"/>
            <w:tcBorders>
              <w:top w:val="single" w:sz="4" w:space="0" w:color="auto"/>
              <w:left w:val="single" w:sz="4" w:space="0" w:color="auto"/>
              <w:bottom w:val="nil"/>
              <w:right w:val="single" w:sz="4" w:space="0" w:color="auto"/>
            </w:tcBorders>
            <w:hideMark/>
          </w:tcPr>
          <w:p w:rsidR="00AA2103" w:rsidRPr="00111EDB" w:rsidRDefault="00AA2103" w:rsidP="00AA2103">
            <w:pPr>
              <w:spacing w:line="240" w:lineRule="exact"/>
              <w:jc w:val="center"/>
              <w:rPr>
                <w:sz w:val="26"/>
                <w:szCs w:val="26"/>
              </w:rPr>
            </w:pPr>
            <w:r w:rsidRPr="00111EDB">
              <w:rPr>
                <w:sz w:val="26"/>
                <w:szCs w:val="26"/>
              </w:rPr>
              <w:t>управление делами, управление бухгалтерского учета</w:t>
            </w:r>
          </w:p>
        </w:tc>
        <w:tc>
          <w:tcPr>
            <w:tcW w:w="1176"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2025-2026 годы</w:t>
            </w:r>
          </w:p>
        </w:tc>
        <w:tc>
          <w:tcPr>
            <w:tcW w:w="1563"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046"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6,70000</w:t>
            </w:r>
          </w:p>
        </w:tc>
        <w:tc>
          <w:tcPr>
            <w:tcW w:w="1046" w:type="dxa"/>
            <w:tcBorders>
              <w:top w:val="single" w:sz="4" w:space="0" w:color="auto"/>
              <w:left w:val="single" w:sz="4" w:space="0" w:color="auto"/>
              <w:bottom w:val="nil"/>
              <w:right w:val="single" w:sz="4" w:space="0" w:color="auto"/>
            </w:tcBorders>
            <w:hideMark/>
          </w:tcPr>
          <w:p w:rsidR="00AA2103" w:rsidRPr="00111EDB" w:rsidRDefault="00AA2103" w:rsidP="00AA2103">
            <w:pPr>
              <w:jc w:val="center"/>
              <w:rPr>
                <w:sz w:val="26"/>
                <w:szCs w:val="26"/>
              </w:rPr>
            </w:pPr>
            <w:r w:rsidRPr="00111EDB">
              <w:rPr>
                <w:sz w:val="26"/>
                <w:szCs w:val="26"/>
              </w:rPr>
              <w:t>6,70000</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2.8.</w:t>
            </w:r>
          </w:p>
        </w:tc>
        <w:tc>
          <w:tcPr>
            <w:tcW w:w="269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Проведение аттестации автоматизированной системы «Автоматизированное рабочее место ведущего специалиста по ведению секретного делопроизводства и мобилизационной подготовке»</w:t>
            </w:r>
          </w:p>
        </w:tc>
        <w:tc>
          <w:tcPr>
            <w:tcW w:w="1778"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сектор по мобилизационной подготовке</w:t>
            </w: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2022 год</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p w:rsidR="00AA2103" w:rsidRPr="00111EDB" w:rsidRDefault="00AA2103" w:rsidP="00AA2103">
            <w:pPr>
              <w:widowControl w:val="0"/>
              <w:autoSpaceDE w:val="0"/>
              <w:autoSpaceDN w:val="0"/>
              <w:adjustRightInd w:val="0"/>
              <w:spacing w:line="240" w:lineRule="exact"/>
              <w:jc w:val="center"/>
              <w:rPr>
                <w:sz w:val="26"/>
                <w:szCs w:val="26"/>
              </w:rPr>
            </w:pP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75,00000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2.9.</w:t>
            </w:r>
          </w:p>
        </w:tc>
        <w:tc>
          <w:tcPr>
            <w:tcW w:w="269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Приобретение средств защиты информации</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spacing w:line="240" w:lineRule="exact"/>
              <w:jc w:val="center"/>
              <w:rPr>
                <w:sz w:val="26"/>
                <w:szCs w:val="26"/>
              </w:rPr>
            </w:pPr>
            <w:r w:rsidRPr="00111EDB">
              <w:rPr>
                <w:sz w:val="26"/>
                <w:szCs w:val="26"/>
              </w:rPr>
              <w:t>сектор по мобилизацион</w:t>
            </w:r>
            <w:r w:rsidRPr="00111EDB">
              <w:rPr>
                <w:sz w:val="26"/>
                <w:szCs w:val="26"/>
              </w:rPr>
              <w:lastRenderedPageBreak/>
              <w:t>ной подготовке</w:t>
            </w:r>
          </w:p>
          <w:p w:rsidR="00AA2103" w:rsidRPr="00111EDB" w:rsidRDefault="00AA2103" w:rsidP="00AA2103">
            <w:pPr>
              <w:spacing w:line="240" w:lineRule="exact"/>
              <w:jc w:val="center"/>
              <w:rPr>
                <w:sz w:val="26"/>
                <w:szCs w:val="26"/>
              </w:rPr>
            </w:pP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lastRenderedPageBreak/>
              <w:t xml:space="preserve">2024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год</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муниципального </w:t>
            </w:r>
            <w:r w:rsidRPr="00111EDB">
              <w:rPr>
                <w:sz w:val="26"/>
                <w:szCs w:val="26"/>
              </w:rPr>
              <w:lastRenderedPageBreak/>
              <w:t>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lastRenderedPageBreak/>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94309" w:rsidP="00A94309">
            <w:pPr>
              <w:jc w:val="center"/>
              <w:rPr>
                <w:sz w:val="26"/>
                <w:szCs w:val="26"/>
              </w:rPr>
            </w:pPr>
            <w:r>
              <w:rPr>
                <w:sz w:val="26"/>
                <w:szCs w:val="26"/>
              </w:rPr>
              <w:t>421</w:t>
            </w:r>
            <w:r w:rsidR="00AA2103" w:rsidRPr="00111EDB">
              <w:rPr>
                <w:sz w:val="26"/>
                <w:szCs w:val="26"/>
              </w:rPr>
              <w:t>,0</w:t>
            </w:r>
            <w:r>
              <w:rPr>
                <w:sz w:val="26"/>
                <w:szCs w:val="26"/>
              </w:rPr>
              <w:t>5</w:t>
            </w:r>
            <w:r w:rsidR="00AA2103" w:rsidRPr="00111EDB">
              <w:rPr>
                <w:sz w:val="26"/>
                <w:szCs w:val="26"/>
              </w:rPr>
              <w:t>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2.10.</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Проведение оценки эффективности защиты информации от утечки по техническим каналам и от несанкционированного доступа</w:t>
            </w:r>
          </w:p>
        </w:tc>
        <w:tc>
          <w:tcPr>
            <w:tcW w:w="1778"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сектор по мобилизационной подготовке</w:t>
            </w: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p w:rsidR="00AA2103" w:rsidRPr="00111EDB" w:rsidRDefault="00AA2103" w:rsidP="00AA2103">
            <w:pPr>
              <w:spacing w:line="240" w:lineRule="exact"/>
              <w:jc w:val="center"/>
              <w:rPr>
                <w:sz w:val="26"/>
                <w:szCs w:val="26"/>
              </w:rPr>
            </w:pP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 2025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p w:rsidR="00AA2103" w:rsidRPr="00111EDB" w:rsidRDefault="00AA2103" w:rsidP="00AA2103">
            <w:pPr>
              <w:widowControl w:val="0"/>
              <w:autoSpaceDE w:val="0"/>
              <w:autoSpaceDN w:val="0"/>
              <w:adjustRightInd w:val="0"/>
              <w:spacing w:line="240" w:lineRule="exact"/>
              <w:jc w:val="center"/>
              <w:rPr>
                <w:sz w:val="26"/>
                <w:szCs w:val="26"/>
              </w:rPr>
            </w:pP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75,00000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50,00000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r>
      <w:tr w:rsidR="00AA2103" w:rsidRPr="00111EDB" w:rsidTr="00AA2103">
        <w:trPr>
          <w:trHeight w:val="368"/>
        </w:trPr>
        <w:tc>
          <w:tcPr>
            <w:tcW w:w="570"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2.11.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Приобретение компьютерной техники и программного обеспечения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spacing w:line="240" w:lineRule="exact"/>
              <w:jc w:val="center"/>
              <w:rPr>
                <w:sz w:val="26"/>
                <w:szCs w:val="26"/>
              </w:rPr>
            </w:pPr>
            <w:r w:rsidRPr="00111EDB">
              <w:rPr>
                <w:sz w:val="26"/>
                <w:szCs w:val="26"/>
              </w:rPr>
              <w:t>управление делами</w:t>
            </w:r>
          </w:p>
        </w:tc>
        <w:tc>
          <w:tcPr>
            <w:tcW w:w="1176"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2021-2023 годы</w:t>
            </w:r>
          </w:p>
        </w:tc>
        <w:tc>
          <w:tcPr>
            <w:tcW w:w="1563" w:type="dxa"/>
            <w:vMerge w:val="restart"/>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2.1., 2.2.</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бюджет</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jc w:val="center"/>
              <w:rPr>
                <w:sz w:val="26"/>
                <w:szCs w:val="26"/>
              </w:rPr>
            </w:pPr>
            <w:r w:rsidRPr="00111EDB">
              <w:rPr>
                <w:sz w:val="26"/>
                <w:szCs w:val="26"/>
              </w:rPr>
              <w:t>389,00000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679,81419</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211,29200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94309" w:rsidP="00A94309">
            <w:pPr>
              <w:jc w:val="center"/>
              <w:rPr>
                <w:sz w:val="26"/>
                <w:szCs w:val="26"/>
              </w:rPr>
            </w:pPr>
            <w:r>
              <w:rPr>
                <w:sz w:val="26"/>
                <w:szCs w:val="26"/>
              </w:rPr>
              <w:t>11</w:t>
            </w:r>
            <w:r w:rsidR="004725E6">
              <w:rPr>
                <w:sz w:val="26"/>
                <w:szCs w:val="26"/>
              </w:rPr>
              <w:t>3,</w:t>
            </w:r>
            <w:r>
              <w:rPr>
                <w:sz w:val="26"/>
                <w:szCs w:val="26"/>
              </w:rPr>
              <w:t>1</w:t>
            </w:r>
            <w:r w:rsidR="004725E6">
              <w:rPr>
                <w:sz w:val="26"/>
                <w:szCs w:val="26"/>
              </w:rPr>
              <w:t>8400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w:t>
            </w:r>
          </w:p>
        </w:tc>
      </w:tr>
      <w:tr w:rsidR="00AA2103" w:rsidRPr="00111EDB" w:rsidTr="00AA2103">
        <w:trPr>
          <w:trHeight w:val="36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A2103" w:rsidRPr="00111EDB" w:rsidRDefault="00AA2103" w:rsidP="00AA2103">
            <w:pP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областной бюджет</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2.12.</w:t>
            </w:r>
          </w:p>
        </w:tc>
        <w:tc>
          <w:tcPr>
            <w:tcW w:w="2691" w:type="dxa"/>
            <w:tcBorders>
              <w:top w:val="single" w:sz="4" w:space="0" w:color="auto"/>
              <w:left w:val="single" w:sz="4" w:space="0" w:color="auto"/>
              <w:bottom w:val="single" w:sz="4" w:space="0" w:color="auto"/>
              <w:right w:val="single" w:sz="4" w:space="0" w:color="auto"/>
            </w:tcBorders>
            <w:vAlign w:val="center"/>
          </w:tcPr>
          <w:p w:rsidR="00AA2103" w:rsidRPr="00111EDB" w:rsidRDefault="00AA2103" w:rsidP="00AA2103">
            <w:pPr>
              <w:spacing w:line="240" w:lineRule="exact"/>
              <w:rPr>
                <w:sz w:val="26"/>
                <w:szCs w:val="26"/>
              </w:rPr>
            </w:pPr>
            <w:r w:rsidRPr="00111EDB">
              <w:rPr>
                <w:sz w:val="26"/>
                <w:szCs w:val="26"/>
              </w:rPr>
              <w:t>Проведение аттестации выделенного помещения на соответствие требованиям по безопасности информации</w:t>
            </w:r>
          </w:p>
        </w:tc>
        <w:tc>
          <w:tcPr>
            <w:tcW w:w="1778"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сектор по мобилизационной подготовке</w:t>
            </w:r>
          </w:p>
          <w:p w:rsidR="00AA2103" w:rsidRPr="00111EDB" w:rsidRDefault="00AA2103" w:rsidP="00AA2103">
            <w:pPr>
              <w:spacing w:line="240" w:lineRule="exact"/>
              <w:jc w:val="cente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w:t>
            </w:r>
          </w:p>
        </w:tc>
        <w:tc>
          <w:tcPr>
            <w:tcW w:w="15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2.13.</w:t>
            </w:r>
          </w:p>
        </w:tc>
        <w:tc>
          <w:tcPr>
            <w:tcW w:w="2691" w:type="dxa"/>
            <w:tcBorders>
              <w:top w:val="single" w:sz="4" w:space="0" w:color="auto"/>
              <w:left w:val="single" w:sz="4" w:space="0" w:color="auto"/>
              <w:bottom w:val="single" w:sz="4" w:space="0" w:color="auto"/>
              <w:right w:val="single" w:sz="4" w:space="0" w:color="auto"/>
            </w:tcBorders>
            <w:vAlign w:val="center"/>
          </w:tcPr>
          <w:p w:rsidR="00AA2103" w:rsidRPr="00111EDB" w:rsidRDefault="00AA2103" w:rsidP="00AA2103">
            <w:pPr>
              <w:spacing w:line="240" w:lineRule="exact"/>
              <w:rPr>
                <w:sz w:val="26"/>
                <w:szCs w:val="26"/>
              </w:rPr>
            </w:pPr>
            <w:r w:rsidRPr="00111EDB">
              <w:rPr>
                <w:sz w:val="26"/>
                <w:szCs w:val="26"/>
              </w:rPr>
              <w:t>Техническое оснащение помещения серверной, приобретение оборудования для организации работы сервера</w:t>
            </w:r>
          </w:p>
        </w:tc>
        <w:tc>
          <w:tcPr>
            <w:tcW w:w="1778"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 xml:space="preserve">2022-2023 </w:t>
            </w:r>
          </w:p>
          <w:p w:rsidR="00AA2103" w:rsidRPr="00111EDB" w:rsidRDefault="00AA2103" w:rsidP="00AA2103">
            <w:pPr>
              <w:spacing w:line="240" w:lineRule="exact"/>
              <w:jc w:val="center"/>
              <w:rPr>
                <w:sz w:val="26"/>
                <w:szCs w:val="26"/>
              </w:rPr>
            </w:pPr>
            <w:r w:rsidRPr="00111EDB">
              <w:rPr>
                <w:sz w:val="26"/>
                <w:szCs w:val="26"/>
              </w:rPr>
              <w:t>годы</w:t>
            </w:r>
          </w:p>
        </w:tc>
        <w:tc>
          <w:tcPr>
            <w:tcW w:w="15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spacing w:line="240" w:lineRule="exact"/>
              <w:jc w:val="center"/>
              <w:rPr>
                <w:sz w:val="26"/>
                <w:szCs w:val="26"/>
              </w:rPr>
            </w:pPr>
            <w:r w:rsidRPr="00111EDB">
              <w:rPr>
                <w:sz w:val="26"/>
                <w:szCs w:val="26"/>
              </w:rPr>
              <w:t>2.5., 2.6.</w:t>
            </w:r>
          </w:p>
        </w:tc>
        <w:tc>
          <w:tcPr>
            <w:tcW w:w="1363"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64,95600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23,20000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trHeight w:val="368"/>
        </w:trPr>
        <w:tc>
          <w:tcPr>
            <w:tcW w:w="570" w:type="dxa"/>
            <w:tcBorders>
              <w:top w:val="single" w:sz="4" w:space="0" w:color="auto"/>
              <w:left w:val="single" w:sz="4" w:space="0" w:color="auto"/>
              <w:bottom w:val="nil"/>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w:t>
            </w:r>
          </w:p>
        </w:tc>
        <w:tc>
          <w:tcPr>
            <w:tcW w:w="15267" w:type="dxa"/>
            <w:gridSpan w:val="11"/>
            <w:tcBorders>
              <w:top w:val="single" w:sz="4" w:space="0" w:color="auto"/>
              <w:left w:val="single" w:sz="4" w:space="0" w:color="auto"/>
              <w:bottom w:val="nil"/>
              <w:right w:val="single" w:sz="4" w:space="0" w:color="auto"/>
            </w:tcBorders>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Обеспечение информационной открытости органов местного самоуправления Солецкого муниципального округа</w:t>
            </w:r>
          </w:p>
        </w:tc>
      </w:tr>
      <w:tr w:rsidR="00AA2103" w:rsidRPr="00111EDB" w:rsidTr="00AA2103">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3.1.</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 xml:space="preserve">Создание и расширение функциональных возможностей официального сайта Администрации муниципального </w:t>
            </w:r>
            <w:r w:rsidRPr="00111EDB">
              <w:rPr>
                <w:sz w:val="26"/>
                <w:szCs w:val="26"/>
              </w:rPr>
              <w:lastRenderedPageBreak/>
              <w:t>округа в информационно-телекоммуникационной сети «Интернет», организация взаимодействия органов местного самоуправления муниципального района с населением с использованием интернет-технологий</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lastRenderedPageBreak/>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3.1., 3.2., 3.3.</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 xml:space="preserve">бюджет </w:t>
            </w:r>
          </w:p>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r w:rsidRPr="00111EDB">
              <w:rPr>
                <w:sz w:val="26"/>
                <w:szCs w:val="26"/>
              </w:rPr>
              <w:t xml:space="preserve">6,00000 </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sz w:val="26"/>
                <w:szCs w:val="26"/>
              </w:rPr>
              <w:t>19,40000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rPr>
                <w:sz w:val="26"/>
                <w:szCs w:val="26"/>
              </w:rPr>
            </w:pPr>
            <w:r w:rsidRPr="00111EDB">
              <w:rPr>
                <w:sz w:val="26"/>
                <w:szCs w:val="26"/>
              </w:rPr>
              <w:t>44,80000</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rPr>
                <w:sz w:val="26"/>
                <w:szCs w:val="26"/>
              </w:rPr>
            </w:pPr>
            <w:r w:rsidRPr="00111EDB">
              <w:rPr>
                <w:sz w:val="26"/>
                <w:szCs w:val="26"/>
              </w:rPr>
              <w:t>20,00000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48,00000</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jc w:val="center"/>
              <w:rPr>
                <w:sz w:val="26"/>
                <w:szCs w:val="26"/>
              </w:rPr>
            </w:pPr>
            <w:r w:rsidRPr="00111EDB">
              <w:rPr>
                <w:sz w:val="26"/>
                <w:szCs w:val="26"/>
              </w:rPr>
              <w:t>48,00000</w:t>
            </w:r>
          </w:p>
        </w:tc>
      </w:tr>
      <w:tr w:rsidR="00AA2103" w:rsidRPr="00111EDB" w:rsidTr="00AA2103">
        <w:tc>
          <w:tcPr>
            <w:tcW w:w="570"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lastRenderedPageBreak/>
              <w:t>3.2.</w:t>
            </w: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rPr>
                <w:sz w:val="26"/>
                <w:szCs w:val="26"/>
              </w:rPr>
            </w:pPr>
            <w:r w:rsidRPr="00111EDB">
              <w:rPr>
                <w:sz w:val="26"/>
                <w:szCs w:val="26"/>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1778"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управление делами</w:t>
            </w:r>
          </w:p>
        </w:tc>
        <w:tc>
          <w:tcPr>
            <w:tcW w:w="117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2021-2026 годы</w:t>
            </w:r>
          </w:p>
        </w:tc>
        <w:tc>
          <w:tcPr>
            <w:tcW w:w="15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3.1., 3.2., 3.3.</w:t>
            </w:r>
          </w:p>
        </w:tc>
        <w:tc>
          <w:tcPr>
            <w:tcW w:w="1363"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15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c>
          <w:tcPr>
            <w:tcW w:w="1046"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spacing w:line="240" w:lineRule="exact"/>
              <w:jc w:val="center"/>
              <w:rPr>
                <w:sz w:val="26"/>
                <w:szCs w:val="26"/>
              </w:rPr>
            </w:pPr>
            <w:r w:rsidRPr="00111EDB">
              <w:rPr>
                <w:sz w:val="26"/>
                <w:szCs w:val="26"/>
              </w:rPr>
              <w:t>-</w:t>
            </w:r>
          </w:p>
        </w:tc>
      </w:tr>
      <w:tr w:rsidR="00AA2103" w:rsidRPr="00111EDB" w:rsidTr="00AA2103">
        <w:trPr>
          <w:trHeight w:val="490"/>
        </w:trPr>
        <w:tc>
          <w:tcPr>
            <w:tcW w:w="570"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spacing w:line="240" w:lineRule="exact"/>
              <w:rPr>
                <w:sz w:val="26"/>
                <w:szCs w:val="26"/>
              </w:rPr>
            </w:pPr>
          </w:p>
        </w:tc>
        <w:tc>
          <w:tcPr>
            <w:tcW w:w="2691" w:type="dxa"/>
            <w:tcBorders>
              <w:top w:val="single" w:sz="4" w:space="0" w:color="auto"/>
              <w:left w:val="single" w:sz="4" w:space="0" w:color="auto"/>
              <w:bottom w:val="single" w:sz="4" w:space="0" w:color="auto"/>
              <w:right w:val="single" w:sz="4" w:space="0" w:color="auto"/>
            </w:tcBorders>
            <w:hideMark/>
          </w:tcPr>
          <w:p w:rsidR="00AA2103" w:rsidRPr="00111EDB" w:rsidRDefault="00AA2103" w:rsidP="00AA2103">
            <w:pPr>
              <w:widowControl w:val="0"/>
              <w:autoSpaceDE w:val="0"/>
              <w:autoSpaceDN w:val="0"/>
              <w:adjustRightInd w:val="0"/>
              <w:rPr>
                <w:sz w:val="26"/>
                <w:szCs w:val="26"/>
              </w:rPr>
            </w:pPr>
            <w:r w:rsidRPr="00111EDB">
              <w:rPr>
                <w:b/>
                <w:sz w:val="26"/>
                <w:szCs w:val="26"/>
              </w:rPr>
              <w:t>Итого:</w:t>
            </w:r>
          </w:p>
        </w:tc>
        <w:tc>
          <w:tcPr>
            <w:tcW w:w="5880" w:type="dxa"/>
            <w:gridSpan w:val="4"/>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sz w:val="26"/>
                <w:szCs w:val="26"/>
              </w:rPr>
            </w:pP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widowControl w:val="0"/>
              <w:autoSpaceDE w:val="0"/>
              <w:autoSpaceDN w:val="0"/>
              <w:adjustRightInd w:val="0"/>
              <w:jc w:val="center"/>
              <w:rPr>
                <w:b/>
                <w:sz w:val="26"/>
                <w:szCs w:val="26"/>
              </w:rPr>
            </w:pPr>
            <w:r w:rsidRPr="00111EDB">
              <w:rPr>
                <w:b/>
                <w:sz w:val="26"/>
                <w:szCs w:val="26"/>
              </w:rPr>
              <w:t>2023,98500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b/>
                <w:sz w:val="26"/>
                <w:szCs w:val="26"/>
              </w:rPr>
              <w:t>2294,84896</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b/>
                <w:sz w:val="26"/>
                <w:szCs w:val="26"/>
              </w:rPr>
              <w:t>1554,70000</w:t>
            </w:r>
          </w:p>
        </w:tc>
        <w:tc>
          <w:tcPr>
            <w:tcW w:w="1151" w:type="dxa"/>
            <w:tcBorders>
              <w:top w:val="single" w:sz="4" w:space="0" w:color="auto"/>
              <w:left w:val="single" w:sz="4" w:space="0" w:color="auto"/>
              <w:bottom w:val="single" w:sz="4" w:space="0" w:color="auto"/>
              <w:right w:val="single" w:sz="4" w:space="0" w:color="auto"/>
            </w:tcBorders>
          </w:tcPr>
          <w:p w:rsidR="00AA2103" w:rsidRPr="00111EDB" w:rsidRDefault="00AA2103" w:rsidP="00A94309">
            <w:pPr>
              <w:jc w:val="center"/>
              <w:rPr>
                <w:sz w:val="26"/>
                <w:szCs w:val="26"/>
              </w:rPr>
            </w:pPr>
            <w:r w:rsidRPr="00111EDB">
              <w:rPr>
                <w:b/>
                <w:sz w:val="26"/>
                <w:szCs w:val="26"/>
              </w:rPr>
              <w:t>1</w:t>
            </w:r>
            <w:r w:rsidR="00A94309">
              <w:rPr>
                <w:b/>
                <w:sz w:val="26"/>
                <w:szCs w:val="26"/>
              </w:rPr>
              <w:t>788</w:t>
            </w:r>
            <w:r w:rsidRPr="00111EDB">
              <w:rPr>
                <w:b/>
                <w:sz w:val="26"/>
                <w:szCs w:val="26"/>
              </w:rPr>
              <w:t>,</w:t>
            </w:r>
            <w:r w:rsidR="00A94309">
              <w:rPr>
                <w:b/>
                <w:sz w:val="26"/>
                <w:szCs w:val="26"/>
              </w:rPr>
              <w:t>63</w:t>
            </w:r>
            <w:bookmarkStart w:id="1" w:name="_GoBack"/>
            <w:bookmarkEnd w:id="1"/>
            <w:r w:rsidR="004725E6">
              <w:rPr>
                <w:b/>
                <w:sz w:val="26"/>
                <w:szCs w:val="26"/>
              </w:rPr>
              <w:t>4</w:t>
            </w:r>
            <w:r w:rsidRPr="00111EDB">
              <w:rPr>
                <w:b/>
                <w:sz w:val="26"/>
                <w:szCs w:val="26"/>
              </w:rPr>
              <w:t>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b/>
                <w:sz w:val="26"/>
                <w:szCs w:val="26"/>
              </w:rPr>
              <w:t>555,80000</w:t>
            </w:r>
          </w:p>
        </w:tc>
        <w:tc>
          <w:tcPr>
            <w:tcW w:w="1046" w:type="dxa"/>
            <w:tcBorders>
              <w:top w:val="single" w:sz="4" w:space="0" w:color="auto"/>
              <w:left w:val="single" w:sz="4" w:space="0" w:color="auto"/>
              <w:bottom w:val="single" w:sz="4" w:space="0" w:color="auto"/>
              <w:right w:val="single" w:sz="4" w:space="0" w:color="auto"/>
            </w:tcBorders>
          </w:tcPr>
          <w:p w:rsidR="00AA2103" w:rsidRPr="00111EDB" w:rsidRDefault="00AA2103" w:rsidP="00AA2103">
            <w:pPr>
              <w:jc w:val="center"/>
              <w:rPr>
                <w:sz w:val="26"/>
                <w:szCs w:val="26"/>
              </w:rPr>
            </w:pPr>
            <w:r w:rsidRPr="00111EDB">
              <w:rPr>
                <w:b/>
                <w:sz w:val="26"/>
                <w:szCs w:val="26"/>
              </w:rPr>
              <w:t>630,80000</w:t>
            </w:r>
          </w:p>
        </w:tc>
      </w:tr>
    </w:tbl>
    <w:p w:rsidR="008B2031" w:rsidRDefault="008B2031" w:rsidP="008B2031">
      <w:pPr>
        <w:autoSpaceDE w:val="0"/>
        <w:autoSpaceDN w:val="0"/>
        <w:adjustRightInd w:val="0"/>
        <w:spacing w:line="240" w:lineRule="exact"/>
        <w:ind w:left="4820"/>
        <w:jc w:val="both"/>
        <w:rPr>
          <w:sz w:val="28"/>
          <w:szCs w:val="28"/>
        </w:rPr>
      </w:pPr>
    </w:p>
    <w:p w:rsidR="008B2031" w:rsidRDefault="008B2031" w:rsidP="008B2031">
      <w:pPr>
        <w:autoSpaceDE w:val="0"/>
        <w:autoSpaceDN w:val="0"/>
        <w:adjustRightInd w:val="0"/>
        <w:spacing w:line="240" w:lineRule="exact"/>
        <w:ind w:left="4820"/>
        <w:jc w:val="both"/>
        <w:rPr>
          <w:sz w:val="28"/>
          <w:szCs w:val="28"/>
        </w:rPr>
        <w:sectPr w:rsidR="008B2031" w:rsidSect="008B2031">
          <w:headerReference w:type="even" r:id="rId9"/>
          <w:headerReference w:type="default" r:id="rId10"/>
          <w:pgSz w:w="16838" w:h="11906" w:orient="landscape"/>
          <w:pgMar w:top="1134" w:right="567" w:bottom="567" w:left="567" w:header="709" w:footer="709" w:gutter="0"/>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w:t>
      </w:r>
      <w:r>
        <w:rPr>
          <w:sz w:val="28"/>
          <w:szCs w:val="28"/>
        </w:rPr>
        <w:t xml:space="preserve"> № 3</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autoSpaceDE w:val="0"/>
        <w:autoSpaceDN w:val="0"/>
        <w:adjustRightInd w:val="0"/>
        <w:spacing w:line="240" w:lineRule="exact"/>
        <w:ind w:left="4820"/>
        <w:jc w:val="both"/>
        <w:rPr>
          <w:sz w:val="28"/>
          <w:szCs w:val="28"/>
        </w:rPr>
      </w:pPr>
    </w:p>
    <w:p w:rsidR="008B2031" w:rsidRDefault="008B2031" w:rsidP="008B2031">
      <w:pPr>
        <w:jc w:val="center"/>
        <w:rPr>
          <w:b/>
          <w:sz w:val="28"/>
          <w:szCs w:val="28"/>
        </w:rPr>
      </w:pPr>
    </w:p>
    <w:p w:rsidR="008B2031" w:rsidRPr="006C6D1F" w:rsidRDefault="008B2031" w:rsidP="008B2031">
      <w:pPr>
        <w:spacing w:line="240" w:lineRule="exact"/>
        <w:jc w:val="center"/>
        <w:rPr>
          <w:b/>
          <w:sz w:val="28"/>
          <w:szCs w:val="28"/>
        </w:rPr>
      </w:pPr>
      <w:r w:rsidRPr="006C6D1F">
        <w:rPr>
          <w:b/>
          <w:sz w:val="28"/>
          <w:szCs w:val="28"/>
        </w:rPr>
        <w:t xml:space="preserve">Паспорт подпрограммы </w:t>
      </w:r>
    </w:p>
    <w:p w:rsidR="008B2031" w:rsidRDefault="008B2031" w:rsidP="008B2031">
      <w:pPr>
        <w:spacing w:line="240" w:lineRule="exact"/>
        <w:jc w:val="center"/>
        <w:rPr>
          <w:b/>
          <w:sz w:val="28"/>
          <w:szCs w:val="28"/>
        </w:rPr>
      </w:pPr>
      <w:r w:rsidRPr="006C6D1F">
        <w:rPr>
          <w:b/>
          <w:sz w:val="28"/>
          <w:szCs w:val="28"/>
        </w:rPr>
        <w:t xml:space="preserve">«Совершенствование архивной службы в Солецком муниципальном </w:t>
      </w:r>
    </w:p>
    <w:p w:rsidR="008B2031" w:rsidRDefault="008B2031" w:rsidP="008B2031">
      <w:pPr>
        <w:spacing w:line="240" w:lineRule="exact"/>
        <w:jc w:val="center"/>
        <w:rPr>
          <w:b/>
          <w:sz w:val="28"/>
          <w:szCs w:val="28"/>
        </w:rPr>
      </w:pPr>
      <w:r>
        <w:rPr>
          <w:b/>
          <w:sz w:val="28"/>
          <w:szCs w:val="28"/>
        </w:rPr>
        <w:t>округе</w:t>
      </w:r>
      <w:r w:rsidRPr="006C6D1F">
        <w:rPr>
          <w:b/>
          <w:sz w:val="28"/>
          <w:szCs w:val="28"/>
        </w:rPr>
        <w:t xml:space="preserve">» муниципальной программы Солецкого муниципального </w:t>
      </w:r>
      <w:r>
        <w:rPr>
          <w:b/>
          <w:sz w:val="28"/>
          <w:szCs w:val="28"/>
        </w:rPr>
        <w:t>округа</w:t>
      </w:r>
    </w:p>
    <w:p w:rsidR="008B2031" w:rsidRDefault="008B2031" w:rsidP="008B2031">
      <w:pPr>
        <w:spacing w:line="240" w:lineRule="exact"/>
        <w:jc w:val="center"/>
        <w:rPr>
          <w:b/>
          <w:sz w:val="28"/>
          <w:szCs w:val="28"/>
        </w:rPr>
      </w:pPr>
      <w:r w:rsidRPr="006C6D1F">
        <w:rPr>
          <w:b/>
          <w:sz w:val="28"/>
          <w:szCs w:val="28"/>
        </w:rPr>
        <w:t xml:space="preserve">«Совершенствование системы муниципального управления в Солецком муниципальном </w:t>
      </w:r>
      <w:r>
        <w:rPr>
          <w:b/>
          <w:sz w:val="28"/>
          <w:szCs w:val="28"/>
        </w:rPr>
        <w:t>округе</w:t>
      </w:r>
      <w:r w:rsidRPr="006C6D1F">
        <w:rPr>
          <w:b/>
          <w:sz w:val="28"/>
          <w:szCs w:val="28"/>
        </w:rPr>
        <w:t>»</w:t>
      </w:r>
    </w:p>
    <w:p w:rsidR="008B2031" w:rsidRPr="006C6D1F" w:rsidRDefault="008B2031" w:rsidP="008B2031">
      <w:pPr>
        <w:spacing w:line="240" w:lineRule="exact"/>
        <w:jc w:val="center"/>
        <w:rPr>
          <w:b/>
          <w:sz w:val="28"/>
          <w:szCs w:val="28"/>
        </w:rPr>
      </w:pPr>
    </w:p>
    <w:p w:rsidR="008B2031" w:rsidRPr="00D65448" w:rsidRDefault="008B2031" w:rsidP="008B2031">
      <w:pPr>
        <w:spacing w:line="240" w:lineRule="exact"/>
        <w:jc w:val="center"/>
        <w:rPr>
          <w:b/>
          <w:sz w:val="28"/>
          <w:szCs w:val="28"/>
        </w:rPr>
      </w:pPr>
    </w:p>
    <w:p w:rsidR="008B2031" w:rsidRPr="00D65448" w:rsidRDefault="008B2031" w:rsidP="008B2031">
      <w:pPr>
        <w:ind w:firstLine="709"/>
        <w:jc w:val="both"/>
        <w:rPr>
          <w:b/>
          <w:sz w:val="28"/>
          <w:szCs w:val="28"/>
        </w:rPr>
      </w:pPr>
      <w:r w:rsidRPr="00D65448">
        <w:rPr>
          <w:b/>
          <w:sz w:val="28"/>
          <w:szCs w:val="28"/>
        </w:rPr>
        <w:t>1. Исполнители подпрограммы</w:t>
      </w:r>
      <w:r>
        <w:rPr>
          <w:b/>
          <w:sz w:val="28"/>
          <w:szCs w:val="28"/>
        </w:rPr>
        <w:t xml:space="preserve"> муниципальной программы</w:t>
      </w:r>
      <w:r w:rsidRPr="00D65448">
        <w:rPr>
          <w:b/>
          <w:sz w:val="28"/>
          <w:szCs w:val="28"/>
        </w:rPr>
        <w:t>:</w:t>
      </w:r>
    </w:p>
    <w:p w:rsidR="008B2031" w:rsidRDefault="008B2031" w:rsidP="008B2031">
      <w:pPr>
        <w:jc w:val="both"/>
        <w:rPr>
          <w:sz w:val="28"/>
          <w:szCs w:val="28"/>
        </w:rPr>
      </w:pPr>
      <w:r w:rsidRPr="00D65448">
        <w:rPr>
          <w:sz w:val="28"/>
          <w:szCs w:val="28"/>
        </w:rPr>
        <w:tab/>
        <w:t>архивный отдел</w:t>
      </w:r>
      <w:r>
        <w:rPr>
          <w:sz w:val="28"/>
          <w:szCs w:val="28"/>
        </w:rPr>
        <w:t>.</w:t>
      </w:r>
    </w:p>
    <w:p w:rsidR="008B2031" w:rsidRPr="00D65448" w:rsidRDefault="008B2031" w:rsidP="008B2031">
      <w:pPr>
        <w:jc w:val="both"/>
        <w:rPr>
          <w:sz w:val="28"/>
          <w:szCs w:val="28"/>
        </w:rPr>
      </w:pPr>
    </w:p>
    <w:p w:rsidR="008B2031" w:rsidRDefault="008B2031" w:rsidP="008B2031">
      <w:pPr>
        <w:ind w:firstLine="708"/>
        <w:jc w:val="both"/>
        <w:rPr>
          <w:b/>
          <w:sz w:val="28"/>
          <w:szCs w:val="28"/>
        </w:rPr>
      </w:pPr>
      <w:r w:rsidRPr="007F11B1">
        <w:rPr>
          <w:b/>
          <w:sz w:val="28"/>
          <w:szCs w:val="28"/>
        </w:rPr>
        <w:t>2. Задачи и целевые показатели подпрограммы муниципальной программы:</w:t>
      </w:r>
    </w:p>
    <w:p w:rsidR="008B2031" w:rsidRPr="007F11B1" w:rsidRDefault="008B2031" w:rsidP="008B2031">
      <w:pPr>
        <w:ind w:firstLine="708"/>
        <w:jc w:val="both"/>
        <w:rPr>
          <w:b/>
          <w:sz w:val="28"/>
          <w:szCs w:val="28"/>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35"/>
        <w:gridCol w:w="776"/>
        <w:gridCol w:w="776"/>
        <w:gridCol w:w="776"/>
        <w:gridCol w:w="776"/>
        <w:gridCol w:w="776"/>
        <w:gridCol w:w="776"/>
      </w:tblGrid>
      <w:tr w:rsidR="008B2031" w:rsidRPr="007F11B1" w:rsidTr="008B2031">
        <w:tc>
          <w:tcPr>
            <w:tcW w:w="340" w:type="pct"/>
            <w:vMerge w:val="restar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b/>
                <w:sz w:val="28"/>
                <w:szCs w:val="28"/>
              </w:rPr>
            </w:pPr>
            <w:r w:rsidRPr="007F11B1">
              <w:rPr>
                <w:sz w:val="28"/>
                <w:szCs w:val="28"/>
              </w:rPr>
              <w:t>№ п/п</w:t>
            </w:r>
          </w:p>
        </w:tc>
        <w:tc>
          <w:tcPr>
            <w:tcW w:w="2277" w:type="pct"/>
            <w:vMerge w:val="restar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b/>
                <w:sz w:val="28"/>
                <w:szCs w:val="28"/>
              </w:rPr>
            </w:pPr>
            <w:r w:rsidRPr="007F11B1">
              <w:rPr>
                <w:sz w:val="28"/>
                <w:szCs w:val="28"/>
              </w:rPr>
              <w:t>Задачи подпрограммы, наименование и единица измерения целевого показателя</w:t>
            </w:r>
          </w:p>
        </w:tc>
        <w:tc>
          <w:tcPr>
            <w:tcW w:w="2383" w:type="pct"/>
            <w:gridSpan w:val="6"/>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Значения целевого показателя по годам</w:t>
            </w:r>
          </w:p>
        </w:tc>
      </w:tr>
      <w:tr w:rsidR="008B2031" w:rsidRPr="007F11B1" w:rsidTr="008B2031">
        <w:tc>
          <w:tcPr>
            <w:tcW w:w="340" w:type="pct"/>
            <w:vMerge/>
            <w:tcBorders>
              <w:top w:val="single" w:sz="4" w:space="0" w:color="auto"/>
              <w:left w:val="single" w:sz="4" w:space="0" w:color="auto"/>
              <w:bottom w:val="single" w:sz="4" w:space="0" w:color="auto"/>
              <w:right w:val="single" w:sz="4" w:space="0" w:color="auto"/>
            </w:tcBorders>
            <w:vAlign w:val="center"/>
            <w:hideMark/>
          </w:tcPr>
          <w:p w:rsidR="008B2031" w:rsidRPr="007F11B1" w:rsidRDefault="008B2031" w:rsidP="008B2031">
            <w:pPr>
              <w:rPr>
                <w:b/>
                <w:sz w:val="28"/>
                <w:szCs w:val="28"/>
              </w:rPr>
            </w:pPr>
          </w:p>
        </w:tc>
        <w:tc>
          <w:tcPr>
            <w:tcW w:w="2277" w:type="pct"/>
            <w:vMerge/>
            <w:tcBorders>
              <w:top w:val="single" w:sz="4" w:space="0" w:color="auto"/>
              <w:left w:val="single" w:sz="4" w:space="0" w:color="auto"/>
              <w:bottom w:val="single" w:sz="4" w:space="0" w:color="auto"/>
              <w:right w:val="single" w:sz="4" w:space="0" w:color="auto"/>
            </w:tcBorders>
            <w:vAlign w:val="center"/>
            <w:hideMark/>
          </w:tcPr>
          <w:p w:rsidR="008B2031" w:rsidRPr="007F11B1" w:rsidRDefault="008B2031" w:rsidP="008B2031">
            <w:pPr>
              <w:rPr>
                <w:b/>
                <w:sz w:val="28"/>
                <w:szCs w:val="28"/>
              </w:rPr>
            </w:pP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21</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22</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23</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24</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25</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before="60" w:after="60" w:line="240" w:lineRule="exact"/>
              <w:jc w:val="center"/>
              <w:rPr>
                <w:sz w:val="28"/>
                <w:szCs w:val="28"/>
              </w:rPr>
            </w:pPr>
            <w:r w:rsidRPr="007F11B1">
              <w:rPr>
                <w:sz w:val="28"/>
                <w:szCs w:val="28"/>
              </w:rPr>
              <w:t>20</w:t>
            </w:r>
            <w:r>
              <w:rPr>
                <w:sz w:val="28"/>
                <w:szCs w:val="28"/>
              </w:rPr>
              <w:t>26</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2</w:t>
            </w: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3</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4</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jc w:val="center"/>
              <w:rPr>
                <w:sz w:val="28"/>
                <w:szCs w:val="28"/>
              </w:rPr>
            </w:pPr>
            <w:r w:rsidRPr="007F11B1">
              <w:rPr>
                <w:sz w:val="28"/>
                <w:szCs w:val="28"/>
              </w:rPr>
              <w:t>5</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6</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before="60" w:after="60" w:line="240" w:lineRule="exact"/>
              <w:jc w:val="center"/>
              <w:rPr>
                <w:sz w:val="28"/>
                <w:szCs w:val="28"/>
              </w:rPr>
            </w:pPr>
            <w:r w:rsidRPr="007F11B1">
              <w:rPr>
                <w:sz w:val="28"/>
                <w:szCs w:val="28"/>
              </w:rPr>
              <w:t>7</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before="60" w:after="60" w:line="240" w:lineRule="exact"/>
              <w:jc w:val="center"/>
              <w:rPr>
                <w:sz w:val="28"/>
                <w:szCs w:val="28"/>
              </w:rPr>
            </w:pPr>
            <w:r w:rsidRPr="007F11B1">
              <w:rPr>
                <w:sz w:val="28"/>
                <w:szCs w:val="28"/>
              </w:rPr>
              <w:t>8</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1.</w:t>
            </w:r>
          </w:p>
        </w:tc>
        <w:tc>
          <w:tcPr>
            <w:tcW w:w="4660" w:type="pct"/>
            <w:gridSpan w:val="7"/>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rPr>
                <w:sz w:val="28"/>
                <w:szCs w:val="28"/>
              </w:rPr>
            </w:pPr>
            <w:r w:rsidRPr="007F11B1">
              <w:rPr>
                <w:sz w:val="28"/>
                <w:szCs w:val="28"/>
              </w:rPr>
              <w:t>Задача 1</w:t>
            </w:r>
            <w:r>
              <w:rPr>
                <w:sz w:val="28"/>
                <w:szCs w:val="28"/>
              </w:rPr>
              <w:t>. С</w:t>
            </w:r>
            <w:r w:rsidRPr="007F11B1">
              <w:rPr>
                <w:sz w:val="28"/>
                <w:szCs w:val="28"/>
              </w:rPr>
              <w:t>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sidRPr="007F11B1">
              <w:rPr>
                <w:sz w:val="28"/>
                <w:szCs w:val="28"/>
              </w:rPr>
              <w:t>1.1.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Pr>
                <w:sz w:val="28"/>
                <w:szCs w:val="28"/>
              </w:rPr>
              <w:t xml:space="preserve">Показатель1. </w:t>
            </w:r>
            <w:r w:rsidRPr="007F11B1">
              <w:rPr>
                <w:sz w:val="28"/>
                <w:szCs w:val="28"/>
              </w:rPr>
              <w:t xml:space="preserve">Доля </w:t>
            </w:r>
            <w:proofErr w:type="spellStart"/>
            <w:r w:rsidRPr="007F11B1">
              <w:rPr>
                <w:sz w:val="28"/>
                <w:szCs w:val="28"/>
              </w:rPr>
              <w:t>закартонированных</w:t>
            </w:r>
            <w:proofErr w:type="spellEnd"/>
            <w:r w:rsidRPr="007F11B1">
              <w:rPr>
                <w:sz w:val="28"/>
                <w:szCs w:val="28"/>
              </w:rPr>
              <w:t xml:space="preserve"> архивных документов в общем объеме архивных документов, процентов</w:t>
            </w:r>
          </w:p>
        </w:tc>
        <w:tc>
          <w:tcPr>
            <w:tcW w:w="398"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sidRPr="00A17752">
              <w:rPr>
                <w:sz w:val="28"/>
                <w:szCs w:val="28"/>
              </w:rPr>
              <w:t>38</w:t>
            </w:r>
          </w:p>
        </w:tc>
        <w:tc>
          <w:tcPr>
            <w:tcW w:w="396"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sidRPr="00A17752">
              <w:rPr>
                <w:sz w:val="28"/>
                <w:szCs w:val="28"/>
              </w:rPr>
              <w:t>4</w:t>
            </w:r>
            <w:r>
              <w:rPr>
                <w:sz w:val="28"/>
                <w:szCs w:val="28"/>
              </w:rPr>
              <w:t>0</w:t>
            </w:r>
          </w:p>
        </w:tc>
        <w:tc>
          <w:tcPr>
            <w:tcW w:w="396" w:type="pct"/>
            <w:tcBorders>
              <w:top w:val="single" w:sz="4" w:space="0" w:color="auto"/>
              <w:left w:val="single" w:sz="4" w:space="0" w:color="auto"/>
              <w:bottom w:val="single" w:sz="4" w:space="0" w:color="auto"/>
              <w:right w:val="single" w:sz="4" w:space="0" w:color="auto"/>
            </w:tcBorders>
            <w:hideMark/>
          </w:tcPr>
          <w:p w:rsidR="008B2031" w:rsidRPr="00A17752" w:rsidRDefault="008B2031" w:rsidP="008B2031">
            <w:pPr>
              <w:spacing w:line="240" w:lineRule="exact"/>
              <w:jc w:val="center"/>
              <w:rPr>
                <w:sz w:val="28"/>
                <w:szCs w:val="28"/>
              </w:rPr>
            </w:pPr>
            <w:r>
              <w:rPr>
                <w:sz w:val="28"/>
                <w:szCs w:val="28"/>
              </w:rPr>
              <w:t>43</w:t>
            </w:r>
          </w:p>
        </w:tc>
        <w:tc>
          <w:tcPr>
            <w:tcW w:w="396" w:type="pct"/>
            <w:tcBorders>
              <w:top w:val="single" w:sz="4" w:space="0" w:color="auto"/>
              <w:left w:val="single" w:sz="4" w:space="0" w:color="auto"/>
              <w:bottom w:val="single" w:sz="4" w:space="0" w:color="auto"/>
              <w:right w:val="single" w:sz="4" w:space="0" w:color="auto"/>
            </w:tcBorders>
          </w:tcPr>
          <w:p w:rsidR="008B2031" w:rsidRPr="00A17752" w:rsidRDefault="008B2031" w:rsidP="008B2031">
            <w:pPr>
              <w:spacing w:line="240" w:lineRule="exact"/>
              <w:jc w:val="center"/>
              <w:rPr>
                <w:sz w:val="28"/>
                <w:szCs w:val="28"/>
              </w:rPr>
            </w:pPr>
            <w:r>
              <w:rPr>
                <w:sz w:val="28"/>
                <w:szCs w:val="28"/>
              </w:rPr>
              <w:t>45</w:t>
            </w:r>
          </w:p>
        </w:tc>
        <w:tc>
          <w:tcPr>
            <w:tcW w:w="396" w:type="pct"/>
            <w:tcBorders>
              <w:top w:val="single" w:sz="4" w:space="0" w:color="auto"/>
              <w:left w:val="single" w:sz="4" w:space="0" w:color="auto"/>
              <w:bottom w:val="single" w:sz="4" w:space="0" w:color="auto"/>
              <w:right w:val="single" w:sz="4" w:space="0" w:color="auto"/>
            </w:tcBorders>
          </w:tcPr>
          <w:p w:rsidR="008B2031" w:rsidRPr="00A17752" w:rsidRDefault="008B2031" w:rsidP="008B2031">
            <w:pPr>
              <w:spacing w:line="240" w:lineRule="exact"/>
              <w:jc w:val="center"/>
              <w:rPr>
                <w:sz w:val="28"/>
                <w:szCs w:val="28"/>
              </w:rPr>
            </w:pPr>
            <w:r>
              <w:rPr>
                <w:sz w:val="28"/>
                <w:szCs w:val="28"/>
              </w:rPr>
              <w:t>47</w:t>
            </w:r>
          </w:p>
        </w:tc>
        <w:tc>
          <w:tcPr>
            <w:tcW w:w="400" w:type="pct"/>
            <w:tcBorders>
              <w:top w:val="single" w:sz="4" w:space="0" w:color="auto"/>
              <w:left w:val="single" w:sz="4" w:space="0" w:color="auto"/>
              <w:bottom w:val="single" w:sz="4" w:space="0" w:color="auto"/>
              <w:right w:val="single" w:sz="8" w:space="0" w:color="auto"/>
            </w:tcBorders>
          </w:tcPr>
          <w:p w:rsidR="008B2031" w:rsidRPr="00A17752" w:rsidRDefault="008B2031" w:rsidP="008B2031">
            <w:pPr>
              <w:spacing w:line="240" w:lineRule="exact"/>
              <w:jc w:val="center"/>
              <w:rPr>
                <w:sz w:val="28"/>
                <w:szCs w:val="28"/>
              </w:rPr>
            </w:pPr>
            <w:r>
              <w:rPr>
                <w:sz w:val="28"/>
                <w:szCs w:val="28"/>
              </w:rPr>
              <w:t>50</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rPr>
                <w:sz w:val="28"/>
                <w:szCs w:val="28"/>
              </w:rPr>
            </w:pPr>
            <w:r w:rsidRPr="007F11B1">
              <w:rPr>
                <w:sz w:val="28"/>
                <w:szCs w:val="28"/>
              </w:rPr>
              <w:t>1.2.</w:t>
            </w:r>
          </w:p>
        </w:tc>
        <w:tc>
          <w:tcPr>
            <w:tcW w:w="2277" w:type="pct"/>
            <w:tcBorders>
              <w:top w:val="single" w:sz="4" w:space="0" w:color="auto"/>
              <w:left w:val="single" w:sz="4" w:space="0" w:color="auto"/>
              <w:bottom w:val="single" w:sz="4" w:space="0" w:color="auto"/>
              <w:right w:val="single" w:sz="4" w:space="0" w:color="auto"/>
            </w:tcBorders>
          </w:tcPr>
          <w:p w:rsidR="008B2031" w:rsidRPr="00D65448" w:rsidRDefault="008B2031" w:rsidP="008B2031">
            <w:pPr>
              <w:spacing w:line="240" w:lineRule="exact"/>
              <w:jc w:val="both"/>
              <w:rPr>
                <w:sz w:val="28"/>
                <w:szCs w:val="28"/>
              </w:rPr>
            </w:pPr>
            <w:r>
              <w:rPr>
                <w:sz w:val="28"/>
                <w:szCs w:val="28"/>
              </w:rPr>
              <w:t>Показатель2. Увеличение количества металлического оборудования, ед.</w:t>
            </w:r>
          </w:p>
        </w:tc>
        <w:tc>
          <w:tcPr>
            <w:tcW w:w="398"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2</w:t>
            </w:r>
          </w:p>
        </w:tc>
        <w:tc>
          <w:tcPr>
            <w:tcW w:w="400" w:type="pct"/>
            <w:tcBorders>
              <w:top w:val="single" w:sz="4" w:space="0" w:color="auto"/>
              <w:left w:val="single" w:sz="4" w:space="0" w:color="auto"/>
              <w:bottom w:val="single" w:sz="4" w:space="0" w:color="auto"/>
              <w:right w:val="single" w:sz="4" w:space="0" w:color="auto"/>
            </w:tcBorders>
            <w:vAlign w:val="center"/>
          </w:tcPr>
          <w:p w:rsidR="008B2031" w:rsidRPr="00A17752" w:rsidRDefault="008B2031" w:rsidP="008B2031">
            <w:pPr>
              <w:spacing w:line="240" w:lineRule="exact"/>
              <w:jc w:val="center"/>
              <w:rPr>
                <w:sz w:val="28"/>
                <w:szCs w:val="28"/>
              </w:rPr>
            </w:pPr>
            <w:r w:rsidRPr="00A17752">
              <w:rPr>
                <w:sz w:val="28"/>
                <w:szCs w:val="28"/>
              </w:rPr>
              <w:t>-</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tcPr>
          <w:p w:rsidR="008B2031" w:rsidRDefault="008B2031" w:rsidP="008B2031">
            <w:pPr>
              <w:spacing w:before="60" w:after="60" w:line="240" w:lineRule="exact"/>
              <w:rPr>
                <w:sz w:val="28"/>
                <w:szCs w:val="28"/>
              </w:rPr>
            </w:pPr>
            <w:r>
              <w:rPr>
                <w:sz w:val="28"/>
                <w:szCs w:val="28"/>
              </w:rPr>
              <w:t>1.4.</w:t>
            </w:r>
          </w:p>
        </w:tc>
        <w:tc>
          <w:tcPr>
            <w:tcW w:w="2277" w:type="pct"/>
            <w:tcBorders>
              <w:top w:val="single" w:sz="4" w:space="0" w:color="auto"/>
              <w:left w:val="single" w:sz="4" w:space="0" w:color="auto"/>
              <w:bottom w:val="single" w:sz="4" w:space="0" w:color="auto"/>
              <w:right w:val="single" w:sz="4" w:space="0" w:color="auto"/>
            </w:tcBorders>
          </w:tcPr>
          <w:p w:rsidR="008B2031" w:rsidRDefault="008B2031" w:rsidP="008B2031">
            <w:pPr>
              <w:spacing w:line="240" w:lineRule="exact"/>
              <w:jc w:val="both"/>
              <w:rPr>
                <w:sz w:val="28"/>
                <w:szCs w:val="28"/>
              </w:rPr>
            </w:pPr>
            <w:r>
              <w:rPr>
                <w:sz w:val="28"/>
                <w:szCs w:val="28"/>
              </w:rPr>
              <w:t>Показатель 3. Доля обеспечения нормативных условий хранения архивных документов, процентов</w:t>
            </w:r>
          </w:p>
        </w:tc>
        <w:tc>
          <w:tcPr>
            <w:tcW w:w="398"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spacing w:line="240" w:lineRule="exact"/>
              <w:jc w:val="center"/>
              <w:rPr>
                <w:sz w:val="28"/>
                <w:szCs w:val="28"/>
              </w:rPr>
            </w:pPr>
            <w:r>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396"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c>
          <w:tcPr>
            <w:tcW w:w="400" w:type="pct"/>
            <w:tcBorders>
              <w:top w:val="single" w:sz="4" w:space="0" w:color="auto"/>
              <w:left w:val="single" w:sz="4" w:space="0" w:color="auto"/>
              <w:bottom w:val="single" w:sz="4" w:space="0" w:color="auto"/>
              <w:right w:val="single" w:sz="4" w:space="0" w:color="auto"/>
            </w:tcBorders>
            <w:vAlign w:val="center"/>
          </w:tcPr>
          <w:p w:rsidR="008B2031" w:rsidRDefault="008B2031" w:rsidP="008B2031">
            <w:pPr>
              <w:jc w:val="center"/>
            </w:pPr>
            <w:r w:rsidRPr="002B231C">
              <w:rPr>
                <w:sz w:val="28"/>
                <w:szCs w:val="28"/>
              </w:rPr>
              <w:t>100</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2.</w:t>
            </w:r>
          </w:p>
        </w:tc>
        <w:tc>
          <w:tcPr>
            <w:tcW w:w="4660" w:type="pct"/>
            <w:gridSpan w:val="7"/>
            <w:tcBorders>
              <w:top w:val="single" w:sz="4" w:space="0" w:color="auto"/>
              <w:left w:val="single" w:sz="4" w:space="0" w:color="auto"/>
              <w:bottom w:val="single" w:sz="4" w:space="0" w:color="auto"/>
              <w:right w:val="single" w:sz="8" w:space="0" w:color="auto"/>
            </w:tcBorders>
            <w:hideMark/>
          </w:tcPr>
          <w:p w:rsidR="008B2031" w:rsidRPr="007F11B1" w:rsidRDefault="008B2031" w:rsidP="008B2031">
            <w:pPr>
              <w:spacing w:before="60" w:after="60" w:line="240" w:lineRule="exact"/>
              <w:rPr>
                <w:sz w:val="28"/>
                <w:szCs w:val="28"/>
              </w:rPr>
            </w:pPr>
            <w:r w:rsidRPr="007F11B1">
              <w:rPr>
                <w:sz w:val="28"/>
                <w:szCs w:val="28"/>
              </w:rPr>
              <w:t>Задача 2</w:t>
            </w:r>
            <w:r>
              <w:rPr>
                <w:sz w:val="28"/>
                <w:szCs w:val="28"/>
              </w:rPr>
              <w:t>. Р</w:t>
            </w:r>
            <w:r w:rsidRPr="007F11B1">
              <w:rPr>
                <w:sz w:val="28"/>
                <w:szCs w:val="28"/>
              </w:rPr>
              <w:t>асширение доступа пользователей к архивным документам, создание условий для повышения эффективности и качества информационных услуг</w:t>
            </w:r>
          </w:p>
        </w:tc>
      </w:tr>
      <w:tr w:rsidR="008B2031" w:rsidRPr="007F11B1" w:rsidTr="008B2031">
        <w:tc>
          <w:tcPr>
            <w:tcW w:w="340"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before="60" w:after="60" w:line="240" w:lineRule="exact"/>
              <w:rPr>
                <w:sz w:val="28"/>
                <w:szCs w:val="28"/>
              </w:rPr>
            </w:pPr>
            <w:r w:rsidRPr="007F11B1">
              <w:rPr>
                <w:sz w:val="28"/>
                <w:szCs w:val="28"/>
              </w:rPr>
              <w:t>2.1.</w:t>
            </w:r>
          </w:p>
        </w:tc>
        <w:tc>
          <w:tcPr>
            <w:tcW w:w="2277"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rPr>
                <w:sz w:val="28"/>
                <w:szCs w:val="28"/>
              </w:rPr>
            </w:pPr>
            <w:r>
              <w:rPr>
                <w:sz w:val="28"/>
                <w:szCs w:val="28"/>
              </w:rPr>
              <w:t xml:space="preserve">Показатель1. </w:t>
            </w:r>
            <w:r w:rsidRPr="007F11B1">
              <w:rPr>
                <w:sz w:val="28"/>
                <w:szCs w:val="28"/>
              </w:rPr>
              <w:t>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398"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hideMark/>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jc w:val="center"/>
              <w:rPr>
                <w:sz w:val="28"/>
                <w:szCs w:val="28"/>
              </w:rPr>
            </w:pPr>
            <w:r w:rsidRPr="007F11B1">
              <w:rPr>
                <w:sz w:val="28"/>
                <w:szCs w:val="28"/>
              </w:rPr>
              <w:t>100</w:t>
            </w:r>
          </w:p>
        </w:tc>
        <w:tc>
          <w:tcPr>
            <w:tcW w:w="396" w:type="pct"/>
            <w:tcBorders>
              <w:top w:val="single" w:sz="4" w:space="0" w:color="auto"/>
              <w:left w:val="single" w:sz="4" w:space="0" w:color="auto"/>
              <w:bottom w:val="single" w:sz="4" w:space="0" w:color="auto"/>
              <w:right w:val="single" w:sz="4" w:space="0" w:color="auto"/>
            </w:tcBorders>
          </w:tcPr>
          <w:p w:rsidR="008B2031" w:rsidRPr="007F11B1" w:rsidRDefault="008B2031" w:rsidP="008B2031">
            <w:pPr>
              <w:spacing w:line="240" w:lineRule="exact"/>
              <w:jc w:val="center"/>
              <w:rPr>
                <w:sz w:val="28"/>
                <w:szCs w:val="28"/>
              </w:rPr>
            </w:pPr>
            <w:r w:rsidRPr="007F11B1">
              <w:rPr>
                <w:sz w:val="28"/>
                <w:szCs w:val="28"/>
              </w:rPr>
              <w:t>100</w:t>
            </w:r>
          </w:p>
        </w:tc>
        <w:tc>
          <w:tcPr>
            <w:tcW w:w="400" w:type="pct"/>
            <w:tcBorders>
              <w:top w:val="single" w:sz="4" w:space="0" w:color="auto"/>
              <w:left w:val="single" w:sz="4" w:space="0" w:color="auto"/>
              <w:bottom w:val="single" w:sz="4" w:space="0" w:color="auto"/>
              <w:right w:val="single" w:sz="8" w:space="0" w:color="auto"/>
            </w:tcBorders>
          </w:tcPr>
          <w:p w:rsidR="008B2031" w:rsidRPr="007F11B1" w:rsidRDefault="008B2031" w:rsidP="008B2031">
            <w:pPr>
              <w:spacing w:line="240" w:lineRule="exact"/>
              <w:jc w:val="center"/>
              <w:rPr>
                <w:sz w:val="28"/>
                <w:szCs w:val="28"/>
              </w:rPr>
            </w:pPr>
            <w:r w:rsidRPr="007F11B1">
              <w:rPr>
                <w:sz w:val="28"/>
                <w:szCs w:val="28"/>
              </w:rPr>
              <w:t>100</w:t>
            </w:r>
          </w:p>
        </w:tc>
      </w:tr>
    </w:tbl>
    <w:p w:rsidR="008B2031" w:rsidRDefault="008B2031" w:rsidP="008B2031">
      <w:pPr>
        <w:rPr>
          <w:b/>
          <w:bCs/>
          <w:sz w:val="28"/>
          <w:szCs w:val="28"/>
        </w:rPr>
      </w:pPr>
    </w:p>
    <w:p w:rsidR="008B2031" w:rsidRDefault="008B2031" w:rsidP="008B2031">
      <w:pPr>
        <w:rPr>
          <w:b/>
          <w:bCs/>
          <w:sz w:val="28"/>
          <w:szCs w:val="28"/>
        </w:rPr>
      </w:pPr>
    </w:p>
    <w:p w:rsidR="008B2031" w:rsidRPr="007F11B1" w:rsidRDefault="008B2031" w:rsidP="008B2031">
      <w:pPr>
        <w:rPr>
          <w:sz w:val="28"/>
          <w:szCs w:val="28"/>
        </w:rPr>
      </w:pPr>
      <w:r w:rsidRPr="007F11B1">
        <w:rPr>
          <w:b/>
          <w:bCs/>
          <w:sz w:val="28"/>
          <w:szCs w:val="28"/>
        </w:rPr>
        <w:t xml:space="preserve">3. Сроки реализации подпрограммы: </w:t>
      </w:r>
      <w:r w:rsidRPr="007F11B1">
        <w:rPr>
          <w:sz w:val="28"/>
          <w:szCs w:val="28"/>
        </w:rPr>
        <w:t>20</w:t>
      </w:r>
      <w:r>
        <w:rPr>
          <w:sz w:val="28"/>
          <w:szCs w:val="28"/>
        </w:rPr>
        <w:t>21</w:t>
      </w:r>
      <w:r w:rsidRPr="007F11B1">
        <w:rPr>
          <w:sz w:val="28"/>
          <w:szCs w:val="28"/>
        </w:rPr>
        <w:t xml:space="preserve"> – 202</w:t>
      </w:r>
      <w:r>
        <w:rPr>
          <w:sz w:val="28"/>
          <w:szCs w:val="28"/>
        </w:rPr>
        <w:t>6</w:t>
      </w:r>
      <w:r w:rsidRPr="007F11B1">
        <w:rPr>
          <w:sz w:val="28"/>
          <w:szCs w:val="28"/>
        </w:rPr>
        <w:t xml:space="preserve"> годы.</w:t>
      </w: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Default="008B2031" w:rsidP="008B2031">
      <w:pPr>
        <w:rPr>
          <w:b/>
          <w:bCs/>
          <w:sz w:val="28"/>
          <w:szCs w:val="28"/>
        </w:rPr>
      </w:pPr>
    </w:p>
    <w:p w:rsidR="008B2031" w:rsidRPr="007F11B1" w:rsidRDefault="008B2031" w:rsidP="008B2031">
      <w:pPr>
        <w:rPr>
          <w:b/>
          <w:bCs/>
          <w:sz w:val="28"/>
          <w:szCs w:val="28"/>
        </w:rPr>
      </w:pPr>
      <w:r w:rsidRPr="007F11B1">
        <w:rPr>
          <w:b/>
          <w:bCs/>
          <w:sz w:val="28"/>
          <w:szCs w:val="28"/>
        </w:rPr>
        <w:lastRenderedPageBreak/>
        <w:t>4. Объемы и источники финансирования подпрограммы в целом и по годам реализации (тыс. руб.):</w:t>
      </w:r>
    </w:p>
    <w:p w:rsidR="008B2031" w:rsidRPr="007F11B1" w:rsidRDefault="008B2031" w:rsidP="008B2031">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386"/>
        <w:gridCol w:w="1559"/>
        <w:gridCol w:w="2410"/>
        <w:gridCol w:w="1559"/>
        <w:gridCol w:w="1531"/>
      </w:tblGrid>
      <w:tr w:rsidR="008B2031" w:rsidRPr="004D4ED9" w:rsidTr="008B2031">
        <w:tc>
          <w:tcPr>
            <w:tcW w:w="1161" w:type="dxa"/>
            <w:vMerge w:val="restart"/>
          </w:tcPr>
          <w:p w:rsidR="008B2031" w:rsidRPr="004D4ED9" w:rsidRDefault="008B2031" w:rsidP="008B2031">
            <w:pPr>
              <w:jc w:val="center"/>
              <w:rPr>
                <w:sz w:val="28"/>
                <w:szCs w:val="28"/>
              </w:rPr>
            </w:pPr>
            <w:r w:rsidRPr="004D4ED9">
              <w:rPr>
                <w:sz w:val="28"/>
                <w:szCs w:val="28"/>
              </w:rPr>
              <w:t>Год</w:t>
            </w:r>
          </w:p>
        </w:tc>
        <w:tc>
          <w:tcPr>
            <w:tcW w:w="8445" w:type="dxa"/>
            <w:gridSpan w:val="5"/>
          </w:tcPr>
          <w:p w:rsidR="008B2031" w:rsidRPr="004D4ED9" w:rsidRDefault="008B2031" w:rsidP="008B2031">
            <w:pPr>
              <w:jc w:val="center"/>
              <w:rPr>
                <w:sz w:val="28"/>
                <w:szCs w:val="28"/>
              </w:rPr>
            </w:pPr>
            <w:r w:rsidRPr="004D4ED9">
              <w:rPr>
                <w:sz w:val="28"/>
                <w:szCs w:val="28"/>
              </w:rPr>
              <w:t>Источник финансирования</w:t>
            </w:r>
          </w:p>
        </w:tc>
      </w:tr>
      <w:tr w:rsidR="008B2031" w:rsidRPr="004D4ED9" w:rsidTr="008B2031">
        <w:tc>
          <w:tcPr>
            <w:tcW w:w="1161" w:type="dxa"/>
            <w:vMerge/>
          </w:tcPr>
          <w:p w:rsidR="008B2031" w:rsidRPr="004D4ED9" w:rsidRDefault="008B2031" w:rsidP="008B2031">
            <w:pPr>
              <w:jc w:val="center"/>
              <w:rPr>
                <w:sz w:val="28"/>
                <w:szCs w:val="28"/>
              </w:rPr>
            </w:pPr>
          </w:p>
        </w:tc>
        <w:tc>
          <w:tcPr>
            <w:tcW w:w="1386" w:type="dxa"/>
          </w:tcPr>
          <w:p w:rsidR="008B2031" w:rsidRPr="004D4ED9" w:rsidRDefault="008B2031" w:rsidP="008B2031">
            <w:pPr>
              <w:jc w:val="center"/>
              <w:rPr>
                <w:sz w:val="28"/>
                <w:szCs w:val="28"/>
              </w:rPr>
            </w:pPr>
            <w:r>
              <w:rPr>
                <w:sz w:val="28"/>
                <w:szCs w:val="28"/>
              </w:rPr>
              <w:t>федеральный бюджет</w:t>
            </w:r>
          </w:p>
        </w:tc>
        <w:tc>
          <w:tcPr>
            <w:tcW w:w="1559" w:type="dxa"/>
          </w:tcPr>
          <w:p w:rsidR="008B2031" w:rsidRPr="004D4ED9" w:rsidRDefault="008B2031" w:rsidP="008B2031">
            <w:pPr>
              <w:jc w:val="center"/>
              <w:rPr>
                <w:sz w:val="28"/>
                <w:szCs w:val="28"/>
              </w:rPr>
            </w:pPr>
            <w:r>
              <w:rPr>
                <w:sz w:val="28"/>
                <w:szCs w:val="28"/>
              </w:rPr>
              <w:t xml:space="preserve">областной бюджет </w:t>
            </w:r>
          </w:p>
        </w:tc>
        <w:tc>
          <w:tcPr>
            <w:tcW w:w="2410" w:type="dxa"/>
          </w:tcPr>
          <w:p w:rsidR="008B2031" w:rsidRDefault="008B2031" w:rsidP="008B2031">
            <w:pPr>
              <w:jc w:val="center"/>
              <w:rPr>
                <w:sz w:val="28"/>
                <w:szCs w:val="28"/>
              </w:rPr>
            </w:pPr>
            <w:r>
              <w:rPr>
                <w:sz w:val="28"/>
                <w:szCs w:val="28"/>
              </w:rPr>
              <w:t xml:space="preserve">бюджет </w:t>
            </w:r>
          </w:p>
          <w:p w:rsidR="008B2031" w:rsidRPr="004D4ED9" w:rsidRDefault="008B2031" w:rsidP="008B2031">
            <w:pPr>
              <w:jc w:val="center"/>
              <w:rPr>
                <w:sz w:val="28"/>
                <w:szCs w:val="28"/>
              </w:rPr>
            </w:pPr>
            <w:r>
              <w:rPr>
                <w:sz w:val="28"/>
                <w:szCs w:val="28"/>
              </w:rPr>
              <w:t>муниципального округа</w:t>
            </w:r>
          </w:p>
        </w:tc>
        <w:tc>
          <w:tcPr>
            <w:tcW w:w="1559" w:type="dxa"/>
          </w:tcPr>
          <w:p w:rsidR="008B2031" w:rsidRPr="004D4ED9" w:rsidRDefault="008B2031" w:rsidP="008B2031">
            <w:pPr>
              <w:jc w:val="center"/>
              <w:rPr>
                <w:sz w:val="28"/>
                <w:szCs w:val="28"/>
              </w:rPr>
            </w:pPr>
            <w:proofErr w:type="spellStart"/>
            <w:r>
              <w:rPr>
                <w:sz w:val="28"/>
                <w:szCs w:val="28"/>
              </w:rPr>
              <w:t>в</w:t>
            </w:r>
            <w:r w:rsidRPr="004D4ED9">
              <w:rPr>
                <w:sz w:val="28"/>
                <w:szCs w:val="28"/>
              </w:rPr>
              <w:t>небюд</w:t>
            </w:r>
            <w:r>
              <w:rPr>
                <w:sz w:val="28"/>
                <w:szCs w:val="28"/>
              </w:rPr>
              <w:t>-</w:t>
            </w:r>
            <w:r w:rsidRPr="004D4ED9">
              <w:rPr>
                <w:sz w:val="28"/>
                <w:szCs w:val="28"/>
              </w:rPr>
              <w:t>жетные</w:t>
            </w:r>
            <w:proofErr w:type="spellEnd"/>
            <w:r w:rsidRPr="004D4ED9">
              <w:rPr>
                <w:sz w:val="28"/>
                <w:szCs w:val="28"/>
              </w:rPr>
              <w:t xml:space="preserve"> средства</w:t>
            </w:r>
          </w:p>
        </w:tc>
        <w:tc>
          <w:tcPr>
            <w:tcW w:w="1531" w:type="dxa"/>
          </w:tcPr>
          <w:p w:rsidR="008B2031" w:rsidRPr="004D4ED9" w:rsidRDefault="008B2031" w:rsidP="008B2031">
            <w:pPr>
              <w:jc w:val="center"/>
              <w:rPr>
                <w:sz w:val="28"/>
                <w:szCs w:val="28"/>
              </w:rPr>
            </w:pPr>
            <w:r w:rsidRPr="004D4ED9">
              <w:rPr>
                <w:sz w:val="28"/>
                <w:szCs w:val="28"/>
              </w:rPr>
              <w:t>всего</w:t>
            </w:r>
          </w:p>
        </w:tc>
      </w:tr>
      <w:tr w:rsidR="008B2031" w:rsidRPr="004D4ED9" w:rsidTr="008B2031">
        <w:tc>
          <w:tcPr>
            <w:tcW w:w="1161" w:type="dxa"/>
          </w:tcPr>
          <w:p w:rsidR="008B2031" w:rsidRPr="004D4ED9" w:rsidRDefault="008B2031" w:rsidP="008B2031">
            <w:pPr>
              <w:spacing w:before="120" w:line="240" w:lineRule="exact"/>
              <w:jc w:val="center"/>
              <w:rPr>
                <w:spacing w:val="-6"/>
                <w:sz w:val="28"/>
              </w:rPr>
            </w:pPr>
            <w:r w:rsidRPr="004D4ED9">
              <w:rPr>
                <w:spacing w:val="-6"/>
                <w:sz w:val="28"/>
              </w:rPr>
              <w:t>1</w:t>
            </w:r>
          </w:p>
        </w:tc>
        <w:tc>
          <w:tcPr>
            <w:tcW w:w="1386" w:type="dxa"/>
          </w:tcPr>
          <w:p w:rsidR="008B2031" w:rsidRPr="004D4ED9" w:rsidRDefault="008B2031" w:rsidP="008B2031">
            <w:pPr>
              <w:spacing w:before="120" w:line="240" w:lineRule="exact"/>
              <w:jc w:val="center"/>
              <w:rPr>
                <w:spacing w:val="-6"/>
                <w:sz w:val="28"/>
              </w:rPr>
            </w:pPr>
            <w:r>
              <w:rPr>
                <w:spacing w:val="-6"/>
                <w:sz w:val="28"/>
              </w:rPr>
              <w:t>2</w:t>
            </w:r>
          </w:p>
        </w:tc>
        <w:tc>
          <w:tcPr>
            <w:tcW w:w="1559" w:type="dxa"/>
          </w:tcPr>
          <w:p w:rsidR="008B2031" w:rsidRPr="004D4ED9" w:rsidRDefault="008B2031" w:rsidP="008B2031">
            <w:pPr>
              <w:spacing w:before="120" w:line="240" w:lineRule="exact"/>
              <w:jc w:val="center"/>
              <w:rPr>
                <w:spacing w:val="-6"/>
                <w:sz w:val="28"/>
              </w:rPr>
            </w:pPr>
            <w:r>
              <w:rPr>
                <w:spacing w:val="-6"/>
                <w:sz w:val="28"/>
              </w:rPr>
              <w:t>3</w:t>
            </w:r>
          </w:p>
        </w:tc>
        <w:tc>
          <w:tcPr>
            <w:tcW w:w="2410" w:type="dxa"/>
          </w:tcPr>
          <w:p w:rsidR="008B2031" w:rsidRPr="004D4ED9" w:rsidRDefault="008B2031" w:rsidP="008B2031">
            <w:pPr>
              <w:spacing w:before="120" w:line="240" w:lineRule="exact"/>
              <w:jc w:val="center"/>
              <w:rPr>
                <w:spacing w:val="-6"/>
                <w:sz w:val="28"/>
              </w:rPr>
            </w:pPr>
            <w:r>
              <w:rPr>
                <w:spacing w:val="-6"/>
                <w:sz w:val="28"/>
              </w:rPr>
              <w:t>4</w:t>
            </w:r>
          </w:p>
        </w:tc>
        <w:tc>
          <w:tcPr>
            <w:tcW w:w="1559" w:type="dxa"/>
          </w:tcPr>
          <w:p w:rsidR="008B2031" w:rsidRPr="004D4ED9" w:rsidRDefault="008B2031" w:rsidP="008B2031">
            <w:pPr>
              <w:spacing w:before="120" w:line="240" w:lineRule="exact"/>
              <w:jc w:val="center"/>
              <w:rPr>
                <w:spacing w:val="-6"/>
                <w:sz w:val="28"/>
              </w:rPr>
            </w:pPr>
            <w:r>
              <w:rPr>
                <w:spacing w:val="-6"/>
                <w:sz w:val="28"/>
              </w:rPr>
              <w:t>6</w:t>
            </w:r>
          </w:p>
        </w:tc>
        <w:tc>
          <w:tcPr>
            <w:tcW w:w="1531" w:type="dxa"/>
          </w:tcPr>
          <w:p w:rsidR="008B2031" w:rsidRPr="004D4ED9" w:rsidRDefault="008B2031" w:rsidP="008B2031">
            <w:pPr>
              <w:spacing w:before="120" w:line="240" w:lineRule="exact"/>
              <w:jc w:val="center"/>
              <w:rPr>
                <w:spacing w:val="-6"/>
                <w:sz w:val="28"/>
              </w:rPr>
            </w:pPr>
            <w:r>
              <w:rPr>
                <w:spacing w:val="-6"/>
                <w:sz w:val="28"/>
              </w:rPr>
              <w:t>7</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21</w:t>
            </w:r>
          </w:p>
        </w:tc>
        <w:tc>
          <w:tcPr>
            <w:tcW w:w="1386" w:type="dxa"/>
            <w:vAlign w:val="center"/>
          </w:tcPr>
          <w:p w:rsidR="008B2031" w:rsidRDefault="008B2031" w:rsidP="008B2031">
            <w:pPr>
              <w:spacing w:before="120" w:line="240" w:lineRule="exact"/>
              <w:jc w:val="center"/>
              <w:rPr>
                <w:spacing w:val="-6"/>
                <w:sz w:val="28"/>
              </w:rPr>
            </w:pPr>
            <w:r>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vAlign w:val="center"/>
          </w:tcPr>
          <w:p w:rsidR="008B2031" w:rsidRDefault="008B2031" w:rsidP="008B2031">
            <w:pPr>
              <w:spacing w:before="120" w:line="240" w:lineRule="exact"/>
              <w:jc w:val="center"/>
              <w:rPr>
                <w:spacing w:val="-6"/>
                <w:sz w:val="28"/>
              </w:rPr>
            </w:pPr>
            <w:r>
              <w:rPr>
                <w:sz w:val="28"/>
                <w:szCs w:val="28"/>
              </w:rPr>
              <w:t>71,00000</w:t>
            </w:r>
          </w:p>
        </w:tc>
        <w:tc>
          <w:tcPr>
            <w:tcW w:w="1559" w:type="dxa"/>
            <w:vAlign w:val="center"/>
          </w:tcPr>
          <w:p w:rsidR="008B2031" w:rsidRDefault="008B2031" w:rsidP="008B2031">
            <w:pPr>
              <w:spacing w:before="120" w:line="240" w:lineRule="exact"/>
              <w:jc w:val="center"/>
              <w:rPr>
                <w:spacing w:val="-6"/>
                <w:sz w:val="28"/>
              </w:rPr>
            </w:pPr>
            <w:r>
              <w:rPr>
                <w:spacing w:val="-6"/>
                <w:sz w:val="28"/>
              </w:rPr>
              <w:t>-</w:t>
            </w:r>
          </w:p>
        </w:tc>
        <w:tc>
          <w:tcPr>
            <w:tcW w:w="1531" w:type="dxa"/>
            <w:vAlign w:val="center"/>
          </w:tcPr>
          <w:p w:rsidR="008B2031" w:rsidRPr="004D4ED9" w:rsidRDefault="008B2031" w:rsidP="008B2031">
            <w:pPr>
              <w:pStyle w:val="ConsPlusCell"/>
              <w:spacing w:line="240" w:lineRule="exact"/>
              <w:jc w:val="center"/>
              <w:rPr>
                <w:sz w:val="28"/>
                <w:szCs w:val="28"/>
              </w:rPr>
            </w:pPr>
            <w:r>
              <w:rPr>
                <w:sz w:val="28"/>
                <w:szCs w:val="28"/>
              </w:rPr>
              <w:t>71,00000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22</w:t>
            </w:r>
          </w:p>
        </w:tc>
        <w:tc>
          <w:tcPr>
            <w:tcW w:w="1386"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tcPr>
          <w:p w:rsidR="008B2031" w:rsidRPr="004D4ED9" w:rsidRDefault="00612118" w:rsidP="008B2031">
            <w:pPr>
              <w:spacing w:before="120" w:line="240" w:lineRule="exact"/>
              <w:jc w:val="center"/>
              <w:rPr>
                <w:spacing w:val="-6"/>
                <w:sz w:val="28"/>
              </w:rPr>
            </w:pPr>
            <w:r>
              <w:rPr>
                <w:sz w:val="28"/>
                <w:szCs w:val="28"/>
              </w:rPr>
              <w:t>39,27815</w:t>
            </w:r>
          </w:p>
        </w:tc>
        <w:tc>
          <w:tcPr>
            <w:tcW w:w="1559" w:type="dxa"/>
            <w:vAlign w:val="center"/>
          </w:tcPr>
          <w:p w:rsidR="008B2031" w:rsidRPr="004D4ED9" w:rsidRDefault="008B2031" w:rsidP="008B2031">
            <w:pPr>
              <w:spacing w:before="120" w:line="240" w:lineRule="exact"/>
              <w:jc w:val="center"/>
              <w:rPr>
                <w:spacing w:val="-6"/>
                <w:sz w:val="28"/>
              </w:rPr>
            </w:pPr>
            <w:r>
              <w:rPr>
                <w:spacing w:val="-6"/>
                <w:sz w:val="28"/>
              </w:rPr>
              <w:t>-</w:t>
            </w:r>
          </w:p>
        </w:tc>
        <w:tc>
          <w:tcPr>
            <w:tcW w:w="1531" w:type="dxa"/>
          </w:tcPr>
          <w:p w:rsidR="008B2031" w:rsidRDefault="00612118" w:rsidP="008B2031">
            <w:pPr>
              <w:jc w:val="center"/>
            </w:pPr>
            <w:r>
              <w:rPr>
                <w:sz w:val="28"/>
                <w:szCs w:val="28"/>
              </w:rPr>
              <w:t>39,27815</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20</w:t>
            </w:r>
            <w:r>
              <w:rPr>
                <w:sz w:val="28"/>
                <w:szCs w:val="28"/>
              </w:rPr>
              <w:t>23</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tcPr>
          <w:p w:rsidR="008B2031" w:rsidRDefault="001B6BC8" w:rsidP="008B2031">
            <w:pPr>
              <w:jc w:val="center"/>
            </w:pPr>
            <w:r>
              <w:rPr>
                <w:sz w:val="28"/>
                <w:szCs w:val="28"/>
              </w:rPr>
              <w:t>50</w:t>
            </w:r>
            <w:r w:rsidR="008B2031">
              <w:rPr>
                <w:sz w:val="28"/>
                <w:szCs w:val="28"/>
              </w:rPr>
              <w:t>,00000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1B6BC8" w:rsidP="008B2031">
            <w:pPr>
              <w:jc w:val="center"/>
            </w:pPr>
            <w:r>
              <w:rPr>
                <w:sz w:val="28"/>
                <w:szCs w:val="28"/>
              </w:rPr>
              <w:t>50</w:t>
            </w:r>
            <w:r w:rsidR="008B2031">
              <w:rPr>
                <w:sz w:val="28"/>
                <w:szCs w:val="28"/>
              </w:rPr>
              <w:t>,00000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2024</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2025</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Pr>
                <w:sz w:val="28"/>
                <w:szCs w:val="28"/>
              </w:rPr>
              <w:t>2026</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Default="008B2031" w:rsidP="008B2031">
            <w:pPr>
              <w:pStyle w:val="ConsPlusCell"/>
              <w:spacing w:line="240" w:lineRule="exact"/>
              <w:jc w:val="center"/>
              <w:rPr>
                <w:sz w:val="28"/>
                <w:szCs w:val="28"/>
              </w:rPr>
            </w:pPr>
            <w:r>
              <w:rPr>
                <w:sz w:val="28"/>
                <w:szCs w:val="28"/>
              </w:rPr>
              <w:t>-</w:t>
            </w:r>
          </w:p>
        </w:tc>
        <w:tc>
          <w:tcPr>
            <w:tcW w:w="2410" w:type="dxa"/>
          </w:tcPr>
          <w:p w:rsidR="008B2031" w:rsidRDefault="008B2031" w:rsidP="008B2031">
            <w:pPr>
              <w:jc w:val="center"/>
            </w:pPr>
            <w:r w:rsidRPr="004534C1">
              <w:rPr>
                <w:sz w:val="28"/>
                <w:szCs w:val="28"/>
              </w:rPr>
              <w:t>71,0</w:t>
            </w:r>
            <w:r>
              <w:rPr>
                <w:sz w:val="28"/>
                <w:szCs w:val="28"/>
              </w:rPr>
              <w:t>0000</w:t>
            </w:r>
          </w:p>
        </w:tc>
        <w:tc>
          <w:tcPr>
            <w:tcW w:w="1559" w:type="dxa"/>
            <w:vAlign w:val="center"/>
          </w:tcPr>
          <w:p w:rsidR="008B2031" w:rsidRDefault="008B2031" w:rsidP="008B2031">
            <w:pPr>
              <w:jc w:val="center"/>
            </w:pPr>
            <w:r w:rsidRPr="0059156B">
              <w:rPr>
                <w:spacing w:val="-6"/>
                <w:sz w:val="28"/>
              </w:rPr>
              <w:t>-</w:t>
            </w:r>
          </w:p>
        </w:tc>
        <w:tc>
          <w:tcPr>
            <w:tcW w:w="1531" w:type="dxa"/>
          </w:tcPr>
          <w:p w:rsidR="008B2031" w:rsidRDefault="008B2031" w:rsidP="008B2031">
            <w:pPr>
              <w:jc w:val="center"/>
            </w:pPr>
            <w:r w:rsidRPr="004534C1">
              <w:rPr>
                <w:sz w:val="28"/>
                <w:szCs w:val="28"/>
              </w:rPr>
              <w:t>71,0</w:t>
            </w:r>
            <w:r>
              <w:rPr>
                <w:sz w:val="28"/>
                <w:szCs w:val="28"/>
              </w:rPr>
              <w:t>0000</w:t>
            </w:r>
          </w:p>
        </w:tc>
      </w:tr>
      <w:tr w:rsidR="008B2031" w:rsidRPr="004D4ED9" w:rsidTr="008B2031">
        <w:tc>
          <w:tcPr>
            <w:tcW w:w="1161" w:type="dxa"/>
            <w:vAlign w:val="center"/>
          </w:tcPr>
          <w:p w:rsidR="008B2031" w:rsidRPr="004D4ED9" w:rsidRDefault="008B2031" w:rsidP="008B2031">
            <w:pPr>
              <w:pStyle w:val="ConsPlusCell"/>
              <w:spacing w:line="240" w:lineRule="exact"/>
              <w:jc w:val="center"/>
              <w:rPr>
                <w:sz w:val="28"/>
                <w:szCs w:val="28"/>
              </w:rPr>
            </w:pPr>
            <w:r w:rsidRPr="004D4ED9">
              <w:rPr>
                <w:sz w:val="28"/>
                <w:szCs w:val="28"/>
              </w:rPr>
              <w:t>ВСЕГО</w:t>
            </w:r>
          </w:p>
        </w:tc>
        <w:tc>
          <w:tcPr>
            <w:tcW w:w="1386" w:type="dxa"/>
            <w:vAlign w:val="center"/>
          </w:tcPr>
          <w:p w:rsidR="008B2031" w:rsidRDefault="008B2031" w:rsidP="008B2031">
            <w:pPr>
              <w:jc w:val="center"/>
            </w:pPr>
            <w:r w:rsidRPr="0059156B">
              <w:rPr>
                <w:spacing w:val="-6"/>
                <w:sz w:val="28"/>
              </w:rPr>
              <w:t>-</w:t>
            </w:r>
          </w:p>
        </w:tc>
        <w:tc>
          <w:tcPr>
            <w:tcW w:w="1559" w:type="dxa"/>
            <w:vAlign w:val="center"/>
          </w:tcPr>
          <w:p w:rsidR="008B2031" w:rsidRPr="004D4ED9" w:rsidRDefault="008B2031" w:rsidP="008B2031">
            <w:pPr>
              <w:pStyle w:val="ConsPlusCell"/>
              <w:spacing w:line="240" w:lineRule="exact"/>
              <w:jc w:val="center"/>
              <w:rPr>
                <w:sz w:val="28"/>
                <w:szCs w:val="28"/>
              </w:rPr>
            </w:pPr>
            <w:r>
              <w:rPr>
                <w:sz w:val="28"/>
                <w:szCs w:val="28"/>
              </w:rPr>
              <w:t>-</w:t>
            </w:r>
          </w:p>
        </w:tc>
        <w:tc>
          <w:tcPr>
            <w:tcW w:w="2410" w:type="dxa"/>
            <w:vAlign w:val="center"/>
          </w:tcPr>
          <w:p w:rsidR="008B2031" w:rsidRDefault="00612118" w:rsidP="001B6BC8">
            <w:pPr>
              <w:jc w:val="center"/>
            </w:pPr>
            <w:r>
              <w:rPr>
                <w:sz w:val="28"/>
                <w:szCs w:val="28"/>
              </w:rPr>
              <w:t>3</w:t>
            </w:r>
            <w:r w:rsidR="001B6BC8">
              <w:rPr>
                <w:sz w:val="28"/>
                <w:szCs w:val="28"/>
              </w:rPr>
              <w:t>73</w:t>
            </w:r>
            <w:r>
              <w:rPr>
                <w:sz w:val="28"/>
                <w:szCs w:val="28"/>
              </w:rPr>
              <w:t>,27815</w:t>
            </w:r>
          </w:p>
        </w:tc>
        <w:tc>
          <w:tcPr>
            <w:tcW w:w="1559" w:type="dxa"/>
            <w:vAlign w:val="center"/>
          </w:tcPr>
          <w:p w:rsidR="008B2031" w:rsidRDefault="008B2031" w:rsidP="008B2031">
            <w:pPr>
              <w:jc w:val="center"/>
            </w:pPr>
            <w:r w:rsidRPr="0059156B">
              <w:rPr>
                <w:spacing w:val="-6"/>
                <w:sz w:val="28"/>
              </w:rPr>
              <w:t>-</w:t>
            </w:r>
          </w:p>
        </w:tc>
        <w:tc>
          <w:tcPr>
            <w:tcW w:w="1531" w:type="dxa"/>
            <w:vAlign w:val="center"/>
          </w:tcPr>
          <w:p w:rsidR="008B2031" w:rsidRPr="004D4ED9" w:rsidRDefault="00612118" w:rsidP="001B6BC8">
            <w:pPr>
              <w:pStyle w:val="ConsPlusCell"/>
              <w:spacing w:line="240" w:lineRule="exact"/>
              <w:jc w:val="center"/>
              <w:rPr>
                <w:sz w:val="28"/>
                <w:szCs w:val="28"/>
              </w:rPr>
            </w:pPr>
            <w:r>
              <w:rPr>
                <w:sz w:val="28"/>
                <w:szCs w:val="28"/>
              </w:rPr>
              <w:t>3</w:t>
            </w:r>
            <w:r w:rsidR="001B6BC8">
              <w:rPr>
                <w:sz w:val="28"/>
                <w:szCs w:val="28"/>
              </w:rPr>
              <w:t>73</w:t>
            </w:r>
            <w:r>
              <w:rPr>
                <w:sz w:val="28"/>
                <w:szCs w:val="28"/>
              </w:rPr>
              <w:t>,27815</w:t>
            </w:r>
          </w:p>
        </w:tc>
      </w:tr>
    </w:tbl>
    <w:p w:rsidR="008B2031" w:rsidRDefault="008B2031" w:rsidP="008B2031">
      <w:pPr>
        <w:jc w:val="both"/>
        <w:rPr>
          <w:sz w:val="28"/>
          <w:szCs w:val="28"/>
        </w:rPr>
      </w:pPr>
    </w:p>
    <w:p w:rsidR="008B2031" w:rsidRPr="00D65448" w:rsidRDefault="008B2031" w:rsidP="008B2031">
      <w:pPr>
        <w:jc w:val="both"/>
        <w:rPr>
          <w:sz w:val="28"/>
          <w:szCs w:val="28"/>
        </w:rPr>
      </w:pPr>
    </w:p>
    <w:p w:rsidR="008B2031" w:rsidRPr="00D65448" w:rsidRDefault="008B2031" w:rsidP="008B2031">
      <w:pPr>
        <w:jc w:val="center"/>
        <w:rPr>
          <w:b/>
          <w:sz w:val="28"/>
          <w:szCs w:val="28"/>
        </w:rPr>
      </w:pPr>
      <w:r w:rsidRPr="00D65448">
        <w:rPr>
          <w:b/>
          <w:sz w:val="28"/>
          <w:szCs w:val="28"/>
        </w:rPr>
        <w:t>5. Ожидаемые конечные результаты реализации подпрограммы:</w:t>
      </w:r>
    </w:p>
    <w:p w:rsidR="008B2031" w:rsidRPr="00D65448" w:rsidRDefault="008B2031" w:rsidP="008B2031">
      <w:pPr>
        <w:jc w:val="both"/>
        <w:rPr>
          <w:sz w:val="28"/>
          <w:szCs w:val="28"/>
        </w:rPr>
      </w:pPr>
      <w:r w:rsidRPr="00D65448">
        <w:rPr>
          <w:sz w:val="28"/>
          <w:szCs w:val="28"/>
        </w:rPr>
        <w:tab/>
        <w:t>Реализация подпрограммы будет способствовать оснащению архивохранилищ современными средствами хранения, созданию оптимальных условий хранения архивных документов, созданию системы их автоматизированного учета, что позволит расширить доступ пользователей к архивным документам, создать условия для повышения эффективности и качества информационных услуг, в том числе достичь следующих показателей:</w:t>
      </w:r>
    </w:p>
    <w:p w:rsidR="008B2031" w:rsidRPr="003164E1" w:rsidRDefault="008B2031" w:rsidP="008B2031">
      <w:pPr>
        <w:jc w:val="both"/>
        <w:rPr>
          <w:sz w:val="28"/>
          <w:szCs w:val="28"/>
        </w:rPr>
      </w:pPr>
      <w:r w:rsidRPr="00D65448">
        <w:rPr>
          <w:sz w:val="28"/>
          <w:szCs w:val="28"/>
        </w:rPr>
        <w:tab/>
        <w:t>Дол</w:t>
      </w:r>
      <w:r>
        <w:rPr>
          <w:sz w:val="28"/>
          <w:szCs w:val="28"/>
        </w:rPr>
        <w:t xml:space="preserve">я </w:t>
      </w:r>
      <w:proofErr w:type="spellStart"/>
      <w:r w:rsidRPr="00D65448">
        <w:rPr>
          <w:sz w:val="28"/>
          <w:szCs w:val="28"/>
        </w:rPr>
        <w:t>закартонированных</w:t>
      </w:r>
      <w:proofErr w:type="spellEnd"/>
      <w:r w:rsidRPr="00D65448">
        <w:rPr>
          <w:sz w:val="28"/>
          <w:szCs w:val="28"/>
        </w:rPr>
        <w:t xml:space="preserve"> архивных документов в общем объеме </w:t>
      </w:r>
      <w:r w:rsidRPr="003164E1">
        <w:rPr>
          <w:sz w:val="28"/>
          <w:szCs w:val="28"/>
        </w:rPr>
        <w:t>архивных документов – 43% к 2024 году, 50 % к 2026 году;</w:t>
      </w:r>
    </w:p>
    <w:p w:rsidR="008B2031" w:rsidRPr="003164E1" w:rsidRDefault="008B2031" w:rsidP="008B2031">
      <w:pPr>
        <w:jc w:val="both"/>
        <w:rPr>
          <w:sz w:val="28"/>
          <w:szCs w:val="28"/>
        </w:rPr>
      </w:pPr>
      <w:r w:rsidRPr="003164E1">
        <w:rPr>
          <w:sz w:val="28"/>
          <w:szCs w:val="28"/>
        </w:rPr>
        <w:tab/>
        <w:t>доля металлических стеллажей в общем объеме стеллажного оборудования, в связи с увеличением единиц хранения - 100%;</w:t>
      </w:r>
    </w:p>
    <w:p w:rsidR="008B2031" w:rsidRPr="003164E1" w:rsidRDefault="008B2031" w:rsidP="008B2031">
      <w:pPr>
        <w:ind w:firstLine="709"/>
        <w:jc w:val="both"/>
        <w:rPr>
          <w:sz w:val="28"/>
          <w:szCs w:val="28"/>
        </w:rPr>
      </w:pPr>
      <w:r w:rsidRPr="003164E1">
        <w:rPr>
          <w:sz w:val="28"/>
          <w:szCs w:val="28"/>
        </w:rPr>
        <w:t>доля обеспечения нормативных условий хранения архивных документов – 100%;</w:t>
      </w:r>
    </w:p>
    <w:p w:rsidR="008B2031" w:rsidRPr="00D65448" w:rsidRDefault="008B2031" w:rsidP="008B2031">
      <w:pPr>
        <w:jc w:val="both"/>
        <w:rPr>
          <w:sz w:val="28"/>
          <w:szCs w:val="28"/>
        </w:rPr>
      </w:pPr>
      <w:r w:rsidRPr="003164E1">
        <w:rPr>
          <w:sz w:val="28"/>
          <w:szCs w:val="28"/>
        </w:rPr>
        <w:tab/>
        <w:t>ежегодное исполненные запросов заявителей в установленные нормативными документами сроки в общем количестве исполненных запросов – 100%.</w:t>
      </w:r>
    </w:p>
    <w:p w:rsidR="008B2031" w:rsidRDefault="008B2031" w:rsidP="008B2031">
      <w:pPr>
        <w:jc w:val="both"/>
        <w:rPr>
          <w:sz w:val="28"/>
          <w:szCs w:val="28"/>
        </w:rPr>
        <w:sectPr w:rsidR="008B2031" w:rsidSect="008B2031">
          <w:headerReference w:type="even" r:id="rId11"/>
          <w:headerReference w:type="default" r:id="rId12"/>
          <w:pgSz w:w="11906" w:h="16838"/>
          <w:pgMar w:top="567" w:right="567" w:bottom="567" w:left="1701" w:header="709" w:footer="709" w:gutter="0"/>
          <w:cols w:space="708"/>
          <w:titlePg/>
          <w:docGrid w:linePitch="360"/>
        </w:sectPr>
      </w:pPr>
    </w:p>
    <w:p w:rsidR="008B2031" w:rsidRPr="00D65448" w:rsidRDefault="008B2031" w:rsidP="008B2031">
      <w:pPr>
        <w:jc w:val="center"/>
        <w:rPr>
          <w:b/>
          <w:sz w:val="28"/>
          <w:szCs w:val="28"/>
        </w:rPr>
      </w:pPr>
      <w:r w:rsidRPr="00D65448">
        <w:rPr>
          <w:b/>
          <w:sz w:val="28"/>
          <w:szCs w:val="28"/>
        </w:rPr>
        <w:lastRenderedPageBreak/>
        <w:t>Мероприятия подпрограммы</w:t>
      </w:r>
    </w:p>
    <w:p w:rsidR="008B2031" w:rsidRDefault="008B2031" w:rsidP="008B2031">
      <w:pPr>
        <w:jc w:val="center"/>
        <w:rPr>
          <w:sz w:val="28"/>
          <w:szCs w:val="28"/>
        </w:rPr>
      </w:pPr>
      <w:r w:rsidRPr="00D65448">
        <w:rPr>
          <w:sz w:val="28"/>
          <w:szCs w:val="28"/>
        </w:rPr>
        <w:t xml:space="preserve">«Совершенствование архивной службы в Солецком муниципальном </w:t>
      </w:r>
      <w:r>
        <w:rPr>
          <w:sz w:val="28"/>
          <w:szCs w:val="28"/>
        </w:rPr>
        <w:t>округе</w:t>
      </w:r>
      <w:r w:rsidRPr="00D65448">
        <w:rPr>
          <w:sz w:val="28"/>
          <w:szCs w:val="28"/>
        </w:rPr>
        <w:t>»</w:t>
      </w:r>
    </w:p>
    <w:p w:rsidR="008B2031" w:rsidRPr="004E3F33" w:rsidRDefault="008B2031" w:rsidP="008B2031">
      <w:pPr>
        <w:autoSpaceDE w:val="0"/>
        <w:autoSpaceDN w:val="0"/>
        <w:adjustRightInd w:val="0"/>
        <w:spacing w:line="240" w:lineRule="exact"/>
        <w:ind w:firstLine="540"/>
        <w:jc w:val="center"/>
        <w:rPr>
          <w:sz w:val="28"/>
          <w:szCs w:val="28"/>
        </w:rPr>
      </w:pPr>
      <w:r>
        <w:rPr>
          <w:sz w:val="28"/>
          <w:szCs w:val="28"/>
        </w:rPr>
        <w:t xml:space="preserve">муниципальной программы Солецкого муниципального района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D65448" w:rsidRDefault="008B2031" w:rsidP="008B203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1509"/>
        <w:gridCol w:w="849"/>
        <w:gridCol w:w="766"/>
        <w:gridCol w:w="973"/>
        <w:gridCol w:w="1023"/>
        <w:gridCol w:w="639"/>
        <w:gridCol w:w="639"/>
        <w:gridCol w:w="639"/>
        <w:gridCol w:w="639"/>
        <w:gridCol w:w="639"/>
        <w:gridCol w:w="639"/>
      </w:tblGrid>
      <w:tr w:rsidR="008B2031" w:rsidRPr="00731439" w:rsidTr="008B2031">
        <w:trPr>
          <w:cantSplit/>
        </w:trPr>
        <w:tc>
          <w:tcPr>
            <w:tcW w:w="0" w:type="auto"/>
            <w:vMerge w:val="restart"/>
            <w:shd w:val="clear" w:color="auto" w:fill="auto"/>
          </w:tcPr>
          <w:p w:rsidR="008B2031" w:rsidRPr="00731439" w:rsidRDefault="008B2031" w:rsidP="008B2031">
            <w:pPr>
              <w:spacing w:line="240" w:lineRule="exact"/>
              <w:jc w:val="center"/>
            </w:pPr>
            <w:r w:rsidRPr="00731439">
              <w:t>№</w:t>
            </w:r>
          </w:p>
          <w:p w:rsidR="008B2031" w:rsidRPr="00731439" w:rsidRDefault="008B2031" w:rsidP="008B2031">
            <w:pPr>
              <w:spacing w:line="240" w:lineRule="exact"/>
              <w:jc w:val="center"/>
            </w:pPr>
            <w:r w:rsidRPr="00731439">
              <w:t>п/п</w:t>
            </w:r>
          </w:p>
        </w:tc>
        <w:tc>
          <w:tcPr>
            <w:tcW w:w="0" w:type="auto"/>
            <w:vMerge w:val="restart"/>
            <w:shd w:val="clear" w:color="auto" w:fill="auto"/>
          </w:tcPr>
          <w:p w:rsidR="008B2031" w:rsidRPr="00731439" w:rsidRDefault="008B2031" w:rsidP="008B2031">
            <w:pPr>
              <w:spacing w:line="240" w:lineRule="exact"/>
              <w:jc w:val="center"/>
            </w:pPr>
            <w:r w:rsidRPr="00731439">
              <w:t>Наименования мероприятия</w:t>
            </w:r>
          </w:p>
        </w:tc>
        <w:tc>
          <w:tcPr>
            <w:tcW w:w="0" w:type="auto"/>
            <w:vMerge w:val="restart"/>
            <w:shd w:val="clear" w:color="auto" w:fill="auto"/>
          </w:tcPr>
          <w:p w:rsidR="008B2031" w:rsidRPr="00731439" w:rsidRDefault="008B2031" w:rsidP="008B2031">
            <w:pPr>
              <w:spacing w:line="240" w:lineRule="exact"/>
              <w:jc w:val="center"/>
            </w:pPr>
            <w:r w:rsidRPr="00731439">
              <w:t>Исполнитель мероприятия</w:t>
            </w:r>
          </w:p>
        </w:tc>
        <w:tc>
          <w:tcPr>
            <w:tcW w:w="0" w:type="auto"/>
            <w:vMerge w:val="restart"/>
            <w:shd w:val="clear" w:color="auto" w:fill="auto"/>
          </w:tcPr>
          <w:p w:rsidR="008B2031" w:rsidRPr="00731439" w:rsidRDefault="008B2031" w:rsidP="008B2031">
            <w:pPr>
              <w:spacing w:line="240" w:lineRule="exact"/>
              <w:jc w:val="center"/>
            </w:pPr>
            <w:r w:rsidRPr="00731439">
              <w:t>Срок реализации</w:t>
            </w:r>
          </w:p>
        </w:tc>
        <w:tc>
          <w:tcPr>
            <w:tcW w:w="0" w:type="auto"/>
            <w:vMerge w:val="restart"/>
            <w:shd w:val="clear" w:color="auto" w:fill="auto"/>
          </w:tcPr>
          <w:p w:rsidR="008B2031" w:rsidRPr="00731439" w:rsidRDefault="008B2031" w:rsidP="008B2031">
            <w:pPr>
              <w:spacing w:line="240" w:lineRule="exact"/>
              <w:jc w:val="center"/>
            </w:pPr>
            <w:r w:rsidRPr="00731439">
              <w:t>Целевой показатель</w:t>
            </w:r>
          </w:p>
          <w:p w:rsidR="008B2031" w:rsidRPr="00731439" w:rsidRDefault="008B2031" w:rsidP="008B2031">
            <w:pPr>
              <w:spacing w:line="240" w:lineRule="exact"/>
              <w:jc w:val="center"/>
            </w:pPr>
            <w:r w:rsidRPr="00731439">
              <w:t xml:space="preserve">(номер    </w:t>
            </w:r>
            <w:r w:rsidRPr="00731439">
              <w:br/>
              <w:t xml:space="preserve">  целевого   </w:t>
            </w:r>
            <w:r w:rsidRPr="00731439">
              <w:br/>
              <w:t xml:space="preserve"> показателя  </w:t>
            </w:r>
            <w:r w:rsidRPr="00731439">
              <w:br/>
              <w:t xml:space="preserve"> из паспорта </w:t>
            </w:r>
            <w:r w:rsidRPr="00731439">
              <w:br/>
              <w:t>подпрограммы)</w:t>
            </w:r>
          </w:p>
        </w:tc>
        <w:tc>
          <w:tcPr>
            <w:tcW w:w="0" w:type="auto"/>
            <w:vMerge w:val="restart"/>
            <w:shd w:val="clear" w:color="auto" w:fill="auto"/>
          </w:tcPr>
          <w:p w:rsidR="008B2031" w:rsidRPr="00731439" w:rsidRDefault="008B2031" w:rsidP="008B2031">
            <w:pPr>
              <w:spacing w:line="240" w:lineRule="exact"/>
              <w:jc w:val="center"/>
            </w:pPr>
            <w:r w:rsidRPr="00731439">
              <w:t>Источник финансирования</w:t>
            </w:r>
          </w:p>
        </w:tc>
        <w:tc>
          <w:tcPr>
            <w:tcW w:w="0" w:type="auto"/>
            <w:gridSpan w:val="6"/>
            <w:tcBorders>
              <w:right w:val="single" w:sz="8" w:space="0" w:color="auto"/>
            </w:tcBorders>
            <w:shd w:val="clear" w:color="auto" w:fill="auto"/>
          </w:tcPr>
          <w:p w:rsidR="008B2031" w:rsidRPr="00731439" w:rsidRDefault="008B2031" w:rsidP="008B2031">
            <w:pPr>
              <w:spacing w:line="240" w:lineRule="exact"/>
              <w:jc w:val="center"/>
            </w:pPr>
            <w:r w:rsidRPr="00731439">
              <w:t>Объем финансирования по годам (тыс. рублей)</w:t>
            </w:r>
          </w:p>
          <w:p w:rsidR="008B2031" w:rsidRPr="00731439" w:rsidRDefault="008B2031" w:rsidP="008B2031">
            <w:pPr>
              <w:spacing w:line="240" w:lineRule="exact"/>
              <w:jc w:val="center"/>
            </w:pPr>
          </w:p>
        </w:tc>
      </w:tr>
      <w:tr w:rsidR="008B2031" w:rsidRPr="00731439" w:rsidTr="008B2031">
        <w:trPr>
          <w:cantSplit/>
        </w:trPr>
        <w:tc>
          <w:tcPr>
            <w:tcW w:w="0" w:type="auto"/>
            <w:vMerge/>
            <w:shd w:val="clear" w:color="auto" w:fill="auto"/>
          </w:tcPr>
          <w:p w:rsidR="008B2031" w:rsidRPr="00731439" w:rsidRDefault="008B2031" w:rsidP="008B2031">
            <w:pPr>
              <w:spacing w:line="240" w:lineRule="exact"/>
              <w:jc w:val="center"/>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vMerge/>
            <w:shd w:val="clear" w:color="auto" w:fill="auto"/>
          </w:tcPr>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2021</w:t>
            </w:r>
          </w:p>
        </w:tc>
        <w:tc>
          <w:tcPr>
            <w:tcW w:w="0" w:type="auto"/>
            <w:shd w:val="clear" w:color="auto" w:fill="auto"/>
          </w:tcPr>
          <w:p w:rsidR="008B2031" w:rsidRPr="00731439" w:rsidRDefault="008B2031" w:rsidP="008B2031">
            <w:pPr>
              <w:spacing w:line="240" w:lineRule="exact"/>
              <w:jc w:val="center"/>
            </w:pPr>
            <w:r w:rsidRPr="00731439">
              <w:t>2022</w:t>
            </w:r>
          </w:p>
        </w:tc>
        <w:tc>
          <w:tcPr>
            <w:tcW w:w="0" w:type="auto"/>
            <w:shd w:val="clear" w:color="auto" w:fill="auto"/>
          </w:tcPr>
          <w:p w:rsidR="008B2031" w:rsidRPr="00731439" w:rsidRDefault="008B2031" w:rsidP="008B2031">
            <w:pPr>
              <w:spacing w:line="240" w:lineRule="exact"/>
              <w:jc w:val="center"/>
            </w:pPr>
            <w:r w:rsidRPr="00731439">
              <w:t>2023</w:t>
            </w:r>
          </w:p>
        </w:tc>
        <w:tc>
          <w:tcPr>
            <w:tcW w:w="0" w:type="auto"/>
          </w:tcPr>
          <w:p w:rsidR="008B2031" w:rsidRPr="00731439" w:rsidRDefault="008B2031" w:rsidP="008B2031">
            <w:pPr>
              <w:spacing w:line="240" w:lineRule="exact"/>
              <w:jc w:val="center"/>
            </w:pPr>
            <w:r w:rsidRPr="00731439">
              <w:t>2024</w:t>
            </w:r>
          </w:p>
        </w:tc>
        <w:tc>
          <w:tcPr>
            <w:tcW w:w="0" w:type="auto"/>
          </w:tcPr>
          <w:p w:rsidR="008B2031" w:rsidRPr="00731439" w:rsidRDefault="008B2031" w:rsidP="008B2031">
            <w:pPr>
              <w:spacing w:line="240" w:lineRule="exact"/>
              <w:jc w:val="center"/>
            </w:pPr>
            <w:r w:rsidRPr="00731439">
              <w:t>2025</w:t>
            </w:r>
          </w:p>
        </w:tc>
        <w:tc>
          <w:tcPr>
            <w:tcW w:w="0" w:type="auto"/>
            <w:tcBorders>
              <w:right w:val="single" w:sz="8" w:space="0" w:color="auto"/>
            </w:tcBorders>
          </w:tcPr>
          <w:p w:rsidR="008B2031" w:rsidRPr="00731439" w:rsidRDefault="008B2031" w:rsidP="008B2031">
            <w:pPr>
              <w:spacing w:line="240" w:lineRule="exact"/>
              <w:jc w:val="center"/>
            </w:pPr>
            <w:r w:rsidRPr="00731439">
              <w:t>2026</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shd w:val="clear" w:color="auto" w:fill="auto"/>
          </w:tcPr>
          <w:p w:rsidR="008B2031" w:rsidRPr="00731439" w:rsidRDefault="008B2031" w:rsidP="008B2031">
            <w:pPr>
              <w:spacing w:line="240" w:lineRule="exact"/>
              <w:jc w:val="center"/>
            </w:pPr>
            <w:r w:rsidRPr="00731439">
              <w:t>2</w:t>
            </w:r>
          </w:p>
        </w:tc>
        <w:tc>
          <w:tcPr>
            <w:tcW w:w="0" w:type="auto"/>
            <w:shd w:val="clear" w:color="auto" w:fill="auto"/>
          </w:tcPr>
          <w:p w:rsidR="008B2031" w:rsidRPr="00731439" w:rsidRDefault="008B2031" w:rsidP="008B2031">
            <w:pPr>
              <w:spacing w:line="240" w:lineRule="exact"/>
              <w:jc w:val="center"/>
            </w:pPr>
            <w:r w:rsidRPr="00731439">
              <w:t>3</w:t>
            </w:r>
          </w:p>
        </w:tc>
        <w:tc>
          <w:tcPr>
            <w:tcW w:w="0" w:type="auto"/>
            <w:shd w:val="clear" w:color="auto" w:fill="auto"/>
          </w:tcPr>
          <w:p w:rsidR="008B2031" w:rsidRPr="00731439" w:rsidRDefault="008B2031" w:rsidP="008B2031">
            <w:pPr>
              <w:spacing w:line="240" w:lineRule="exact"/>
              <w:jc w:val="center"/>
            </w:pPr>
            <w:r w:rsidRPr="00731439">
              <w:t>4</w:t>
            </w:r>
          </w:p>
        </w:tc>
        <w:tc>
          <w:tcPr>
            <w:tcW w:w="0" w:type="auto"/>
            <w:shd w:val="clear" w:color="auto" w:fill="auto"/>
          </w:tcPr>
          <w:p w:rsidR="008B2031" w:rsidRPr="00731439" w:rsidRDefault="008B2031" w:rsidP="008B2031">
            <w:pPr>
              <w:spacing w:line="240" w:lineRule="exact"/>
              <w:jc w:val="center"/>
            </w:pPr>
            <w:r w:rsidRPr="00731439">
              <w:t>5</w:t>
            </w:r>
          </w:p>
        </w:tc>
        <w:tc>
          <w:tcPr>
            <w:tcW w:w="0" w:type="auto"/>
            <w:shd w:val="clear" w:color="auto" w:fill="auto"/>
          </w:tcPr>
          <w:p w:rsidR="008B2031" w:rsidRPr="00731439" w:rsidRDefault="008B2031" w:rsidP="008B2031">
            <w:pPr>
              <w:spacing w:line="240" w:lineRule="exact"/>
              <w:jc w:val="center"/>
            </w:pPr>
            <w:r w:rsidRPr="00731439">
              <w:t>6</w:t>
            </w:r>
          </w:p>
        </w:tc>
        <w:tc>
          <w:tcPr>
            <w:tcW w:w="0" w:type="auto"/>
            <w:shd w:val="clear" w:color="auto" w:fill="auto"/>
          </w:tcPr>
          <w:p w:rsidR="008B2031" w:rsidRPr="00731439" w:rsidRDefault="008B2031" w:rsidP="008B2031">
            <w:pPr>
              <w:spacing w:line="240" w:lineRule="exact"/>
              <w:jc w:val="center"/>
            </w:pPr>
            <w:r w:rsidRPr="00731439">
              <w:t>7</w:t>
            </w:r>
          </w:p>
        </w:tc>
        <w:tc>
          <w:tcPr>
            <w:tcW w:w="0" w:type="auto"/>
            <w:shd w:val="clear" w:color="auto" w:fill="auto"/>
          </w:tcPr>
          <w:p w:rsidR="008B2031" w:rsidRPr="00731439" w:rsidRDefault="008B2031" w:rsidP="008B2031">
            <w:pPr>
              <w:spacing w:line="240" w:lineRule="exact"/>
              <w:jc w:val="center"/>
            </w:pPr>
            <w:r w:rsidRPr="00731439">
              <w:t>8</w:t>
            </w:r>
          </w:p>
        </w:tc>
        <w:tc>
          <w:tcPr>
            <w:tcW w:w="0" w:type="auto"/>
            <w:shd w:val="clear" w:color="auto" w:fill="auto"/>
          </w:tcPr>
          <w:p w:rsidR="008B2031" w:rsidRPr="00731439" w:rsidRDefault="008B2031" w:rsidP="008B2031">
            <w:pPr>
              <w:spacing w:line="240" w:lineRule="exact"/>
              <w:jc w:val="center"/>
            </w:pPr>
            <w:r w:rsidRPr="00731439">
              <w:t>9</w:t>
            </w:r>
          </w:p>
        </w:tc>
        <w:tc>
          <w:tcPr>
            <w:tcW w:w="0" w:type="auto"/>
          </w:tcPr>
          <w:p w:rsidR="008B2031" w:rsidRPr="00731439" w:rsidRDefault="008B2031" w:rsidP="008B2031">
            <w:pPr>
              <w:spacing w:line="240" w:lineRule="exact"/>
              <w:jc w:val="center"/>
            </w:pPr>
            <w:r w:rsidRPr="00731439">
              <w:t>10</w:t>
            </w:r>
          </w:p>
        </w:tc>
        <w:tc>
          <w:tcPr>
            <w:tcW w:w="0" w:type="auto"/>
          </w:tcPr>
          <w:p w:rsidR="008B2031" w:rsidRPr="00731439" w:rsidRDefault="008B2031" w:rsidP="008B2031">
            <w:pPr>
              <w:spacing w:line="240" w:lineRule="exact"/>
              <w:jc w:val="center"/>
            </w:pPr>
            <w:r w:rsidRPr="00731439">
              <w:t>11</w:t>
            </w:r>
          </w:p>
        </w:tc>
        <w:tc>
          <w:tcPr>
            <w:tcW w:w="0" w:type="auto"/>
            <w:tcBorders>
              <w:right w:val="single" w:sz="8" w:space="0" w:color="auto"/>
            </w:tcBorders>
          </w:tcPr>
          <w:p w:rsidR="008B2031" w:rsidRPr="00731439" w:rsidRDefault="008B2031" w:rsidP="008B2031">
            <w:pPr>
              <w:spacing w:line="240" w:lineRule="exact"/>
              <w:jc w:val="center"/>
            </w:pPr>
            <w:r w:rsidRPr="00731439">
              <w:t>12</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gridSpan w:val="11"/>
            <w:tcBorders>
              <w:right w:val="single" w:sz="8" w:space="0" w:color="auto"/>
            </w:tcBorders>
            <w:shd w:val="clear" w:color="auto" w:fill="auto"/>
          </w:tcPr>
          <w:p w:rsidR="008B2031" w:rsidRPr="00731439" w:rsidRDefault="008B2031" w:rsidP="008B2031">
            <w:pPr>
              <w:spacing w:line="240" w:lineRule="exact"/>
            </w:pPr>
            <w:r w:rsidRPr="00731439">
              <w:t>Создание соответствующих нормативным требованиям условий хранения архивных документов, модернизация материально-технической базы архива</w:t>
            </w:r>
          </w:p>
          <w:p w:rsidR="008B2031" w:rsidRPr="00731439" w:rsidRDefault="008B2031" w:rsidP="008B2031">
            <w:pPr>
              <w:spacing w:line="240" w:lineRule="exact"/>
            </w:pPr>
          </w:p>
        </w:tc>
      </w:tr>
      <w:tr w:rsidR="008B2031" w:rsidRPr="00731439" w:rsidTr="008B2031">
        <w:trPr>
          <w:cantSplit/>
          <w:trHeight w:val="3396"/>
        </w:trPr>
        <w:tc>
          <w:tcPr>
            <w:tcW w:w="0" w:type="auto"/>
            <w:shd w:val="clear" w:color="auto" w:fill="auto"/>
          </w:tcPr>
          <w:p w:rsidR="008B2031" w:rsidRPr="00731439" w:rsidRDefault="008B2031" w:rsidP="008B2031">
            <w:pPr>
              <w:spacing w:line="240" w:lineRule="exact"/>
              <w:jc w:val="center"/>
            </w:pPr>
            <w:r w:rsidRPr="00731439">
              <w:t>1.1.</w:t>
            </w:r>
          </w:p>
        </w:tc>
        <w:tc>
          <w:tcPr>
            <w:tcW w:w="0" w:type="auto"/>
            <w:shd w:val="clear" w:color="auto" w:fill="auto"/>
          </w:tcPr>
          <w:p w:rsidR="008B2031" w:rsidRPr="00731439" w:rsidRDefault="008B2031" w:rsidP="008B2031">
            <w:pPr>
              <w:spacing w:line="240" w:lineRule="exact"/>
            </w:pPr>
            <w:r w:rsidRPr="00731439">
              <w:t xml:space="preserve">Приобретение современных средств хранения документов – архивных коробок, проведение </w:t>
            </w:r>
            <w:proofErr w:type="spellStart"/>
            <w:r w:rsidRPr="00731439">
              <w:t>картонирования</w:t>
            </w:r>
            <w:proofErr w:type="spellEnd"/>
            <w:r w:rsidRPr="00731439">
              <w:t xml:space="preserve"> архивных документов наиболее востребованных фондов</w:t>
            </w: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 xml:space="preserve">2021-2026 </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1.1.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71, 00000</w:t>
            </w:r>
          </w:p>
        </w:tc>
        <w:tc>
          <w:tcPr>
            <w:tcW w:w="0" w:type="auto"/>
            <w:shd w:val="clear" w:color="auto" w:fill="auto"/>
          </w:tcPr>
          <w:p w:rsidR="008B2031" w:rsidRPr="00731439" w:rsidRDefault="00612118" w:rsidP="008B2031">
            <w:pPr>
              <w:spacing w:line="240" w:lineRule="exact"/>
              <w:jc w:val="center"/>
            </w:pPr>
            <w:r>
              <w:t>39,27815</w:t>
            </w:r>
          </w:p>
        </w:tc>
        <w:tc>
          <w:tcPr>
            <w:tcW w:w="0" w:type="auto"/>
            <w:shd w:val="clear" w:color="auto" w:fill="auto"/>
          </w:tcPr>
          <w:p w:rsidR="008B2031" w:rsidRPr="00731439" w:rsidRDefault="001B6BC8" w:rsidP="008B2031">
            <w:pPr>
              <w:spacing w:line="240" w:lineRule="exact"/>
              <w:jc w:val="center"/>
            </w:pPr>
            <w:r>
              <w:t>50</w:t>
            </w:r>
            <w:r w:rsidR="008B2031" w:rsidRPr="00731439">
              <w:t>, 00000</w:t>
            </w:r>
          </w:p>
        </w:tc>
        <w:tc>
          <w:tcPr>
            <w:tcW w:w="0" w:type="auto"/>
            <w:shd w:val="clear" w:color="auto" w:fill="auto"/>
          </w:tcPr>
          <w:p w:rsidR="008B2031" w:rsidRPr="00731439" w:rsidRDefault="008B2031" w:rsidP="008B2031">
            <w:pPr>
              <w:spacing w:line="240" w:lineRule="exact"/>
              <w:jc w:val="center"/>
            </w:pPr>
            <w:r>
              <w:t>71</w:t>
            </w:r>
            <w:r w:rsidRPr="00731439">
              <w:t>, 00000</w:t>
            </w:r>
          </w:p>
        </w:tc>
        <w:tc>
          <w:tcPr>
            <w:tcW w:w="0" w:type="auto"/>
            <w:shd w:val="clear" w:color="auto" w:fill="auto"/>
          </w:tcPr>
          <w:p w:rsidR="008B2031" w:rsidRPr="00731439" w:rsidRDefault="008B2031" w:rsidP="008B2031">
            <w:pPr>
              <w:spacing w:line="240" w:lineRule="exact"/>
              <w:jc w:val="center"/>
            </w:pPr>
            <w:r w:rsidRPr="00731439">
              <w:t>31, 00000</w:t>
            </w:r>
          </w:p>
        </w:tc>
        <w:tc>
          <w:tcPr>
            <w:tcW w:w="0" w:type="auto"/>
            <w:tcBorders>
              <w:right w:val="single" w:sz="8" w:space="0" w:color="auto"/>
            </w:tcBorders>
            <w:shd w:val="clear" w:color="auto" w:fill="auto"/>
          </w:tcPr>
          <w:p w:rsidR="008B2031" w:rsidRPr="00731439" w:rsidRDefault="008B2031" w:rsidP="008B2031">
            <w:pPr>
              <w:spacing w:line="240" w:lineRule="exact"/>
              <w:jc w:val="center"/>
            </w:pPr>
            <w:r w:rsidRPr="00731439">
              <w:t>71, 00000</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1.2.</w:t>
            </w:r>
          </w:p>
        </w:tc>
        <w:tc>
          <w:tcPr>
            <w:tcW w:w="0" w:type="auto"/>
            <w:shd w:val="clear" w:color="auto" w:fill="auto"/>
          </w:tcPr>
          <w:p w:rsidR="008B2031" w:rsidRPr="00731439" w:rsidRDefault="008B2031" w:rsidP="008B2031">
            <w:pPr>
              <w:spacing w:line="240" w:lineRule="exact"/>
            </w:pPr>
            <w:r w:rsidRPr="00731439">
              <w:t>Приобретение оборудования для хранения архивных документов и описей дел</w:t>
            </w: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2021-2026</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1.2.</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40, 00000</w:t>
            </w:r>
          </w:p>
        </w:tc>
        <w:tc>
          <w:tcPr>
            <w:tcW w:w="0" w:type="auto"/>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2.</w:t>
            </w:r>
          </w:p>
        </w:tc>
        <w:tc>
          <w:tcPr>
            <w:tcW w:w="0" w:type="auto"/>
            <w:gridSpan w:val="11"/>
            <w:tcBorders>
              <w:right w:val="single" w:sz="8" w:space="0" w:color="auto"/>
            </w:tcBorders>
            <w:shd w:val="clear" w:color="auto" w:fill="auto"/>
          </w:tcPr>
          <w:p w:rsidR="008B2031" w:rsidRPr="00731439" w:rsidRDefault="008B2031" w:rsidP="008B2031">
            <w:pPr>
              <w:spacing w:line="240" w:lineRule="exact"/>
            </w:pPr>
            <w:r w:rsidRPr="00731439">
              <w:t>Расширение доступа пользователей к архивным документам, создание условий для повышения эффективности и качества информационных услуг</w:t>
            </w:r>
          </w:p>
          <w:p w:rsidR="008B2031" w:rsidRPr="00731439" w:rsidRDefault="008B2031" w:rsidP="008B2031">
            <w:pPr>
              <w:spacing w:line="240" w:lineRule="exact"/>
            </w:pP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lastRenderedPageBreak/>
              <w:t>2.1.</w:t>
            </w:r>
          </w:p>
        </w:tc>
        <w:tc>
          <w:tcPr>
            <w:tcW w:w="0" w:type="auto"/>
            <w:shd w:val="clear" w:color="auto" w:fill="auto"/>
          </w:tcPr>
          <w:p w:rsidR="008B2031" w:rsidRDefault="008B2031" w:rsidP="008B2031">
            <w:pPr>
              <w:spacing w:line="240" w:lineRule="exact"/>
            </w:pPr>
            <w:r w:rsidRPr="00731439">
              <w:t xml:space="preserve">Приобретение компьютерного оборудования, офисной техники и лицензионного </w:t>
            </w:r>
            <w:proofErr w:type="spellStart"/>
            <w:r w:rsidRPr="00731439">
              <w:t>программногообеспечения</w:t>
            </w:r>
            <w:proofErr w:type="spellEnd"/>
            <w:r w:rsidRPr="00731439">
              <w:t xml:space="preserve"> и средств защиты </w:t>
            </w:r>
          </w:p>
          <w:p w:rsidR="008B2031" w:rsidRDefault="008B2031" w:rsidP="008B2031">
            <w:pPr>
              <w:spacing w:line="240" w:lineRule="exact"/>
            </w:pPr>
          </w:p>
          <w:p w:rsidR="008B2031" w:rsidRPr="00731439" w:rsidRDefault="008B2031" w:rsidP="008B2031">
            <w:pPr>
              <w:spacing w:line="240" w:lineRule="exact"/>
            </w:pPr>
          </w:p>
        </w:tc>
        <w:tc>
          <w:tcPr>
            <w:tcW w:w="0" w:type="auto"/>
            <w:shd w:val="clear" w:color="auto" w:fill="auto"/>
          </w:tcPr>
          <w:p w:rsidR="008B2031" w:rsidRPr="00731439" w:rsidRDefault="008B2031" w:rsidP="008B2031">
            <w:pPr>
              <w:spacing w:line="240" w:lineRule="exact"/>
              <w:jc w:val="center"/>
            </w:pPr>
            <w:r w:rsidRPr="00731439">
              <w:t xml:space="preserve">архивный </w:t>
            </w:r>
          </w:p>
          <w:p w:rsidR="008B2031" w:rsidRPr="00731439" w:rsidRDefault="008B2031" w:rsidP="008B2031">
            <w:pPr>
              <w:spacing w:line="240" w:lineRule="exact"/>
              <w:jc w:val="center"/>
            </w:pPr>
            <w:r w:rsidRPr="00731439">
              <w:t>отдел</w:t>
            </w:r>
          </w:p>
        </w:tc>
        <w:tc>
          <w:tcPr>
            <w:tcW w:w="0" w:type="auto"/>
            <w:shd w:val="clear" w:color="auto" w:fill="auto"/>
          </w:tcPr>
          <w:p w:rsidR="008B2031" w:rsidRPr="00731439" w:rsidRDefault="008B2031" w:rsidP="008B2031">
            <w:pPr>
              <w:spacing w:line="240" w:lineRule="exact"/>
              <w:jc w:val="center"/>
            </w:pPr>
            <w:r w:rsidRPr="00731439">
              <w:t>2021-2026 годы</w:t>
            </w:r>
          </w:p>
        </w:tc>
        <w:tc>
          <w:tcPr>
            <w:tcW w:w="0" w:type="auto"/>
            <w:shd w:val="clear" w:color="auto" w:fill="auto"/>
          </w:tcPr>
          <w:p w:rsidR="008B2031" w:rsidRPr="00731439" w:rsidRDefault="008B2031" w:rsidP="008B2031">
            <w:pPr>
              <w:spacing w:line="240" w:lineRule="exact"/>
              <w:jc w:val="center"/>
            </w:pPr>
            <w:r w:rsidRPr="00731439">
              <w:t>2.1.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Borders>
              <w:right w:val="single" w:sz="8" w:space="0" w:color="auto"/>
            </w:tcBorders>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1</w:t>
            </w:r>
          </w:p>
        </w:tc>
        <w:tc>
          <w:tcPr>
            <w:tcW w:w="0" w:type="auto"/>
            <w:shd w:val="clear" w:color="auto" w:fill="auto"/>
          </w:tcPr>
          <w:p w:rsidR="008B2031" w:rsidRPr="00731439" w:rsidRDefault="008B2031" w:rsidP="008B2031">
            <w:pPr>
              <w:spacing w:line="240" w:lineRule="exact"/>
              <w:jc w:val="center"/>
            </w:pPr>
            <w:r w:rsidRPr="00731439">
              <w:t>2</w:t>
            </w:r>
          </w:p>
        </w:tc>
        <w:tc>
          <w:tcPr>
            <w:tcW w:w="0" w:type="auto"/>
            <w:shd w:val="clear" w:color="auto" w:fill="auto"/>
          </w:tcPr>
          <w:p w:rsidR="008B2031" w:rsidRPr="00731439" w:rsidRDefault="008B2031" w:rsidP="008B2031">
            <w:pPr>
              <w:spacing w:line="240" w:lineRule="exact"/>
              <w:jc w:val="center"/>
            </w:pPr>
            <w:r w:rsidRPr="00731439">
              <w:t>3</w:t>
            </w:r>
          </w:p>
        </w:tc>
        <w:tc>
          <w:tcPr>
            <w:tcW w:w="0" w:type="auto"/>
            <w:shd w:val="clear" w:color="auto" w:fill="auto"/>
          </w:tcPr>
          <w:p w:rsidR="008B2031" w:rsidRPr="00731439" w:rsidRDefault="008B2031" w:rsidP="008B2031">
            <w:pPr>
              <w:spacing w:line="240" w:lineRule="exact"/>
              <w:jc w:val="center"/>
            </w:pPr>
            <w:r w:rsidRPr="00731439">
              <w:t>4</w:t>
            </w:r>
          </w:p>
        </w:tc>
        <w:tc>
          <w:tcPr>
            <w:tcW w:w="0" w:type="auto"/>
            <w:shd w:val="clear" w:color="auto" w:fill="auto"/>
          </w:tcPr>
          <w:p w:rsidR="008B2031" w:rsidRPr="00731439" w:rsidRDefault="008B2031" w:rsidP="008B2031">
            <w:pPr>
              <w:spacing w:line="240" w:lineRule="exact"/>
              <w:jc w:val="center"/>
            </w:pPr>
            <w:r w:rsidRPr="00731439">
              <w:t>5</w:t>
            </w:r>
          </w:p>
        </w:tc>
        <w:tc>
          <w:tcPr>
            <w:tcW w:w="0" w:type="auto"/>
            <w:shd w:val="clear" w:color="auto" w:fill="auto"/>
          </w:tcPr>
          <w:p w:rsidR="008B2031" w:rsidRPr="00731439" w:rsidRDefault="008B2031" w:rsidP="008B2031">
            <w:pPr>
              <w:spacing w:line="240" w:lineRule="exact"/>
              <w:jc w:val="center"/>
            </w:pPr>
            <w:r w:rsidRPr="00731439">
              <w:t>6</w:t>
            </w:r>
          </w:p>
        </w:tc>
        <w:tc>
          <w:tcPr>
            <w:tcW w:w="0" w:type="auto"/>
            <w:shd w:val="clear" w:color="auto" w:fill="auto"/>
          </w:tcPr>
          <w:p w:rsidR="008B2031" w:rsidRPr="00731439" w:rsidRDefault="008B2031" w:rsidP="008B2031">
            <w:pPr>
              <w:spacing w:line="240" w:lineRule="exact"/>
              <w:jc w:val="center"/>
            </w:pPr>
            <w:r w:rsidRPr="00731439">
              <w:t>7</w:t>
            </w:r>
          </w:p>
        </w:tc>
        <w:tc>
          <w:tcPr>
            <w:tcW w:w="0" w:type="auto"/>
            <w:shd w:val="clear" w:color="auto" w:fill="auto"/>
          </w:tcPr>
          <w:p w:rsidR="008B2031" w:rsidRPr="00731439" w:rsidRDefault="008B2031" w:rsidP="008B2031">
            <w:pPr>
              <w:spacing w:line="240" w:lineRule="exact"/>
              <w:jc w:val="center"/>
            </w:pPr>
            <w:r w:rsidRPr="00731439">
              <w:t>8</w:t>
            </w:r>
          </w:p>
        </w:tc>
        <w:tc>
          <w:tcPr>
            <w:tcW w:w="0" w:type="auto"/>
            <w:shd w:val="clear" w:color="auto" w:fill="auto"/>
          </w:tcPr>
          <w:p w:rsidR="008B2031" w:rsidRPr="00731439" w:rsidRDefault="008B2031" w:rsidP="008B2031">
            <w:pPr>
              <w:spacing w:line="240" w:lineRule="exact"/>
              <w:jc w:val="center"/>
            </w:pPr>
            <w:r w:rsidRPr="00731439">
              <w:t>9</w:t>
            </w:r>
          </w:p>
        </w:tc>
        <w:tc>
          <w:tcPr>
            <w:tcW w:w="0" w:type="auto"/>
          </w:tcPr>
          <w:p w:rsidR="008B2031" w:rsidRPr="00731439" w:rsidRDefault="008B2031" w:rsidP="008B2031">
            <w:pPr>
              <w:spacing w:line="240" w:lineRule="exact"/>
              <w:jc w:val="center"/>
            </w:pPr>
            <w:r w:rsidRPr="00731439">
              <w:t>10</w:t>
            </w:r>
          </w:p>
        </w:tc>
        <w:tc>
          <w:tcPr>
            <w:tcW w:w="0" w:type="auto"/>
          </w:tcPr>
          <w:p w:rsidR="008B2031" w:rsidRPr="00731439" w:rsidRDefault="008B2031" w:rsidP="008B2031">
            <w:pPr>
              <w:spacing w:line="240" w:lineRule="exact"/>
              <w:jc w:val="center"/>
            </w:pPr>
            <w:r w:rsidRPr="00731439">
              <w:t>11</w:t>
            </w:r>
          </w:p>
        </w:tc>
        <w:tc>
          <w:tcPr>
            <w:tcW w:w="0" w:type="auto"/>
            <w:tcBorders>
              <w:right w:val="single" w:sz="8" w:space="0" w:color="auto"/>
            </w:tcBorders>
          </w:tcPr>
          <w:p w:rsidR="008B2031" w:rsidRPr="00731439" w:rsidRDefault="008B2031" w:rsidP="008B2031">
            <w:pPr>
              <w:spacing w:line="240" w:lineRule="exact"/>
              <w:jc w:val="center"/>
            </w:pPr>
            <w:r w:rsidRPr="00731439">
              <w:t>12</w:t>
            </w:r>
          </w:p>
        </w:tc>
      </w:tr>
      <w:tr w:rsidR="008B2031" w:rsidRPr="00731439" w:rsidTr="008B2031">
        <w:trPr>
          <w:cantSplit/>
        </w:trPr>
        <w:tc>
          <w:tcPr>
            <w:tcW w:w="0" w:type="auto"/>
            <w:shd w:val="clear" w:color="auto" w:fill="auto"/>
          </w:tcPr>
          <w:p w:rsidR="008B2031" w:rsidRPr="00731439" w:rsidRDefault="008B2031" w:rsidP="008B2031">
            <w:pPr>
              <w:spacing w:line="240" w:lineRule="exact"/>
              <w:jc w:val="center"/>
            </w:pPr>
            <w:r w:rsidRPr="00731439">
              <w:t>2.2.</w:t>
            </w:r>
          </w:p>
        </w:tc>
        <w:tc>
          <w:tcPr>
            <w:tcW w:w="0" w:type="auto"/>
            <w:shd w:val="clear" w:color="auto" w:fill="auto"/>
          </w:tcPr>
          <w:p w:rsidR="008B2031" w:rsidRPr="00731439" w:rsidRDefault="008B2031" w:rsidP="008B2031">
            <w:pPr>
              <w:spacing w:line="240" w:lineRule="exact"/>
            </w:pPr>
            <w:r w:rsidRPr="00731439">
              <w:t>Приобретение оборудования для обеспечения работы архивного отдела</w:t>
            </w:r>
          </w:p>
        </w:tc>
        <w:tc>
          <w:tcPr>
            <w:tcW w:w="0" w:type="auto"/>
            <w:shd w:val="clear" w:color="auto" w:fill="auto"/>
          </w:tcPr>
          <w:p w:rsidR="008B2031" w:rsidRPr="00731439" w:rsidRDefault="008B2031" w:rsidP="008B2031">
            <w:pPr>
              <w:spacing w:line="240" w:lineRule="exact"/>
              <w:jc w:val="center"/>
            </w:pPr>
            <w:r w:rsidRPr="00731439">
              <w:t>архивный отдел</w:t>
            </w:r>
          </w:p>
        </w:tc>
        <w:tc>
          <w:tcPr>
            <w:tcW w:w="0" w:type="auto"/>
            <w:shd w:val="clear" w:color="auto" w:fill="auto"/>
          </w:tcPr>
          <w:p w:rsidR="008B2031" w:rsidRPr="00731439" w:rsidRDefault="008B2031" w:rsidP="008B2031">
            <w:pPr>
              <w:spacing w:line="240" w:lineRule="exact"/>
              <w:jc w:val="center"/>
            </w:pPr>
            <w:r w:rsidRPr="00731439">
              <w:t>2021-2026</w:t>
            </w:r>
          </w:p>
          <w:p w:rsidR="008B2031" w:rsidRPr="00731439" w:rsidRDefault="008B2031" w:rsidP="008B2031">
            <w:pPr>
              <w:spacing w:line="240" w:lineRule="exact"/>
              <w:jc w:val="center"/>
            </w:pPr>
            <w:r w:rsidRPr="00731439">
              <w:t>годы</w:t>
            </w:r>
          </w:p>
        </w:tc>
        <w:tc>
          <w:tcPr>
            <w:tcW w:w="0" w:type="auto"/>
            <w:shd w:val="clear" w:color="auto" w:fill="auto"/>
          </w:tcPr>
          <w:p w:rsidR="008B2031" w:rsidRPr="00731439" w:rsidRDefault="008B2031" w:rsidP="008B2031">
            <w:pPr>
              <w:spacing w:line="240" w:lineRule="exact"/>
              <w:jc w:val="center"/>
            </w:pPr>
            <w:r w:rsidRPr="00731439">
              <w:t>2.1.</w:t>
            </w:r>
          </w:p>
        </w:tc>
        <w:tc>
          <w:tcPr>
            <w:tcW w:w="0" w:type="auto"/>
            <w:shd w:val="clear" w:color="auto" w:fill="auto"/>
          </w:tcPr>
          <w:p w:rsidR="008B2031" w:rsidRPr="00731439" w:rsidRDefault="008B2031" w:rsidP="008B2031">
            <w:pPr>
              <w:spacing w:line="240" w:lineRule="exact"/>
              <w:jc w:val="center"/>
            </w:pPr>
            <w:r w:rsidRPr="00731439">
              <w:t xml:space="preserve">бюджет муниципального </w:t>
            </w:r>
            <w:r>
              <w:t>округа</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jc w:val="center"/>
            </w:pPr>
            <w:r w:rsidRPr="00731439">
              <w:t>-</w:t>
            </w:r>
          </w:p>
        </w:tc>
        <w:tc>
          <w:tcPr>
            <w:tcW w:w="0" w:type="auto"/>
            <w:shd w:val="clear" w:color="auto" w:fill="auto"/>
          </w:tcPr>
          <w:p w:rsidR="008B2031" w:rsidRPr="00731439" w:rsidRDefault="008B2031" w:rsidP="008B2031">
            <w:pPr>
              <w:spacing w:line="240" w:lineRule="exact"/>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c>
          <w:tcPr>
            <w:tcW w:w="0" w:type="auto"/>
          </w:tcPr>
          <w:p w:rsidR="008B2031" w:rsidRPr="00731439" w:rsidRDefault="008B2031" w:rsidP="008B2031">
            <w:pPr>
              <w:spacing w:line="240" w:lineRule="exact"/>
              <w:jc w:val="center"/>
            </w:pPr>
            <w:r w:rsidRPr="00731439">
              <w:t>-</w:t>
            </w:r>
          </w:p>
        </w:tc>
      </w:tr>
      <w:tr w:rsidR="008B2031" w:rsidRPr="00731439" w:rsidTr="008B2031">
        <w:trPr>
          <w:cantSplit/>
        </w:trPr>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rPr>
                <w:b/>
              </w:rPr>
            </w:pPr>
            <w:r w:rsidRPr="00731439">
              <w:rPr>
                <w:b/>
              </w:rPr>
              <w:t>ИТОГО:</w:t>
            </w: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pPr>
          </w:p>
        </w:tc>
        <w:tc>
          <w:tcPr>
            <w:tcW w:w="0" w:type="auto"/>
            <w:shd w:val="clear" w:color="auto" w:fill="auto"/>
          </w:tcPr>
          <w:p w:rsidR="008B2031" w:rsidRPr="00731439" w:rsidRDefault="008B2031" w:rsidP="008B2031">
            <w:pPr>
              <w:jc w:val="center"/>
              <w:rPr>
                <w:b/>
              </w:rPr>
            </w:pPr>
            <w:r w:rsidRPr="00731439">
              <w:rPr>
                <w:b/>
              </w:rPr>
              <w:t>71,00000</w:t>
            </w:r>
          </w:p>
        </w:tc>
        <w:tc>
          <w:tcPr>
            <w:tcW w:w="0" w:type="auto"/>
            <w:shd w:val="clear" w:color="auto" w:fill="auto"/>
          </w:tcPr>
          <w:p w:rsidR="008B2031" w:rsidRPr="00731439" w:rsidRDefault="00612118" w:rsidP="008B2031">
            <w:pPr>
              <w:jc w:val="center"/>
              <w:rPr>
                <w:b/>
              </w:rPr>
            </w:pPr>
            <w:r>
              <w:rPr>
                <w:b/>
              </w:rPr>
              <w:t>39,27815</w:t>
            </w:r>
          </w:p>
        </w:tc>
        <w:tc>
          <w:tcPr>
            <w:tcW w:w="0" w:type="auto"/>
            <w:shd w:val="clear" w:color="auto" w:fill="auto"/>
          </w:tcPr>
          <w:p w:rsidR="008B2031" w:rsidRPr="00731439" w:rsidRDefault="001B6BC8" w:rsidP="008B2031">
            <w:pPr>
              <w:jc w:val="center"/>
              <w:rPr>
                <w:b/>
              </w:rPr>
            </w:pPr>
            <w:r>
              <w:rPr>
                <w:b/>
              </w:rPr>
              <w:t>50</w:t>
            </w:r>
            <w:r w:rsidR="008B2031" w:rsidRPr="00731439">
              <w:rPr>
                <w:b/>
              </w:rPr>
              <w:t>,00000</w:t>
            </w:r>
          </w:p>
        </w:tc>
        <w:tc>
          <w:tcPr>
            <w:tcW w:w="0" w:type="auto"/>
          </w:tcPr>
          <w:p w:rsidR="008B2031" w:rsidRPr="00731439" w:rsidRDefault="008B2031" w:rsidP="008B2031">
            <w:pPr>
              <w:jc w:val="center"/>
            </w:pPr>
            <w:r w:rsidRPr="00731439">
              <w:rPr>
                <w:b/>
              </w:rPr>
              <w:t>71,00000</w:t>
            </w:r>
          </w:p>
        </w:tc>
        <w:tc>
          <w:tcPr>
            <w:tcW w:w="0" w:type="auto"/>
          </w:tcPr>
          <w:p w:rsidR="008B2031" w:rsidRPr="00731439" w:rsidRDefault="008B2031" w:rsidP="008B2031">
            <w:pPr>
              <w:jc w:val="center"/>
            </w:pPr>
            <w:r w:rsidRPr="00731439">
              <w:rPr>
                <w:b/>
              </w:rPr>
              <w:t>71,00000</w:t>
            </w:r>
          </w:p>
        </w:tc>
        <w:tc>
          <w:tcPr>
            <w:tcW w:w="0" w:type="auto"/>
          </w:tcPr>
          <w:p w:rsidR="008B2031" w:rsidRPr="00731439" w:rsidRDefault="008B2031" w:rsidP="008B2031">
            <w:pPr>
              <w:jc w:val="center"/>
            </w:pPr>
            <w:r w:rsidRPr="00731439">
              <w:rPr>
                <w:b/>
              </w:rPr>
              <w:t>71,00000</w:t>
            </w:r>
          </w:p>
        </w:tc>
      </w:tr>
    </w:tbl>
    <w:p w:rsidR="008B2031" w:rsidRDefault="008B2031" w:rsidP="008B2031">
      <w:pPr>
        <w:tabs>
          <w:tab w:val="left" w:pos="6800"/>
        </w:tabs>
        <w:rPr>
          <w:b/>
          <w:sz w:val="28"/>
          <w:szCs w:val="28"/>
        </w:rPr>
      </w:pPr>
    </w:p>
    <w:p w:rsidR="008B2031" w:rsidRDefault="008B2031" w:rsidP="008B2031">
      <w:pPr>
        <w:tabs>
          <w:tab w:val="left" w:pos="6800"/>
        </w:tabs>
        <w:rPr>
          <w:b/>
          <w:sz w:val="28"/>
          <w:szCs w:val="28"/>
        </w:rPr>
      </w:pPr>
    </w:p>
    <w:p w:rsidR="008B2031" w:rsidRDefault="008B2031" w:rsidP="008B2031">
      <w:pPr>
        <w:tabs>
          <w:tab w:val="left" w:pos="6800"/>
        </w:tabs>
        <w:rPr>
          <w:b/>
          <w:sz w:val="28"/>
          <w:szCs w:val="28"/>
        </w:rPr>
      </w:pPr>
    </w:p>
    <w:p w:rsidR="000F5F4E" w:rsidRDefault="000F5F4E" w:rsidP="00A55E53">
      <w:pPr>
        <w:tabs>
          <w:tab w:val="left" w:pos="6800"/>
        </w:tabs>
        <w:rPr>
          <w:b/>
          <w:sz w:val="28"/>
          <w:szCs w:val="28"/>
        </w:rPr>
      </w:pPr>
    </w:p>
    <w:p w:rsidR="000F5F4E" w:rsidRDefault="000F5F4E"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sectPr w:rsidR="003613C7" w:rsidSect="005973C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25" w:rsidRDefault="000E3625" w:rsidP="00847872">
      <w:r>
        <w:separator/>
      </w:r>
    </w:p>
  </w:endnote>
  <w:endnote w:type="continuationSeparator" w:id="0">
    <w:p w:rsidR="000E3625" w:rsidRDefault="000E3625"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宋体">
    <w:altName w:val="SimSu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25" w:rsidRDefault="000E3625" w:rsidP="00847872">
      <w:r>
        <w:separator/>
      </w:r>
    </w:p>
  </w:footnote>
  <w:footnote w:type="continuationSeparator" w:id="0">
    <w:p w:rsidR="000E3625" w:rsidRDefault="000E3625" w:rsidP="00847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1B" w:rsidRDefault="00227B1B"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27B1B" w:rsidRDefault="00227B1B" w:rsidP="008B2031">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1B" w:rsidRDefault="00227B1B" w:rsidP="008B2031">
    <w:pPr>
      <w:pStyle w:val="af1"/>
      <w:ind w:right="360"/>
      <w:jc w:val="right"/>
    </w:pPr>
  </w:p>
  <w:p w:rsidR="00227B1B" w:rsidRDefault="00227B1B">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1B" w:rsidRDefault="00227B1B"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27B1B" w:rsidRDefault="00227B1B" w:rsidP="008B2031">
    <w:pPr>
      <w:pStyle w:val="af1"/>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1B" w:rsidRDefault="00227B1B" w:rsidP="008B2031">
    <w:pPr>
      <w:pStyle w:val="af1"/>
      <w:ind w:right="360"/>
      <w:jc w:val="right"/>
    </w:pPr>
  </w:p>
  <w:p w:rsidR="00227B1B" w:rsidRDefault="00227B1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F34F4B"/>
    <w:multiLevelType w:val="hybridMultilevel"/>
    <w:tmpl w:val="50125412"/>
    <w:lvl w:ilvl="0" w:tplc="A170B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8D038B"/>
    <w:multiLevelType w:val="hybridMultilevel"/>
    <w:tmpl w:val="06A8CD4A"/>
    <w:lvl w:ilvl="0" w:tplc="0F6C000C">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3D436C"/>
    <w:multiLevelType w:val="multilevel"/>
    <w:tmpl w:val="7EDC49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B40EC"/>
    <w:multiLevelType w:val="multilevel"/>
    <w:tmpl w:val="D32CDF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C11572"/>
    <w:multiLevelType w:val="hybridMultilevel"/>
    <w:tmpl w:val="B352E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B06B80"/>
    <w:multiLevelType w:val="hybridMultilevel"/>
    <w:tmpl w:val="2570AE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4"/>
  </w:num>
  <w:num w:numId="6">
    <w:abstractNumId w:val="7"/>
  </w:num>
  <w:num w:numId="7">
    <w:abstractNumId w:val="22"/>
  </w:num>
  <w:num w:numId="8">
    <w:abstractNumId w:val="8"/>
  </w:num>
  <w:num w:numId="9">
    <w:abstractNumId w:val="16"/>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18"/>
  </w:num>
  <w:num w:numId="16">
    <w:abstractNumId w:val="19"/>
  </w:num>
  <w:num w:numId="17">
    <w:abstractNumId w:val="0"/>
  </w:num>
  <w:num w:numId="18">
    <w:abstractNumId w:val="10"/>
  </w:num>
  <w:num w:numId="19">
    <w:abstractNumId w:val="13"/>
  </w:num>
  <w:num w:numId="20">
    <w:abstractNumId w:val="3"/>
  </w:num>
  <w:num w:numId="21">
    <w:abstractNumId w:val="23"/>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5F66"/>
    <w:rsid w:val="0001796F"/>
    <w:rsid w:val="0002712C"/>
    <w:rsid w:val="00032A7E"/>
    <w:rsid w:val="00032B49"/>
    <w:rsid w:val="00032BB2"/>
    <w:rsid w:val="00041AFD"/>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1058"/>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E3625"/>
    <w:rsid w:val="000F5794"/>
    <w:rsid w:val="000F5F4E"/>
    <w:rsid w:val="000F7687"/>
    <w:rsid w:val="000F76B9"/>
    <w:rsid w:val="001020D3"/>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079"/>
    <w:rsid w:val="00156937"/>
    <w:rsid w:val="001640FE"/>
    <w:rsid w:val="00165BE8"/>
    <w:rsid w:val="00173EEE"/>
    <w:rsid w:val="00174383"/>
    <w:rsid w:val="001760FE"/>
    <w:rsid w:val="0017620C"/>
    <w:rsid w:val="00187210"/>
    <w:rsid w:val="00192731"/>
    <w:rsid w:val="001943D0"/>
    <w:rsid w:val="00194C69"/>
    <w:rsid w:val="001A0BD9"/>
    <w:rsid w:val="001A6F91"/>
    <w:rsid w:val="001A7101"/>
    <w:rsid w:val="001B371C"/>
    <w:rsid w:val="001B626B"/>
    <w:rsid w:val="001B62D9"/>
    <w:rsid w:val="001B6BC8"/>
    <w:rsid w:val="001C105B"/>
    <w:rsid w:val="001C1B0B"/>
    <w:rsid w:val="001C397B"/>
    <w:rsid w:val="001C5A2F"/>
    <w:rsid w:val="001C5D2C"/>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1578"/>
    <w:rsid w:val="00214020"/>
    <w:rsid w:val="00215804"/>
    <w:rsid w:val="00215CFE"/>
    <w:rsid w:val="00220F74"/>
    <w:rsid w:val="00222428"/>
    <w:rsid w:val="0022663C"/>
    <w:rsid w:val="00227B1B"/>
    <w:rsid w:val="00230223"/>
    <w:rsid w:val="002320F1"/>
    <w:rsid w:val="00236396"/>
    <w:rsid w:val="0023687F"/>
    <w:rsid w:val="00242B93"/>
    <w:rsid w:val="00251E88"/>
    <w:rsid w:val="00252CFB"/>
    <w:rsid w:val="002573F0"/>
    <w:rsid w:val="00262247"/>
    <w:rsid w:val="0026248A"/>
    <w:rsid w:val="00263DD6"/>
    <w:rsid w:val="002716B7"/>
    <w:rsid w:val="00275D2C"/>
    <w:rsid w:val="00276921"/>
    <w:rsid w:val="00280892"/>
    <w:rsid w:val="00283E7A"/>
    <w:rsid w:val="002847B9"/>
    <w:rsid w:val="00284F1F"/>
    <w:rsid w:val="00291999"/>
    <w:rsid w:val="00291B22"/>
    <w:rsid w:val="00295FAA"/>
    <w:rsid w:val="0029686E"/>
    <w:rsid w:val="002A147E"/>
    <w:rsid w:val="002A3CE1"/>
    <w:rsid w:val="002B194E"/>
    <w:rsid w:val="002B45DF"/>
    <w:rsid w:val="002B4F54"/>
    <w:rsid w:val="002B5F09"/>
    <w:rsid w:val="002C3B56"/>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8CA"/>
    <w:rsid w:val="00342F49"/>
    <w:rsid w:val="00345106"/>
    <w:rsid w:val="00350A47"/>
    <w:rsid w:val="00350D03"/>
    <w:rsid w:val="00356F9D"/>
    <w:rsid w:val="00360042"/>
    <w:rsid w:val="003613C7"/>
    <w:rsid w:val="00361451"/>
    <w:rsid w:val="003637DD"/>
    <w:rsid w:val="003661CB"/>
    <w:rsid w:val="00366CF9"/>
    <w:rsid w:val="003738E1"/>
    <w:rsid w:val="0037576E"/>
    <w:rsid w:val="00380B06"/>
    <w:rsid w:val="00381D31"/>
    <w:rsid w:val="003828EF"/>
    <w:rsid w:val="00392A63"/>
    <w:rsid w:val="00393A65"/>
    <w:rsid w:val="00396E9C"/>
    <w:rsid w:val="00397B7B"/>
    <w:rsid w:val="003A4E42"/>
    <w:rsid w:val="003A7B73"/>
    <w:rsid w:val="003B0032"/>
    <w:rsid w:val="003B2854"/>
    <w:rsid w:val="003B5F13"/>
    <w:rsid w:val="003B765B"/>
    <w:rsid w:val="003C13CF"/>
    <w:rsid w:val="003C1E6E"/>
    <w:rsid w:val="003C2CAB"/>
    <w:rsid w:val="003C2F19"/>
    <w:rsid w:val="003D0BFA"/>
    <w:rsid w:val="003D10A6"/>
    <w:rsid w:val="003D1ACF"/>
    <w:rsid w:val="003D4D10"/>
    <w:rsid w:val="003D58DA"/>
    <w:rsid w:val="003D5D95"/>
    <w:rsid w:val="003E07DE"/>
    <w:rsid w:val="003E3B2C"/>
    <w:rsid w:val="003E527D"/>
    <w:rsid w:val="003F16AC"/>
    <w:rsid w:val="003F28D7"/>
    <w:rsid w:val="003F393E"/>
    <w:rsid w:val="003F5D54"/>
    <w:rsid w:val="003F66E2"/>
    <w:rsid w:val="00403C2F"/>
    <w:rsid w:val="00404853"/>
    <w:rsid w:val="00405C9A"/>
    <w:rsid w:val="00406693"/>
    <w:rsid w:val="004075C8"/>
    <w:rsid w:val="00410216"/>
    <w:rsid w:val="00411519"/>
    <w:rsid w:val="00411FD1"/>
    <w:rsid w:val="0041662B"/>
    <w:rsid w:val="00421008"/>
    <w:rsid w:val="004274F3"/>
    <w:rsid w:val="004305EC"/>
    <w:rsid w:val="004320BA"/>
    <w:rsid w:val="004347F0"/>
    <w:rsid w:val="004358B2"/>
    <w:rsid w:val="004364C0"/>
    <w:rsid w:val="00446F23"/>
    <w:rsid w:val="004510C9"/>
    <w:rsid w:val="0045355C"/>
    <w:rsid w:val="00454F03"/>
    <w:rsid w:val="004564E1"/>
    <w:rsid w:val="00461933"/>
    <w:rsid w:val="00462813"/>
    <w:rsid w:val="004725E6"/>
    <w:rsid w:val="0047774E"/>
    <w:rsid w:val="0048103A"/>
    <w:rsid w:val="00481734"/>
    <w:rsid w:val="0048741D"/>
    <w:rsid w:val="00491A8B"/>
    <w:rsid w:val="00492CD2"/>
    <w:rsid w:val="00493F03"/>
    <w:rsid w:val="004A03F2"/>
    <w:rsid w:val="004A5C5C"/>
    <w:rsid w:val="004B1685"/>
    <w:rsid w:val="004B4EE8"/>
    <w:rsid w:val="004B720D"/>
    <w:rsid w:val="004B77BD"/>
    <w:rsid w:val="004B7A16"/>
    <w:rsid w:val="004C2567"/>
    <w:rsid w:val="004D46C8"/>
    <w:rsid w:val="004D613D"/>
    <w:rsid w:val="004D66B6"/>
    <w:rsid w:val="004E27FA"/>
    <w:rsid w:val="004E4CD8"/>
    <w:rsid w:val="004E6D05"/>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62B"/>
    <w:rsid w:val="00514BB1"/>
    <w:rsid w:val="00520620"/>
    <w:rsid w:val="00520764"/>
    <w:rsid w:val="00521934"/>
    <w:rsid w:val="00523E2F"/>
    <w:rsid w:val="005278FF"/>
    <w:rsid w:val="00530D7E"/>
    <w:rsid w:val="00531B5D"/>
    <w:rsid w:val="00533BB3"/>
    <w:rsid w:val="0053470B"/>
    <w:rsid w:val="00535160"/>
    <w:rsid w:val="005354D2"/>
    <w:rsid w:val="00546453"/>
    <w:rsid w:val="00550FD4"/>
    <w:rsid w:val="00555605"/>
    <w:rsid w:val="00555CF5"/>
    <w:rsid w:val="005578AE"/>
    <w:rsid w:val="00561792"/>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C7565"/>
    <w:rsid w:val="005D18F9"/>
    <w:rsid w:val="005D25FD"/>
    <w:rsid w:val="005D6F7B"/>
    <w:rsid w:val="005E0056"/>
    <w:rsid w:val="005E14D5"/>
    <w:rsid w:val="005E1A29"/>
    <w:rsid w:val="005E4A2A"/>
    <w:rsid w:val="005E54AD"/>
    <w:rsid w:val="005E73A7"/>
    <w:rsid w:val="005F0408"/>
    <w:rsid w:val="005F0E38"/>
    <w:rsid w:val="005F1644"/>
    <w:rsid w:val="005F3F15"/>
    <w:rsid w:val="005F62A3"/>
    <w:rsid w:val="005F7CD2"/>
    <w:rsid w:val="00600538"/>
    <w:rsid w:val="006026FB"/>
    <w:rsid w:val="00602F57"/>
    <w:rsid w:val="0060391A"/>
    <w:rsid w:val="00607927"/>
    <w:rsid w:val="00612118"/>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0BA3"/>
    <w:rsid w:val="00651EFC"/>
    <w:rsid w:val="006562BD"/>
    <w:rsid w:val="006574C9"/>
    <w:rsid w:val="00660676"/>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451A"/>
    <w:rsid w:val="00694606"/>
    <w:rsid w:val="00695999"/>
    <w:rsid w:val="006A13A3"/>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43FC"/>
    <w:rsid w:val="00701050"/>
    <w:rsid w:val="00703BC9"/>
    <w:rsid w:val="00713E4F"/>
    <w:rsid w:val="00726B8A"/>
    <w:rsid w:val="00733A64"/>
    <w:rsid w:val="00735023"/>
    <w:rsid w:val="007363BE"/>
    <w:rsid w:val="00741B49"/>
    <w:rsid w:val="007460A7"/>
    <w:rsid w:val="00746D78"/>
    <w:rsid w:val="00750B66"/>
    <w:rsid w:val="00755386"/>
    <w:rsid w:val="007579D2"/>
    <w:rsid w:val="00760224"/>
    <w:rsid w:val="00761DC4"/>
    <w:rsid w:val="00763029"/>
    <w:rsid w:val="00763B73"/>
    <w:rsid w:val="00770A62"/>
    <w:rsid w:val="00770D0D"/>
    <w:rsid w:val="0077228E"/>
    <w:rsid w:val="007729DD"/>
    <w:rsid w:val="0078201E"/>
    <w:rsid w:val="007836F0"/>
    <w:rsid w:val="007863ED"/>
    <w:rsid w:val="00794784"/>
    <w:rsid w:val="00795B27"/>
    <w:rsid w:val="007962D4"/>
    <w:rsid w:val="0079666B"/>
    <w:rsid w:val="00797E60"/>
    <w:rsid w:val="007A2AE8"/>
    <w:rsid w:val="007A6EBE"/>
    <w:rsid w:val="007B4806"/>
    <w:rsid w:val="007B5131"/>
    <w:rsid w:val="007C0C0C"/>
    <w:rsid w:val="007C4268"/>
    <w:rsid w:val="007C4C45"/>
    <w:rsid w:val="007C78BF"/>
    <w:rsid w:val="007D450D"/>
    <w:rsid w:val="007D5928"/>
    <w:rsid w:val="007E46FE"/>
    <w:rsid w:val="007E4FB2"/>
    <w:rsid w:val="007E578C"/>
    <w:rsid w:val="007E7143"/>
    <w:rsid w:val="007F0888"/>
    <w:rsid w:val="007F28D3"/>
    <w:rsid w:val="007F39D9"/>
    <w:rsid w:val="008005EF"/>
    <w:rsid w:val="008032BE"/>
    <w:rsid w:val="00806FEE"/>
    <w:rsid w:val="00811906"/>
    <w:rsid w:val="00813CC9"/>
    <w:rsid w:val="00815745"/>
    <w:rsid w:val="00815A25"/>
    <w:rsid w:val="00820A95"/>
    <w:rsid w:val="00825FDC"/>
    <w:rsid w:val="008271DA"/>
    <w:rsid w:val="0084193F"/>
    <w:rsid w:val="008423F8"/>
    <w:rsid w:val="008438C0"/>
    <w:rsid w:val="00844698"/>
    <w:rsid w:val="00847872"/>
    <w:rsid w:val="008525FC"/>
    <w:rsid w:val="00852894"/>
    <w:rsid w:val="00854667"/>
    <w:rsid w:val="00854DC3"/>
    <w:rsid w:val="00854FA7"/>
    <w:rsid w:val="008551F2"/>
    <w:rsid w:val="00855391"/>
    <w:rsid w:val="008558D2"/>
    <w:rsid w:val="00856334"/>
    <w:rsid w:val="00862204"/>
    <w:rsid w:val="00867F15"/>
    <w:rsid w:val="00870332"/>
    <w:rsid w:val="00871213"/>
    <w:rsid w:val="00871BC5"/>
    <w:rsid w:val="008726CE"/>
    <w:rsid w:val="00874C06"/>
    <w:rsid w:val="008772C4"/>
    <w:rsid w:val="00887FF0"/>
    <w:rsid w:val="00890455"/>
    <w:rsid w:val="00893267"/>
    <w:rsid w:val="008946EF"/>
    <w:rsid w:val="008949E6"/>
    <w:rsid w:val="00894B23"/>
    <w:rsid w:val="008952F7"/>
    <w:rsid w:val="00895D30"/>
    <w:rsid w:val="00895DDA"/>
    <w:rsid w:val="008A0147"/>
    <w:rsid w:val="008A1723"/>
    <w:rsid w:val="008A1EA8"/>
    <w:rsid w:val="008A38C7"/>
    <w:rsid w:val="008A42BB"/>
    <w:rsid w:val="008A6E9E"/>
    <w:rsid w:val="008B0627"/>
    <w:rsid w:val="008B0B11"/>
    <w:rsid w:val="008B2031"/>
    <w:rsid w:val="008B6E54"/>
    <w:rsid w:val="008B7233"/>
    <w:rsid w:val="008C1DD6"/>
    <w:rsid w:val="008D1371"/>
    <w:rsid w:val="008D72DD"/>
    <w:rsid w:val="008D7B31"/>
    <w:rsid w:val="008E1305"/>
    <w:rsid w:val="008E1CA9"/>
    <w:rsid w:val="008E54AA"/>
    <w:rsid w:val="008E5C92"/>
    <w:rsid w:val="008E7A6B"/>
    <w:rsid w:val="008F196E"/>
    <w:rsid w:val="008F1E9D"/>
    <w:rsid w:val="008F5B9F"/>
    <w:rsid w:val="008F7229"/>
    <w:rsid w:val="008F7C70"/>
    <w:rsid w:val="00900921"/>
    <w:rsid w:val="00900FA8"/>
    <w:rsid w:val="00901262"/>
    <w:rsid w:val="0090410C"/>
    <w:rsid w:val="009058A8"/>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25BE"/>
    <w:rsid w:val="0097360A"/>
    <w:rsid w:val="00973BD2"/>
    <w:rsid w:val="00973CD3"/>
    <w:rsid w:val="00975A93"/>
    <w:rsid w:val="00976D48"/>
    <w:rsid w:val="0098213A"/>
    <w:rsid w:val="009821B9"/>
    <w:rsid w:val="009931B5"/>
    <w:rsid w:val="00993C15"/>
    <w:rsid w:val="0099482B"/>
    <w:rsid w:val="009A0325"/>
    <w:rsid w:val="009A1453"/>
    <w:rsid w:val="009A169A"/>
    <w:rsid w:val="009A18AC"/>
    <w:rsid w:val="009A18FB"/>
    <w:rsid w:val="009A5C69"/>
    <w:rsid w:val="009A7994"/>
    <w:rsid w:val="009B02AD"/>
    <w:rsid w:val="009B17BC"/>
    <w:rsid w:val="009B5221"/>
    <w:rsid w:val="009B5830"/>
    <w:rsid w:val="009B7CBF"/>
    <w:rsid w:val="009C02C1"/>
    <w:rsid w:val="009C2C3B"/>
    <w:rsid w:val="009C3C5D"/>
    <w:rsid w:val="009C4B14"/>
    <w:rsid w:val="009D029A"/>
    <w:rsid w:val="009D16A6"/>
    <w:rsid w:val="009D5854"/>
    <w:rsid w:val="009E1863"/>
    <w:rsid w:val="009E26DF"/>
    <w:rsid w:val="009F131C"/>
    <w:rsid w:val="009F4B82"/>
    <w:rsid w:val="009F5642"/>
    <w:rsid w:val="00A013BA"/>
    <w:rsid w:val="00A017C8"/>
    <w:rsid w:val="00A01DCA"/>
    <w:rsid w:val="00A030D7"/>
    <w:rsid w:val="00A037B9"/>
    <w:rsid w:val="00A03B60"/>
    <w:rsid w:val="00A04067"/>
    <w:rsid w:val="00A0474F"/>
    <w:rsid w:val="00A10AB1"/>
    <w:rsid w:val="00A10C12"/>
    <w:rsid w:val="00A13B01"/>
    <w:rsid w:val="00A1531E"/>
    <w:rsid w:val="00A15EDA"/>
    <w:rsid w:val="00A212FC"/>
    <w:rsid w:val="00A258D7"/>
    <w:rsid w:val="00A25C1F"/>
    <w:rsid w:val="00A26051"/>
    <w:rsid w:val="00A2775D"/>
    <w:rsid w:val="00A32AD4"/>
    <w:rsid w:val="00A3603C"/>
    <w:rsid w:val="00A4044F"/>
    <w:rsid w:val="00A42754"/>
    <w:rsid w:val="00A4486B"/>
    <w:rsid w:val="00A44A27"/>
    <w:rsid w:val="00A45309"/>
    <w:rsid w:val="00A4545F"/>
    <w:rsid w:val="00A45C09"/>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3024"/>
    <w:rsid w:val="00A94309"/>
    <w:rsid w:val="00A9793A"/>
    <w:rsid w:val="00AA2103"/>
    <w:rsid w:val="00AA24DA"/>
    <w:rsid w:val="00AA621F"/>
    <w:rsid w:val="00AB210B"/>
    <w:rsid w:val="00AB4372"/>
    <w:rsid w:val="00AD3401"/>
    <w:rsid w:val="00AD4E1D"/>
    <w:rsid w:val="00AD6227"/>
    <w:rsid w:val="00AE0CBF"/>
    <w:rsid w:val="00AE4276"/>
    <w:rsid w:val="00AE4AE9"/>
    <w:rsid w:val="00AE70B7"/>
    <w:rsid w:val="00AF024D"/>
    <w:rsid w:val="00AF28BD"/>
    <w:rsid w:val="00AF5C9E"/>
    <w:rsid w:val="00AF679F"/>
    <w:rsid w:val="00B0612F"/>
    <w:rsid w:val="00B10C8D"/>
    <w:rsid w:val="00B12DB6"/>
    <w:rsid w:val="00B14367"/>
    <w:rsid w:val="00B160FA"/>
    <w:rsid w:val="00B203BF"/>
    <w:rsid w:val="00B210BF"/>
    <w:rsid w:val="00B21B71"/>
    <w:rsid w:val="00B23A0C"/>
    <w:rsid w:val="00B24751"/>
    <w:rsid w:val="00B34DA9"/>
    <w:rsid w:val="00B35059"/>
    <w:rsid w:val="00B413EA"/>
    <w:rsid w:val="00B45D64"/>
    <w:rsid w:val="00B46A2E"/>
    <w:rsid w:val="00B53322"/>
    <w:rsid w:val="00B56C4B"/>
    <w:rsid w:val="00B61C03"/>
    <w:rsid w:val="00B61C43"/>
    <w:rsid w:val="00B63E25"/>
    <w:rsid w:val="00B642ED"/>
    <w:rsid w:val="00B70E76"/>
    <w:rsid w:val="00B72D07"/>
    <w:rsid w:val="00B7506A"/>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A62"/>
    <w:rsid w:val="00BD2E34"/>
    <w:rsid w:val="00BD6A2B"/>
    <w:rsid w:val="00BD758C"/>
    <w:rsid w:val="00BE3C09"/>
    <w:rsid w:val="00BE4410"/>
    <w:rsid w:val="00BE61CD"/>
    <w:rsid w:val="00BE7B60"/>
    <w:rsid w:val="00BF095B"/>
    <w:rsid w:val="00BF1D1C"/>
    <w:rsid w:val="00BF2042"/>
    <w:rsid w:val="00BF50FE"/>
    <w:rsid w:val="00BF6A70"/>
    <w:rsid w:val="00BF77AE"/>
    <w:rsid w:val="00C016B0"/>
    <w:rsid w:val="00C01E5C"/>
    <w:rsid w:val="00C0264A"/>
    <w:rsid w:val="00C066DE"/>
    <w:rsid w:val="00C1093C"/>
    <w:rsid w:val="00C12974"/>
    <w:rsid w:val="00C16C54"/>
    <w:rsid w:val="00C2120C"/>
    <w:rsid w:val="00C27AB8"/>
    <w:rsid w:val="00C312C9"/>
    <w:rsid w:val="00C40E07"/>
    <w:rsid w:val="00C4552A"/>
    <w:rsid w:val="00C4595C"/>
    <w:rsid w:val="00C532EE"/>
    <w:rsid w:val="00C60D1A"/>
    <w:rsid w:val="00C61BA5"/>
    <w:rsid w:val="00C633B9"/>
    <w:rsid w:val="00C666DF"/>
    <w:rsid w:val="00C70409"/>
    <w:rsid w:val="00C717F6"/>
    <w:rsid w:val="00C74FCB"/>
    <w:rsid w:val="00C814D7"/>
    <w:rsid w:val="00C8477A"/>
    <w:rsid w:val="00C85551"/>
    <w:rsid w:val="00C86527"/>
    <w:rsid w:val="00C902BB"/>
    <w:rsid w:val="00C9052A"/>
    <w:rsid w:val="00C94789"/>
    <w:rsid w:val="00C97C09"/>
    <w:rsid w:val="00CA7B7E"/>
    <w:rsid w:val="00CA7ED6"/>
    <w:rsid w:val="00CB1F3A"/>
    <w:rsid w:val="00CB5B43"/>
    <w:rsid w:val="00CC0D90"/>
    <w:rsid w:val="00CC1E04"/>
    <w:rsid w:val="00CC52A4"/>
    <w:rsid w:val="00CD5562"/>
    <w:rsid w:val="00CD616D"/>
    <w:rsid w:val="00CD7E31"/>
    <w:rsid w:val="00CE2544"/>
    <w:rsid w:val="00CE2706"/>
    <w:rsid w:val="00CE3CC1"/>
    <w:rsid w:val="00CF2833"/>
    <w:rsid w:val="00CF6415"/>
    <w:rsid w:val="00CF7989"/>
    <w:rsid w:val="00CF7DF6"/>
    <w:rsid w:val="00D0062A"/>
    <w:rsid w:val="00D014D8"/>
    <w:rsid w:val="00D0650D"/>
    <w:rsid w:val="00D07748"/>
    <w:rsid w:val="00D10711"/>
    <w:rsid w:val="00D14527"/>
    <w:rsid w:val="00D251F3"/>
    <w:rsid w:val="00D27323"/>
    <w:rsid w:val="00D27F4D"/>
    <w:rsid w:val="00D32C73"/>
    <w:rsid w:val="00D32F62"/>
    <w:rsid w:val="00D339AE"/>
    <w:rsid w:val="00D340CF"/>
    <w:rsid w:val="00D36A7D"/>
    <w:rsid w:val="00D3777A"/>
    <w:rsid w:val="00D40EB0"/>
    <w:rsid w:val="00D60769"/>
    <w:rsid w:val="00D7001B"/>
    <w:rsid w:val="00D75D35"/>
    <w:rsid w:val="00D76152"/>
    <w:rsid w:val="00D7627D"/>
    <w:rsid w:val="00D76382"/>
    <w:rsid w:val="00D76AB8"/>
    <w:rsid w:val="00D9035F"/>
    <w:rsid w:val="00D904A7"/>
    <w:rsid w:val="00D91DD0"/>
    <w:rsid w:val="00D976D0"/>
    <w:rsid w:val="00DA1223"/>
    <w:rsid w:val="00DA3CA4"/>
    <w:rsid w:val="00DA3D20"/>
    <w:rsid w:val="00DA5C5E"/>
    <w:rsid w:val="00DA65F4"/>
    <w:rsid w:val="00DB37F6"/>
    <w:rsid w:val="00DB49A7"/>
    <w:rsid w:val="00DB4CF2"/>
    <w:rsid w:val="00DB5C8D"/>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7FF5"/>
    <w:rsid w:val="00E02185"/>
    <w:rsid w:val="00E032B9"/>
    <w:rsid w:val="00E11D51"/>
    <w:rsid w:val="00E15421"/>
    <w:rsid w:val="00E23DCD"/>
    <w:rsid w:val="00E252EC"/>
    <w:rsid w:val="00E26B39"/>
    <w:rsid w:val="00E2725A"/>
    <w:rsid w:val="00E3085B"/>
    <w:rsid w:val="00E32DC0"/>
    <w:rsid w:val="00E34181"/>
    <w:rsid w:val="00E37170"/>
    <w:rsid w:val="00E413B6"/>
    <w:rsid w:val="00E45E10"/>
    <w:rsid w:val="00E470B8"/>
    <w:rsid w:val="00E5027E"/>
    <w:rsid w:val="00E5111E"/>
    <w:rsid w:val="00E5167E"/>
    <w:rsid w:val="00E54ACB"/>
    <w:rsid w:val="00E614C3"/>
    <w:rsid w:val="00E65809"/>
    <w:rsid w:val="00E660D3"/>
    <w:rsid w:val="00E721B2"/>
    <w:rsid w:val="00E74544"/>
    <w:rsid w:val="00E76EE1"/>
    <w:rsid w:val="00E80327"/>
    <w:rsid w:val="00E83481"/>
    <w:rsid w:val="00E84617"/>
    <w:rsid w:val="00E84846"/>
    <w:rsid w:val="00E87CFA"/>
    <w:rsid w:val="00E91349"/>
    <w:rsid w:val="00E942B7"/>
    <w:rsid w:val="00E973ED"/>
    <w:rsid w:val="00EA48CC"/>
    <w:rsid w:val="00EA5BE9"/>
    <w:rsid w:val="00EA7B18"/>
    <w:rsid w:val="00EB123A"/>
    <w:rsid w:val="00EB2237"/>
    <w:rsid w:val="00EB35BA"/>
    <w:rsid w:val="00EB4A30"/>
    <w:rsid w:val="00EB6E69"/>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79CA"/>
    <w:rsid w:val="00F00E93"/>
    <w:rsid w:val="00F16A46"/>
    <w:rsid w:val="00F1725D"/>
    <w:rsid w:val="00F20415"/>
    <w:rsid w:val="00F2083F"/>
    <w:rsid w:val="00F2346B"/>
    <w:rsid w:val="00F234AC"/>
    <w:rsid w:val="00F26914"/>
    <w:rsid w:val="00F315FC"/>
    <w:rsid w:val="00F31D8E"/>
    <w:rsid w:val="00F331C1"/>
    <w:rsid w:val="00F33620"/>
    <w:rsid w:val="00F34997"/>
    <w:rsid w:val="00F400CC"/>
    <w:rsid w:val="00F402FC"/>
    <w:rsid w:val="00F41A65"/>
    <w:rsid w:val="00F45871"/>
    <w:rsid w:val="00F463B3"/>
    <w:rsid w:val="00F47F31"/>
    <w:rsid w:val="00F51A84"/>
    <w:rsid w:val="00F539C6"/>
    <w:rsid w:val="00F5427F"/>
    <w:rsid w:val="00F55F1B"/>
    <w:rsid w:val="00F572CF"/>
    <w:rsid w:val="00F601A2"/>
    <w:rsid w:val="00F67BAA"/>
    <w:rsid w:val="00F7176B"/>
    <w:rsid w:val="00F73BAD"/>
    <w:rsid w:val="00F80D6E"/>
    <w:rsid w:val="00F84E6D"/>
    <w:rsid w:val="00F90AFD"/>
    <w:rsid w:val="00F910E3"/>
    <w:rsid w:val="00F92D2A"/>
    <w:rsid w:val="00F93271"/>
    <w:rsid w:val="00F9516E"/>
    <w:rsid w:val="00FA1980"/>
    <w:rsid w:val="00FA3720"/>
    <w:rsid w:val="00FA7D65"/>
    <w:rsid w:val="00FB2571"/>
    <w:rsid w:val="00FC1E1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D756"/>
  <w15:docId w15:val="{93701A0E-3E28-4B95-84F1-719AEB65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B2031"/>
    <w:pPr>
      <w:keepNext/>
      <w:jc w:val="both"/>
      <w:outlineLvl w:val="0"/>
    </w:pPr>
    <w:rPr>
      <w:b/>
      <w:sz w:val="28"/>
      <w:szCs w:val="24"/>
    </w:rPr>
  </w:style>
  <w:style w:type="paragraph" w:styleId="2">
    <w:name w:val="heading 2"/>
    <w:basedOn w:val="a0"/>
    <w:next w:val="a0"/>
    <w:link w:val="20"/>
    <w:qFormat/>
    <w:rsid w:val="008B2031"/>
    <w:pPr>
      <w:keepNext/>
      <w:ind w:left="360"/>
      <w:outlineLvl w:val="1"/>
    </w:pPr>
    <w:rPr>
      <w:b/>
      <w:bCs/>
      <w:sz w:val="28"/>
      <w:szCs w:val="24"/>
    </w:rPr>
  </w:style>
  <w:style w:type="paragraph" w:styleId="3">
    <w:name w:val="heading 3"/>
    <w:aliases w:val="H3,&quot;Сапфир&quot;"/>
    <w:basedOn w:val="a0"/>
    <w:next w:val="a0"/>
    <w:link w:val="30"/>
    <w:qFormat/>
    <w:rsid w:val="008B2031"/>
    <w:pPr>
      <w:keepNext/>
      <w:numPr>
        <w:ilvl w:val="2"/>
        <w:numId w:val="17"/>
      </w:numPr>
      <w:suppressAutoHyphens/>
      <w:spacing w:before="240" w:after="120"/>
      <w:outlineLvl w:val="2"/>
    </w:pPr>
    <w:rPr>
      <w:b/>
      <w:sz w:val="28"/>
      <w:szCs w:val="24"/>
      <w:lang w:eastAsia="en-US"/>
    </w:rPr>
  </w:style>
  <w:style w:type="paragraph" w:styleId="4">
    <w:name w:val="heading 4"/>
    <w:basedOn w:val="a0"/>
    <w:next w:val="a0"/>
    <w:link w:val="40"/>
    <w:qFormat/>
    <w:rsid w:val="008B2031"/>
    <w:pPr>
      <w:keepNext/>
      <w:spacing w:before="240" w:after="60"/>
      <w:outlineLvl w:val="3"/>
    </w:pPr>
    <w:rPr>
      <w:b/>
      <w:bCs/>
      <w:sz w:val="28"/>
      <w:szCs w:val="28"/>
    </w:rPr>
  </w:style>
  <w:style w:type="paragraph" w:styleId="5">
    <w:name w:val="heading 5"/>
    <w:basedOn w:val="a0"/>
    <w:next w:val="a0"/>
    <w:link w:val="50"/>
    <w:qFormat/>
    <w:rsid w:val="008B2031"/>
    <w:pPr>
      <w:spacing w:before="240" w:after="60"/>
      <w:outlineLvl w:val="4"/>
    </w:pPr>
    <w:rPr>
      <w:b/>
      <w:bCs/>
      <w:i/>
      <w:iCs/>
      <w:sz w:val="26"/>
      <w:szCs w:val="26"/>
    </w:rPr>
  </w:style>
  <w:style w:type="paragraph" w:styleId="6">
    <w:name w:val="heading 6"/>
    <w:aliases w:val="H6"/>
    <w:basedOn w:val="a0"/>
    <w:next w:val="a0"/>
    <w:link w:val="60"/>
    <w:qFormat/>
    <w:rsid w:val="008B2031"/>
    <w:pPr>
      <w:numPr>
        <w:ilvl w:val="5"/>
        <w:numId w:val="1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8B2031"/>
    <w:pPr>
      <w:numPr>
        <w:ilvl w:val="6"/>
        <w:numId w:val="1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8B2031"/>
    <w:pPr>
      <w:numPr>
        <w:ilvl w:val="7"/>
        <w:numId w:val="1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8B2031"/>
    <w:pPr>
      <w:numPr>
        <w:ilvl w:val="8"/>
        <w:numId w:val="1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uiPriority w:val="1"/>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Заголовок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847872"/>
    <w:pPr>
      <w:tabs>
        <w:tab w:val="center" w:pos="4677"/>
        <w:tab w:val="right" w:pos="9355"/>
      </w:tabs>
    </w:pPr>
  </w:style>
  <w:style w:type="character" w:customStyle="1" w:styleId="af4">
    <w:name w:val="Нижний колонтитул Знак"/>
    <w:basedOn w:val="a1"/>
    <w:link w:val="af3"/>
    <w:uiPriority w:val="99"/>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af6">
    <w:name w:val="Основной текст_"/>
    <w:link w:val="12"/>
    <w:rsid w:val="004E6D05"/>
    <w:rPr>
      <w:sz w:val="27"/>
      <w:szCs w:val="27"/>
      <w:shd w:val="clear" w:color="auto" w:fill="FFFFFF"/>
    </w:rPr>
  </w:style>
  <w:style w:type="paragraph" w:customStyle="1" w:styleId="12">
    <w:name w:val="Основной текст1"/>
    <w:basedOn w:val="a0"/>
    <w:link w:val="af6"/>
    <w:rsid w:val="004E6D05"/>
    <w:pPr>
      <w:shd w:val="clear" w:color="auto" w:fill="FFFFFF"/>
      <w:spacing w:before="240" w:after="60" w:line="0" w:lineRule="atLeast"/>
    </w:pPr>
    <w:rPr>
      <w:rFonts w:asciiTheme="minorHAnsi" w:eastAsiaTheme="minorHAnsi" w:hAnsiTheme="minorHAnsi" w:cstheme="minorBidi"/>
      <w:sz w:val="27"/>
      <w:szCs w:val="27"/>
      <w:lang w:eastAsia="en-US"/>
    </w:rPr>
  </w:style>
  <w:style w:type="character" w:customStyle="1" w:styleId="13">
    <w:name w:val="Заголовок №1_"/>
    <w:link w:val="14"/>
    <w:rsid w:val="004E6D05"/>
    <w:rPr>
      <w:sz w:val="27"/>
      <w:szCs w:val="27"/>
      <w:shd w:val="clear" w:color="auto" w:fill="FFFFFF"/>
    </w:rPr>
  </w:style>
  <w:style w:type="paragraph" w:customStyle="1" w:styleId="14">
    <w:name w:val="Заголовок №1"/>
    <w:basedOn w:val="a0"/>
    <w:link w:val="13"/>
    <w:rsid w:val="004E6D05"/>
    <w:pPr>
      <w:shd w:val="clear" w:color="auto" w:fill="FFFFFF"/>
      <w:spacing w:line="277" w:lineRule="exact"/>
      <w:outlineLvl w:val="0"/>
    </w:pPr>
    <w:rPr>
      <w:rFonts w:asciiTheme="minorHAnsi" w:eastAsiaTheme="minorHAnsi" w:hAnsiTheme="minorHAnsi" w:cstheme="minorBidi"/>
      <w:sz w:val="27"/>
      <w:szCs w:val="27"/>
      <w:lang w:eastAsia="en-US"/>
    </w:rPr>
  </w:style>
  <w:style w:type="character" w:customStyle="1" w:styleId="10">
    <w:name w:val="Заголовок 1 Знак"/>
    <w:basedOn w:val="a1"/>
    <w:link w:val="1"/>
    <w:rsid w:val="008B2031"/>
    <w:rPr>
      <w:rFonts w:ascii="Times New Roman" w:eastAsia="Times New Roman" w:hAnsi="Times New Roman" w:cs="Times New Roman"/>
      <w:b/>
      <w:sz w:val="28"/>
      <w:szCs w:val="24"/>
      <w:lang w:eastAsia="ru-RU"/>
    </w:rPr>
  </w:style>
  <w:style w:type="character" w:customStyle="1" w:styleId="20">
    <w:name w:val="Заголовок 2 Знак"/>
    <w:basedOn w:val="a1"/>
    <w:link w:val="2"/>
    <w:rsid w:val="008B2031"/>
    <w:rPr>
      <w:rFonts w:ascii="Times New Roman" w:eastAsia="Times New Roman" w:hAnsi="Times New Roman" w:cs="Times New Roman"/>
      <w:b/>
      <w:bCs/>
      <w:sz w:val="28"/>
      <w:szCs w:val="24"/>
    </w:rPr>
  </w:style>
  <w:style w:type="character" w:customStyle="1" w:styleId="30">
    <w:name w:val="Заголовок 3 Знак"/>
    <w:aliases w:val="H3 Знак,&quot;Сапфир&quot; Знак"/>
    <w:basedOn w:val="a1"/>
    <w:link w:val="3"/>
    <w:rsid w:val="008B2031"/>
    <w:rPr>
      <w:rFonts w:ascii="Times New Roman" w:eastAsia="Times New Roman" w:hAnsi="Times New Roman" w:cs="Times New Roman"/>
      <w:b/>
      <w:sz w:val="28"/>
      <w:szCs w:val="24"/>
    </w:rPr>
  </w:style>
  <w:style w:type="character" w:customStyle="1" w:styleId="40">
    <w:name w:val="Заголовок 4 Знак"/>
    <w:basedOn w:val="a1"/>
    <w:link w:val="4"/>
    <w:rsid w:val="008B203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2031"/>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8B2031"/>
    <w:rPr>
      <w:rFonts w:ascii="PetersburgCTT" w:eastAsia="Times New Roman" w:hAnsi="PetersburgCTT" w:cs="Times New Roman"/>
      <w:i/>
      <w:szCs w:val="24"/>
    </w:rPr>
  </w:style>
  <w:style w:type="character" w:customStyle="1" w:styleId="70">
    <w:name w:val="Заголовок 7 Знак"/>
    <w:basedOn w:val="a1"/>
    <w:link w:val="7"/>
    <w:rsid w:val="008B2031"/>
    <w:rPr>
      <w:rFonts w:ascii="PetersburgCTT" w:eastAsia="Times New Roman" w:hAnsi="PetersburgCTT" w:cs="Times New Roman"/>
      <w:szCs w:val="24"/>
    </w:rPr>
  </w:style>
  <w:style w:type="character" w:customStyle="1" w:styleId="80">
    <w:name w:val="Заголовок 8 Знак"/>
    <w:basedOn w:val="a1"/>
    <w:link w:val="8"/>
    <w:rsid w:val="008B2031"/>
    <w:rPr>
      <w:rFonts w:ascii="PetersburgCTT" w:eastAsia="Times New Roman" w:hAnsi="PetersburgCTT" w:cs="Times New Roman"/>
      <w:i/>
      <w:szCs w:val="24"/>
    </w:rPr>
  </w:style>
  <w:style w:type="character" w:customStyle="1" w:styleId="90">
    <w:name w:val="Заголовок 9 Знак"/>
    <w:basedOn w:val="a1"/>
    <w:link w:val="9"/>
    <w:rsid w:val="008B2031"/>
    <w:rPr>
      <w:rFonts w:ascii="PetersburgCTT" w:eastAsia="Times New Roman" w:hAnsi="PetersburgCTT" w:cs="Times New Roman"/>
      <w:i/>
      <w:sz w:val="18"/>
      <w:szCs w:val="24"/>
    </w:rPr>
  </w:style>
  <w:style w:type="character" w:styleId="af7">
    <w:name w:val="page number"/>
    <w:basedOn w:val="a1"/>
    <w:rsid w:val="008B2031"/>
  </w:style>
  <w:style w:type="paragraph" w:customStyle="1" w:styleId="ConsNormal">
    <w:name w:val="ConsNormal"/>
    <w:rsid w:val="008B2031"/>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8B2031"/>
    <w:pPr>
      <w:tabs>
        <w:tab w:val="left" w:pos="4640"/>
      </w:tabs>
      <w:ind w:firstLine="709"/>
      <w:jc w:val="both"/>
    </w:pPr>
    <w:rPr>
      <w:sz w:val="28"/>
    </w:rPr>
  </w:style>
  <w:style w:type="character" w:customStyle="1" w:styleId="22">
    <w:name w:val="Основной текст с отступом 2 Знак"/>
    <w:basedOn w:val="a1"/>
    <w:link w:val="21"/>
    <w:rsid w:val="008B2031"/>
    <w:rPr>
      <w:rFonts w:ascii="Times New Roman" w:eastAsia="Times New Roman" w:hAnsi="Times New Roman" w:cs="Times New Roman"/>
      <w:sz w:val="28"/>
      <w:szCs w:val="20"/>
    </w:rPr>
  </w:style>
  <w:style w:type="paragraph" w:customStyle="1" w:styleId="ConsPlusNormal">
    <w:name w:val="ConsPlusNormal"/>
    <w:uiPriority w:val="99"/>
    <w:rsid w:val="008B20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Plain Text"/>
    <w:basedOn w:val="a0"/>
    <w:link w:val="af9"/>
    <w:rsid w:val="008B2031"/>
    <w:rPr>
      <w:rFonts w:ascii="Courier New" w:hAnsi="Courier New" w:cs="Courier New"/>
    </w:rPr>
  </w:style>
  <w:style w:type="character" w:customStyle="1" w:styleId="af9">
    <w:name w:val="Текст Знак"/>
    <w:basedOn w:val="a1"/>
    <w:link w:val="af8"/>
    <w:rsid w:val="008B2031"/>
    <w:rPr>
      <w:rFonts w:ascii="Courier New" w:eastAsia="Times New Roman" w:hAnsi="Courier New" w:cs="Courier New"/>
      <w:sz w:val="20"/>
      <w:szCs w:val="20"/>
      <w:lang w:eastAsia="ru-RU"/>
    </w:rPr>
  </w:style>
  <w:style w:type="paragraph" w:styleId="a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5"/>
    <w:semiHidden/>
    <w:rsid w:val="008B2031"/>
  </w:style>
  <w:style w:type="character" w:customStyle="1" w:styleId="afb">
    <w:name w:val="Текст сноски Знак"/>
    <w:basedOn w:val="a1"/>
    <w:uiPriority w:val="99"/>
    <w:semiHidden/>
    <w:rsid w:val="008B2031"/>
    <w:rPr>
      <w:rFonts w:ascii="Times New Roman" w:eastAsia="Times New Roman" w:hAnsi="Times New Roman" w:cs="Times New Roman"/>
      <w:sz w:val="20"/>
      <w:szCs w:val="20"/>
      <w:lang w:eastAsia="ru-RU"/>
    </w:rPr>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a"/>
    <w:semiHidden/>
    <w:locked/>
    <w:rsid w:val="008B2031"/>
    <w:rPr>
      <w:rFonts w:ascii="Times New Roman" w:eastAsia="Times New Roman" w:hAnsi="Times New Roman" w:cs="Times New Roman"/>
      <w:sz w:val="20"/>
      <w:szCs w:val="20"/>
      <w:lang w:eastAsia="ru-RU"/>
    </w:rPr>
  </w:style>
  <w:style w:type="paragraph" w:styleId="23">
    <w:name w:val="Body Text 2"/>
    <w:basedOn w:val="a0"/>
    <w:link w:val="24"/>
    <w:rsid w:val="008B2031"/>
    <w:pPr>
      <w:spacing w:after="120" w:line="480" w:lineRule="auto"/>
    </w:pPr>
    <w:rPr>
      <w:sz w:val="24"/>
      <w:szCs w:val="24"/>
    </w:rPr>
  </w:style>
  <w:style w:type="character" w:customStyle="1" w:styleId="24">
    <w:name w:val="Основной текст 2 Знак"/>
    <w:basedOn w:val="a1"/>
    <w:link w:val="23"/>
    <w:rsid w:val="008B2031"/>
    <w:rPr>
      <w:rFonts w:ascii="Times New Roman" w:eastAsia="Times New Roman" w:hAnsi="Times New Roman" w:cs="Times New Roman"/>
      <w:sz w:val="24"/>
      <w:szCs w:val="24"/>
      <w:lang w:eastAsia="ru-RU"/>
    </w:rPr>
  </w:style>
  <w:style w:type="paragraph" w:styleId="33">
    <w:name w:val="Body Text 3"/>
    <w:basedOn w:val="a0"/>
    <w:link w:val="34"/>
    <w:rsid w:val="008B2031"/>
    <w:pPr>
      <w:spacing w:after="120"/>
    </w:pPr>
    <w:rPr>
      <w:sz w:val="16"/>
      <w:szCs w:val="16"/>
    </w:rPr>
  </w:style>
  <w:style w:type="character" w:customStyle="1" w:styleId="34">
    <w:name w:val="Основной текст 3 Знак"/>
    <w:basedOn w:val="a1"/>
    <w:link w:val="33"/>
    <w:rsid w:val="008B2031"/>
    <w:rPr>
      <w:rFonts w:ascii="Times New Roman" w:eastAsia="Times New Roman" w:hAnsi="Times New Roman" w:cs="Times New Roman"/>
      <w:sz w:val="16"/>
      <w:szCs w:val="16"/>
      <w:lang w:eastAsia="ru-RU"/>
    </w:rPr>
  </w:style>
  <w:style w:type="paragraph" w:customStyle="1" w:styleId="16">
    <w:name w:val="Стиль1"/>
    <w:basedOn w:val="a0"/>
    <w:next w:val="51"/>
    <w:autoRedefine/>
    <w:rsid w:val="008B2031"/>
    <w:pPr>
      <w:ind w:left="360"/>
      <w:jc w:val="both"/>
    </w:pPr>
    <w:rPr>
      <w:sz w:val="28"/>
      <w:szCs w:val="24"/>
    </w:rPr>
  </w:style>
  <w:style w:type="paragraph" w:styleId="51">
    <w:name w:val="List 5"/>
    <w:basedOn w:val="a0"/>
    <w:rsid w:val="008B2031"/>
    <w:pPr>
      <w:ind w:left="1415" w:hanging="283"/>
    </w:pPr>
    <w:rPr>
      <w:sz w:val="24"/>
      <w:szCs w:val="24"/>
    </w:rPr>
  </w:style>
  <w:style w:type="paragraph" w:customStyle="1" w:styleId="210">
    <w:name w:val="Основной текст 21"/>
    <w:basedOn w:val="a0"/>
    <w:rsid w:val="008B2031"/>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8B2031"/>
    <w:pPr>
      <w:spacing w:before="100" w:beforeAutospacing="1" w:after="100" w:afterAutospacing="1"/>
    </w:pPr>
    <w:rPr>
      <w:rFonts w:ascii="Tahoma" w:hAnsi="Tahoma"/>
      <w:lang w:val="en-US" w:eastAsia="en-US"/>
    </w:rPr>
  </w:style>
  <w:style w:type="paragraph" w:customStyle="1" w:styleId="17">
    <w:name w:val="Обычный1"/>
    <w:rsid w:val="008B203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B20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B2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0"/>
    <w:rsid w:val="008B2031"/>
    <w:pPr>
      <w:spacing w:before="100" w:beforeAutospacing="1" w:after="100" w:afterAutospacing="1"/>
      <w:jc w:val="both"/>
    </w:pPr>
    <w:rPr>
      <w:rFonts w:ascii="Tahoma" w:hAnsi="Tahoma"/>
      <w:lang w:val="en-US" w:eastAsia="en-US"/>
    </w:rPr>
  </w:style>
  <w:style w:type="character" w:customStyle="1" w:styleId="afc">
    <w:name w:val="Гипертекстовая ссылка"/>
    <w:uiPriority w:val="99"/>
    <w:rsid w:val="008B2031"/>
    <w:rPr>
      <w:color w:val="008000"/>
    </w:rPr>
  </w:style>
  <w:style w:type="paragraph" w:customStyle="1" w:styleId="afd">
    <w:name w:val="Знак"/>
    <w:basedOn w:val="a0"/>
    <w:rsid w:val="008B2031"/>
    <w:pPr>
      <w:spacing w:after="160" w:line="240" w:lineRule="exact"/>
    </w:pPr>
    <w:rPr>
      <w:rFonts w:ascii="Verdana" w:hAnsi="Verdana" w:cs="Verdana"/>
      <w:sz w:val="24"/>
      <w:szCs w:val="24"/>
      <w:lang w:val="en-US" w:eastAsia="en-US"/>
    </w:rPr>
  </w:style>
  <w:style w:type="paragraph" w:customStyle="1" w:styleId="25">
    <w:name w:val="2"/>
    <w:basedOn w:val="a0"/>
    <w:rsid w:val="008B2031"/>
    <w:pPr>
      <w:spacing w:after="160" w:line="240" w:lineRule="exact"/>
    </w:pPr>
    <w:rPr>
      <w:rFonts w:ascii="Verdana" w:hAnsi="Verdana"/>
      <w:sz w:val="24"/>
      <w:szCs w:val="24"/>
      <w:lang w:val="en-US" w:eastAsia="en-US"/>
    </w:rPr>
  </w:style>
  <w:style w:type="paragraph" w:customStyle="1" w:styleId="afe">
    <w:name w:val="Знак Знак Знак Знак"/>
    <w:basedOn w:val="a0"/>
    <w:rsid w:val="008B2031"/>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8B2031"/>
    <w:pPr>
      <w:spacing w:after="160" w:line="240" w:lineRule="exact"/>
    </w:pPr>
    <w:rPr>
      <w:rFonts w:ascii="Verdana" w:hAnsi="Verdana"/>
      <w:lang w:val="en-US" w:eastAsia="en-US"/>
    </w:rPr>
  </w:style>
  <w:style w:type="paragraph" w:customStyle="1" w:styleId="Style6">
    <w:name w:val="Style6"/>
    <w:basedOn w:val="a0"/>
    <w:rsid w:val="008B2031"/>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8B2031"/>
    <w:rPr>
      <w:rFonts w:ascii="Times New Roman" w:hAnsi="Times New Roman" w:cs="Times New Roman"/>
      <w:sz w:val="26"/>
      <w:szCs w:val="26"/>
    </w:rPr>
  </w:style>
  <w:style w:type="paragraph" w:customStyle="1" w:styleId="aff">
    <w:name w:val="Знак Знак Знак Знак Знак Знак Знак Знак Знак Знак"/>
    <w:basedOn w:val="a0"/>
    <w:rsid w:val="008B2031"/>
    <w:pPr>
      <w:widowControl w:val="0"/>
      <w:adjustRightInd w:val="0"/>
      <w:spacing w:after="160" w:line="240" w:lineRule="exact"/>
      <w:jc w:val="right"/>
    </w:pPr>
    <w:rPr>
      <w:lang w:val="en-GB" w:eastAsia="en-US"/>
    </w:rPr>
  </w:style>
  <w:style w:type="paragraph" w:customStyle="1" w:styleId="18">
    <w:name w:val="1"/>
    <w:basedOn w:val="a0"/>
    <w:rsid w:val="008B2031"/>
    <w:pPr>
      <w:spacing w:after="160" w:line="240" w:lineRule="exact"/>
    </w:pPr>
    <w:rPr>
      <w:rFonts w:ascii="Verdana" w:hAnsi="Verdana"/>
      <w:sz w:val="24"/>
      <w:szCs w:val="24"/>
      <w:lang w:val="en-US" w:eastAsia="en-US"/>
    </w:rPr>
  </w:style>
  <w:style w:type="paragraph" w:customStyle="1" w:styleId="19">
    <w:name w:val="Цитата1"/>
    <w:basedOn w:val="a0"/>
    <w:rsid w:val="008B2031"/>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0">
    <w:name w:val="Таблицы (моноширинный)"/>
    <w:basedOn w:val="a0"/>
    <w:next w:val="a0"/>
    <w:rsid w:val="008B2031"/>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8B2031"/>
    <w:pPr>
      <w:ind w:firstLine="709"/>
      <w:jc w:val="both"/>
    </w:pPr>
    <w:rPr>
      <w:sz w:val="24"/>
    </w:rPr>
  </w:style>
  <w:style w:type="paragraph" w:customStyle="1" w:styleId="Point">
    <w:name w:val="Point"/>
    <w:basedOn w:val="a0"/>
    <w:link w:val="PointChar"/>
    <w:rsid w:val="008B2031"/>
    <w:pPr>
      <w:spacing w:before="120" w:line="288" w:lineRule="auto"/>
      <w:ind w:firstLine="720"/>
      <w:jc w:val="both"/>
    </w:pPr>
    <w:rPr>
      <w:rFonts w:eastAsia="Batang"/>
      <w:sz w:val="24"/>
      <w:szCs w:val="24"/>
    </w:rPr>
  </w:style>
  <w:style w:type="character" w:customStyle="1" w:styleId="PointChar">
    <w:name w:val="Point Char"/>
    <w:link w:val="Point"/>
    <w:rsid w:val="008B2031"/>
    <w:rPr>
      <w:rFonts w:ascii="Times New Roman" w:eastAsia="Batang" w:hAnsi="Times New Roman" w:cs="Times New Roman"/>
      <w:sz w:val="24"/>
      <w:szCs w:val="24"/>
    </w:rPr>
  </w:style>
  <w:style w:type="character" w:customStyle="1" w:styleId="apple-style-span">
    <w:name w:val="apple-style-span"/>
    <w:rsid w:val="008B2031"/>
  </w:style>
  <w:style w:type="character" w:customStyle="1" w:styleId="apple-converted-space">
    <w:name w:val="apple-converted-space"/>
    <w:rsid w:val="008B2031"/>
  </w:style>
  <w:style w:type="paragraph" w:styleId="aff1">
    <w:name w:val="Subtitle"/>
    <w:basedOn w:val="a0"/>
    <w:link w:val="aff2"/>
    <w:qFormat/>
    <w:rsid w:val="008B2031"/>
    <w:pPr>
      <w:jc w:val="center"/>
    </w:pPr>
    <w:rPr>
      <w:b/>
      <w:bCs/>
      <w:sz w:val="28"/>
      <w:szCs w:val="17"/>
    </w:rPr>
  </w:style>
  <w:style w:type="character" w:customStyle="1" w:styleId="aff2">
    <w:name w:val="Подзаголовок Знак"/>
    <w:basedOn w:val="a1"/>
    <w:link w:val="aff1"/>
    <w:rsid w:val="008B2031"/>
    <w:rPr>
      <w:rFonts w:ascii="Times New Roman" w:eastAsia="Times New Roman" w:hAnsi="Times New Roman" w:cs="Times New Roman"/>
      <w:b/>
      <w:bCs/>
      <w:sz w:val="28"/>
      <w:szCs w:val="17"/>
    </w:rPr>
  </w:style>
  <w:style w:type="paragraph" w:styleId="aff3">
    <w:name w:val="Normal (Web)"/>
    <w:basedOn w:val="a0"/>
    <w:rsid w:val="008B2031"/>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8B2031"/>
    <w:pPr>
      <w:ind w:firstLine="720"/>
      <w:jc w:val="both"/>
    </w:pPr>
    <w:rPr>
      <w:sz w:val="28"/>
    </w:rPr>
  </w:style>
  <w:style w:type="paragraph" w:customStyle="1" w:styleId="aff4">
    <w:name w:val="Скобки буквы"/>
    <w:basedOn w:val="a0"/>
    <w:rsid w:val="008B2031"/>
    <w:pPr>
      <w:tabs>
        <w:tab w:val="num" w:pos="360"/>
      </w:tabs>
      <w:ind w:left="360" w:hanging="360"/>
    </w:pPr>
    <w:rPr>
      <w:lang w:eastAsia="en-US"/>
    </w:rPr>
  </w:style>
  <w:style w:type="paragraph" w:customStyle="1" w:styleId="aff5">
    <w:name w:val="Заголовок текста"/>
    <w:rsid w:val="008B2031"/>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8B2031"/>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8B2031"/>
    <w:pPr>
      <w:numPr>
        <w:numId w:val="18"/>
      </w:numPr>
      <w:tabs>
        <w:tab w:val="clear" w:pos="1571"/>
        <w:tab w:val="clear" w:pos="3060"/>
        <w:tab w:val="num" w:pos="360"/>
      </w:tabs>
      <w:suppressAutoHyphens/>
      <w:ind w:left="1080" w:hanging="180"/>
    </w:pPr>
    <w:rPr>
      <w:sz w:val="24"/>
      <w:szCs w:val="24"/>
      <w:lang w:eastAsia="en-US"/>
    </w:rPr>
  </w:style>
  <w:style w:type="paragraph" w:styleId="aff7">
    <w:name w:val="endnote text"/>
    <w:basedOn w:val="a0"/>
    <w:link w:val="aff8"/>
    <w:rsid w:val="008B2031"/>
  </w:style>
  <w:style w:type="character" w:customStyle="1" w:styleId="aff8">
    <w:name w:val="Текст концевой сноски Знак"/>
    <w:basedOn w:val="a1"/>
    <w:link w:val="aff7"/>
    <w:rsid w:val="008B2031"/>
    <w:rPr>
      <w:rFonts w:ascii="Times New Roman" w:eastAsia="Times New Roman" w:hAnsi="Times New Roman" w:cs="Times New Roman"/>
      <w:sz w:val="20"/>
      <w:szCs w:val="20"/>
      <w:lang w:eastAsia="ru-RU"/>
    </w:rPr>
  </w:style>
  <w:style w:type="character" w:styleId="aff9">
    <w:name w:val="endnote reference"/>
    <w:rsid w:val="008B2031"/>
    <w:rPr>
      <w:vertAlign w:val="superscript"/>
    </w:rPr>
  </w:style>
  <w:style w:type="paragraph" w:styleId="affa">
    <w:name w:val="Document Map"/>
    <w:basedOn w:val="a0"/>
    <w:link w:val="affb"/>
    <w:rsid w:val="008B2031"/>
    <w:rPr>
      <w:rFonts w:ascii="Tahoma" w:hAnsi="Tahoma"/>
      <w:sz w:val="16"/>
      <w:szCs w:val="16"/>
    </w:rPr>
  </w:style>
  <w:style w:type="character" w:customStyle="1" w:styleId="affb">
    <w:name w:val="Схема документа Знак"/>
    <w:basedOn w:val="a1"/>
    <w:link w:val="affa"/>
    <w:rsid w:val="008B2031"/>
    <w:rPr>
      <w:rFonts w:ascii="Tahoma" w:eastAsia="Times New Roman" w:hAnsi="Tahoma" w:cs="Times New Roman"/>
      <w:sz w:val="16"/>
      <w:szCs w:val="16"/>
    </w:rPr>
  </w:style>
  <w:style w:type="character" w:styleId="affc">
    <w:name w:val="annotation reference"/>
    <w:rsid w:val="008B2031"/>
    <w:rPr>
      <w:sz w:val="16"/>
      <w:szCs w:val="16"/>
    </w:rPr>
  </w:style>
  <w:style w:type="paragraph" w:styleId="affd">
    <w:name w:val="annotation text"/>
    <w:basedOn w:val="a0"/>
    <w:link w:val="affe"/>
    <w:rsid w:val="008B2031"/>
  </w:style>
  <w:style w:type="character" w:customStyle="1" w:styleId="affe">
    <w:name w:val="Текст примечания Знак"/>
    <w:basedOn w:val="a1"/>
    <w:link w:val="affd"/>
    <w:rsid w:val="008B2031"/>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8B2031"/>
    <w:rPr>
      <w:b/>
      <w:bCs/>
    </w:rPr>
  </w:style>
  <w:style w:type="character" w:customStyle="1" w:styleId="afff0">
    <w:name w:val="Тема примечания Знак"/>
    <w:basedOn w:val="affe"/>
    <w:link w:val="afff"/>
    <w:rsid w:val="008B2031"/>
    <w:rPr>
      <w:rFonts w:ascii="Times New Roman" w:eastAsia="Times New Roman" w:hAnsi="Times New Roman" w:cs="Times New Roman"/>
      <w:b/>
      <w:bCs/>
      <w:sz w:val="20"/>
      <w:szCs w:val="20"/>
      <w:lang w:eastAsia="ru-RU"/>
    </w:rPr>
  </w:style>
  <w:style w:type="paragraph" w:customStyle="1" w:styleId="afff1">
    <w:name w:val="Нормальный (таблица)"/>
    <w:basedOn w:val="a0"/>
    <w:next w:val="a0"/>
    <w:uiPriority w:val="99"/>
    <w:rsid w:val="008B2031"/>
    <w:pPr>
      <w:widowControl w:val="0"/>
      <w:autoSpaceDE w:val="0"/>
      <w:autoSpaceDN w:val="0"/>
      <w:adjustRightInd w:val="0"/>
      <w:jc w:val="both"/>
    </w:pPr>
    <w:rPr>
      <w:rFonts w:ascii="Arial" w:hAnsi="Arial" w:cs="Arial"/>
      <w:sz w:val="24"/>
      <w:szCs w:val="24"/>
    </w:rPr>
  </w:style>
  <w:style w:type="paragraph" w:customStyle="1" w:styleId="afff2">
    <w:name w:val="Прижатый влево"/>
    <w:basedOn w:val="a0"/>
    <w:next w:val="a0"/>
    <w:uiPriority w:val="99"/>
    <w:rsid w:val="008B2031"/>
    <w:pPr>
      <w:widowControl w:val="0"/>
      <w:autoSpaceDE w:val="0"/>
      <w:autoSpaceDN w:val="0"/>
      <w:adjustRightInd w:val="0"/>
    </w:pPr>
    <w:rPr>
      <w:rFonts w:ascii="Arial" w:hAnsi="Arial" w:cs="Arial"/>
      <w:sz w:val="24"/>
      <w:szCs w:val="24"/>
    </w:rPr>
  </w:style>
  <w:style w:type="paragraph" w:customStyle="1" w:styleId="rvps698610">
    <w:name w:val="rvps698610"/>
    <w:basedOn w:val="a0"/>
    <w:rsid w:val="008B2031"/>
    <w:pPr>
      <w:spacing w:after="120"/>
      <w:ind w:right="240"/>
    </w:pPr>
    <w:rPr>
      <w:rFonts w:ascii="Arial Unicode MS" w:eastAsia="Arial Unicode MS" w:hAnsi="Arial Unicode MS" w:cs="Arial Unicode MS"/>
      <w:sz w:val="24"/>
      <w:szCs w:val="24"/>
    </w:rPr>
  </w:style>
  <w:style w:type="paragraph" w:styleId="26">
    <w:name w:val="List 2"/>
    <w:basedOn w:val="a0"/>
    <w:rsid w:val="008B2031"/>
    <w:pPr>
      <w:widowControl w:val="0"/>
      <w:autoSpaceDE w:val="0"/>
      <w:autoSpaceDN w:val="0"/>
      <w:adjustRightInd w:val="0"/>
      <w:ind w:left="566" w:hanging="283"/>
    </w:pPr>
    <w:rPr>
      <w:b/>
      <w:bCs/>
    </w:rPr>
  </w:style>
  <w:style w:type="paragraph" w:styleId="HTML">
    <w:name w:val="HTML Preformatted"/>
    <w:basedOn w:val="a0"/>
    <w:link w:val="HTML0"/>
    <w:rsid w:val="008B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8B2031"/>
    <w:rPr>
      <w:rFonts w:ascii="Courier New" w:eastAsia="Times New Roman" w:hAnsi="Courier New" w:cs="Times New Roman"/>
      <w:sz w:val="16"/>
      <w:szCs w:val="16"/>
      <w:lang w:eastAsia="ar-SA"/>
    </w:rPr>
  </w:style>
  <w:style w:type="paragraph" w:customStyle="1" w:styleId="ConsNonformat">
    <w:name w:val="ConsNonformat"/>
    <w:rsid w:val="008B20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8B2031"/>
  </w:style>
  <w:style w:type="paragraph" w:customStyle="1" w:styleId="ConsPlusCell">
    <w:name w:val="ConsPlusCell"/>
    <w:rsid w:val="008B2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 Знак1 Знак Знак Знак Знак"/>
    <w:basedOn w:val="a0"/>
    <w:rsid w:val="008B2031"/>
    <w:pPr>
      <w:spacing w:before="100" w:beforeAutospacing="1" w:after="100" w:afterAutospacing="1"/>
      <w:jc w:val="both"/>
    </w:pPr>
    <w:rPr>
      <w:rFonts w:ascii="Tahoma" w:hAnsi="Tahoma"/>
      <w:lang w:val="en-US" w:eastAsia="en-US"/>
    </w:rPr>
  </w:style>
  <w:style w:type="paragraph" w:customStyle="1" w:styleId="1b">
    <w:name w:val="1 Обычный"/>
    <w:basedOn w:val="a0"/>
    <w:rsid w:val="008B2031"/>
    <w:pPr>
      <w:autoSpaceDE w:val="0"/>
      <w:spacing w:before="120" w:after="120" w:line="360" w:lineRule="auto"/>
      <w:ind w:firstLine="720"/>
      <w:jc w:val="both"/>
    </w:pPr>
    <w:rPr>
      <w:rFonts w:ascii="Arial" w:hAnsi="Arial" w:cs="Arial"/>
      <w:sz w:val="24"/>
      <w:szCs w:val="24"/>
      <w:lang w:eastAsia="en-US" w:bidi="en-US"/>
    </w:rPr>
  </w:style>
  <w:style w:type="character" w:customStyle="1" w:styleId="WW-Absatz-Standardschriftart11111111">
    <w:name w:val="WW-Absatz-Standardschriftart11111111"/>
    <w:rsid w:val="008B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D1F3-8182-412A-A64A-BC76A3D3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8443</Words>
  <Characters>48129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cp:revision>
  <cp:lastPrinted>2021-03-10T12:49:00Z</cp:lastPrinted>
  <dcterms:created xsi:type="dcterms:W3CDTF">2024-08-02T13:32:00Z</dcterms:created>
  <dcterms:modified xsi:type="dcterms:W3CDTF">2024-08-02T13:48:00Z</dcterms:modified>
</cp:coreProperties>
</file>