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26" w:rsidRDefault="00442B2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2B26" w:rsidRDefault="00442B2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42B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2B26" w:rsidRDefault="00442B26">
            <w:pPr>
              <w:pStyle w:val="ConsPlusNormal"/>
            </w:pPr>
            <w:r>
              <w:t>7 февраля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2B26" w:rsidRDefault="00442B26">
            <w:pPr>
              <w:pStyle w:val="ConsPlusNormal"/>
              <w:jc w:val="right"/>
            </w:pPr>
            <w:r>
              <w:t>N 245-ОЗ</w:t>
            </w:r>
          </w:p>
        </w:tc>
      </w:tr>
    </w:tbl>
    <w:p w:rsidR="00442B26" w:rsidRDefault="00442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Title"/>
        <w:jc w:val="center"/>
      </w:pPr>
      <w:r>
        <w:t>НОВГОРОДСКАЯ ОБЛАСТЬ</w:t>
      </w:r>
    </w:p>
    <w:p w:rsidR="00442B26" w:rsidRDefault="00442B26">
      <w:pPr>
        <w:pStyle w:val="ConsPlusTitle"/>
        <w:jc w:val="center"/>
      </w:pPr>
    </w:p>
    <w:p w:rsidR="00442B26" w:rsidRDefault="00442B26">
      <w:pPr>
        <w:pStyle w:val="ConsPlusTitle"/>
        <w:jc w:val="center"/>
      </w:pPr>
      <w:r>
        <w:t>ОБЛАСТНОЙ ЗАКОН</w:t>
      </w:r>
    </w:p>
    <w:p w:rsidR="00442B26" w:rsidRDefault="00442B26">
      <w:pPr>
        <w:pStyle w:val="ConsPlusTitle"/>
        <w:jc w:val="center"/>
      </w:pPr>
    </w:p>
    <w:p w:rsidR="00442B26" w:rsidRDefault="00442B26">
      <w:pPr>
        <w:pStyle w:val="ConsPlusTitle"/>
        <w:jc w:val="center"/>
      </w:pPr>
      <w:r>
        <w:t>О РАЗВИТИИ МАЛОГО И СРЕДНЕГО ПРЕДПРИНИМАТЕЛЬСТВА</w:t>
      </w:r>
    </w:p>
    <w:p w:rsidR="00442B26" w:rsidRDefault="00442B26">
      <w:pPr>
        <w:pStyle w:val="ConsPlusTitle"/>
        <w:jc w:val="center"/>
      </w:pPr>
      <w:r>
        <w:t>В НОВГОРОДСКОЙ ОБЛАСТИ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Normal"/>
        <w:jc w:val="right"/>
      </w:pPr>
      <w:proofErr w:type="gramStart"/>
      <w:r>
        <w:t>Принят</w:t>
      </w:r>
      <w:proofErr w:type="gramEnd"/>
    </w:p>
    <w:p w:rsidR="00442B26" w:rsidRDefault="00442B26">
      <w:pPr>
        <w:pStyle w:val="ConsPlusNormal"/>
        <w:jc w:val="right"/>
      </w:pPr>
      <w:r>
        <w:t>Постановлением</w:t>
      </w:r>
    </w:p>
    <w:p w:rsidR="00442B26" w:rsidRDefault="00442B26">
      <w:pPr>
        <w:pStyle w:val="ConsPlusNormal"/>
        <w:jc w:val="right"/>
      </w:pPr>
      <w:r>
        <w:t>Новгородской областной Думы</w:t>
      </w:r>
    </w:p>
    <w:p w:rsidR="00442B26" w:rsidRDefault="00442B26">
      <w:pPr>
        <w:pStyle w:val="ConsPlusNormal"/>
        <w:jc w:val="right"/>
      </w:pPr>
      <w:r>
        <w:t>от 23.01.2008 N 505-ОД</w:t>
      </w:r>
    </w:p>
    <w:p w:rsidR="00442B26" w:rsidRDefault="00442B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42B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2B26" w:rsidRDefault="00442B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2B26" w:rsidRDefault="00442B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442B26" w:rsidRDefault="00442B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02.10.2013 </w:t>
            </w:r>
            <w:hyperlink r:id="rId5" w:history="1">
              <w:r>
                <w:rPr>
                  <w:color w:val="0000FF"/>
                </w:rPr>
                <w:t>N 336-ОЗ</w:t>
              </w:r>
            </w:hyperlink>
            <w:r>
              <w:rPr>
                <w:color w:val="392C69"/>
              </w:rPr>
              <w:t xml:space="preserve">, от 01.09.2014 </w:t>
            </w:r>
            <w:hyperlink r:id="rId6" w:history="1">
              <w:r>
                <w:rPr>
                  <w:color w:val="0000FF"/>
                </w:rPr>
                <w:t>N 594-ОЗ</w:t>
              </w:r>
            </w:hyperlink>
            <w:r>
              <w:rPr>
                <w:color w:val="392C69"/>
              </w:rPr>
              <w:t xml:space="preserve">, от 26.05.2017 </w:t>
            </w:r>
            <w:hyperlink r:id="rId7" w:history="1">
              <w:r>
                <w:rPr>
                  <w:color w:val="0000FF"/>
                </w:rPr>
                <w:t>N 114-ОЗ</w:t>
              </w:r>
            </w:hyperlink>
            <w:r>
              <w:rPr>
                <w:color w:val="392C69"/>
              </w:rPr>
              <w:t>,</w:t>
            </w:r>
          </w:p>
          <w:p w:rsidR="00442B26" w:rsidRDefault="00442B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8" w:history="1">
              <w:r>
                <w:rPr>
                  <w:color w:val="0000FF"/>
                </w:rPr>
                <w:t>N 586-ОЗ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2B26" w:rsidRDefault="00442B26">
      <w:pPr>
        <w:pStyle w:val="ConsPlusNormal"/>
        <w:jc w:val="both"/>
      </w:pPr>
    </w:p>
    <w:p w:rsidR="00442B26" w:rsidRDefault="00442B26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Normal"/>
        <w:ind w:firstLine="540"/>
        <w:jc w:val="both"/>
      </w:pPr>
      <w:r>
        <w:t xml:space="preserve">Настоящий областной закон разработан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442B26" w:rsidRDefault="00442B26">
      <w:pPr>
        <w:pStyle w:val="ConsPlusNormal"/>
        <w:spacing w:before="220"/>
        <w:ind w:firstLine="540"/>
        <w:jc w:val="both"/>
      </w:pPr>
      <w:proofErr w:type="gramStart"/>
      <w:r>
        <w:t>Настоящий областной закон определяет полномочия Правительства Новгородской области по вопросам развития малого и среднего предпринимательства и общие положения о государственной программе (подпрограмме) Новгородской области, содержащей мероприятия, направленные на развитие малого и среднего предпринимательства (далее - государственная программа (подпрограмма) Новгородской области) и координационных или совещательных органах в области развития малого и среднего предпринимательства.</w:t>
      </w:r>
      <w:proofErr w:type="gramEnd"/>
    </w:p>
    <w:p w:rsidR="00442B26" w:rsidRDefault="00442B26">
      <w:pPr>
        <w:pStyle w:val="ConsPlusNormal"/>
        <w:jc w:val="both"/>
      </w:pPr>
      <w:r>
        <w:t xml:space="preserve">(в ред. областных законов Новгородской области от 02.10.2013 </w:t>
      </w:r>
      <w:hyperlink r:id="rId10" w:history="1">
        <w:r>
          <w:rPr>
            <w:color w:val="0000FF"/>
          </w:rPr>
          <w:t>N 336-ОЗ</w:t>
        </w:r>
      </w:hyperlink>
      <w:r>
        <w:t xml:space="preserve">, от 26.05.2017 </w:t>
      </w:r>
      <w:hyperlink r:id="rId11" w:history="1">
        <w:r>
          <w:rPr>
            <w:color w:val="0000FF"/>
          </w:rPr>
          <w:t>N 114-ОЗ</w:t>
        </w:r>
      </w:hyperlink>
      <w:r>
        <w:t>)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Title"/>
        <w:ind w:firstLine="540"/>
        <w:jc w:val="both"/>
        <w:outlineLvl w:val="0"/>
      </w:pPr>
      <w:r>
        <w:t>Статья 2. Полномочия Правительства Новгородской области по вопросам развития малого и среднего предпринимательства</w:t>
      </w:r>
    </w:p>
    <w:p w:rsidR="00442B26" w:rsidRDefault="00442B26">
      <w:pPr>
        <w:pStyle w:val="ConsPlusNormal"/>
        <w:jc w:val="both"/>
      </w:pPr>
      <w:r>
        <w:t xml:space="preserve">(в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Normal"/>
        <w:ind w:firstLine="540"/>
        <w:jc w:val="both"/>
      </w:pPr>
      <w:r>
        <w:t>1. К полномочиям Правительства Новгородской области по вопросам развития малого и среднего предпринимательства относятся:</w:t>
      </w:r>
    </w:p>
    <w:p w:rsidR="00442B26" w:rsidRDefault="00442B26">
      <w:pPr>
        <w:pStyle w:val="ConsPlusNormal"/>
        <w:jc w:val="both"/>
      </w:pPr>
      <w:r>
        <w:t xml:space="preserve">(в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(подпрограмм) Новгородской области с учетом социально-экономических, экологических, культурных и других особенностей области;</w:t>
      </w:r>
    </w:p>
    <w:p w:rsidR="00442B26" w:rsidRDefault="00442B26">
      <w:pPr>
        <w:pStyle w:val="ConsPlusNormal"/>
        <w:jc w:val="both"/>
      </w:pPr>
      <w:r>
        <w:t xml:space="preserve">(в ред. областных законов Новгородской области от 02.10.2013 </w:t>
      </w:r>
      <w:hyperlink r:id="rId14" w:history="1">
        <w:r>
          <w:rPr>
            <w:color w:val="0000FF"/>
          </w:rPr>
          <w:t>N 336-ОЗ</w:t>
        </w:r>
      </w:hyperlink>
      <w:r>
        <w:t xml:space="preserve">, от 26.05.2017 </w:t>
      </w:r>
      <w:hyperlink r:id="rId15" w:history="1">
        <w:r>
          <w:rPr>
            <w:color w:val="0000FF"/>
          </w:rPr>
          <w:t>N 114-ОЗ</w:t>
        </w:r>
      </w:hyperlink>
      <w:r>
        <w:t>)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 xml:space="preserve">3) содействие деятельности некоммерческих организаций, выражающих интересы </w:t>
      </w:r>
      <w:r>
        <w:lastRenderedPageBreak/>
        <w:t>субъектов малого и среднего предпринимательства, и структурных подразделений указанных организаций;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 за счет средств областного бюджета;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442B26" w:rsidRDefault="00442B26">
      <w:pPr>
        <w:pStyle w:val="ConsPlusNormal"/>
        <w:jc w:val="both"/>
      </w:pPr>
      <w:r>
        <w:t xml:space="preserve">(в ред. Областного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области;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области и обеспечение ее деятельности;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442B26" w:rsidRDefault="00442B26">
      <w:pPr>
        <w:pStyle w:val="ConsPlusNormal"/>
        <w:spacing w:before="220"/>
        <w:ind w:firstLine="540"/>
        <w:jc w:val="both"/>
      </w:pPr>
      <w:bookmarkStart w:id="0" w:name="P44"/>
      <w:bookmarkEnd w:id="0"/>
      <w:r>
        <w:t>12) разработка и утверждение перечней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442B26" w:rsidRDefault="00442B26">
      <w:pPr>
        <w:pStyle w:val="ConsPlusNormal"/>
        <w:spacing w:before="220"/>
        <w:ind w:firstLine="540"/>
        <w:jc w:val="both"/>
      </w:pPr>
      <w:proofErr w:type="gramStart"/>
      <w:r>
        <w:t>13) представление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документированной информации по формам, установленным в целях осуществления федеральных государственных статистических наблюдений, и информации, полученной Правительством Новгородской области, в связи с осуществлением им контрольно-надзорных и других административных полномочий в отношении субъектов малого и среднего предпринимательства;</w:t>
      </w:r>
      <w:proofErr w:type="gramEnd"/>
    </w:p>
    <w:p w:rsidR="00442B26" w:rsidRDefault="00442B26">
      <w:pPr>
        <w:pStyle w:val="ConsPlusNormal"/>
        <w:jc w:val="both"/>
      </w:pPr>
      <w:r>
        <w:t xml:space="preserve">(в ред.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442B26" w:rsidRDefault="00442B26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14) определение порядка создания координационных или совещательных органов в области развития малого и среднего предпринимательства органами исполнительной власти области;</w:t>
      </w:r>
    </w:p>
    <w:p w:rsidR="00442B26" w:rsidRDefault="00442B26">
      <w:pPr>
        <w:pStyle w:val="ConsPlusNormal"/>
        <w:spacing w:before="220"/>
        <w:ind w:firstLine="540"/>
        <w:jc w:val="both"/>
      </w:pPr>
      <w:bookmarkStart w:id="2" w:name="P48"/>
      <w:bookmarkEnd w:id="2"/>
      <w:r>
        <w:t>15) установление требований к организациям, образующим инфраструктуру поддержки субъектов малого и среднего предпринимательства при реализации государственных программ (подпрограмм) Новгородской области;</w:t>
      </w:r>
    </w:p>
    <w:p w:rsidR="00442B26" w:rsidRDefault="00442B26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Областным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Новгородской области от 01.09.2014 N 594-ОЗ; в ред. Областного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42B26" w:rsidRDefault="00442B26">
      <w:pPr>
        <w:pStyle w:val="ConsPlusNormal"/>
        <w:spacing w:before="220"/>
        <w:ind w:firstLine="540"/>
        <w:jc w:val="both"/>
      </w:pPr>
      <w:proofErr w:type="gramStart"/>
      <w:r>
        <w:t xml:space="preserve">16) организация и осуществление в установленном Правительством Российской Федерации </w:t>
      </w:r>
      <w:r>
        <w:lastRenderedPageBreak/>
        <w:t xml:space="preserve">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</w:t>
      </w:r>
      <w:proofErr w:type="gramEnd"/>
      <w:r>
        <w:t>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442B26" w:rsidRDefault="00442B26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Областным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Новгородской области от 26.05.2017 N 114-ОЗ)</w:t>
      </w:r>
    </w:p>
    <w:p w:rsidR="00442B26" w:rsidRDefault="00442B26">
      <w:pPr>
        <w:pStyle w:val="ConsPlusNormal"/>
        <w:spacing w:before="220"/>
        <w:ind w:firstLine="540"/>
        <w:jc w:val="both"/>
      </w:pPr>
      <w:proofErr w:type="gramStart"/>
      <w:r>
        <w:t>17)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proofErr w:type="gramEnd"/>
      <w:r>
        <w:t xml:space="preserve"> Правительством Российской Федерации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442B26" w:rsidRDefault="00442B26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Областным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Новгородской области от 26.05.2017 N 114-ОЗ)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18) определение условий и порядка оказания поддержки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442B26" w:rsidRDefault="00442B26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Областным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Новгородской области от 26.06.2020 N 586-ОЗ)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Правительство Новгородской области вправе наделять отдельными полномочиями формируемые им органы исполнительной власти области, за исключением полномочий, указанных в </w:t>
      </w:r>
      <w:hyperlink w:anchor="P44" w:history="1">
        <w:r>
          <w:rPr>
            <w:color w:val="0000FF"/>
          </w:rPr>
          <w:t>пункте 12</w:t>
        </w:r>
      </w:hyperlink>
      <w:r>
        <w:t xml:space="preserve"> в части утверждения перечней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</w:t>
      </w:r>
      <w:hyperlink w:anchor="P47" w:history="1">
        <w:r>
          <w:rPr>
            <w:color w:val="0000FF"/>
          </w:rPr>
          <w:t>пунктах 14</w:t>
        </w:r>
      </w:hyperlink>
      <w:r>
        <w:t xml:space="preserve">, </w:t>
      </w:r>
      <w:hyperlink w:anchor="P48" w:history="1">
        <w:r>
          <w:rPr>
            <w:color w:val="0000FF"/>
          </w:rPr>
          <w:t>15 части 1</w:t>
        </w:r>
      </w:hyperlink>
      <w:r>
        <w:t xml:space="preserve"> настоящей статьи.</w:t>
      </w:r>
      <w:proofErr w:type="gramEnd"/>
    </w:p>
    <w:p w:rsidR="00442B26" w:rsidRDefault="00442B2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областных законов Новгородской области от 02.10.2013 </w:t>
      </w:r>
      <w:hyperlink r:id="rId25" w:history="1">
        <w:r>
          <w:rPr>
            <w:color w:val="0000FF"/>
          </w:rPr>
          <w:t>N 336-ОЗ</w:t>
        </w:r>
      </w:hyperlink>
      <w:r>
        <w:t xml:space="preserve">, от 01.09.2014 </w:t>
      </w:r>
      <w:hyperlink r:id="rId26" w:history="1">
        <w:r>
          <w:rPr>
            <w:color w:val="0000FF"/>
          </w:rPr>
          <w:t>N 594-ОЗ</w:t>
        </w:r>
      </w:hyperlink>
      <w:r>
        <w:t>)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Title"/>
        <w:ind w:firstLine="540"/>
        <w:jc w:val="both"/>
        <w:outlineLvl w:val="0"/>
      </w:pPr>
      <w:r>
        <w:t>Статья 3. Государственная программа (подпрограмма) Новгородской области</w:t>
      </w:r>
    </w:p>
    <w:p w:rsidR="00442B26" w:rsidRDefault="00442B26">
      <w:pPr>
        <w:pStyle w:val="ConsPlusNormal"/>
        <w:ind w:firstLine="540"/>
        <w:jc w:val="both"/>
      </w:pPr>
      <w:r>
        <w:t xml:space="preserve">(в ред. Областного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Normal"/>
        <w:ind w:firstLine="540"/>
        <w:jc w:val="both"/>
      </w:pPr>
      <w:r>
        <w:t>1. Поддержка субъектов малого и среднего предпринимательства в области осуществляется в соответствии с государственной программой (подпрограммой) Новгородской области.</w:t>
      </w:r>
    </w:p>
    <w:p w:rsidR="00442B26" w:rsidRDefault="00442B26">
      <w:pPr>
        <w:pStyle w:val="ConsPlusNormal"/>
        <w:jc w:val="both"/>
      </w:pPr>
      <w:r>
        <w:t xml:space="preserve">(в ред. Областного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Normal"/>
        <w:ind w:firstLine="540"/>
        <w:jc w:val="both"/>
      </w:pPr>
      <w:r>
        <w:t>2. В государственной программе (подпрограмме) Новгородской области определяются:</w:t>
      </w:r>
    </w:p>
    <w:p w:rsidR="00442B26" w:rsidRDefault="00442B26">
      <w:pPr>
        <w:pStyle w:val="ConsPlusNormal"/>
        <w:jc w:val="both"/>
      </w:pPr>
      <w:r>
        <w:t xml:space="preserve">(в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перечень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осуществляемых в области;</w:t>
      </w:r>
    </w:p>
    <w:p w:rsidR="00442B26" w:rsidRDefault="00442B26">
      <w:pPr>
        <w:pStyle w:val="ConsPlusNormal"/>
        <w:jc w:val="both"/>
      </w:pPr>
      <w:r>
        <w:t xml:space="preserve">(в ред. Областного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Новгородской области от 26.06.2020 N 586-ОЗ)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объемы и источники финансирования мероприятий государственной программы (подпрограммы) Новгородской области;</w:t>
      </w:r>
    </w:p>
    <w:p w:rsidR="00442B26" w:rsidRDefault="00442B26">
      <w:pPr>
        <w:pStyle w:val="ConsPlusNormal"/>
        <w:jc w:val="both"/>
      </w:pPr>
      <w:r>
        <w:lastRenderedPageBreak/>
        <w:t xml:space="preserve">(в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результативность деятельности органов государственной власти области, ответственных за реализацию мероприятий государственной программы (подпрограммы) Новгородской области;</w:t>
      </w:r>
    </w:p>
    <w:p w:rsidR="00442B26" w:rsidRDefault="00442B26">
      <w:pPr>
        <w:pStyle w:val="ConsPlusNormal"/>
        <w:jc w:val="both"/>
      </w:pPr>
      <w:r>
        <w:t xml:space="preserve">(в ред. Областного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Title"/>
        <w:ind w:firstLine="540"/>
        <w:jc w:val="both"/>
        <w:outlineLvl w:val="0"/>
      </w:pPr>
      <w:r>
        <w:t>Статья 4. Координационные или совещательные органы в области развития малого и среднего предпринимательства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Normal"/>
        <w:ind w:firstLine="540"/>
        <w:jc w:val="both"/>
      </w:pPr>
      <w:r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2) выдвижения и поддержки инициатив, имеющих областное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3) проведения общественной экспертизы проектов нормативных правовых актов области, регулирующих развитие малого и среднего предпринимательства;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4) выработки рекомендаций органам исполнительной власти области при определении приоритетов в области развития малого и среднего предпринимательства;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Title"/>
        <w:ind w:firstLine="540"/>
        <w:jc w:val="both"/>
        <w:outlineLvl w:val="0"/>
      </w:pPr>
      <w:r>
        <w:t xml:space="preserve">Статья 5. Признание </w:t>
      </w:r>
      <w:proofErr w:type="gramStart"/>
      <w:r>
        <w:t>утратившими</w:t>
      </w:r>
      <w:proofErr w:type="gramEnd"/>
      <w:r>
        <w:t xml:space="preserve"> силу областных законов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Normal"/>
        <w:ind w:firstLine="540"/>
        <w:jc w:val="both"/>
      </w:pPr>
      <w:r>
        <w:t>Признать утратившими силу: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3" w:history="1">
        <w:r>
          <w:rPr>
            <w:color w:val="0000FF"/>
          </w:rPr>
          <w:t>закон</w:t>
        </w:r>
      </w:hyperlink>
      <w:r>
        <w:t xml:space="preserve"> от 08.09.2006 N 714-ОЗ "О развитии малого предпринимательства в Новгородской области" (газета "Новгородские ведомости" от 13.09.2006);</w:t>
      </w:r>
    </w:p>
    <w:p w:rsidR="00442B26" w:rsidRDefault="00442B26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4" w:history="1">
        <w:r>
          <w:rPr>
            <w:color w:val="0000FF"/>
          </w:rPr>
          <w:t>закон</w:t>
        </w:r>
      </w:hyperlink>
      <w:r>
        <w:t xml:space="preserve"> от 04.12.2006 N 12-ОЗ "О внесении изменения в статью 5 областного закона "О развитии малого предпринимательства в Новгородской области" (газета "Новгородские ведомости" от 09.12.2006).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Title"/>
        <w:ind w:firstLine="540"/>
        <w:jc w:val="both"/>
        <w:outlineLvl w:val="0"/>
      </w:pPr>
      <w:r>
        <w:t>Статья 6. Вступление в силу настоящего областного закона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Normal"/>
        <w:ind w:firstLine="540"/>
        <w:jc w:val="both"/>
      </w:pPr>
      <w:r>
        <w:t>Настоящий областной закон вступает в силу со дня, следующего за днем его официального опубликования.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Normal"/>
        <w:jc w:val="right"/>
      </w:pPr>
      <w:r>
        <w:t>Губернатор области</w:t>
      </w:r>
    </w:p>
    <w:p w:rsidR="00442B26" w:rsidRDefault="00442B26">
      <w:pPr>
        <w:pStyle w:val="ConsPlusNormal"/>
        <w:jc w:val="right"/>
      </w:pPr>
      <w:r>
        <w:t>С.Г.МИТИН</w:t>
      </w:r>
    </w:p>
    <w:p w:rsidR="00442B26" w:rsidRDefault="00442B26">
      <w:pPr>
        <w:pStyle w:val="ConsPlusNormal"/>
      </w:pPr>
      <w:r>
        <w:t>Великий Новгород</w:t>
      </w:r>
    </w:p>
    <w:p w:rsidR="00442B26" w:rsidRDefault="00442B26">
      <w:pPr>
        <w:pStyle w:val="ConsPlusNormal"/>
        <w:spacing w:before="220"/>
      </w:pPr>
      <w:r>
        <w:t>7 февраля 2008 года</w:t>
      </w:r>
    </w:p>
    <w:p w:rsidR="00442B26" w:rsidRDefault="00442B26">
      <w:pPr>
        <w:pStyle w:val="ConsPlusNormal"/>
        <w:spacing w:before="220"/>
      </w:pPr>
      <w:r>
        <w:lastRenderedPageBreak/>
        <w:t>N 245-ОЗ</w:t>
      </w: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Normal"/>
        <w:jc w:val="both"/>
      </w:pPr>
    </w:p>
    <w:p w:rsidR="00442B26" w:rsidRDefault="00442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08BA" w:rsidRDefault="000908BA"/>
    <w:sectPr w:rsidR="000908BA" w:rsidSect="00D1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2B26"/>
    <w:rsid w:val="000908BA"/>
    <w:rsid w:val="002C3440"/>
    <w:rsid w:val="0044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2B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B83FFE8893E88A4A1D89361CAAA6F99E7CC16DAE018DA5CD5B69E409764C1D4C56D1B769117777D61C738B439360CEBA49274DC5992E69685D5GCTDM" TargetMode="External"/><Relationship Id="rId13" Type="http://schemas.openxmlformats.org/officeDocument/2006/relationships/hyperlink" Target="consultantplus://offline/ref=3B8B83FFE8893E88A4A1D89361CAAA6F99E7CC16D7E210D85ED5B69E409764C1D4C56D1B769117777D61C633B439360CEBA49274DC5992E69685D5GCTDM" TargetMode="External"/><Relationship Id="rId18" Type="http://schemas.openxmlformats.org/officeDocument/2006/relationships/hyperlink" Target="consultantplus://offline/ref=3B8B83FFE8893E88A4A1D89361CAAA6F99E7CC16D7E919DC59D5B69E409764C1D4C56D1B769117777D61C739B439360CEBA49274DC5992E69685D5GCTDM" TargetMode="External"/><Relationship Id="rId26" Type="http://schemas.openxmlformats.org/officeDocument/2006/relationships/hyperlink" Target="consultantplus://offline/ref=3B8B83FFE8893E88A4A1D89361CAAA6F99E7CC16D7E919DC59D5B69E409764C1D4C56D1B769117777D61C631B439360CEBA49274DC5992E69685D5GCT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8B83FFE8893E88A4A1D89361CAAA6F99E7CC16D5E91BD85ED5B69E409764C1D4C56D1B769117777D61C634B439360CEBA49274DC5992E69685D5GCTDM" TargetMode="External"/><Relationship Id="rId34" Type="http://schemas.openxmlformats.org/officeDocument/2006/relationships/hyperlink" Target="consultantplus://offline/ref=3B8B83FFE8893E88A4A1D89361CAAA6F99E7CC16D2E51CDA5AD5B69E409764C1D4C56D0976C91B77747FC733A16F674AGBTFM" TargetMode="External"/><Relationship Id="rId7" Type="http://schemas.openxmlformats.org/officeDocument/2006/relationships/hyperlink" Target="consultantplus://offline/ref=3B8B83FFE8893E88A4A1D89361CAAA6F99E7CC16D5E91BD85ED5B69E409764C1D4C56D1B769117777D61C738B439360CEBA49274DC5992E69685D5GCTDM" TargetMode="External"/><Relationship Id="rId12" Type="http://schemas.openxmlformats.org/officeDocument/2006/relationships/hyperlink" Target="consultantplus://offline/ref=3B8B83FFE8893E88A4A1D89361CAAA6F99E7CC16D7E210D85ED5B69E409764C1D4C56D1B769117777D61C631B439360CEBA49274DC5992E69685D5GCTDM" TargetMode="External"/><Relationship Id="rId17" Type="http://schemas.openxmlformats.org/officeDocument/2006/relationships/hyperlink" Target="consultantplus://offline/ref=3B8B83FFE8893E88A4A1D89361CAAA6F99E7CC16D7E210D85ED5B69E409764C1D4C56D1B769117777D61C635B439360CEBA49274DC5992E69685D5GCTDM" TargetMode="External"/><Relationship Id="rId25" Type="http://schemas.openxmlformats.org/officeDocument/2006/relationships/hyperlink" Target="consultantplus://offline/ref=3B8B83FFE8893E88A4A1D89361CAAA6F99E7CC16D7E210D85ED5B69E409764C1D4C56D1B769117777D61C636B439360CEBA49274DC5992E69685D5GCTDM" TargetMode="External"/><Relationship Id="rId33" Type="http://schemas.openxmlformats.org/officeDocument/2006/relationships/hyperlink" Target="consultantplus://offline/ref=3B8B83FFE8893E88A4A1D89361CAAA6F99E7CC16D2E51DDC5DD5B69E409764C1D4C56D0976C91B77747FC733A16F674AGBT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8B83FFE8893E88A4A1D89361CAAA6F99E7CC16D5E91BD85ED5B69E409764C1D4C56D1B769117777D61C632B439360CEBA49274DC5992E69685D5GCTDM" TargetMode="External"/><Relationship Id="rId20" Type="http://schemas.openxmlformats.org/officeDocument/2006/relationships/hyperlink" Target="consultantplus://offline/ref=3B8B83FFE8893E88A4A1C69E77A6F5679EEB951CD5E0138C018AEDC3179E6E96818A6C55329508777E7FC530BDG6TCM" TargetMode="External"/><Relationship Id="rId29" Type="http://schemas.openxmlformats.org/officeDocument/2006/relationships/hyperlink" Target="consultantplus://offline/ref=3B8B83FFE8893E88A4A1D89361CAAA6F99E7CC16D5E91BD85ED5B69E409764C1D4C56D1B769117777D61C530B439360CEBA49274DC5992E69685D5GCT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8B83FFE8893E88A4A1D89361CAAA6F99E7CC16D7E919DC59D5B69E409764C1D4C56D1B769117777D61C738B439360CEBA49274DC5992E69685D5GCTDM" TargetMode="External"/><Relationship Id="rId11" Type="http://schemas.openxmlformats.org/officeDocument/2006/relationships/hyperlink" Target="consultantplus://offline/ref=3B8B83FFE8893E88A4A1D89361CAAA6F99E7CC16D5E91BD85ED5B69E409764C1D4C56D1B769117777D61C739B439360CEBA49274DC5992E69685D5GCTDM" TargetMode="External"/><Relationship Id="rId24" Type="http://schemas.openxmlformats.org/officeDocument/2006/relationships/hyperlink" Target="consultantplus://offline/ref=3B8B83FFE8893E88A4A1D89361CAAA6F99E7CC16DAE018DA5CD5B69E409764C1D4C56D1B769117777D61C739B439360CEBA49274DC5992E69685D5GCTDM" TargetMode="External"/><Relationship Id="rId32" Type="http://schemas.openxmlformats.org/officeDocument/2006/relationships/hyperlink" Target="consultantplus://offline/ref=3B8B83FFE8893E88A4A1D89361CAAA6F99E7CC16D5E91BD85ED5B69E409764C1D4C56D1B769117777D61C530B439360CEBA49274DC5992E69685D5GCTDM" TargetMode="External"/><Relationship Id="rId5" Type="http://schemas.openxmlformats.org/officeDocument/2006/relationships/hyperlink" Target="consultantplus://offline/ref=3B8B83FFE8893E88A4A1D89361CAAA6F99E7CC16D7E210D85ED5B69E409764C1D4C56D1B769117777D61C738B439360CEBA49274DC5992E69685D5GCTDM" TargetMode="External"/><Relationship Id="rId15" Type="http://schemas.openxmlformats.org/officeDocument/2006/relationships/hyperlink" Target="consultantplus://offline/ref=3B8B83FFE8893E88A4A1D89361CAAA6F99E7CC16D5E91BD85ED5B69E409764C1D4C56D1B769117777D61C631B439360CEBA49274DC5992E69685D5GCTDM" TargetMode="External"/><Relationship Id="rId23" Type="http://schemas.openxmlformats.org/officeDocument/2006/relationships/hyperlink" Target="consultantplus://offline/ref=3B8B83FFE8893E88A4A1D89361CAAA6F99E7CC16D5E91BD85ED5B69E409764C1D4C56D1B769117777D61C636B439360CEBA49274DC5992E69685D5GCTDM" TargetMode="External"/><Relationship Id="rId28" Type="http://schemas.openxmlformats.org/officeDocument/2006/relationships/hyperlink" Target="consultantplus://offline/ref=3B8B83FFE8893E88A4A1D89361CAAA6F99E7CC16D5E91BD85ED5B69E409764C1D4C56D1B769117777D61C639B439360CEBA49274DC5992E69685D5GCTD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B8B83FFE8893E88A4A1D89361CAAA6F99E7CC16D7E210D85ED5B69E409764C1D4C56D1B769117777D61C739B439360CEBA49274DC5992E69685D5GCTDM" TargetMode="External"/><Relationship Id="rId19" Type="http://schemas.openxmlformats.org/officeDocument/2006/relationships/hyperlink" Target="consultantplus://offline/ref=3B8B83FFE8893E88A4A1D89361CAAA6F99E7CC16D5E91BD85ED5B69E409764C1D4C56D1B769117777D61C633B439360CEBA49274DC5992E69685D5GCTDM" TargetMode="External"/><Relationship Id="rId31" Type="http://schemas.openxmlformats.org/officeDocument/2006/relationships/hyperlink" Target="consultantplus://offline/ref=3B8B83FFE8893E88A4A1D89361CAAA6F99E7CC16D5E91BD85ED5B69E409764C1D4C56D1B769117777D61C530B439360CEBA49274DC5992E69685D5GCT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8B83FFE8893E88A4A1C69E77A6F5679EE9941FD1E5138C018AEDC3179E6E96938A3459329C167E7B6A9361FB386A48B7B7927EDC5B91FAG9T5M" TargetMode="External"/><Relationship Id="rId14" Type="http://schemas.openxmlformats.org/officeDocument/2006/relationships/hyperlink" Target="consultantplus://offline/ref=3B8B83FFE8893E88A4A1D89361CAAA6F99E7CC16D7E210D85ED5B69E409764C1D4C56D1B769117777D61C634B439360CEBA49274DC5992E69685D5GCTDM" TargetMode="External"/><Relationship Id="rId22" Type="http://schemas.openxmlformats.org/officeDocument/2006/relationships/hyperlink" Target="consultantplus://offline/ref=3B8B83FFE8893E88A4A1C69E77A6F5679EEB951CD5E0138C018AEDC3179E6E96818A6C55329508777E7FC530BDG6TCM" TargetMode="External"/><Relationship Id="rId27" Type="http://schemas.openxmlformats.org/officeDocument/2006/relationships/hyperlink" Target="consultantplus://offline/ref=3B8B83FFE8893E88A4A1D89361CAAA6F99E7CC16D5E91BD85ED5B69E409764C1D4C56D1B769117777D61C638B439360CEBA49274DC5992E69685D5GCTDM" TargetMode="External"/><Relationship Id="rId30" Type="http://schemas.openxmlformats.org/officeDocument/2006/relationships/hyperlink" Target="consultantplus://offline/ref=3B8B83FFE8893E88A4A1D89361CAAA6F99E7CC16DAE018DA5CD5B69E409764C1D4C56D1B769117777D61C631B439360CEBA49274DC5992E69685D5GCTD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2355</Words>
  <Characters>13425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2021-03-09T12:19:00Z</dcterms:created>
  <dcterms:modified xsi:type="dcterms:W3CDTF">2021-03-09T12:21:00Z</dcterms:modified>
</cp:coreProperties>
</file>