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30828" w:rsidRDefault="00496861" w:rsidP="00A3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28">
        <w:rPr>
          <w:rFonts w:ascii="Times New Roman" w:hAnsi="Times New Roman" w:cs="Times New Roman"/>
          <w:sz w:val="28"/>
          <w:szCs w:val="28"/>
        </w:rPr>
        <w:t>10</w:t>
      </w:r>
      <w:r w:rsidR="00675F4F" w:rsidRPr="00A30828">
        <w:rPr>
          <w:rFonts w:ascii="Times New Roman" w:hAnsi="Times New Roman" w:cs="Times New Roman"/>
          <w:sz w:val="28"/>
          <w:szCs w:val="28"/>
        </w:rPr>
        <w:t xml:space="preserve"> </w:t>
      </w:r>
      <w:r w:rsidRPr="00A3082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675F4F" w:rsidRPr="00A30828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675F4F" w:rsidRPr="00A30828" w:rsidRDefault="00675F4F" w:rsidP="00A3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4F" w:rsidRPr="00A30828" w:rsidRDefault="00675F4F" w:rsidP="00A3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28">
        <w:rPr>
          <w:rFonts w:ascii="Times New Roman" w:hAnsi="Times New Roman" w:cs="Times New Roman"/>
          <w:sz w:val="28"/>
          <w:szCs w:val="28"/>
        </w:rPr>
        <w:t xml:space="preserve">На очередном заседании Думы </w:t>
      </w:r>
      <w:r w:rsidR="00F56994" w:rsidRPr="00A3082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30828">
        <w:rPr>
          <w:rFonts w:ascii="Times New Roman" w:hAnsi="Times New Roman" w:cs="Times New Roman"/>
          <w:sz w:val="28"/>
          <w:szCs w:val="28"/>
        </w:rPr>
        <w:t xml:space="preserve">на повестку было вынесено </w:t>
      </w:r>
      <w:r w:rsidR="00496861" w:rsidRPr="00A30828">
        <w:rPr>
          <w:rFonts w:ascii="Times New Roman" w:hAnsi="Times New Roman" w:cs="Times New Roman"/>
          <w:sz w:val="28"/>
          <w:szCs w:val="28"/>
        </w:rPr>
        <w:t>13</w:t>
      </w:r>
      <w:r w:rsidRPr="00A30828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675F4F" w:rsidRPr="00A30828" w:rsidRDefault="00675F4F" w:rsidP="00A308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861" w:rsidRPr="00A30828" w:rsidRDefault="00496861" w:rsidP="00A30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28">
        <w:rPr>
          <w:rFonts w:ascii="Times New Roman" w:hAnsi="Times New Roman" w:cs="Times New Roman"/>
          <w:sz w:val="28"/>
          <w:szCs w:val="28"/>
        </w:rPr>
        <w:t>Д</w:t>
      </w:r>
      <w:r w:rsidR="00675F4F" w:rsidRPr="00A30828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Pr="00A30828">
        <w:rPr>
          <w:rFonts w:ascii="Times New Roman" w:hAnsi="Times New Roman" w:cs="Times New Roman"/>
          <w:sz w:val="28"/>
          <w:szCs w:val="28"/>
        </w:rPr>
        <w:t xml:space="preserve">избрали Главу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муниципального округа  - Котова Александра Яковлевича и назначили дату вступления в должность Главы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муниципального округа – 12 ноября 2020 года, утвердили те</w:t>
      </w:r>
      <w:proofErr w:type="gramStart"/>
      <w:r w:rsidRPr="00A3082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A30828">
        <w:rPr>
          <w:rFonts w:ascii="Times New Roman" w:hAnsi="Times New Roman" w:cs="Times New Roman"/>
          <w:sz w:val="28"/>
          <w:szCs w:val="28"/>
        </w:rPr>
        <w:t xml:space="preserve">исяги Главы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муниципального округа, рассмотрели проект Устава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области.  Депутаты единогласно утвердили кандидатуры в состав территориальной избирательной комиссии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района, прекратили полномочия Глав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Выбитского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сельского поселения, Горского сельского поселения, Дубровского сельского поселения.</w:t>
      </w:r>
    </w:p>
    <w:p w:rsidR="00F56994" w:rsidRPr="00A30828" w:rsidRDefault="00496861" w:rsidP="00A308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28">
        <w:rPr>
          <w:rFonts w:ascii="Times New Roman" w:hAnsi="Times New Roman" w:cs="Times New Roman"/>
          <w:sz w:val="28"/>
          <w:szCs w:val="28"/>
        </w:rPr>
        <w:t xml:space="preserve">Внесли изменения в решение Совета депутатов </w:t>
      </w:r>
      <w:proofErr w:type="spellStart"/>
      <w:r w:rsidRPr="00A30828">
        <w:rPr>
          <w:rFonts w:ascii="Times New Roman" w:hAnsi="Times New Roman" w:cs="Times New Roman"/>
          <w:sz w:val="28"/>
          <w:szCs w:val="28"/>
        </w:rPr>
        <w:t>Выбитского</w:t>
      </w:r>
      <w:proofErr w:type="spellEnd"/>
      <w:r w:rsidRPr="00A30828">
        <w:rPr>
          <w:rFonts w:ascii="Times New Roman" w:hAnsi="Times New Roman" w:cs="Times New Roman"/>
          <w:sz w:val="28"/>
          <w:szCs w:val="28"/>
        </w:rPr>
        <w:t xml:space="preserve"> сельского поселения от 20.10.2020 №6, решение Совета депутатов Горского сельского поселения от 26.12.2020 № 119, решение Совета депутатов Дубровского сельского поселения от 23.12.2011 №128, установили заработную плату председателям ликвидационных комиссий Администраций сельских поселений.</w:t>
      </w: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1E3B94"/>
    <w:rsid w:val="00242467"/>
    <w:rsid w:val="002F0699"/>
    <w:rsid w:val="003958F7"/>
    <w:rsid w:val="00496861"/>
    <w:rsid w:val="0067585B"/>
    <w:rsid w:val="00675F4F"/>
    <w:rsid w:val="006B5B24"/>
    <w:rsid w:val="007C3DAD"/>
    <w:rsid w:val="008922E8"/>
    <w:rsid w:val="009D635A"/>
    <w:rsid w:val="00A30828"/>
    <w:rsid w:val="00C8370E"/>
    <w:rsid w:val="00D10A44"/>
    <w:rsid w:val="00E65E33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6</cp:revision>
  <dcterms:created xsi:type="dcterms:W3CDTF">2021-03-09T13:11:00Z</dcterms:created>
  <dcterms:modified xsi:type="dcterms:W3CDTF">2021-03-10T08:38:00Z</dcterms:modified>
</cp:coreProperties>
</file>