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7B6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EB34B8" w:rsidRDefault="00642453" w:rsidP="007B6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7B61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C8E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 3 филиала ДОУ в сельской местности</w:t>
      </w:r>
      <w:r w:rsidR="0038653D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501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A72473">
        <w:rPr>
          <w:rFonts w:ascii="Times New Roman" w:hAnsi="Times New Roman" w:cs="Times New Roman"/>
          <w:sz w:val="28"/>
          <w:szCs w:val="28"/>
        </w:rPr>
        <w:t>есто. По состоянию на 1 июл</w:t>
      </w:r>
      <w:r w:rsidR="00687124">
        <w:rPr>
          <w:rFonts w:ascii="Times New Roman" w:hAnsi="Times New Roman" w:cs="Times New Roman"/>
          <w:sz w:val="28"/>
          <w:szCs w:val="28"/>
        </w:rPr>
        <w:t>я</w:t>
      </w:r>
      <w:r w:rsidR="00080724">
        <w:rPr>
          <w:rFonts w:ascii="Times New Roman" w:hAnsi="Times New Roman" w:cs="Times New Roman"/>
          <w:sz w:val="28"/>
          <w:szCs w:val="28"/>
        </w:rPr>
        <w:t xml:space="preserve"> 2021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A72473">
        <w:rPr>
          <w:rFonts w:ascii="Times New Roman" w:hAnsi="Times New Roman" w:cs="Times New Roman"/>
          <w:sz w:val="28"/>
          <w:szCs w:val="28"/>
        </w:rPr>
        <w:t>ого образования составляет – 411</w:t>
      </w:r>
      <w:r w:rsidR="00765A27">
        <w:rPr>
          <w:rFonts w:ascii="Times New Roman" w:hAnsi="Times New Roman" w:cs="Times New Roman"/>
          <w:sz w:val="28"/>
          <w:szCs w:val="28"/>
        </w:rPr>
        <w:t xml:space="preserve"> </w:t>
      </w:r>
      <w:r w:rsidR="0023311C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687124">
        <w:rPr>
          <w:rFonts w:ascii="Times New Roman" w:hAnsi="Times New Roman" w:cs="Times New Roman"/>
          <w:sz w:val="28"/>
          <w:szCs w:val="28"/>
        </w:rPr>
        <w:t>10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</w:p>
    <w:p w:rsidR="004D27FA" w:rsidRDefault="00642453" w:rsidP="007B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A72473">
        <w:rPr>
          <w:rFonts w:ascii="Times New Roman" w:hAnsi="Times New Roman" w:cs="Times New Roman"/>
          <w:sz w:val="28"/>
          <w:szCs w:val="28"/>
        </w:rPr>
        <w:t>от 3-х до 7-ми лет на 1 июл</w:t>
      </w:r>
      <w:r w:rsidR="00687124">
        <w:rPr>
          <w:rFonts w:ascii="Times New Roman" w:hAnsi="Times New Roman" w:cs="Times New Roman"/>
          <w:sz w:val="28"/>
          <w:szCs w:val="28"/>
        </w:rPr>
        <w:t>я</w:t>
      </w:r>
      <w:r w:rsidR="00080724">
        <w:rPr>
          <w:rFonts w:ascii="Times New Roman" w:hAnsi="Times New Roman" w:cs="Times New Roman"/>
          <w:sz w:val="28"/>
          <w:szCs w:val="28"/>
        </w:rPr>
        <w:t>2021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7B61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определения в детские сады числятс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A72473">
        <w:rPr>
          <w:rFonts w:ascii="Times New Roman" w:hAnsi="Times New Roman" w:cs="Times New Roman"/>
          <w:sz w:val="28"/>
          <w:szCs w:val="28"/>
        </w:rPr>
        <w:t>52</w:t>
      </w:r>
      <w:r w:rsidR="00765A27">
        <w:rPr>
          <w:rFonts w:ascii="Times New Roman" w:hAnsi="Times New Roman" w:cs="Times New Roman"/>
          <w:sz w:val="28"/>
          <w:szCs w:val="28"/>
        </w:rPr>
        <w:t xml:space="preserve"> </w:t>
      </w:r>
      <w:r w:rsidR="00A72473">
        <w:rPr>
          <w:rFonts w:ascii="Times New Roman" w:hAnsi="Times New Roman" w:cs="Times New Roman"/>
          <w:sz w:val="28"/>
          <w:szCs w:val="28"/>
        </w:rPr>
        <w:t>ребенка в возрасте от 0 до 3 лет</w:t>
      </w:r>
      <w:proofErr w:type="gramEnd"/>
      <w:r w:rsidR="00A72473">
        <w:rPr>
          <w:rFonts w:ascii="Times New Roman" w:hAnsi="Times New Roman" w:cs="Times New Roman"/>
          <w:sz w:val="28"/>
          <w:szCs w:val="28"/>
        </w:rPr>
        <w:t>, 39</w:t>
      </w:r>
      <w:r w:rsidR="00765A27">
        <w:rPr>
          <w:rFonts w:ascii="Times New Roman" w:hAnsi="Times New Roman" w:cs="Times New Roman"/>
          <w:sz w:val="28"/>
          <w:szCs w:val="28"/>
        </w:rPr>
        <w:t xml:space="preserve"> </w:t>
      </w:r>
      <w:r w:rsidR="00A72473">
        <w:rPr>
          <w:rFonts w:ascii="Times New Roman" w:hAnsi="Times New Roman" w:cs="Times New Roman"/>
          <w:sz w:val="28"/>
          <w:szCs w:val="28"/>
        </w:rPr>
        <w:t>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</w:t>
      </w:r>
      <w:r w:rsidR="00765A27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в</w:t>
      </w:r>
      <w:r w:rsidR="00765A27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муниципальном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округе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нет.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7B61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</w:t>
      </w:r>
      <w:r w:rsidR="00765A27">
        <w:rPr>
          <w:rFonts w:ascii="Times New Roman" w:hAnsi="Times New Roman" w:cs="Times New Roman"/>
          <w:sz w:val="28"/>
          <w:szCs w:val="28"/>
        </w:rPr>
        <w:t xml:space="preserve"> </w:t>
      </w:r>
      <w:r w:rsidRPr="00BF71DE">
        <w:rPr>
          <w:rFonts w:ascii="Times New Roman" w:hAnsi="Times New Roman" w:cs="Times New Roman"/>
          <w:sz w:val="28"/>
          <w:szCs w:val="28"/>
        </w:rPr>
        <w:t>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7B61BB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окладу).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7B61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C8E">
        <w:rPr>
          <w:rFonts w:ascii="Times New Roman" w:hAnsi="Times New Roman" w:cs="Times New Roman"/>
          <w:sz w:val="28"/>
          <w:szCs w:val="28"/>
        </w:rPr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7B61BB" w:rsidRDefault="007B61BB" w:rsidP="007B6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2CA" w:rsidRPr="007B61BB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0F5B49" w:rsidRPr="007B61BB">
        <w:rPr>
          <w:rFonts w:ascii="Times New Roman" w:hAnsi="Times New Roman" w:cs="Times New Roman"/>
          <w:sz w:val="28"/>
          <w:szCs w:val="28"/>
        </w:rPr>
        <w:t>пеки и попечительства состоит 37</w:t>
      </w:r>
      <w:r w:rsidR="003F52CA" w:rsidRPr="007B61BB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7B61BB" w:rsidRDefault="00A72473" w:rsidP="007B6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BB">
        <w:rPr>
          <w:rFonts w:ascii="Times New Roman" w:hAnsi="Times New Roman" w:cs="Times New Roman"/>
          <w:sz w:val="28"/>
          <w:szCs w:val="28"/>
        </w:rPr>
        <w:lastRenderedPageBreak/>
        <w:t>По состоянию на 1 июл</w:t>
      </w:r>
      <w:r w:rsidR="00687124" w:rsidRPr="007B61BB">
        <w:rPr>
          <w:rFonts w:ascii="Times New Roman" w:hAnsi="Times New Roman" w:cs="Times New Roman"/>
          <w:sz w:val="28"/>
          <w:szCs w:val="28"/>
        </w:rPr>
        <w:t>я</w:t>
      </w:r>
      <w:r w:rsidR="00080724" w:rsidRPr="007B61BB">
        <w:rPr>
          <w:rFonts w:ascii="Times New Roman" w:hAnsi="Times New Roman" w:cs="Times New Roman"/>
          <w:sz w:val="28"/>
          <w:szCs w:val="28"/>
        </w:rPr>
        <w:t xml:space="preserve"> 2021</w:t>
      </w:r>
      <w:r w:rsidR="003F52CA" w:rsidRPr="007B61BB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0F5B49" w:rsidRPr="007B61BB">
        <w:rPr>
          <w:rFonts w:ascii="Times New Roman" w:hAnsi="Times New Roman" w:cs="Times New Roman"/>
          <w:sz w:val="28"/>
          <w:szCs w:val="28"/>
        </w:rPr>
        <w:t xml:space="preserve">изированного найма обеспечено </w:t>
      </w:r>
      <w:r w:rsidR="007B61BB">
        <w:rPr>
          <w:rFonts w:ascii="Times New Roman" w:hAnsi="Times New Roman" w:cs="Times New Roman"/>
          <w:sz w:val="28"/>
          <w:szCs w:val="28"/>
        </w:rPr>
        <w:t>0 ч</w:t>
      </w:r>
      <w:r w:rsidR="003F52CA" w:rsidRPr="007B61BB">
        <w:rPr>
          <w:rFonts w:ascii="Times New Roman" w:hAnsi="Times New Roman" w:cs="Times New Roman"/>
          <w:sz w:val="28"/>
          <w:szCs w:val="28"/>
        </w:rPr>
        <w:t>еловек.</w:t>
      </w:r>
    </w:p>
    <w:p w:rsidR="00642453" w:rsidRPr="00944241" w:rsidRDefault="00642453" w:rsidP="00944241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BF71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 w:rsidSect="0045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80724"/>
    <w:rsid w:val="000A0C8E"/>
    <w:rsid w:val="000A3F4A"/>
    <w:rsid w:val="000B1464"/>
    <w:rsid w:val="000E20E9"/>
    <w:rsid w:val="000F356E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64283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2860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604661"/>
    <w:rsid w:val="00620942"/>
    <w:rsid w:val="00640882"/>
    <w:rsid w:val="00642453"/>
    <w:rsid w:val="00681A9C"/>
    <w:rsid w:val="00684176"/>
    <w:rsid w:val="00687124"/>
    <w:rsid w:val="006B27E8"/>
    <w:rsid w:val="006C2C14"/>
    <w:rsid w:val="006F7B34"/>
    <w:rsid w:val="00701625"/>
    <w:rsid w:val="00733404"/>
    <w:rsid w:val="007372EB"/>
    <w:rsid w:val="00745B50"/>
    <w:rsid w:val="00765A27"/>
    <w:rsid w:val="007763AA"/>
    <w:rsid w:val="00781D40"/>
    <w:rsid w:val="007B13CA"/>
    <w:rsid w:val="007B61BB"/>
    <w:rsid w:val="007D1064"/>
    <w:rsid w:val="007D5BBB"/>
    <w:rsid w:val="007E44A8"/>
    <w:rsid w:val="00822AC7"/>
    <w:rsid w:val="0082461C"/>
    <w:rsid w:val="00841C99"/>
    <w:rsid w:val="00890B4E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72473"/>
    <w:rsid w:val="00A852D0"/>
    <w:rsid w:val="00AA14AB"/>
    <w:rsid w:val="00B00C4D"/>
    <w:rsid w:val="00B208E4"/>
    <w:rsid w:val="00B34F40"/>
    <w:rsid w:val="00B5552C"/>
    <w:rsid w:val="00B61996"/>
    <w:rsid w:val="00B70B34"/>
    <w:rsid w:val="00B71A52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283A"/>
    <w:rsid w:val="00CA0D3B"/>
    <w:rsid w:val="00CC2A95"/>
    <w:rsid w:val="00CE3218"/>
    <w:rsid w:val="00CE47FB"/>
    <w:rsid w:val="00CF202A"/>
    <w:rsid w:val="00D0231C"/>
    <w:rsid w:val="00D3571B"/>
    <w:rsid w:val="00D600F2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2021-02-02T07:29:00Z</cp:lastPrinted>
  <dcterms:created xsi:type="dcterms:W3CDTF">2021-07-05T11:46:00Z</dcterms:created>
  <dcterms:modified xsi:type="dcterms:W3CDTF">2021-07-05T11:46:00Z</dcterms:modified>
</cp:coreProperties>
</file>