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1000000" w14:textId="6A83026E" w:rsidR="00404893" w:rsidRDefault="00774A02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  <w:r>
        <w:rPr>
          <w:rFonts w:ascii="Times New Roman" w:hAnsi="Times New Roman"/>
          <w:b/>
          <w:sz w:val="28"/>
          <w:highlight w:val="white"/>
        </w:rPr>
        <w:t>Извещение о возможности предоставления земельн</w:t>
      </w:r>
      <w:r w:rsidR="004146A7">
        <w:rPr>
          <w:rFonts w:ascii="Times New Roman" w:hAnsi="Times New Roman"/>
          <w:b/>
          <w:sz w:val="28"/>
          <w:highlight w:val="white"/>
        </w:rPr>
        <w:t>ых</w:t>
      </w:r>
      <w:r>
        <w:rPr>
          <w:rFonts w:ascii="Times New Roman" w:hAnsi="Times New Roman"/>
          <w:b/>
          <w:sz w:val="28"/>
          <w:highlight w:val="white"/>
        </w:rPr>
        <w:t xml:space="preserve"> участк</w:t>
      </w:r>
      <w:r w:rsidR="004146A7">
        <w:rPr>
          <w:rFonts w:ascii="Times New Roman" w:hAnsi="Times New Roman"/>
          <w:b/>
          <w:sz w:val="28"/>
          <w:highlight w:val="white"/>
        </w:rPr>
        <w:t>ов</w:t>
      </w:r>
    </w:p>
    <w:p w14:paraId="02000000" w14:textId="77777777" w:rsidR="00404893" w:rsidRDefault="00404893">
      <w:pPr>
        <w:spacing w:after="0" w:line="360" w:lineRule="exact"/>
        <w:jc w:val="center"/>
        <w:rPr>
          <w:rFonts w:ascii="Times New Roman" w:hAnsi="Times New Roman"/>
          <w:b/>
          <w:sz w:val="28"/>
          <w:highlight w:val="white"/>
        </w:rPr>
      </w:pPr>
    </w:p>
    <w:p w14:paraId="03000000" w14:textId="0753F9D1" w:rsidR="00404893" w:rsidRDefault="00774A02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 xml:space="preserve">Администрация </w:t>
      </w:r>
      <w:proofErr w:type="spellStart"/>
      <w:r>
        <w:rPr>
          <w:rFonts w:ascii="Times New Roman" w:hAnsi="Times New Roman"/>
          <w:sz w:val="24"/>
          <w:highlight w:val="white"/>
        </w:rPr>
        <w:t>Солецкого</w:t>
      </w:r>
      <w:proofErr w:type="spellEnd"/>
      <w:r>
        <w:rPr>
          <w:rFonts w:ascii="Times New Roman" w:hAnsi="Times New Roman"/>
          <w:sz w:val="24"/>
          <w:highlight w:val="white"/>
        </w:rPr>
        <w:t xml:space="preserve"> муниципального округа сообщает о возможности предоставления земельн</w:t>
      </w:r>
      <w:r w:rsidR="004146A7">
        <w:rPr>
          <w:rFonts w:ascii="Times New Roman" w:hAnsi="Times New Roman"/>
          <w:sz w:val="24"/>
          <w:highlight w:val="white"/>
        </w:rPr>
        <w:t>ых</w:t>
      </w:r>
      <w:r>
        <w:rPr>
          <w:rFonts w:ascii="Times New Roman" w:hAnsi="Times New Roman"/>
          <w:sz w:val="24"/>
          <w:highlight w:val="white"/>
        </w:rPr>
        <w:t xml:space="preserve"> участк</w:t>
      </w:r>
      <w:r w:rsidR="004146A7">
        <w:rPr>
          <w:rFonts w:ascii="Times New Roman" w:hAnsi="Times New Roman"/>
          <w:sz w:val="24"/>
          <w:highlight w:val="white"/>
        </w:rPr>
        <w:t>ов</w:t>
      </w:r>
      <w:r>
        <w:rPr>
          <w:rFonts w:ascii="Times New Roman" w:hAnsi="Times New Roman"/>
          <w:sz w:val="24"/>
          <w:highlight w:val="white"/>
        </w:rPr>
        <w:t xml:space="preserve"> в </w:t>
      </w:r>
      <w:r>
        <w:rPr>
          <w:rFonts w:ascii="Times New Roman" w:hAnsi="Times New Roman"/>
          <w:b/>
          <w:sz w:val="24"/>
          <w:highlight w:val="white"/>
          <w:u w:val="single"/>
        </w:rPr>
        <w:t>аренду:</w:t>
      </w:r>
    </w:p>
    <w:p w14:paraId="04000000" w14:textId="77777777" w:rsidR="00404893" w:rsidRPr="00BC5CB7" w:rsidRDefault="00404893">
      <w:pPr>
        <w:spacing w:after="0" w:line="0" w:lineRule="atLeast"/>
        <w:ind w:firstLine="709"/>
        <w:contextualSpacing/>
        <w:jc w:val="both"/>
        <w:rPr>
          <w:rFonts w:ascii="Times New Roman" w:hAnsi="Times New Roman"/>
          <w:highlight w:val="white"/>
        </w:rPr>
      </w:pPr>
    </w:p>
    <w:p w14:paraId="05000000" w14:textId="1FDBB5A8" w:rsidR="00404893" w:rsidRDefault="00774A02">
      <w:pPr>
        <w:spacing w:after="0" w:line="240" w:lineRule="auto"/>
        <w:ind w:firstLine="709"/>
        <w:contextualSpacing/>
        <w:jc w:val="both"/>
        <w:rPr>
          <w:rFonts w:ascii="Times New Roman" w:hAnsi="Times New Roman"/>
          <w:b/>
          <w:i/>
          <w:sz w:val="28"/>
          <w:highlight w:val="white"/>
          <w:u w:val="single"/>
        </w:rPr>
      </w:pPr>
      <w:r>
        <w:rPr>
          <w:rFonts w:ascii="Times New Roman" w:hAnsi="Times New Roman"/>
          <w:b/>
          <w:i/>
          <w:sz w:val="28"/>
          <w:highlight w:val="white"/>
          <w:u w:val="single"/>
        </w:rPr>
        <w:t>для веден</w:t>
      </w:r>
      <w:r w:rsidR="00615D88">
        <w:rPr>
          <w:rFonts w:ascii="Times New Roman" w:hAnsi="Times New Roman"/>
          <w:b/>
          <w:i/>
          <w:sz w:val="28"/>
          <w:highlight w:val="white"/>
          <w:u w:val="single"/>
        </w:rPr>
        <w:t>ия личного подсобного хозяйства</w:t>
      </w:r>
    </w:p>
    <w:p w14:paraId="06000000" w14:textId="77777777" w:rsidR="00404893" w:rsidRDefault="00404893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</w:p>
    <w:p w14:paraId="4D51A1B3" w14:textId="6315E96B" w:rsidR="00D91DE3" w:rsidRDefault="00994965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 w:rsidR="00590B70">
        <w:rPr>
          <w:rFonts w:ascii="Times New Roman" w:hAnsi="Times New Roman"/>
          <w:sz w:val="28"/>
          <w:highlight w:val="white"/>
        </w:rPr>
        <w:t>0010214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 w:rsidR="00590B70">
        <w:rPr>
          <w:rFonts w:ascii="Times New Roman" w:hAnsi="Times New Roman"/>
          <w:sz w:val="28"/>
          <w:highlight w:val="white"/>
        </w:rPr>
        <w:t>850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обл., </w:t>
      </w:r>
      <w:proofErr w:type="spellStart"/>
      <w:r w:rsidR="00B916CC">
        <w:rPr>
          <w:rFonts w:ascii="Times New Roman" w:hAnsi="Times New Roman"/>
          <w:sz w:val="28"/>
          <w:highlight w:val="white"/>
        </w:rPr>
        <w:t>Солецкий</w:t>
      </w:r>
      <w:proofErr w:type="spellEnd"/>
      <w:r w:rsidR="00B916CC"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 w:rsidR="00590B70">
        <w:rPr>
          <w:rFonts w:ascii="Times New Roman" w:hAnsi="Times New Roman"/>
          <w:sz w:val="28"/>
          <w:highlight w:val="white"/>
        </w:rPr>
        <w:t>г. Сольцы</w:t>
      </w:r>
      <w:r w:rsidR="00B916CC">
        <w:rPr>
          <w:rFonts w:ascii="Times New Roman" w:hAnsi="Times New Roman"/>
          <w:sz w:val="28"/>
          <w:highlight w:val="white"/>
        </w:rPr>
        <w:t xml:space="preserve">, ул. </w:t>
      </w:r>
      <w:r w:rsidR="00590B70">
        <w:rPr>
          <w:rFonts w:ascii="Times New Roman" w:hAnsi="Times New Roman"/>
          <w:sz w:val="28"/>
          <w:highlight w:val="white"/>
        </w:rPr>
        <w:t>Луговая;</w:t>
      </w:r>
    </w:p>
    <w:p w14:paraId="305379AB" w14:textId="3A7FDC16" w:rsidR="00590B70" w:rsidRDefault="00590B70" w:rsidP="00590B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>
        <w:rPr>
          <w:rFonts w:ascii="Times New Roman" w:hAnsi="Times New Roman"/>
          <w:sz w:val="28"/>
          <w:highlight w:val="white"/>
        </w:rPr>
        <w:t>0022802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800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обл.,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proofErr w:type="spellStart"/>
      <w:r>
        <w:rPr>
          <w:rFonts w:ascii="Times New Roman" w:hAnsi="Times New Roman"/>
          <w:sz w:val="28"/>
          <w:highlight w:val="white"/>
        </w:rPr>
        <w:t>Дубровское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с/п, д. </w:t>
      </w:r>
      <w:proofErr w:type="spellStart"/>
      <w:r>
        <w:rPr>
          <w:rFonts w:ascii="Times New Roman" w:hAnsi="Times New Roman"/>
          <w:sz w:val="28"/>
          <w:highlight w:val="white"/>
        </w:rPr>
        <w:t>Вшели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ул. </w:t>
      </w:r>
      <w:r>
        <w:rPr>
          <w:rFonts w:ascii="Times New Roman" w:hAnsi="Times New Roman"/>
          <w:sz w:val="28"/>
          <w:highlight w:val="white"/>
        </w:rPr>
        <w:t>Молодежная</w:t>
      </w:r>
      <w:r>
        <w:rPr>
          <w:rFonts w:ascii="Times New Roman" w:hAnsi="Times New Roman"/>
          <w:sz w:val="28"/>
          <w:highlight w:val="white"/>
        </w:rPr>
        <w:t>;</w:t>
      </w:r>
    </w:p>
    <w:p w14:paraId="01B6D3E1" w14:textId="1EE34359" w:rsidR="00590B70" w:rsidRDefault="00590B70" w:rsidP="00590B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>
        <w:rPr>
          <w:rFonts w:ascii="Times New Roman" w:hAnsi="Times New Roman"/>
          <w:sz w:val="28"/>
          <w:highlight w:val="white"/>
        </w:rPr>
        <w:t>0051601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272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обл.,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>
        <w:rPr>
          <w:rFonts w:ascii="Times New Roman" w:hAnsi="Times New Roman"/>
          <w:sz w:val="28"/>
          <w:highlight w:val="white"/>
        </w:rPr>
        <w:t>д</w:t>
      </w:r>
      <w:r>
        <w:rPr>
          <w:rFonts w:ascii="Times New Roman" w:hAnsi="Times New Roman"/>
          <w:sz w:val="28"/>
          <w:highlight w:val="white"/>
        </w:rPr>
        <w:t xml:space="preserve">. </w:t>
      </w:r>
      <w:r>
        <w:rPr>
          <w:rFonts w:ascii="Times New Roman" w:hAnsi="Times New Roman"/>
          <w:sz w:val="28"/>
          <w:highlight w:val="white"/>
        </w:rPr>
        <w:t>Дуброво</w:t>
      </w:r>
      <w:r>
        <w:rPr>
          <w:rFonts w:ascii="Times New Roman" w:hAnsi="Times New Roman"/>
          <w:sz w:val="28"/>
          <w:highlight w:val="white"/>
        </w:rPr>
        <w:t xml:space="preserve">, </w:t>
      </w:r>
      <w:r>
        <w:rPr>
          <w:rFonts w:ascii="Times New Roman" w:hAnsi="Times New Roman"/>
          <w:sz w:val="28"/>
          <w:highlight w:val="white"/>
        </w:rPr>
        <w:t>пер</w:t>
      </w:r>
      <w:r>
        <w:rPr>
          <w:rFonts w:ascii="Times New Roman" w:hAnsi="Times New Roman"/>
          <w:sz w:val="28"/>
          <w:highlight w:val="white"/>
        </w:rPr>
        <w:t xml:space="preserve">. </w:t>
      </w:r>
      <w:proofErr w:type="spellStart"/>
      <w:r>
        <w:rPr>
          <w:rFonts w:ascii="Times New Roman" w:hAnsi="Times New Roman"/>
          <w:sz w:val="28"/>
          <w:highlight w:val="white"/>
        </w:rPr>
        <w:t>Белодомовский</w:t>
      </w:r>
      <w:proofErr w:type="spellEnd"/>
      <w:r>
        <w:rPr>
          <w:rFonts w:ascii="Times New Roman" w:hAnsi="Times New Roman"/>
          <w:sz w:val="28"/>
          <w:highlight w:val="white"/>
        </w:rPr>
        <w:t>;</w:t>
      </w:r>
    </w:p>
    <w:p w14:paraId="14E68846" w14:textId="76272BC7" w:rsidR="00590B70" w:rsidRDefault="00590B70" w:rsidP="00590B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>
        <w:rPr>
          <w:rFonts w:ascii="Times New Roman" w:hAnsi="Times New Roman"/>
          <w:sz w:val="28"/>
          <w:highlight w:val="white"/>
        </w:rPr>
        <w:t>0074501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2180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обл.,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>
        <w:rPr>
          <w:rFonts w:ascii="Times New Roman" w:hAnsi="Times New Roman"/>
          <w:sz w:val="28"/>
          <w:highlight w:val="white"/>
        </w:rPr>
        <w:t>д</w:t>
      </w:r>
      <w:r>
        <w:rPr>
          <w:rFonts w:ascii="Times New Roman" w:hAnsi="Times New Roman"/>
          <w:sz w:val="28"/>
          <w:highlight w:val="white"/>
        </w:rPr>
        <w:t xml:space="preserve">. </w:t>
      </w:r>
      <w:proofErr w:type="spellStart"/>
      <w:r>
        <w:rPr>
          <w:rFonts w:ascii="Times New Roman" w:hAnsi="Times New Roman"/>
          <w:sz w:val="28"/>
          <w:highlight w:val="white"/>
        </w:rPr>
        <w:t>Велебицы</w:t>
      </w:r>
      <w:proofErr w:type="spellEnd"/>
      <w:r>
        <w:rPr>
          <w:rFonts w:ascii="Times New Roman" w:hAnsi="Times New Roman"/>
          <w:sz w:val="28"/>
          <w:highlight w:val="white"/>
        </w:rPr>
        <w:t xml:space="preserve">, ул. </w:t>
      </w:r>
      <w:r>
        <w:rPr>
          <w:rFonts w:ascii="Times New Roman" w:hAnsi="Times New Roman"/>
          <w:sz w:val="28"/>
          <w:highlight w:val="white"/>
        </w:rPr>
        <w:t>Сосновая</w:t>
      </w:r>
      <w:r>
        <w:rPr>
          <w:rFonts w:ascii="Times New Roman" w:hAnsi="Times New Roman"/>
          <w:sz w:val="28"/>
          <w:highlight w:val="white"/>
        </w:rPr>
        <w:t>;</w:t>
      </w:r>
    </w:p>
    <w:p w14:paraId="7A0445C0" w14:textId="2CAC16C0" w:rsidR="00590B70" w:rsidRDefault="00590B70" w:rsidP="00590B70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8"/>
          <w:highlight w:val="white"/>
        </w:rPr>
      </w:pPr>
      <w:r>
        <w:rPr>
          <w:rFonts w:ascii="Times New Roman" w:hAnsi="Times New Roman"/>
          <w:sz w:val="28"/>
          <w:highlight w:val="white"/>
        </w:rPr>
        <w:t>в кадастровом квартале: 53:16:</w:t>
      </w:r>
      <w:r>
        <w:rPr>
          <w:rFonts w:ascii="Times New Roman" w:hAnsi="Times New Roman"/>
          <w:sz w:val="28"/>
          <w:highlight w:val="white"/>
        </w:rPr>
        <w:t>0075703</w:t>
      </w:r>
      <w:r>
        <w:rPr>
          <w:rFonts w:ascii="Times New Roman" w:hAnsi="Times New Roman"/>
          <w:sz w:val="28"/>
          <w:highlight w:val="white"/>
        </w:rPr>
        <w:t xml:space="preserve">, площадью </w:t>
      </w:r>
      <w:r>
        <w:rPr>
          <w:rFonts w:ascii="Times New Roman" w:hAnsi="Times New Roman"/>
          <w:sz w:val="28"/>
          <w:highlight w:val="white"/>
        </w:rPr>
        <w:t>1833</w:t>
      </w:r>
      <w:r>
        <w:rPr>
          <w:rFonts w:ascii="Times New Roman" w:hAnsi="Times New Roman"/>
          <w:sz w:val="28"/>
          <w:highlight w:val="white"/>
        </w:rPr>
        <w:t xml:space="preserve"> кв. м., местоположение: Новгородская обл., </w:t>
      </w:r>
      <w:proofErr w:type="spellStart"/>
      <w:r>
        <w:rPr>
          <w:rFonts w:ascii="Times New Roman" w:hAnsi="Times New Roman"/>
          <w:sz w:val="28"/>
          <w:highlight w:val="white"/>
        </w:rPr>
        <w:t>Солецкий</w:t>
      </w:r>
      <w:proofErr w:type="spellEnd"/>
      <w:r>
        <w:rPr>
          <w:rFonts w:ascii="Times New Roman" w:hAnsi="Times New Roman"/>
          <w:sz w:val="28"/>
          <w:highlight w:val="white"/>
        </w:rPr>
        <w:t xml:space="preserve"> муниципальный округ, </w:t>
      </w:r>
      <w:r>
        <w:rPr>
          <w:rFonts w:ascii="Times New Roman" w:hAnsi="Times New Roman"/>
          <w:sz w:val="28"/>
          <w:highlight w:val="white"/>
        </w:rPr>
        <w:t>д. Невское</w:t>
      </w:r>
      <w:r>
        <w:rPr>
          <w:rFonts w:ascii="Times New Roman" w:hAnsi="Times New Roman"/>
          <w:sz w:val="28"/>
          <w:highlight w:val="white"/>
        </w:rPr>
        <w:t xml:space="preserve">, ул. </w:t>
      </w:r>
      <w:r>
        <w:rPr>
          <w:rFonts w:ascii="Times New Roman" w:hAnsi="Times New Roman"/>
          <w:sz w:val="28"/>
          <w:highlight w:val="white"/>
        </w:rPr>
        <w:t>Молодежная.</w:t>
      </w:r>
    </w:p>
    <w:p w14:paraId="10720522" w14:textId="60F17CEB" w:rsidR="00704369" w:rsidRDefault="00704369" w:rsidP="00615D88">
      <w:pPr>
        <w:spacing w:after="0" w:line="0" w:lineRule="atLeast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73529E18" w14:textId="77777777" w:rsidR="006F0D0D" w:rsidRDefault="006F0D0D" w:rsidP="006F0D0D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Граждане, заинтересованные в предоставлении земельного участка, вправе подавать заявления о намерении участвовать в аукционе по продаже права на заключение договора аренды соответствующего земельного участка (далее – заявления).</w:t>
      </w:r>
    </w:p>
    <w:p w14:paraId="23000000" w14:textId="77777777" w:rsidR="00404893" w:rsidRDefault="00404893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4000000" w14:textId="77777777" w:rsidR="00404893" w:rsidRDefault="00774A02" w:rsidP="00C4682F">
      <w:pPr>
        <w:spacing w:after="0"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  <w:r>
        <w:rPr>
          <w:rFonts w:ascii="Times New Roman" w:hAnsi="Times New Roman"/>
          <w:sz w:val="24"/>
          <w:highlight w:val="white"/>
        </w:rPr>
        <w:t>Ознакомиться со схемой расположения земельного участка возможно в управлении имущественных и земельных отношений Администрации муниципального округа по адресу: Новгородская область, г. Сольцы, пл. Победы д. 3, кабинет № 44, в понедельник, среду, четверг с 8.30 до 17.30 (перерыв с 13.00 до 14.00).</w:t>
      </w:r>
    </w:p>
    <w:p w14:paraId="25000000" w14:textId="77777777" w:rsidR="00404893" w:rsidRDefault="00404893" w:rsidP="00C4682F">
      <w:pPr>
        <w:spacing w:line="240" w:lineRule="auto"/>
        <w:ind w:firstLine="709"/>
        <w:contextualSpacing/>
        <w:jc w:val="both"/>
        <w:rPr>
          <w:rFonts w:ascii="Times New Roman" w:hAnsi="Times New Roman"/>
          <w:sz w:val="24"/>
          <w:highlight w:val="white"/>
        </w:rPr>
      </w:pPr>
    </w:p>
    <w:p w14:paraId="26000000" w14:textId="77777777" w:rsidR="00404893" w:rsidRDefault="00774A02" w:rsidP="00C4682F">
      <w:pPr>
        <w:spacing w:after="0" w:line="240" w:lineRule="auto"/>
        <w:ind w:firstLine="709"/>
        <w:jc w:val="both"/>
        <w:rPr>
          <w:rStyle w:val="apple-converted-space0"/>
          <w:rFonts w:ascii="Times New Roman" w:hAnsi="Times New Roman"/>
          <w:sz w:val="24"/>
        </w:rPr>
      </w:pPr>
      <w:r>
        <w:rPr>
          <w:rFonts w:ascii="Times New Roman" w:hAnsi="Times New Roman"/>
          <w:sz w:val="24"/>
          <w:highlight w:val="white"/>
        </w:rPr>
        <w:t xml:space="preserve">Заявление подается </w:t>
      </w:r>
      <w:r>
        <w:rPr>
          <w:rFonts w:ascii="Times New Roman" w:hAnsi="Times New Roman"/>
          <w:sz w:val="24"/>
          <w:highlight w:val="white"/>
          <w:u w:val="single"/>
        </w:rPr>
        <w:t>в письменном виде на бумажном носителе лично гражданином или его законным представителем</w:t>
      </w:r>
      <w:r>
        <w:rPr>
          <w:rFonts w:ascii="Times New Roman" w:hAnsi="Times New Roman"/>
          <w:sz w:val="24"/>
          <w:highlight w:val="white"/>
        </w:rPr>
        <w:t xml:space="preserve"> по адресу: Новгородская область, г. Сольцы, ул. Ленина, д. 1 (многофункциональный центр предоставления государственных и муниципальных услуг)</w:t>
      </w:r>
      <w:r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6"/>
          <w:highlight w:val="white"/>
        </w:rPr>
        <w:t xml:space="preserve"> </w:t>
      </w:r>
      <w:r>
        <w:rPr>
          <w:rFonts w:ascii="Times New Roman" w:hAnsi="Times New Roman"/>
          <w:sz w:val="24"/>
          <w:highlight w:val="white"/>
        </w:rPr>
        <w:t>либо в управление имущественных и земельных отношений Администрации муниципального округа по адресу, указанному выше.</w:t>
      </w:r>
      <w:r>
        <w:rPr>
          <w:rStyle w:val="apple-converted-space0"/>
          <w:rFonts w:ascii="Times New Roman" w:hAnsi="Times New Roman"/>
          <w:sz w:val="24"/>
          <w:highlight w:val="white"/>
        </w:rPr>
        <w:t> </w:t>
      </w:r>
    </w:p>
    <w:p w14:paraId="28000000" w14:textId="77777777" w:rsidR="00404893" w:rsidRDefault="00404893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</w:p>
    <w:p w14:paraId="29000000" w14:textId="77777777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Прием заявлений о намерении участвовать в аукционе заканчивается по истечении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30</w:t>
      </w:r>
      <w:r>
        <w:rPr>
          <w:rStyle w:val="apple-converted-space0"/>
          <w:rFonts w:ascii="Times New Roman" w:hAnsi="Times New Roman"/>
          <w:b/>
          <w:color w:val="FF0000"/>
          <w:sz w:val="24"/>
          <w:highlight w:val="white"/>
        </w:rPr>
        <w:t xml:space="preserve"> </w:t>
      </w:r>
      <w:r>
        <w:rPr>
          <w:rStyle w:val="apple-converted-space0"/>
          <w:rFonts w:ascii="Times New Roman" w:hAnsi="Times New Roman"/>
          <w:b/>
          <w:sz w:val="24"/>
          <w:highlight w:val="white"/>
        </w:rPr>
        <w:t>календарных дней</w:t>
      </w:r>
      <w:r>
        <w:rPr>
          <w:rStyle w:val="apple-converted-space0"/>
          <w:rFonts w:ascii="Times New Roman" w:hAnsi="Times New Roman"/>
          <w:sz w:val="24"/>
          <w:highlight w:val="white"/>
        </w:rPr>
        <w:t xml:space="preserve"> со дня опубликования данного извещения </w:t>
      </w:r>
    </w:p>
    <w:p w14:paraId="2A000000" w14:textId="01313153" w:rsidR="00404893" w:rsidRDefault="00774A02">
      <w:pPr>
        <w:spacing w:after="0" w:line="0" w:lineRule="atLeast"/>
        <w:ind w:firstLine="709"/>
        <w:contextualSpacing/>
        <w:jc w:val="both"/>
        <w:rPr>
          <w:rStyle w:val="apple-converted-space0"/>
          <w:rFonts w:ascii="Times New Roman" w:hAnsi="Times New Roman"/>
          <w:sz w:val="24"/>
          <w:highlight w:val="white"/>
        </w:rPr>
      </w:pPr>
      <w:r>
        <w:rPr>
          <w:rStyle w:val="apple-converted-space0"/>
          <w:rFonts w:ascii="Times New Roman" w:hAnsi="Times New Roman"/>
          <w:sz w:val="24"/>
          <w:highlight w:val="white"/>
        </w:rPr>
        <w:t xml:space="preserve">Дата окончания приема заявлений – </w:t>
      </w:r>
      <w:r w:rsidR="00590B70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09</w:t>
      </w:r>
      <w:r w:rsidRPr="00E13C46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</w:t>
      </w:r>
      <w:r w:rsidR="00590B70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мая</w:t>
      </w:r>
      <w:bookmarkStart w:id="0" w:name="_GoBack"/>
      <w:bookmarkEnd w:id="0"/>
      <w:r w:rsidRPr="00E13C46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202</w:t>
      </w:r>
      <w:r w:rsidR="00ED3061" w:rsidRPr="00E13C46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>5</w:t>
      </w:r>
      <w:r w:rsidRPr="00E13C46">
        <w:rPr>
          <w:rStyle w:val="apple-converted-space0"/>
          <w:rFonts w:ascii="Times New Roman" w:hAnsi="Times New Roman"/>
          <w:b/>
          <w:color w:val="auto"/>
          <w:sz w:val="24"/>
          <w:highlight w:val="white"/>
          <w:u w:val="single"/>
        </w:rPr>
        <w:t xml:space="preserve"> года.</w:t>
      </w:r>
      <w:r w:rsidRPr="00E13C46">
        <w:rPr>
          <w:rStyle w:val="apple-converted-space0"/>
          <w:rFonts w:ascii="Times New Roman" w:hAnsi="Times New Roman"/>
          <w:color w:val="auto"/>
          <w:sz w:val="24"/>
          <w:highlight w:val="white"/>
        </w:rPr>
        <w:t xml:space="preserve"> </w:t>
      </w:r>
    </w:p>
    <w:p w14:paraId="2B000000" w14:textId="77777777" w:rsidR="00404893" w:rsidRDefault="00404893">
      <w:pPr>
        <w:spacing w:line="0" w:lineRule="atLeast"/>
        <w:ind w:firstLine="709"/>
        <w:contextualSpacing/>
        <w:rPr>
          <w:rStyle w:val="apple-converted-space0"/>
          <w:sz w:val="20"/>
          <w:highlight w:val="white"/>
        </w:rPr>
      </w:pPr>
    </w:p>
    <w:sectPr w:rsidR="00404893">
      <w:pgSz w:w="11906" w:h="16838"/>
      <w:pgMar w:top="720" w:right="720" w:bottom="720" w:left="720" w:header="708" w:footer="708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4893"/>
    <w:rsid w:val="000F035E"/>
    <w:rsid w:val="00136430"/>
    <w:rsid w:val="00393444"/>
    <w:rsid w:val="003D0DE1"/>
    <w:rsid w:val="00404893"/>
    <w:rsid w:val="004146A7"/>
    <w:rsid w:val="004E1B44"/>
    <w:rsid w:val="00590B70"/>
    <w:rsid w:val="00615D88"/>
    <w:rsid w:val="00655E11"/>
    <w:rsid w:val="006F0D0D"/>
    <w:rsid w:val="006F3C96"/>
    <w:rsid w:val="00704369"/>
    <w:rsid w:val="0072777D"/>
    <w:rsid w:val="00774A02"/>
    <w:rsid w:val="00876352"/>
    <w:rsid w:val="00994965"/>
    <w:rsid w:val="00B916CC"/>
    <w:rsid w:val="00BC5CB7"/>
    <w:rsid w:val="00C4682F"/>
    <w:rsid w:val="00D91DE3"/>
    <w:rsid w:val="00DD6394"/>
    <w:rsid w:val="00DF726C"/>
    <w:rsid w:val="00E13C46"/>
    <w:rsid w:val="00EB6BBB"/>
    <w:rsid w:val="00ED3061"/>
    <w:rsid w:val="00F347CE"/>
    <w:rsid w:val="00F92228"/>
    <w:rsid w:val="00FB5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2FC231"/>
  <w15:docId w15:val="{61ADF9A2-6102-4A5A-8DCB-E7DACFB2C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Times New Roman" w:hAnsiTheme="minorHAnsi" w:cs="Times New Roman"/>
        <w:color w:val="000000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link w:val="1"/>
    <w:qFormat/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12">
    <w:name w:val="Обычный1"/>
    <w:link w:val="13"/>
  </w:style>
  <w:style w:type="character" w:customStyle="1" w:styleId="13">
    <w:name w:val="Обычный1"/>
    <w:link w:val="12"/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styleId="a3">
    <w:name w:val="List Paragraph"/>
    <w:basedOn w:val="a"/>
    <w:link w:val="a4"/>
    <w:pPr>
      <w:ind w:left="720"/>
      <w:contextualSpacing/>
    </w:pPr>
  </w:style>
  <w:style w:type="character" w:customStyle="1" w:styleId="a4">
    <w:name w:val="Абзац списка Знак"/>
    <w:basedOn w:val="1"/>
    <w:link w:val="a3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paragraph" w:customStyle="1" w:styleId="14">
    <w:name w:val="Основной шрифт абзаца1"/>
    <w:link w:val="15"/>
  </w:style>
  <w:style w:type="character" w:customStyle="1" w:styleId="15">
    <w:name w:val="Основной шрифт абзаца1"/>
    <w:link w:val="14"/>
  </w:style>
  <w:style w:type="paragraph" w:customStyle="1" w:styleId="16">
    <w:name w:val="Гиперссылка1"/>
    <w:link w:val="17"/>
    <w:rPr>
      <w:color w:val="0000FF"/>
      <w:u w:val="single"/>
    </w:rPr>
  </w:style>
  <w:style w:type="character" w:customStyle="1" w:styleId="17">
    <w:name w:val="Гиперссылка1"/>
    <w:link w:val="16"/>
    <w:rPr>
      <w:color w:val="0000FF"/>
      <w:u w:val="single"/>
    </w:rPr>
  </w:style>
  <w:style w:type="paragraph" w:customStyle="1" w:styleId="apple-converted-space">
    <w:name w:val="apple-converted-space"/>
    <w:basedOn w:val="14"/>
    <w:link w:val="apple-converted-space0"/>
  </w:style>
  <w:style w:type="character" w:customStyle="1" w:styleId="apple-converted-space0">
    <w:name w:val="apple-converted-space"/>
    <w:basedOn w:val="15"/>
    <w:link w:val="apple-converted-space"/>
  </w:style>
  <w:style w:type="character" w:customStyle="1" w:styleId="50">
    <w:name w:val="Заголовок 5 Знак"/>
    <w:link w:val="5"/>
    <w:rPr>
      <w:rFonts w:ascii="XO Thames" w:hAnsi="XO Thames"/>
      <w:b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23">
    <w:name w:val="Гиперссылка2"/>
    <w:link w:val="a5"/>
    <w:rPr>
      <w:color w:val="0000FF"/>
      <w:u w:val="single"/>
    </w:rPr>
  </w:style>
  <w:style w:type="character" w:styleId="a5">
    <w:name w:val="Hyperlink"/>
    <w:link w:val="23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</w:rPr>
  </w:style>
  <w:style w:type="character" w:customStyle="1" w:styleId="Footnote0">
    <w:name w:val="Footnote"/>
    <w:link w:val="Footnote"/>
    <w:rPr>
      <w:rFonts w:ascii="XO Thames" w:hAnsi="XO Thames"/>
    </w:rPr>
  </w:style>
  <w:style w:type="paragraph" w:styleId="18">
    <w:name w:val="toc 1"/>
    <w:next w:val="a"/>
    <w:link w:val="19"/>
    <w:uiPriority w:val="39"/>
    <w:rPr>
      <w:rFonts w:ascii="XO Thames" w:hAnsi="XO Thames"/>
      <w:b/>
      <w:sz w:val="28"/>
    </w:rPr>
  </w:style>
  <w:style w:type="character" w:customStyle="1" w:styleId="19">
    <w:name w:val="Оглавление 1 Знак"/>
    <w:link w:val="18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spacing w:line="240" w:lineRule="auto"/>
      <w:jc w:val="both"/>
    </w:pPr>
    <w:rPr>
      <w:rFonts w:ascii="XO Thames" w:hAnsi="XO Thames"/>
      <w:sz w:val="20"/>
    </w:rPr>
  </w:style>
  <w:style w:type="character" w:customStyle="1" w:styleId="HeaderandFooter0">
    <w:name w:val="Header and Footer"/>
    <w:link w:val="HeaderandFooter"/>
    <w:rPr>
      <w:rFonts w:ascii="XO Thames" w:hAnsi="XO Thames"/>
      <w:sz w:val="20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customStyle="1" w:styleId="24">
    <w:name w:val="Основной шрифт абзаца2"/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6">
    <w:name w:val="Balloon Text"/>
    <w:basedOn w:val="a"/>
    <w:link w:val="a7"/>
    <w:pPr>
      <w:spacing w:after="0" w:line="240" w:lineRule="auto"/>
    </w:pPr>
    <w:rPr>
      <w:rFonts w:ascii="Tahoma" w:hAnsi="Tahoma"/>
      <w:sz w:val="16"/>
    </w:rPr>
  </w:style>
  <w:style w:type="character" w:customStyle="1" w:styleId="a7">
    <w:name w:val="Текст выноски Знак"/>
    <w:basedOn w:val="1"/>
    <w:link w:val="a6"/>
    <w:rPr>
      <w:rFonts w:ascii="Tahoma" w:hAnsi="Tahoma"/>
      <w:sz w:val="16"/>
    </w:rPr>
  </w:style>
  <w:style w:type="paragraph" w:styleId="a8">
    <w:name w:val="Subtitle"/>
    <w:next w:val="a"/>
    <w:link w:val="a9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9">
    <w:name w:val="Подзаголовок Знак"/>
    <w:link w:val="a8"/>
    <w:rPr>
      <w:rFonts w:ascii="XO Thames" w:hAnsi="XO Thames"/>
      <w:i/>
      <w:sz w:val="24"/>
    </w:rPr>
  </w:style>
  <w:style w:type="paragraph" w:styleId="aa">
    <w:name w:val="Title"/>
    <w:next w:val="a"/>
    <w:link w:val="ab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b">
    <w:name w:val="Заголовок Знак"/>
    <w:link w:val="aa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04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311</Words>
  <Characters>1777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2025-03-26T12:18:00Z</cp:lastPrinted>
  <dcterms:created xsi:type="dcterms:W3CDTF">2025-04-09T09:33:00Z</dcterms:created>
  <dcterms:modified xsi:type="dcterms:W3CDTF">2025-04-09T09:33:00Z</dcterms:modified>
</cp:coreProperties>
</file>