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2EE4" w:rsidRPr="000266A3" w:rsidRDefault="00C62EE4" w:rsidP="00C62EE4">
      <w:pPr>
        <w:spacing w:after="0"/>
        <w:jc w:val="center"/>
        <w:rPr>
          <w:rFonts w:ascii="Times New Roman" w:hAnsi="Times New Roman" w:cs="Times New Roman"/>
          <w:b/>
          <w:sz w:val="24"/>
          <w:szCs w:val="24"/>
        </w:rPr>
      </w:pPr>
      <w:r w:rsidRPr="000266A3">
        <w:rPr>
          <w:rFonts w:ascii="Times New Roman" w:hAnsi="Times New Roman" w:cs="Times New Roman"/>
          <w:b/>
          <w:sz w:val="24"/>
          <w:szCs w:val="24"/>
        </w:rPr>
        <w:t xml:space="preserve">СООБЩЕНИЕ </w:t>
      </w:r>
    </w:p>
    <w:p w:rsidR="00C62EE4" w:rsidRPr="000266A3" w:rsidRDefault="00852602" w:rsidP="00C62EE4">
      <w:pPr>
        <w:spacing w:after="0"/>
        <w:jc w:val="center"/>
        <w:rPr>
          <w:rFonts w:ascii="Times New Roman" w:hAnsi="Times New Roman" w:cs="Times New Roman"/>
          <w:b/>
          <w:sz w:val="24"/>
          <w:szCs w:val="24"/>
        </w:rPr>
      </w:pPr>
      <w:r w:rsidRPr="000266A3">
        <w:rPr>
          <w:rFonts w:ascii="Times New Roman" w:hAnsi="Times New Roman" w:cs="Times New Roman"/>
          <w:b/>
          <w:sz w:val="24"/>
          <w:szCs w:val="24"/>
        </w:rPr>
        <w:t>о возможном установлении публичного сервитута</w:t>
      </w:r>
    </w:p>
    <w:p w:rsidR="000266A3" w:rsidRDefault="000266A3" w:rsidP="00C62EE4">
      <w:pPr>
        <w:spacing w:after="0"/>
        <w:ind w:firstLine="709"/>
        <w:jc w:val="both"/>
        <w:rPr>
          <w:rFonts w:ascii="Times New Roman" w:hAnsi="Times New Roman" w:cs="Times New Roman"/>
          <w:sz w:val="24"/>
          <w:szCs w:val="24"/>
        </w:rPr>
      </w:pPr>
    </w:p>
    <w:p w:rsidR="005500D2" w:rsidRPr="00B17413" w:rsidRDefault="00852602" w:rsidP="00B17413">
      <w:pPr>
        <w:spacing w:after="0" w:line="240" w:lineRule="auto"/>
        <w:ind w:firstLine="709"/>
        <w:jc w:val="both"/>
        <w:rPr>
          <w:rFonts w:ascii="Times New Roman" w:hAnsi="Times New Roman" w:cs="Times New Roman"/>
          <w:sz w:val="24"/>
          <w:szCs w:val="24"/>
        </w:rPr>
      </w:pPr>
      <w:r w:rsidRPr="009533DE">
        <w:rPr>
          <w:rFonts w:ascii="Times New Roman" w:hAnsi="Times New Roman" w:cs="Times New Roman"/>
          <w:sz w:val="24"/>
          <w:szCs w:val="24"/>
        </w:rPr>
        <w:t>Администрацией Солецкого муниципального округа рассматрива</w:t>
      </w:r>
      <w:r w:rsidR="000F4974" w:rsidRPr="009533DE">
        <w:rPr>
          <w:rFonts w:ascii="Times New Roman" w:hAnsi="Times New Roman" w:cs="Times New Roman"/>
          <w:sz w:val="24"/>
          <w:szCs w:val="24"/>
        </w:rPr>
        <w:t>е</w:t>
      </w:r>
      <w:r w:rsidRPr="009533DE">
        <w:rPr>
          <w:rFonts w:ascii="Times New Roman" w:hAnsi="Times New Roman" w:cs="Times New Roman"/>
          <w:sz w:val="24"/>
          <w:szCs w:val="24"/>
        </w:rPr>
        <w:t>тся ходатайств</w:t>
      </w:r>
      <w:r w:rsidR="000F4974" w:rsidRPr="009533DE">
        <w:rPr>
          <w:rFonts w:ascii="Times New Roman" w:hAnsi="Times New Roman" w:cs="Times New Roman"/>
          <w:sz w:val="24"/>
          <w:szCs w:val="24"/>
        </w:rPr>
        <w:t xml:space="preserve">о </w:t>
      </w:r>
      <w:r w:rsidR="009533DE" w:rsidRPr="009533DE">
        <w:rPr>
          <w:rFonts w:ascii="Times New Roman" w:hAnsi="Times New Roman" w:cs="Times New Roman"/>
          <w:sz w:val="24"/>
          <w:szCs w:val="24"/>
        </w:rPr>
        <w:t>муниципального унитарного предприятия «Жилищно-коммунальное хозяйство Солецкого района»</w:t>
      </w:r>
      <w:r w:rsidR="000F4974" w:rsidRPr="009533DE">
        <w:rPr>
          <w:rFonts w:ascii="Times New Roman" w:hAnsi="Times New Roman" w:cs="Times New Roman"/>
          <w:sz w:val="24"/>
          <w:szCs w:val="24"/>
        </w:rPr>
        <w:t xml:space="preserve"> </w:t>
      </w:r>
      <w:r w:rsidRPr="009533DE">
        <w:rPr>
          <w:rFonts w:ascii="Times New Roman" w:hAnsi="Times New Roman" w:cs="Times New Roman"/>
          <w:sz w:val="24"/>
          <w:szCs w:val="24"/>
        </w:rPr>
        <w:t xml:space="preserve">об установлении публичного сервитута в целях </w:t>
      </w:r>
      <w:r w:rsidR="000F4974" w:rsidRPr="009533DE">
        <w:rPr>
          <w:rFonts w:ascii="Times New Roman" w:hAnsi="Times New Roman" w:cs="Times New Roman"/>
          <w:sz w:val="24"/>
          <w:szCs w:val="24"/>
        </w:rPr>
        <w:t>строительства и эксплуатации</w:t>
      </w:r>
      <w:r w:rsidR="005500D2" w:rsidRPr="00B17413">
        <w:rPr>
          <w:rFonts w:ascii="Times New Roman" w:hAnsi="Times New Roman" w:cs="Times New Roman"/>
          <w:sz w:val="24"/>
          <w:szCs w:val="24"/>
        </w:rPr>
        <w:t xml:space="preserve"> объект</w:t>
      </w:r>
      <w:r w:rsidR="005D5F14" w:rsidRPr="00B17413">
        <w:rPr>
          <w:rFonts w:ascii="Times New Roman" w:hAnsi="Times New Roman" w:cs="Times New Roman"/>
          <w:sz w:val="24"/>
          <w:szCs w:val="24"/>
        </w:rPr>
        <w:t>а</w:t>
      </w:r>
      <w:r w:rsidR="005500D2" w:rsidRPr="00B17413">
        <w:rPr>
          <w:rFonts w:ascii="Times New Roman" w:hAnsi="Times New Roman" w:cs="Times New Roman"/>
          <w:sz w:val="24"/>
          <w:szCs w:val="24"/>
        </w:rPr>
        <w:t>:</w:t>
      </w:r>
    </w:p>
    <w:p w:rsidR="00B17413" w:rsidRPr="00607F73" w:rsidRDefault="00B17413" w:rsidP="00B17413">
      <w:pPr>
        <w:spacing w:after="0" w:line="240" w:lineRule="auto"/>
        <w:ind w:firstLine="709"/>
        <w:jc w:val="both"/>
        <w:rPr>
          <w:rFonts w:ascii="Times New Roman" w:hAnsi="Times New Roman" w:cs="Times New Roman"/>
          <w:sz w:val="24"/>
          <w:szCs w:val="24"/>
        </w:rPr>
      </w:pPr>
      <w:r w:rsidRPr="00607F73">
        <w:rPr>
          <w:rFonts w:ascii="Times New Roman" w:hAnsi="Times New Roman" w:cs="Times New Roman"/>
          <w:sz w:val="24"/>
          <w:szCs w:val="24"/>
        </w:rPr>
        <w:t>«</w:t>
      </w:r>
      <w:r w:rsidR="009533DE" w:rsidRPr="00607F73">
        <w:rPr>
          <w:rFonts w:ascii="Times New Roman" w:hAnsi="Times New Roman" w:cs="Times New Roman"/>
          <w:sz w:val="24"/>
          <w:szCs w:val="24"/>
        </w:rPr>
        <w:t xml:space="preserve">Строительство водопроводной сети от водоочистной </w:t>
      </w:r>
      <w:r w:rsidR="00607F73" w:rsidRPr="00607F73">
        <w:rPr>
          <w:rFonts w:ascii="Times New Roman" w:hAnsi="Times New Roman" w:cs="Times New Roman"/>
          <w:sz w:val="24"/>
          <w:szCs w:val="24"/>
        </w:rPr>
        <w:t xml:space="preserve">станции </w:t>
      </w:r>
      <w:proofErr w:type="gramStart"/>
      <w:r w:rsidR="00607F73" w:rsidRPr="00607F73">
        <w:rPr>
          <w:rFonts w:ascii="Times New Roman" w:hAnsi="Times New Roman" w:cs="Times New Roman"/>
          <w:sz w:val="24"/>
          <w:szCs w:val="24"/>
        </w:rPr>
        <w:t>г</w:t>
      </w:r>
      <w:proofErr w:type="gramEnd"/>
      <w:r w:rsidR="00607F73" w:rsidRPr="00607F73">
        <w:rPr>
          <w:rFonts w:ascii="Times New Roman" w:hAnsi="Times New Roman" w:cs="Times New Roman"/>
          <w:sz w:val="24"/>
          <w:szCs w:val="24"/>
        </w:rPr>
        <w:t>. Сольцы до д. Сосновка Солецкого района»</w:t>
      </w:r>
      <w:r w:rsidR="00852602" w:rsidRPr="00607F73">
        <w:rPr>
          <w:rFonts w:ascii="Times New Roman" w:hAnsi="Times New Roman" w:cs="Times New Roman"/>
          <w:sz w:val="24"/>
          <w:szCs w:val="24"/>
        </w:rPr>
        <w:t xml:space="preserve"> </w:t>
      </w:r>
    </w:p>
    <w:p w:rsidR="00B17413" w:rsidRPr="00B17413" w:rsidRDefault="00B17413" w:rsidP="00B17413">
      <w:pPr>
        <w:widowControl w:val="0"/>
        <w:tabs>
          <w:tab w:val="left" w:pos="0"/>
        </w:tabs>
        <w:autoSpaceDE w:val="0"/>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1) </w:t>
      </w:r>
      <w:r w:rsidRPr="00B17413">
        <w:rPr>
          <w:rFonts w:ascii="Times New Roman" w:hAnsi="Times New Roman" w:cs="Times New Roman"/>
          <w:bCs/>
          <w:sz w:val="24"/>
          <w:szCs w:val="24"/>
        </w:rPr>
        <w:t>Публичный сервитут устанавливается в отношении земельных участков, расположенных в границах кадастровых кварталов:</w:t>
      </w:r>
    </w:p>
    <w:p w:rsidR="00B17413" w:rsidRPr="006F7089" w:rsidRDefault="00B17413" w:rsidP="00CA674D">
      <w:pPr>
        <w:spacing w:after="0" w:line="240" w:lineRule="auto"/>
        <w:ind w:firstLine="709"/>
        <w:jc w:val="both"/>
        <w:rPr>
          <w:rFonts w:ascii="Times New Roman" w:hAnsi="Times New Roman" w:cs="Times New Roman"/>
          <w:b/>
          <w:sz w:val="24"/>
          <w:szCs w:val="24"/>
        </w:rPr>
      </w:pPr>
      <w:r w:rsidRPr="006F7089">
        <w:rPr>
          <w:rFonts w:ascii="Times New Roman" w:hAnsi="Times New Roman" w:cs="Times New Roman"/>
          <w:sz w:val="24"/>
          <w:szCs w:val="24"/>
        </w:rPr>
        <w:t>Земли кадастров</w:t>
      </w:r>
      <w:r w:rsidR="00CA674D" w:rsidRPr="006F7089">
        <w:rPr>
          <w:rFonts w:ascii="Times New Roman" w:hAnsi="Times New Roman" w:cs="Times New Roman"/>
          <w:sz w:val="24"/>
          <w:szCs w:val="24"/>
        </w:rPr>
        <w:t>ых</w:t>
      </w:r>
      <w:r w:rsidRPr="006F7089">
        <w:rPr>
          <w:rFonts w:ascii="Times New Roman" w:hAnsi="Times New Roman" w:cs="Times New Roman"/>
          <w:sz w:val="24"/>
          <w:szCs w:val="24"/>
        </w:rPr>
        <w:t xml:space="preserve"> квартал</w:t>
      </w:r>
      <w:r w:rsidR="00CA674D" w:rsidRPr="006F7089">
        <w:rPr>
          <w:rFonts w:ascii="Times New Roman" w:hAnsi="Times New Roman" w:cs="Times New Roman"/>
          <w:sz w:val="24"/>
          <w:szCs w:val="24"/>
        </w:rPr>
        <w:t>ов</w:t>
      </w:r>
      <w:r w:rsidRPr="006F7089">
        <w:rPr>
          <w:rFonts w:ascii="Times New Roman" w:hAnsi="Times New Roman" w:cs="Times New Roman"/>
          <w:sz w:val="24"/>
          <w:szCs w:val="24"/>
        </w:rPr>
        <w:t xml:space="preserve"> </w:t>
      </w:r>
      <w:r w:rsidRPr="006F7089">
        <w:rPr>
          <w:rFonts w:ascii="Times New Roman" w:hAnsi="Times New Roman" w:cs="Times New Roman"/>
          <w:b/>
          <w:sz w:val="24"/>
          <w:szCs w:val="24"/>
        </w:rPr>
        <w:t>53:16:</w:t>
      </w:r>
      <w:r w:rsidR="001E1429">
        <w:rPr>
          <w:rFonts w:ascii="Times New Roman" w:hAnsi="Times New Roman" w:cs="Times New Roman"/>
          <w:b/>
          <w:sz w:val="24"/>
          <w:szCs w:val="24"/>
        </w:rPr>
        <w:t>0112201</w:t>
      </w:r>
      <w:r w:rsidR="00CA674D" w:rsidRPr="006F7089">
        <w:rPr>
          <w:rFonts w:ascii="Times New Roman" w:hAnsi="Times New Roman" w:cs="Times New Roman"/>
          <w:b/>
          <w:sz w:val="24"/>
          <w:szCs w:val="24"/>
        </w:rPr>
        <w:t>, 53:16:</w:t>
      </w:r>
      <w:r w:rsidR="001E1429">
        <w:rPr>
          <w:rFonts w:ascii="Times New Roman" w:hAnsi="Times New Roman" w:cs="Times New Roman"/>
          <w:b/>
          <w:sz w:val="24"/>
          <w:szCs w:val="24"/>
        </w:rPr>
        <w:t>0113701</w:t>
      </w:r>
      <w:r w:rsidR="00CA674D" w:rsidRPr="006F7089">
        <w:rPr>
          <w:rFonts w:ascii="Times New Roman" w:hAnsi="Times New Roman" w:cs="Times New Roman"/>
          <w:b/>
          <w:sz w:val="24"/>
          <w:szCs w:val="24"/>
        </w:rPr>
        <w:t>, 53:16:</w:t>
      </w:r>
      <w:r w:rsidR="001E1429">
        <w:rPr>
          <w:rFonts w:ascii="Times New Roman" w:hAnsi="Times New Roman" w:cs="Times New Roman"/>
          <w:b/>
          <w:sz w:val="24"/>
          <w:szCs w:val="24"/>
        </w:rPr>
        <w:t>0117701</w:t>
      </w:r>
      <w:r w:rsidR="00CA674D" w:rsidRPr="006F7089">
        <w:rPr>
          <w:rFonts w:ascii="Times New Roman" w:hAnsi="Times New Roman" w:cs="Times New Roman"/>
          <w:b/>
          <w:sz w:val="24"/>
          <w:szCs w:val="24"/>
        </w:rPr>
        <w:t>, 53:16:</w:t>
      </w:r>
      <w:r w:rsidR="001E1429">
        <w:rPr>
          <w:rFonts w:ascii="Times New Roman" w:hAnsi="Times New Roman" w:cs="Times New Roman"/>
          <w:b/>
          <w:sz w:val="24"/>
          <w:szCs w:val="24"/>
        </w:rPr>
        <w:t>0118001</w:t>
      </w:r>
      <w:r w:rsidR="00CA674D" w:rsidRPr="006F7089">
        <w:rPr>
          <w:rFonts w:ascii="Times New Roman" w:hAnsi="Times New Roman" w:cs="Times New Roman"/>
          <w:b/>
          <w:sz w:val="24"/>
          <w:szCs w:val="24"/>
        </w:rPr>
        <w:t xml:space="preserve"> </w:t>
      </w:r>
      <w:r w:rsidRPr="006F7089">
        <w:rPr>
          <w:rFonts w:ascii="Times New Roman" w:hAnsi="Times New Roman" w:cs="Times New Roman"/>
          <w:b/>
          <w:sz w:val="24"/>
          <w:szCs w:val="24"/>
        </w:rPr>
        <w:t xml:space="preserve"> </w:t>
      </w:r>
    </w:p>
    <w:p w:rsidR="00852602" w:rsidRPr="006F7089" w:rsidRDefault="00B17413" w:rsidP="00B17413">
      <w:pPr>
        <w:spacing w:after="0" w:line="240" w:lineRule="auto"/>
        <w:ind w:firstLine="709"/>
        <w:jc w:val="both"/>
        <w:rPr>
          <w:rFonts w:ascii="Times New Roman" w:hAnsi="Times New Roman" w:cs="Times New Roman"/>
          <w:sz w:val="24"/>
          <w:szCs w:val="24"/>
        </w:rPr>
      </w:pPr>
      <w:r w:rsidRPr="006F7089">
        <w:rPr>
          <w:rFonts w:ascii="Times New Roman" w:hAnsi="Times New Roman" w:cs="Times New Roman"/>
          <w:bCs/>
          <w:sz w:val="24"/>
          <w:szCs w:val="24"/>
        </w:rPr>
        <w:t xml:space="preserve">2) Публичный сервитут устанавливается в отношении  </w:t>
      </w:r>
      <w:r w:rsidR="00852602" w:rsidRPr="006F7089">
        <w:rPr>
          <w:rFonts w:ascii="Times New Roman" w:hAnsi="Times New Roman" w:cs="Times New Roman"/>
          <w:sz w:val="24"/>
          <w:szCs w:val="24"/>
        </w:rPr>
        <w:t>земельных участков:</w:t>
      </w:r>
    </w:p>
    <w:tbl>
      <w:tblPr>
        <w:tblW w:w="9511"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460"/>
        <w:gridCol w:w="7051"/>
      </w:tblGrid>
      <w:tr w:rsidR="000F4974" w:rsidRPr="00B17413" w:rsidTr="00E42FB6">
        <w:trPr>
          <w:trHeight w:val="20"/>
        </w:trPr>
        <w:tc>
          <w:tcPr>
            <w:tcW w:w="2460" w:type="dxa"/>
            <w:shd w:val="clear" w:color="auto" w:fill="auto"/>
            <w:noWrap/>
            <w:vAlign w:val="center"/>
            <w:hideMark/>
          </w:tcPr>
          <w:p w:rsidR="000F4974" w:rsidRPr="00B17413" w:rsidRDefault="000F4974" w:rsidP="00B17413">
            <w:pPr>
              <w:spacing w:after="0" w:line="240" w:lineRule="auto"/>
              <w:jc w:val="center"/>
              <w:rPr>
                <w:rFonts w:ascii="Times New Roman" w:eastAsia="Times New Roman" w:hAnsi="Times New Roman" w:cs="Times New Roman"/>
                <w:b/>
                <w:bCs/>
                <w:sz w:val="24"/>
                <w:szCs w:val="24"/>
              </w:rPr>
            </w:pPr>
            <w:r w:rsidRPr="00B17413">
              <w:rPr>
                <w:rFonts w:ascii="Times New Roman" w:eastAsia="Times New Roman" w:hAnsi="Times New Roman" w:cs="Times New Roman"/>
                <w:b/>
                <w:bCs/>
                <w:sz w:val="24"/>
                <w:szCs w:val="24"/>
              </w:rPr>
              <w:t>Кадастровый номер ЗУ</w:t>
            </w:r>
          </w:p>
        </w:tc>
        <w:tc>
          <w:tcPr>
            <w:tcW w:w="7051" w:type="dxa"/>
            <w:shd w:val="clear" w:color="auto" w:fill="auto"/>
            <w:noWrap/>
            <w:vAlign w:val="center"/>
            <w:hideMark/>
          </w:tcPr>
          <w:p w:rsidR="000F4974" w:rsidRPr="00B17413" w:rsidRDefault="000F4974" w:rsidP="00B17413">
            <w:pPr>
              <w:spacing w:after="0" w:line="240" w:lineRule="auto"/>
              <w:jc w:val="center"/>
              <w:rPr>
                <w:rFonts w:ascii="Times New Roman" w:eastAsia="Times New Roman" w:hAnsi="Times New Roman" w:cs="Times New Roman"/>
                <w:b/>
                <w:bCs/>
                <w:sz w:val="24"/>
                <w:szCs w:val="24"/>
              </w:rPr>
            </w:pPr>
            <w:r w:rsidRPr="00B17413">
              <w:rPr>
                <w:rFonts w:ascii="Times New Roman" w:eastAsia="Times New Roman" w:hAnsi="Times New Roman" w:cs="Times New Roman"/>
                <w:b/>
                <w:bCs/>
                <w:sz w:val="24"/>
                <w:szCs w:val="24"/>
              </w:rPr>
              <w:t>Адрес ЗУ / описание местоположения</w:t>
            </w:r>
          </w:p>
        </w:tc>
      </w:tr>
      <w:tr w:rsidR="000F4974" w:rsidRPr="00B17413" w:rsidTr="00E42FB6">
        <w:trPr>
          <w:trHeight w:val="20"/>
        </w:trPr>
        <w:tc>
          <w:tcPr>
            <w:tcW w:w="2460" w:type="dxa"/>
            <w:shd w:val="clear" w:color="auto" w:fill="auto"/>
            <w:vAlign w:val="center"/>
          </w:tcPr>
          <w:p w:rsidR="000F4974" w:rsidRPr="001E1429" w:rsidRDefault="001E1429" w:rsidP="00B174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53:16:0112201:138</w:t>
            </w:r>
          </w:p>
        </w:tc>
        <w:tc>
          <w:tcPr>
            <w:tcW w:w="7051" w:type="dxa"/>
            <w:shd w:val="clear" w:color="auto" w:fill="auto"/>
            <w:vAlign w:val="center"/>
          </w:tcPr>
          <w:p w:rsidR="000F4974" w:rsidRPr="001E1429" w:rsidRDefault="00BA3354" w:rsidP="00B174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Солецкий район, д. Сосновка, ул. Цветочная</w:t>
            </w:r>
          </w:p>
        </w:tc>
      </w:tr>
      <w:tr w:rsidR="000F4974" w:rsidRPr="00B17413" w:rsidTr="00E42FB6">
        <w:trPr>
          <w:trHeight w:val="20"/>
        </w:trPr>
        <w:tc>
          <w:tcPr>
            <w:tcW w:w="2460" w:type="dxa"/>
            <w:shd w:val="clear" w:color="auto" w:fill="auto"/>
            <w:vAlign w:val="center"/>
          </w:tcPr>
          <w:p w:rsidR="000F4974" w:rsidRPr="001E1429" w:rsidRDefault="001E1429" w:rsidP="00B174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53:16:0112201:159</w:t>
            </w:r>
          </w:p>
        </w:tc>
        <w:tc>
          <w:tcPr>
            <w:tcW w:w="7051" w:type="dxa"/>
            <w:shd w:val="clear" w:color="auto" w:fill="auto"/>
            <w:vAlign w:val="center"/>
          </w:tcPr>
          <w:p w:rsidR="000F4974" w:rsidRPr="001E1429" w:rsidRDefault="00BA3354" w:rsidP="00B174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Солецкий район, д. Сосновка, ул. Цветочная</w:t>
            </w:r>
          </w:p>
        </w:tc>
      </w:tr>
      <w:tr w:rsidR="000F4974" w:rsidRPr="00B17413" w:rsidTr="00E42FB6">
        <w:trPr>
          <w:trHeight w:val="20"/>
        </w:trPr>
        <w:tc>
          <w:tcPr>
            <w:tcW w:w="2460" w:type="dxa"/>
            <w:shd w:val="clear" w:color="auto" w:fill="auto"/>
            <w:vAlign w:val="center"/>
          </w:tcPr>
          <w:p w:rsidR="000F4974" w:rsidRPr="001E1429" w:rsidRDefault="001E1429" w:rsidP="00B174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53:16:0112201:1488</w:t>
            </w:r>
          </w:p>
        </w:tc>
        <w:tc>
          <w:tcPr>
            <w:tcW w:w="7051" w:type="dxa"/>
            <w:shd w:val="clear" w:color="auto" w:fill="auto"/>
            <w:vAlign w:val="center"/>
          </w:tcPr>
          <w:p w:rsidR="000F4974" w:rsidRPr="001E1429" w:rsidRDefault="00BA3354" w:rsidP="00B174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Солецкий район, д. Сосновка, ул. Цветочная, земельный участок 3</w:t>
            </w:r>
          </w:p>
        </w:tc>
      </w:tr>
      <w:tr w:rsidR="001E1429" w:rsidRPr="00B17413" w:rsidTr="00E42FB6">
        <w:trPr>
          <w:trHeight w:val="20"/>
        </w:trPr>
        <w:tc>
          <w:tcPr>
            <w:tcW w:w="2460" w:type="dxa"/>
            <w:shd w:val="clear" w:color="auto" w:fill="auto"/>
            <w:vAlign w:val="center"/>
          </w:tcPr>
          <w:p w:rsidR="001E1429" w:rsidRPr="001E1429" w:rsidRDefault="001E1429" w:rsidP="00B174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53:16:0000000:3113</w:t>
            </w:r>
          </w:p>
        </w:tc>
        <w:tc>
          <w:tcPr>
            <w:tcW w:w="7051" w:type="dxa"/>
            <w:shd w:val="clear" w:color="auto" w:fill="auto"/>
            <w:vAlign w:val="center"/>
          </w:tcPr>
          <w:p w:rsidR="001E1429" w:rsidRPr="001E1429" w:rsidRDefault="00BA3354" w:rsidP="00B174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Солецкий район, д. Сосновка, ул. Цветочная, земельный участок 3ТД</w:t>
            </w:r>
          </w:p>
        </w:tc>
      </w:tr>
      <w:tr w:rsidR="001E1429" w:rsidRPr="00B17413" w:rsidTr="00E42FB6">
        <w:trPr>
          <w:trHeight w:val="20"/>
        </w:trPr>
        <w:tc>
          <w:tcPr>
            <w:tcW w:w="2460" w:type="dxa"/>
            <w:shd w:val="clear" w:color="auto" w:fill="auto"/>
            <w:vAlign w:val="center"/>
          </w:tcPr>
          <w:p w:rsidR="001E1429" w:rsidRPr="001E1429" w:rsidRDefault="001E1429" w:rsidP="00B174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53.16:0117701:241</w:t>
            </w:r>
          </w:p>
        </w:tc>
        <w:tc>
          <w:tcPr>
            <w:tcW w:w="7051" w:type="dxa"/>
            <w:shd w:val="clear" w:color="auto" w:fill="auto"/>
            <w:vAlign w:val="center"/>
          </w:tcPr>
          <w:p w:rsidR="001E1429" w:rsidRPr="001E1429" w:rsidRDefault="00BA3354" w:rsidP="00B174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г. Сольцы, пер. Базовый, земельный участок 2с</w:t>
            </w:r>
          </w:p>
        </w:tc>
      </w:tr>
      <w:tr w:rsidR="001E1429" w:rsidRPr="00B17413" w:rsidTr="00E42FB6">
        <w:trPr>
          <w:trHeight w:val="20"/>
        </w:trPr>
        <w:tc>
          <w:tcPr>
            <w:tcW w:w="2460" w:type="dxa"/>
            <w:shd w:val="clear" w:color="auto" w:fill="auto"/>
            <w:vAlign w:val="center"/>
          </w:tcPr>
          <w:p w:rsidR="001E1429" w:rsidRPr="001E1429" w:rsidRDefault="001E1429" w:rsidP="00B174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53:16:0117701:240</w:t>
            </w:r>
          </w:p>
        </w:tc>
        <w:tc>
          <w:tcPr>
            <w:tcW w:w="7051" w:type="dxa"/>
            <w:shd w:val="clear" w:color="auto" w:fill="auto"/>
            <w:vAlign w:val="center"/>
          </w:tcPr>
          <w:p w:rsidR="001E1429" w:rsidRPr="001E1429" w:rsidRDefault="00BA3354" w:rsidP="00B174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г. Сольцы, пер. Базовый, земельный участок 1с</w:t>
            </w:r>
          </w:p>
        </w:tc>
      </w:tr>
      <w:tr w:rsidR="001E1429" w:rsidRPr="00B17413" w:rsidTr="00E42FB6">
        <w:trPr>
          <w:trHeight w:val="20"/>
        </w:trPr>
        <w:tc>
          <w:tcPr>
            <w:tcW w:w="2460" w:type="dxa"/>
            <w:shd w:val="clear" w:color="auto" w:fill="auto"/>
            <w:vAlign w:val="center"/>
          </w:tcPr>
          <w:p w:rsidR="001E1429" w:rsidRPr="001E1429" w:rsidRDefault="001E1429" w:rsidP="00B174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53:16:0117701:243</w:t>
            </w:r>
          </w:p>
        </w:tc>
        <w:tc>
          <w:tcPr>
            <w:tcW w:w="7051" w:type="dxa"/>
            <w:shd w:val="clear" w:color="auto" w:fill="auto"/>
            <w:vAlign w:val="center"/>
          </w:tcPr>
          <w:p w:rsidR="001E1429" w:rsidRPr="001E1429" w:rsidRDefault="00BA3354" w:rsidP="00B174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г. Сольцы, пер. Базовый, земельный участок 1а</w:t>
            </w:r>
          </w:p>
        </w:tc>
      </w:tr>
      <w:tr w:rsidR="001E1429" w:rsidRPr="00B17413" w:rsidTr="00E42FB6">
        <w:trPr>
          <w:trHeight w:val="20"/>
        </w:trPr>
        <w:tc>
          <w:tcPr>
            <w:tcW w:w="2460" w:type="dxa"/>
            <w:shd w:val="clear" w:color="auto" w:fill="auto"/>
            <w:vAlign w:val="center"/>
          </w:tcPr>
          <w:p w:rsidR="001E1429" w:rsidRPr="001E1429" w:rsidRDefault="001E1429" w:rsidP="00B174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53:16:0117701:244</w:t>
            </w:r>
          </w:p>
        </w:tc>
        <w:tc>
          <w:tcPr>
            <w:tcW w:w="7051" w:type="dxa"/>
            <w:shd w:val="clear" w:color="auto" w:fill="auto"/>
            <w:vAlign w:val="center"/>
          </w:tcPr>
          <w:p w:rsidR="001E1429" w:rsidRPr="001E1429" w:rsidRDefault="00BA3354" w:rsidP="00B174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г. Сольцы, пер. Базовый, земельный участок 1б</w:t>
            </w:r>
          </w:p>
        </w:tc>
      </w:tr>
      <w:tr w:rsidR="001E1429" w:rsidRPr="00B17413" w:rsidTr="00E42FB6">
        <w:trPr>
          <w:trHeight w:val="20"/>
        </w:trPr>
        <w:tc>
          <w:tcPr>
            <w:tcW w:w="2460" w:type="dxa"/>
            <w:shd w:val="clear" w:color="auto" w:fill="auto"/>
            <w:vAlign w:val="center"/>
          </w:tcPr>
          <w:p w:rsidR="001E1429" w:rsidRPr="001E1429" w:rsidRDefault="001E1429" w:rsidP="00B17413">
            <w:pPr>
              <w:spacing w:after="0" w:line="240" w:lineRule="auto"/>
              <w:rPr>
                <w:rFonts w:ascii="Times New Roman" w:eastAsia="Times New Roman" w:hAnsi="Times New Roman" w:cs="Times New Roman"/>
                <w:sz w:val="24"/>
                <w:szCs w:val="24"/>
              </w:rPr>
            </w:pPr>
            <w:r w:rsidRPr="001E1429">
              <w:rPr>
                <w:rFonts w:ascii="Times New Roman" w:eastAsia="Times New Roman" w:hAnsi="Times New Roman" w:cs="Times New Roman"/>
                <w:sz w:val="24"/>
                <w:szCs w:val="24"/>
              </w:rPr>
              <w:t>53:16:0000000:3148</w:t>
            </w:r>
          </w:p>
        </w:tc>
        <w:tc>
          <w:tcPr>
            <w:tcW w:w="7051" w:type="dxa"/>
            <w:shd w:val="clear" w:color="auto" w:fill="auto"/>
            <w:vAlign w:val="center"/>
          </w:tcPr>
          <w:p w:rsidR="001E1429" w:rsidRPr="008C2B60" w:rsidRDefault="00BA3354" w:rsidP="00BA3354">
            <w:pPr>
              <w:spacing w:after="0" w:line="240" w:lineRule="auto"/>
              <w:rPr>
                <w:rFonts w:ascii="Times New Roman" w:eastAsia="Times New Roman" w:hAnsi="Times New Roman" w:cs="Times New Roman"/>
                <w:color w:val="FF0000"/>
                <w:sz w:val="24"/>
                <w:szCs w:val="24"/>
              </w:rPr>
            </w:pPr>
            <w:r>
              <w:rPr>
                <w:rFonts w:ascii="Times New Roman" w:eastAsia="Times New Roman" w:hAnsi="Times New Roman" w:cs="Times New Roman"/>
                <w:sz w:val="24"/>
                <w:szCs w:val="24"/>
              </w:rPr>
              <w:t>г. Сольцы, земельный участок 1д</w:t>
            </w:r>
          </w:p>
        </w:tc>
      </w:tr>
      <w:tr w:rsidR="001E1429" w:rsidRPr="00BA3354" w:rsidTr="00E42FB6">
        <w:trPr>
          <w:trHeight w:val="20"/>
        </w:trPr>
        <w:tc>
          <w:tcPr>
            <w:tcW w:w="2460" w:type="dxa"/>
            <w:shd w:val="clear" w:color="auto" w:fill="auto"/>
            <w:vAlign w:val="center"/>
          </w:tcPr>
          <w:p w:rsidR="001E1429" w:rsidRPr="00BA3354" w:rsidRDefault="001E1429" w:rsidP="00B17413">
            <w:pPr>
              <w:spacing w:after="0" w:line="240" w:lineRule="auto"/>
              <w:rPr>
                <w:rFonts w:ascii="Times New Roman" w:eastAsia="Times New Roman" w:hAnsi="Times New Roman" w:cs="Times New Roman"/>
                <w:sz w:val="24"/>
                <w:szCs w:val="24"/>
              </w:rPr>
            </w:pPr>
            <w:r w:rsidRPr="00BA3354">
              <w:rPr>
                <w:rFonts w:ascii="Times New Roman" w:eastAsia="Times New Roman" w:hAnsi="Times New Roman" w:cs="Times New Roman"/>
                <w:sz w:val="24"/>
                <w:szCs w:val="24"/>
              </w:rPr>
              <w:t>53:16:0000000:3121</w:t>
            </w:r>
          </w:p>
        </w:tc>
        <w:tc>
          <w:tcPr>
            <w:tcW w:w="7051" w:type="dxa"/>
            <w:shd w:val="clear" w:color="auto" w:fill="auto"/>
            <w:vAlign w:val="center"/>
          </w:tcPr>
          <w:p w:rsidR="001E1429" w:rsidRPr="00BA3354" w:rsidRDefault="00BA3354" w:rsidP="00B17413">
            <w:pPr>
              <w:spacing w:after="0" w:line="240" w:lineRule="auto"/>
              <w:rPr>
                <w:rFonts w:ascii="Times New Roman" w:eastAsia="Times New Roman" w:hAnsi="Times New Roman" w:cs="Times New Roman"/>
                <w:sz w:val="24"/>
                <w:szCs w:val="24"/>
              </w:rPr>
            </w:pPr>
            <w:r w:rsidRPr="00BA3354">
              <w:rPr>
                <w:rFonts w:ascii="Times New Roman" w:eastAsia="Times New Roman" w:hAnsi="Times New Roman" w:cs="Times New Roman"/>
                <w:sz w:val="24"/>
                <w:szCs w:val="24"/>
              </w:rPr>
              <w:t>Солецкий район, Дубровское с/</w:t>
            </w:r>
            <w:proofErr w:type="spellStart"/>
            <w:proofErr w:type="gramStart"/>
            <w:r w:rsidRPr="00BA3354">
              <w:rPr>
                <w:rFonts w:ascii="Times New Roman" w:eastAsia="Times New Roman" w:hAnsi="Times New Roman" w:cs="Times New Roman"/>
                <w:sz w:val="24"/>
                <w:szCs w:val="24"/>
              </w:rPr>
              <w:t>п</w:t>
            </w:r>
            <w:proofErr w:type="spellEnd"/>
            <w:proofErr w:type="gramEnd"/>
            <w:r w:rsidRPr="00BA3354">
              <w:rPr>
                <w:rFonts w:ascii="Times New Roman" w:eastAsia="Times New Roman" w:hAnsi="Times New Roman" w:cs="Times New Roman"/>
                <w:sz w:val="24"/>
                <w:szCs w:val="24"/>
              </w:rPr>
              <w:t>, земельный участок 1ТФД</w:t>
            </w:r>
          </w:p>
        </w:tc>
      </w:tr>
      <w:tr w:rsidR="001E1429" w:rsidRPr="00B17413" w:rsidTr="00E42FB6">
        <w:trPr>
          <w:trHeight w:val="20"/>
        </w:trPr>
        <w:tc>
          <w:tcPr>
            <w:tcW w:w="2460" w:type="dxa"/>
            <w:shd w:val="clear" w:color="auto" w:fill="auto"/>
            <w:vAlign w:val="center"/>
          </w:tcPr>
          <w:p w:rsidR="001E1429" w:rsidRPr="001E1429" w:rsidRDefault="001E1429" w:rsidP="00B17413">
            <w:pPr>
              <w:spacing w:after="0" w:line="240" w:lineRule="auto"/>
              <w:rPr>
                <w:rFonts w:ascii="Times New Roman" w:eastAsia="Times New Roman" w:hAnsi="Times New Roman" w:cs="Times New Roman"/>
                <w:sz w:val="24"/>
                <w:szCs w:val="24"/>
              </w:rPr>
            </w:pPr>
            <w:r w:rsidRPr="001E1429">
              <w:rPr>
                <w:rFonts w:ascii="Times New Roman" w:eastAsia="Times New Roman" w:hAnsi="Times New Roman" w:cs="Times New Roman"/>
                <w:sz w:val="24"/>
                <w:szCs w:val="24"/>
              </w:rPr>
              <w:t>53:16:0118001:141</w:t>
            </w:r>
          </w:p>
        </w:tc>
        <w:tc>
          <w:tcPr>
            <w:tcW w:w="7051" w:type="dxa"/>
            <w:shd w:val="clear" w:color="auto" w:fill="auto"/>
            <w:vAlign w:val="center"/>
          </w:tcPr>
          <w:p w:rsidR="001E1429" w:rsidRPr="008C2B60" w:rsidRDefault="00BA3354" w:rsidP="00B17413">
            <w:pPr>
              <w:spacing w:after="0" w:line="240" w:lineRule="auto"/>
              <w:rPr>
                <w:rFonts w:ascii="Times New Roman" w:eastAsia="Times New Roman" w:hAnsi="Times New Roman" w:cs="Times New Roman"/>
                <w:color w:val="FF0000"/>
                <w:sz w:val="24"/>
                <w:szCs w:val="24"/>
              </w:rPr>
            </w:pPr>
            <w:r>
              <w:rPr>
                <w:rFonts w:ascii="Times New Roman" w:eastAsia="Times New Roman" w:hAnsi="Times New Roman" w:cs="Times New Roman"/>
                <w:sz w:val="24"/>
                <w:szCs w:val="24"/>
              </w:rPr>
              <w:t>Солецкий район, д. Сосновка, ул. Цветочная, земельный участок 2Т</w:t>
            </w:r>
          </w:p>
        </w:tc>
      </w:tr>
      <w:tr w:rsidR="001E1429" w:rsidRPr="00B17413" w:rsidTr="00E42FB6">
        <w:trPr>
          <w:trHeight w:val="20"/>
        </w:trPr>
        <w:tc>
          <w:tcPr>
            <w:tcW w:w="2460" w:type="dxa"/>
            <w:shd w:val="clear" w:color="auto" w:fill="auto"/>
            <w:vAlign w:val="center"/>
          </w:tcPr>
          <w:p w:rsidR="001E1429" w:rsidRPr="001E1429" w:rsidRDefault="001E1429" w:rsidP="00B17413">
            <w:pPr>
              <w:spacing w:after="0" w:line="240" w:lineRule="auto"/>
              <w:rPr>
                <w:rFonts w:ascii="Times New Roman" w:eastAsia="Times New Roman" w:hAnsi="Times New Roman" w:cs="Times New Roman"/>
                <w:sz w:val="24"/>
                <w:szCs w:val="24"/>
              </w:rPr>
            </w:pPr>
            <w:r w:rsidRPr="001E1429">
              <w:rPr>
                <w:rFonts w:ascii="Times New Roman" w:eastAsia="Times New Roman" w:hAnsi="Times New Roman" w:cs="Times New Roman"/>
                <w:sz w:val="24"/>
                <w:szCs w:val="24"/>
              </w:rPr>
              <w:t>53:16:0118001:15</w:t>
            </w:r>
          </w:p>
        </w:tc>
        <w:tc>
          <w:tcPr>
            <w:tcW w:w="7051" w:type="dxa"/>
            <w:shd w:val="clear" w:color="auto" w:fill="auto"/>
            <w:vAlign w:val="center"/>
          </w:tcPr>
          <w:p w:rsidR="001E1429" w:rsidRPr="008C2B60" w:rsidRDefault="00BA3354" w:rsidP="00B17413">
            <w:pPr>
              <w:spacing w:after="0" w:line="240" w:lineRule="auto"/>
              <w:rPr>
                <w:rFonts w:ascii="Times New Roman" w:eastAsia="Times New Roman" w:hAnsi="Times New Roman" w:cs="Times New Roman"/>
                <w:color w:val="FF0000"/>
                <w:sz w:val="24"/>
                <w:szCs w:val="24"/>
              </w:rPr>
            </w:pPr>
            <w:r>
              <w:rPr>
                <w:rFonts w:ascii="Times New Roman" w:eastAsia="Times New Roman" w:hAnsi="Times New Roman" w:cs="Times New Roman"/>
                <w:sz w:val="24"/>
                <w:szCs w:val="24"/>
              </w:rPr>
              <w:t>Солецкий район, д. Сосновка, ул. Цветочная, д. 7А</w:t>
            </w:r>
          </w:p>
        </w:tc>
      </w:tr>
      <w:tr w:rsidR="001E1429" w:rsidRPr="00B17413" w:rsidTr="00E42FB6">
        <w:trPr>
          <w:trHeight w:val="20"/>
        </w:trPr>
        <w:tc>
          <w:tcPr>
            <w:tcW w:w="2460" w:type="dxa"/>
            <w:shd w:val="clear" w:color="auto" w:fill="auto"/>
            <w:vAlign w:val="center"/>
          </w:tcPr>
          <w:p w:rsidR="001E1429" w:rsidRPr="001E1429" w:rsidRDefault="001E1429" w:rsidP="00B17413">
            <w:pPr>
              <w:spacing w:after="0" w:line="240" w:lineRule="auto"/>
              <w:rPr>
                <w:rFonts w:ascii="Times New Roman" w:eastAsia="Times New Roman" w:hAnsi="Times New Roman" w:cs="Times New Roman"/>
                <w:sz w:val="24"/>
                <w:szCs w:val="24"/>
              </w:rPr>
            </w:pPr>
            <w:r w:rsidRPr="001E1429">
              <w:rPr>
                <w:rFonts w:ascii="Times New Roman" w:eastAsia="Times New Roman" w:hAnsi="Times New Roman" w:cs="Times New Roman"/>
                <w:sz w:val="24"/>
                <w:szCs w:val="24"/>
              </w:rPr>
              <w:t>53:16:0118001:154</w:t>
            </w:r>
          </w:p>
        </w:tc>
        <w:tc>
          <w:tcPr>
            <w:tcW w:w="7051" w:type="dxa"/>
            <w:shd w:val="clear" w:color="auto" w:fill="auto"/>
            <w:vAlign w:val="center"/>
          </w:tcPr>
          <w:p w:rsidR="001E1429" w:rsidRPr="008C2B60" w:rsidRDefault="00BA3354" w:rsidP="00B17413">
            <w:pPr>
              <w:spacing w:after="0" w:line="240" w:lineRule="auto"/>
              <w:rPr>
                <w:rFonts w:ascii="Times New Roman" w:eastAsia="Times New Roman" w:hAnsi="Times New Roman" w:cs="Times New Roman"/>
                <w:color w:val="FF0000"/>
                <w:sz w:val="24"/>
                <w:szCs w:val="24"/>
              </w:rPr>
            </w:pPr>
            <w:r>
              <w:rPr>
                <w:rFonts w:ascii="Times New Roman" w:eastAsia="Times New Roman" w:hAnsi="Times New Roman" w:cs="Times New Roman"/>
                <w:sz w:val="24"/>
                <w:szCs w:val="24"/>
              </w:rPr>
              <w:t>Солецкий район, д. Сосновка, ул. Цветочная</w:t>
            </w:r>
          </w:p>
        </w:tc>
      </w:tr>
    </w:tbl>
    <w:p w:rsidR="005500D2" w:rsidRPr="00B17413" w:rsidRDefault="005500D2" w:rsidP="00B17413">
      <w:pPr>
        <w:spacing w:after="0" w:line="240" w:lineRule="auto"/>
        <w:ind w:firstLine="709"/>
        <w:jc w:val="both"/>
        <w:rPr>
          <w:rFonts w:ascii="Times New Roman" w:hAnsi="Times New Roman" w:cs="Times New Roman"/>
          <w:bCs/>
          <w:sz w:val="24"/>
          <w:szCs w:val="24"/>
        </w:rPr>
      </w:pPr>
      <w:proofErr w:type="gramStart"/>
      <w:r w:rsidRPr="00B17413">
        <w:rPr>
          <w:rFonts w:ascii="Times New Roman" w:hAnsi="Times New Roman" w:cs="Times New Roman"/>
          <w:bCs/>
          <w:sz w:val="24"/>
          <w:szCs w:val="24"/>
        </w:rPr>
        <w:t xml:space="preserve">Правообладатели земельных участков, в отношении которых испрашивается публичный сервитут, если </w:t>
      </w:r>
      <w:r w:rsidRPr="00B17413">
        <w:rPr>
          <w:rFonts w:ascii="Times New Roman" w:hAnsi="Times New Roman" w:cs="Times New Roman"/>
          <w:sz w:val="24"/>
          <w:szCs w:val="24"/>
        </w:rPr>
        <w:t xml:space="preserve"> их права не зарегистрированы в Едином государственном реестре недвижимости, </w:t>
      </w:r>
      <w:r w:rsidRPr="00B17413">
        <w:rPr>
          <w:rFonts w:ascii="Times New Roman" w:hAnsi="Times New Roman" w:cs="Times New Roman"/>
          <w:b/>
          <w:sz w:val="24"/>
          <w:szCs w:val="24"/>
        </w:rPr>
        <w:t>в течение пятнадцати дней</w:t>
      </w:r>
      <w:r w:rsidRPr="00B17413">
        <w:rPr>
          <w:rFonts w:ascii="Times New Roman" w:hAnsi="Times New Roman" w:cs="Times New Roman"/>
          <w:sz w:val="24"/>
          <w:szCs w:val="24"/>
        </w:rPr>
        <w:t xml:space="preserve"> со дня опубликования настоящего сообщения, подают в Администрацию Солецкого муниципального округа заявления об учете их прав (обременений прав) на земельные участки с приложением копий документов, подтверждающих эти права (обременения прав).</w:t>
      </w:r>
      <w:proofErr w:type="gramEnd"/>
      <w:r w:rsidRPr="00B17413">
        <w:rPr>
          <w:rFonts w:ascii="Times New Roman" w:hAnsi="Times New Roman" w:cs="Times New Roman"/>
          <w:sz w:val="24"/>
          <w:szCs w:val="24"/>
        </w:rPr>
        <w:t xml:space="preserve">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w:t>
      </w:r>
    </w:p>
    <w:p w:rsidR="000F4974" w:rsidRPr="00B17413" w:rsidRDefault="000F4974" w:rsidP="00B17413">
      <w:pPr>
        <w:spacing w:after="0" w:line="240" w:lineRule="auto"/>
        <w:ind w:firstLine="709"/>
        <w:jc w:val="both"/>
        <w:rPr>
          <w:rFonts w:ascii="Times New Roman" w:hAnsi="Times New Roman" w:cs="Times New Roman"/>
          <w:b/>
          <w:bCs/>
          <w:sz w:val="24"/>
          <w:szCs w:val="24"/>
        </w:rPr>
      </w:pPr>
      <w:r w:rsidRPr="00B17413">
        <w:rPr>
          <w:rFonts w:ascii="Times New Roman" w:hAnsi="Times New Roman" w:cs="Times New Roman"/>
          <w:bCs/>
          <w:sz w:val="24"/>
          <w:szCs w:val="24"/>
        </w:rPr>
        <w:t xml:space="preserve">Заявления можно подавать следующими способами: непосредственно от заявителя в Администрацию </w:t>
      </w:r>
      <w:r w:rsidRPr="00B17413">
        <w:rPr>
          <w:rFonts w:ascii="Times New Roman" w:hAnsi="Times New Roman" w:cs="Times New Roman"/>
          <w:sz w:val="24"/>
          <w:szCs w:val="24"/>
        </w:rPr>
        <w:t xml:space="preserve">Солецкого муниципального </w:t>
      </w:r>
      <w:r w:rsidRPr="00B17413">
        <w:rPr>
          <w:rFonts w:ascii="Times New Roman" w:hAnsi="Times New Roman" w:cs="Times New Roman"/>
          <w:bCs/>
          <w:sz w:val="24"/>
          <w:szCs w:val="24"/>
        </w:rPr>
        <w:t xml:space="preserve">округа, по почте, в электронном виде (электронная почта: </w:t>
      </w:r>
      <w:hyperlink r:id="rId4" w:history="1">
        <w:r w:rsidRPr="00B17413">
          <w:rPr>
            <w:rStyle w:val="a3"/>
            <w:rFonts w:ascii="Times New Roman" w:hAnsi="Times New Roman" w:cs="Times New Roman"/>
            <w:bCs/>
            <w:sz w:val="24"/>
            <w:szCs w:val="24"/>
            <w:lang w:val="en-US"/>
          </w:rPr>
          <w:t>s</w:t>
        </w:r>
        <w:r w:rsidRPr="00B17413">
          <w:rPr>
            <w:rStyle w:val="a3"/>
            <w:rFonts w:ascii="Times New Roman" w:hAnsi="Times New Roman" w:cs="Times New Roman"/>
            <w:bCs/>
            <w:sz w:val="24"/>
            <w:szCs w:val="24"/>
          </w:rPr>
          <w:t>.</w:t>
        </w:r>
        <w:r w:rsidRPr="00B17413">
          <w:rPr>
            <w:rStyle w:val="a3"/>
            <w:rFonts w:ascii="Times New Roman" w:hAnsi="Times New Roman" w:cs="Times New Roman"/>
            <w:bCs/>
            <w:sz w:val="24"/>
            <w:szCs w:val="24"/>
            <w:lang w:val="en-US"/>
          </w:rPr>
          <w:t>v</w:t>
        </w:r>
        <w:r w:rsidRPr="00B17413">
          <w:rPr>
            <w:rStyle w:val="a3"/>
            <w:rFonts w:ascii="Times New Roman" w:hAnsi="Times New Roman" w:cs="Times New Roman"/>
            <w:bCs/>
            <w:sz w:val="24"/>
            <w:szCs w:val="24"/>
          </w:rPr>
          <w:t>.</w:t>
        </w:r>
        <w:r w:rsidRPr="00B17413">
          <w:rPr>
            <w:rStyle w:val="a3"/>
            <w:rFonts w:ascii="Times New Roman" w:hAnsi="Times New Roman" w:cs="Times New Roman"/>
            <w:bCs/>
            <w:sz w:val="24"/>
            <w:szCs w:val="24"/>
            <w:lang w:val="en-US"/>
          </w:rPr>
          <w:t>vasilyeva</w:t>
        </w:r>
        <w:r w:rsidRPr="00B17413">
          <w:rPr>
            <w:rStyle w:val="a3"/>
            <w:rFonts w:ascii="Times New Roman" w:hAnsi="Times New Roman" w:cs="Times New Roman"/>
            <w:bCs/>
            <w:sz w:val="24"/>
            <w:szCs w:val="24"/>
          </w:rPr>
          <w:t>.</w:t>
        </w:r>
        <w:r w:rsidRPr="00B17413">
          <w:rPr>
            <w:rStyle w:val="a3"/>
            <w:rFonts w:ascii="Times New Roman" w:hAnsi="Times New Roman" w:cs="Times New Roman"/>
            <w:bCs/>
            <w:sz w:val="24"/>
            <w:szCs w:val="24"/>
            <w:lang w:val="en-US"/>
          </w:rPr>
          <w:t>zem</w:t>
        </w:r>
        <w:r w:rsidRPr="00B17413">
          <w:rPr>
            <w:rStyle w:val="a3"/>
            <w:rFonts w:ascii="Times New Roman" w:hAnsi="Times New Roman" w:cs="Times New Roman"/>
            <w:bCs/>
            <w:sz w:val="24"/>
            <w:szCs w:val="24"/>
          </w:rPr>
          <w:t>@</w:t>
        </w:r>
        <w:r w:rsidRPr="00B17413">
          <w:rPr>
            <w:rStyle w:val="a3"/>
            <w:rFonts w:ascii="Times New Roman" w:hAnsi="Times New Roman" w:cs="Times New Roman"/>
            <w:bCs/>
            <w:sz w:val="24"/>
            <w:szCs w:val="24"/>
            <w:lang w:val="en-US"/>
          </w:rPr>
          <w:t>yandex</w:t>
        </w:r>
        <w:r w:rsidRPr="00B17413">
          <w:rPr>
            <w:rStyle w:val="a3"/>
            <w:rFonts w:ascii="Times New Roman" w:hAnsi="Times New Roman" w:cs="Times New Roman"/>
            <w:bCs/>
            <w:sz w:val="24"/>
            <w:szCs w:val="24"/>
          </w:rPr>
          <w:t>.</w:t>
        </w:r>
        <w:r w:rsidRPr="00B17413">
          <w:rPr>
            <w:rStyle w:val="a3"/>
            <w:rFonts w:ascii="Times New Roman" w:hAnsi="Times New Roman" w:cs="Times New Roman"/>
            <w:bCs/>
            <w:sz w:val="24"/>
            <w:szCs w:val="24"/>
            <w:lang w:val="en-US"/>
          </w:rPr>
          <w:t>ru</w:t>
        </w:r>
      </w:hyperlink>
      <w:r w:rsidRPr="00B17413">
        <w:rPr>
          <w:rFonts w:ascii="Times New Roman" w:hAnsi="Times New Roman" w:cs="Times New Roman"/>
          <w:bCs/>
          <w:sz w:val="24"/>
          <w:szCs w:val="24"/>
        </w:rPr>
        <w:t>).</w:t>
      </w:r>
    </w:p>
    <w:p w:rsidR="008C2B60" w:rsidRDefault="000F4974" w:rsidP="00B17413">
      <w:pPr>
        <w:spacing w:after="0" w:line="240" w:lineRule="auto"/>
        <w:ind w:firstLine="709"/>
        <w:jc w:val="both"/>
        <w:rPr>
          <w:rFonts w:ascii="Times New Roman" w:hAnsi="Times New Roman" w:cs="Times New Roman"/>
          <w:bCs/>
          <w:sz w:val="24"/>
          <w:szCs w:val="24"/>
        </w:rPr>
      </w:pPr>
      <w:r w:rsidRPr="00B17413">
        <w:rPr>
          <w:rFonts w:ascii="Times New Roman" w:hAnsi="Times New Roman" w:cs="Times New Roman"/>
          <w:bCs/>
          <w:sz w:val="24"/>
          <w:szCs w:val="24"/>
        </w:rPr>
        <w:t xml:space="preserve">Прием письменных заявлений, предложений и возражений граждан и юридических лиц осуществляется по рабочим дням с 8.30 до 13.00 и с 14.00 по 17.00 часов в Администрации </w:t>
      </w:r>
      <w:r w:rsidRPr="00B17413">
        <w:rPr>
          <w:rFonts w:ascii="Times New Roman" w:hAnsi="Times New Roman" w:cs="Times New Roman"/>
          <w:sz w:val="24"/>
          <w:szCs w:val="24"/>
        </w:rPr>
        <w:t xml:space="preserve">Солецкого муниципального </w:t>
      </w:r>
      <w:r w:rsidRPr="00B17413">
        <w:rPr>
          <w:rFonts w:ascii="Times New Roman" w:hAnsi="Times New Roman" w:cs="Times New Roman"/>
          <w:bCs/>
          <w:sz w:val="24"/>
          <w:szCs w:val="24"/>
        </w:rPr>
        <w:t xml:space="preserve">округа по адресу: </w:t>
      </w:r>
      <w:proofErr w:type="gramStart"/>
      <w:r w:rsidRPr="00B17413">
        <w:rPr>
          <w:rFonts w:ascii="Times New Roman" w:hAnsi="Times New Roman" w:cs="Times New Roman"/>
          <w:bCs/>
          <w:sz w:val="24"/>
          <w:szCs w:val="24"/>
        </w:rPr>
        <w:t>Новгородская</w:t>
      </w:r>
      <w:proofErr w:type="gramEnd"/>
      <w:r w:rsidRPr="00B17413">
        <w:rPr>
          <w:rFonts w:ascii="Times New Roman" w:hAnsi="Times New Roman" w:cs="Times New Roman"/>
          <w:bCs/>
          <w:sz w:val="24"/>
          <w:szCs w:val="24"/>
        </w:rPr>
        <w:t xml:space="preserve"> обл., г. </w:t>
      </w:r>
      <w:r w:rsidRPr="00B17413">
        <w:rPr>
          <w:rFonts w:ascii="Times New Roman" w:hAnsi="Times New Roman" w:cs="Times New Roman"/>
          <w:bCs/>
          <w:sz w:val="24"/>
          <w:szCs w:val="24"/>
        </w:rPr>
        <w:lastRenderedPageBreak/>
        <w:t xml:space="preserve">Сольцы пл. Победы, д. 3. Прием осуществляется по предварительной записи по телефону 8 (81655) 30727. </w:t>
      </w:r>
    </w:p>
    <w:p w:rsidR="000F4974" w:rsidRPr="00B17413" w:rsidRDefault="000F4974" w:rsidP="00B17413">
      <w:pPr>
        <w:spacing w:after="0" w:line="240" w:lineRule="auto"/>
        <w:ind w:firstLine="709"/>
        <w:jc w:val="both"/>
        <w:rPr>
          <w:rFonts w:ascii="Times New Roman" w:hAnsi="Times New Roman" w:cs="Times New Roman"/>
          <w:bCs/>
          <w:sz w:val="24"/>
          <w:szCs w:val="24"/>
        </w:rPr>
      </w:pPr>
      <w:r w:rsidRPr="00B17413">
        <w:rPr>
          <w:rFonts w:ascii="Times New Roman" w:hAnsi="Times New Roman" w:cs="Times New Roman"/>
          <w:b/>
          <w:bCs/>
          <w:sz w:val="24"/>
          <w:szCs w:val="24"/>
        </w:rPr>
        <w:t xml:space="preserve">Срок подачи заявлений – до </w:t>
      </w:r>
      <w:r w:rsidR="008C2B60">
        <w:rPr>
          <w:rFonts w:ascii="Times New Roman" w:hAnsi="Times New Roman" w:cs="Times New Roman"/>
          <w:b/>
          <w:bCs/>
          <w:sz w:val="24"/>
          <w:szCs w:val="24"/>
        </w:rPr>
        <w:t>29</w:t>
      </w:r>
      <w:r w:rsidR="00C76311" w:rsidRPr="00B17413">
        <w:rPr>
          <w:rFonts w:ascii="Times New Roman" w:hAnsi="Times New Roman" w:cs="Times New Roman"/>
          <w:b/>
          <w:bCs/>
          <w:sz w:val="24"/>
          <w:szCs w:val="24"/>
        </w:rPr>
        <w:t xml:space="preserve"> июня 2024</w:t>
      </w:r>
      <w:r w:rsidRPr="00B17413">
        <w:rPr>
          <w:rFonts w:ascii="Times New Roman" w:hAnsi="Times New Roman" w:cs="Times New Roman"/>
          <w:b/>
          <w:bCs/>
          <w:sz w:val="24"/>
          <w:szCs w:val="24"/>
        </w:rPr>
        <w:t xml:space="preserve"> года включительно</w:t>
      </w:r>
      <w:r w:rsidRPr="00B17413">
        <w:rPr>
          <w:rFonts w:ascii="Times New Roman" w:hAnsi="Times New Roman" w:cs="Times New Roman"/>
          <w:bCs/>
          <w:sz w:val="24"/>
          <w:szCs w:val="24"/>
        </w:rPr>
        <w:t>.</w:t>
      </w:r>
    </w:p>
    <w:p w:rsidR="000F4974" w:rsidRPr="00B17413" w:rsidRDefault="000F4974" w:rsidP="00B17413">
      <w:pPr>
        <w:widowControl w:val="0"/>
        <w:tabs>
          <w:tab w:val="left" w:pos="0"/>
        </w:tabs>
        <w:autoSpaceDE w:val="0"/>
        <w:spacing w:after="0" w:line="240" w:lineRule="auto"/>
        <w:ind w:firstLine="709"/>
        <w:jc w:val="both"/>
        <w:rPr>
          <w:rFonts w:ascii="Times New Roman" w:hAnsi="Times New Roman" w:cs="Times New Roman"/>
          <w:b/>
          <w:bCs/>
          <w:sz w:val="24"/>
          <w:szCs w:val="24"/>
        </w:rPr>
      </w:pPr>
      <w:r w:rsidRPr="00B17413">
        <w:rPr>
          <w:rFonts w:ascii="Times New Roman" w:hAnsi="Times New Roman" w:cs="Times New Roman"/>
          <w:bCs/>
          <w:sz w:val="24"/>
          <w:szCs w:val="24"/>
        </w:rPr>
        <w:t>Ознакомиться с описанием местоположения границ публичн</w:t>
      </w:r>
      <w:r w:rsidR="00BD1A02" w:rsidRPr="00B17413">
        <w:rPr>
          <w:rFonts w:ascii="Times New Roman" w:hAnsi="Times New Roman" w:cs="Times New Roman"/>
          <w:bCs/>
          <w:sz w:val="24"/>
          <w:szCs w:val="24"/>
        </w:rPr>
        <w:t>ого</w:t>
      </w:r>
      <w:r w:rsidRPr="00B17413">
        <w:rPr>
          <w:rFonts w:ascii="Times New Roman" w:hAnsi="Times New Roman" w:cs="Times New Roman"/>
          <w:bCs/>
          <w:sz w:val="24"/>
          <w:szCs w:val="24"/>
        </w:rPr>
        <w:t xml:space="preserve"> сервиту</w:t>
      </w:r>
      <w:r w:rsidR="00BD1A02" w:rsidRPr="00B17413">
        <w:rPr>
          <w:rFonts w:ascii="Times New Roman" w:hAnsi="Times New Roman" w:cs="Times New Roman"/>
          <w:bCs/>
          <w:sz w:val="24"/>
          <w:szCs w:val="24"/>
        </w:rPr>
        <w:t>та</w:t>
      </w:r>
      <w:r w:rsidRPr="00B17413">
        <w:rPr>
          <w:rFonts w:ascii="Times New Roman" w:hAnsi="Times New Roman" w:cs="Times New Roman"/>
          <w:bCs/>
          <w:sz w:val="24"/>
          <w:szCs w:val="24"/>
        </w:rPr>
        <w:t xml:space="preserve"> можно по адресу: </w:t>
      </w:r>
      <w:proofErr w:type="gramStart"/>
      <w:r w:rsidRPr="00B17413">
        <w:rPr>
          <w:rFonts w:ascii="Times New Roman" w:hAnsi="Times New Roman" w:cs="Times New Roman"/>
          <w:bCs/>
          <w:sz w:val="24"/>
          <w:szCs w:val="24"/>
        </w:rPr>
        <w:t>Новгородская</w:t>
      </w:r>
      <w:proofErr w:type="gramEnd"/>
      <w:r w:rsidRPr="00B17413">
        <w:rPr>
          <w:rFonts w:ascii="Times New Roman" w:hAnsi="Times New Roman" w:cs="Times New Roman"/>
          <w:bCs/>
          <w:sz w:val="24"/>
          <w:szCs w:val="24"/>
        </w:rPr>
        <w:t xml:space="preserve"> обл., г. Сольцы пл. Победы, д. 3, в рабочие дни с 8.30 до 13.00 и с 14.00 по 17.00 час. Прием осуществляется по предварительной записи по телефону 8 (81655) 30727. Плата за предоставление документации не взимается.</w:t>
      </w:r>
    </w:p>
    <w:p w:rsidR="00BA5E07" w:rsidRPr="00B17413" w:rsidRDefault="00852602" w:rsidP="00B17413">
      <w:pPr>
        <w:spacing w:after="0" w:line="240" w:lineRule="auto"/>
        <w:ind w:firstLine="709"/>
        <w:jc w:val="both"/>
        <w:rPr>
          <w:rFonts w:ascii="Times New Roman" w:hAnsi="Times New Roman" w:cs="Times New Roman"/>
          <w:sz w:val="24"/>
          <w:szCs w:val="24"/>
        </w:rPr>
      </w:pPr>
      <w:r w:rsidRPr="00B17413">
        <w:rPr>
          <w:rFonts w:ascii="Times New Roman" w:hAnsi="Times New Roman" w:cs="Times New Roman"/>
          <w:sz w:val="24"/>
          <w:szCs w:val="24"/>
        </w:rPr>
        <w:t xml:space="preserve">Данное сообщение также размещено на официальном сайте Администрации Солецкого муниципального округа в информационно-телекоммуникационной сети «Интернет» по адресу: </w:t>
      </w:r>
      <w:hyperlink r:id="rId5" w:history="1">
        <w:r w:rsidR="00E57DA0" w:rsidRPr="00B17413">
          <w:rPr>
            <w:rStyle w:val="a3"/>
            <w:rFonts w:ascii="Times New Roman" w:hAnsi="Times New Roman" w:cs="Times New Roman"/>
            <w:sz w:val="24"/>
            <w:szCs w:val="24"/>
          </w:rPr>
          <w:t>https://adminsoltcy.gosuslugi.ru/deyatelnost/napravleniya-deyatelnosti/imuschestvennye-i-zemelnye-otnosheniya/publichnye-servituty-zo/</w:t>
        </w:r>
      </w:hyperlink>
      <w:r w:rsidR="00E57DA0" w:rsidRPr="00B17413">
        <w:rPr>
          <w:rFonts w:ascii="Times New Roman" w:hAnsi="Times New Roman" w:cs="Times New Roman"/>
          <w:sz w:val="24"/>
          <w:szCs w:val="24"/>
        </w:rPr>
        <w:t xml:space="preserve">  </w:t>
      </w:r>
    </w:p>
    <w:sectPr w:rsidR="00BA5E07" w:rsidRPr="00B17413" w:rsidSect="00DA410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useFELayout/>
  </w:compat>
  <w:rsids>
    <w:rsidRoot w:val="00852602"/>
    <w:rsid w:val="000266A3"/>
    <w:rsid w:val="00055644"/>
    <w:rsid w:val="00067ABC"/>
    <w:rsid w:val="00093901"/>
    <w:rsid w:val="000B2240"/>
    <w:rsid w:val="000F4974"/>
    <w:rsid w:val="00196791"/>
    <w:rsid w:val="001E1429"/>
    <w:rsid w:val="002661B6"/>
    <w:rsid w:val="002E5A88"/>
    <w:rsid w:val="002E7DBA"/>
    <w:rsid w:val="00312BE9"/>
    <w:rsid w:val="00337537"/>
    <w:rsid w:val="003447E8"/>
    <w:rsid w:val="003554BA"/>
    <w:rsid w:val="003A1DDF"/>
    <w:rsid w:val="00430320"/>
    <w:rsid w:val="00434A68"/>
    <w:rsid w:val="005500D2"/>
    <w:rsid w:val="005A7CB3"/>
    <w:rsid w:val="005B4B29"/>
    <w:rsid w:val="005B7A27"/>
    <w:rsid w:val="005D5F14"/>
    <w:rsid w:val="005D6798"/>
    <w:rsid w:val="00607F73"/>
    <w:rsid w:val="006512C5"/>
    <w:rsid w:val="00684DBE"/>
    <w:rsid w:val="006D3396"/>
    <w:rsid w:val="006F7089"/>
    <w:rsid w:val="007008EF"/>
    <w:rsid w:val="00732D77"/>
    <w:rsid w:val="00754EE3"/>
    <w:rsid w:val="0075681F"/>
    <w:rsid w:val="00764881"/>
    <w:rsid w:val="00794035"/>
    <w:rsid w:val="007E1B9A"/>
    <w:rsid w:val="00824D0B"/>
    <w:rsid w:val="0082564B"/>
    <w:rsid w:val="00852602"/>
    <w:rsid w:val="008C2B60"/>
    <w:rsid w:val="008C53FC"/>
    <w:rsid w:val="00944032"/>
    <w:rsid w:val="009533DE"/>
    <w:rsid w:val="009855DA"/>
    <w:rsid w:val="009B28FC"/>
    <w:rsid w:val="009E4C95"/>
    <w:rsid w:val="00A00320"/>
    <w:rsid w:val="00A16688"/>
    <w:rsid w:val="00A76B13"/>
    <w:rsid w:val="00AB6B75"/>
    <w:rsid w:val="00B17413"/>
    <w:rsid w:val="00BA11BF"/>
    <w:rsid w:val="00BA3354"/>
    <w:rsid w:val="00BA41B8"/>
    <w:rsid w:val="00BA5E07"/>
    <w:rsid w:val="00BD1A02"/>
    <w:rsid w:val="00C154BA"/>
    <w:rsid w:val="00C315FA"/>
    <w:rsid w:val="00C62EE4"/>
    <w:rsid w:val="00C652FB"/>
    <w:rsid w:val="00C76311"/>
    <w:rsid w:val="00C8780B"/>
    <w:rsid w:val="00CA674D"/>
    <w:rsid w:val="00CF5E77"/>
    <w:rsid w:val="00D43B41"/>
    <w:rsid w:val="00DA4101"/>
    <w:rsid w:val="00DD4928"/>
    <w:rsid w:val="00E05B67"/>
    <w:rsid w:val="00E22134"/>
    <w:rsid w:val="00E42FB6"/>
    <w:rsid w:val="00E57DA0"/>
    <w:rsid w:val="00E62E6C"/>
    <w:rsid w:val="00E63184"/>
    <w:rsid w:val="00E64615"/>
    <w:rsid w:val="00E72BFE"/>
    <w:rsid w:val="00E84EAE"/>
    <w:rsid w:val="00EA3EE6"/>
    <w:rsid w:val="00F46DB6"/>
    <w:rsid w:val="00FB0845"/>
    <w:rsid w:val="00FD064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410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62EE4"/>
    <w:rPr>
      <w:color w:val="0000FF" w:themeColor="hyperlink"/>
      <w:u w:val="single"/>
    </w:rPr>
  </w:style>
  <w:style w:type="paragraph" w:styleId="a4">
    <w:name w:val="Balloon Text"/>
    <w:basedOn w:val="a"/>
    <w:link w:val="a5"/>
    <w:uiPriority w:val="99"/>
    <w:semiHidden/>
    <w:unhideWhenUsed/>
    <w:rsid w:val="00FB0845"/>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B0845"/>
    <w:rPr>
      <w:rFonts w:ascii="Tahoma" w:hAnsi="Tahoma" w:cs="Tahoma"/>
      <w:sz w:val="16"/>
      <w:szCs w:val="16"/>
    </w:rPr>
  </w:style>
  <w:style w:type="paragraph" w:styleId="a6">
    <w:name w:val="List Paragraph"/>
    <w:basedOn w:val="a"/>
    <w:uiPriority w:val="34"/>
    <w:qFormat/>
    <w:rsid w:val="005500D2"/>
    <w:pPr>
      <w:ind w:left="720"/>
      <w:contextualSpacing/>
    </w:pPr>
  </w:style>
</w:styles>
</file>

<file path=word/webSettings.xml><?xml version="1.0" encoding="utf-8"?>
<w:webSettings xmlns:r="http://schemas.openxmlformats.org/officeDocument/2006/relationships" xmlns:w="http://schemas.openxmlformats.org/wordprocessingml/2006/main">
  <w:divs>
    <w:div w:id="18640059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adminsoltcy.gosuslugi.ru/deyatelnost/napravleniya-deyatelnosti/imuschestvennye-i-zemelnye-otnosheniya/publichnye-servituty-zo/" TargetMode="External"/><Relationship Id="rId4" Type="http://schemas.openxmlformats.org/officeDocument/2006/relationships/hyperlink" Target="mailto:s.v.vasilyeva.zem@yandex.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2</Pages>
  <Words>605</Words>
  <Characters>3450</Characters>
  <Application>Microsoft Office Word</Application>
  <DocSecurity>0</DocSecurity>
  <Lines>28</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4047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User2</dc:creator>
  <cp:lastModifiedBy>User</cp:lastModifiedBy>
  <cp:revision>9</cp:revision>
  <cp:lastPrinted>2024-06-10T13:56:00Z</cp:lastPrinted>
  <dcterms:created xsi:type="dcterms:W3CDTF">2024-05-20T12:43:00Z</dcterms:created>
  <dcterms:modified xsi:type="dcterms:W3CDTF">2024-06-11T07:43:00Z</dcterms:modified>
</cp:coreProperties>
</file>