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94541B">
        <w:rPr>
          <w:sz w:val="28"/>
        </w:rPr>
        <w:t>1</w:t>
      </w:r>
      <w:r w:rsidR="00404AFF">
        <w:rPr>
          <w:sz w:val="28"/>
        </w:rPr>
        <w:t>9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5A4C1E">
        <w:rPr>
          <w:sz w:val="28"/>
        </w:rPr>
        <w:t>3</w:t>
      </w:r>
      <w:r w:rsidR="00404AFF">
        <w:rPr>
          <w:sz w:val="28"/>
        </w:rPr>
        <w:t>29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P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F06E8" w:rsidRPr="00CF06E8" w:rsidTr="00CF06E8">
        <w:tc>
          <w:tcPr>
            <w:tcW w:w="9853" w:type="dxa"/>
            <w:shd w:val="clear" w:color="auto" w:fill="auto"/>
          </w:tcPr>
          <w:p w:rsid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CF06E8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CF06E8" w:rsidRPr="00CF06E8" w:rsidRDefault="00CF06E8" w:rsidP="00CF06E8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97AE4" w:rsidRPr="00097AE4" w:rsidRDefault="00097AE4" w:rsidP="00097AE4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097AE4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097AE4">
        <w:rPr>
          <w:sz w:val="28"/>
          <w:szCs w:val="28"/>
          <w:lang w:val="en-US" w:eastAsia="zh-CN"/>
        </w:rPr>
        <w:t>V</w:t>
      </w:r>
      <w:r w:rsidRPr="00097AE4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097AE4">
        <w:rPr>
          <w:sz w:val="28"/>
          <w:szCs w:val="28"/>
          <w:lang w:eastAsia="zh-CN"/>
        </w:rPr>
        <w:t xml:space="preserve"> </w:t>
      </w:r>
      <w:proofErr w:type="gramStart"/>
      <w:r w:rsidRPr="00097AE4">
        <w:rPr>
          <w:sz w:val="28"/>
          <w:szCs w:val="28"/>
          <w:lang w:eastAsia="zh-CN"/>
        </w:rPr>
        <w:t>границах</w:t>
      </w:r>
      <w:proofErr w:type="gramEnd"/>
      <w:r w:rsidRPr="00097AE4">
        <w:rPr>
          <w:sz w:val="28"/>
          <w:szCs w:val="28"/>
          <w:lang w:eastAsia="zh-CN"/>
        </w:rPr>
        <w:t xml:space="preserve">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</w:t>
      </w:r>
      <w:proofErr w:type="gramStart"/>
      <w:r w:rsidRPr="00097AE4">
        <w:rPr>
          <w:sz w:val="28"/>
          <w:szCs w:val="28"/>
          <w:lang w:eastAsia="zh-CN"/>
        </w:rPr>
        <w:t>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 в  реестре за № 53/60-н/53-2023-1-549, в интересах публичного акционерного общества «</w:t>
      </w:r>
      <w:proofErr w:type="spellStart"/>
      <w:r w:rsidRPr="00097AE4">
        <w:rPr>
          <w:sz w:val="28"/>
          <w:szCs w:val="28"/>
          <w:lang w:eastAsia="zh-CN"/>
        </w:rPr>
        <w:t>Россети</w:t>
      </w:r>
      <w:proofErr w:type="spellEnd"/>
      <w:r w:rsidRPr="00097AE4">
        <w:rPr>
          <w:sz w:val="28"/>
          <w:szCs w:val="28"/>
          <w:lang w:eastAsia="zh-CN"/>
        </w:rPr>
        <w:t xml:space="preserve"> Северо-Запад» от 22.01.2024 года, учитывая отсутствие заявлений иных правообладателей земельных участков в</w:t>
      </w:r>
      <w:proofErr w:type="gramEnd"/>
      <w:r w:rsidRPr="00097AE4">
        <w:rPr>
          <w:sz w:val="28"/>
          <w:szCs w:val="28"/>
          <w:lang w:eastAsia="zh-CN"/>
        </w:rPr>
        <w:t xml:space="preserve"> период публикации сообщения о возможном установлении публичного сервитута (с 31.01.2024 по 15.02.2024 г.), Администрация Солецкого муниципального округа </w:t>
      </w:r>
      <w:r w:rsidRPr="00097AE4">
        <w:rPr>
          <w:b/>
          <w:sz w:val="28"/>
          <w:szCs w:val="28"/>
          <w:lang w:eastAsia="zh-CN"/>
        </w:rPr>
        <w:t>ПОСТАНОВЛЯЕТ</w:t>
      </w:r>
      <w:r w:rsidRPr="00097AE4">
        <w:rPr>
          <w:sz w:val="28"/>
          <w:szCs w:val="28"/>
          <w:lang w:eastAsia="zh-CN"/>
        </w:rPr>
        <w:t>: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097AE4">
        <w:rPr>
          <w:sz w:val="28"/>
          <w:szCs w:val="28"/>
          <w:lang w:eastAsia="zh-CN"/>
        </w:rPr>
        <w:t>Россети</w:t>
      </w:r>
      <w:proofErr w:type="spellEnd"/>
      <w:r w:rsidRPr="00097AE4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097AE4">
        <w:rPr>
          <w:sz w:val="28"/>
          <w:szCs w:val="28"/>
          <w:lang w:eastAsia="zh-CN"/>
        </w:rPr>
        <w:t>Россети</w:t>
      </w:r>
      <w:proofErr w:type="spellEnd"/>
      <w:r w:rsidRPr="00097AE4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097AE4">
        <w:rPr>
          <w:sz w:val="28"/>
          <w:szCs w:val="28"/>
          <w:lang w:eastAsia="zh-CN"/>
        </w:rPr>
        <w:t xml:space="preserve"> А</w:t>
      </w:r>
      <w:proofErr w:type="gramEnd"/>
      <w:r w:rsidRPr="00097AE4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53:16:0073401 общей площадью 30 кв. м в целях размещения (эксплуатации)  существующего инженерного сооружения</w:t>
      </w:r>
      <w:r w:rsidRPr="00097AE4">
        <w:rPr>
          <w:color w:val="FF0000"/>
          <w:sz w:val="28"/>
          <w:szCs w:val="28"/>
          <w:lang w:eastAsia="zh-CN"/>
        </w:rPr>
        <w:t xml:space="preserve"> </w:t>
      </w:r>
      <w:r w:rsidRPr="00097AE4">
        <w:rPr>
          <w:sz w:val="28"/>
          <w:szCs w:val="28"/>
          <w:lang w:eastAsia="zh-CN"/>
        </w:rPr>
        <w:t xml:space="preserve">«КТП-250/10/0,4 «Хвойная-1» Л-15 ПС Сольцы (без трансформатора)», используемого для организации электроснабжения населения. 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lastRenderedPageBreak/>
        <w:t>2. Срок публичного сервитута – 49 лет.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5. ПАО «</w:t>
      </w:r>
      <w:proofErr w:type="spellStart"/>
      <w:r w:rsidRPr="00097AE4">
        <w:rPr>
          <w:sz w:val="28"/>
          <w:szCs w:val="28"/>
          <w:lang w:eastAsia="zh-CN"/>
        </w:rPr>
        <w:t>Россети</w:t>
      </w:r>
      <w:proofErr w:type="spellEnd"/>
      <w:r w:rsidRPr="00097AE4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6. Установить, что ПАО «</w:t>
      </w:r>
      <w:proofErr w:type="spellStart"/>
      <w:r w:rsidRPr="00097AE4">
        <w:rPr>
          <w:sz w:val="28"/>
          <w:szCs w:val="28"/>
          <w:lang w:eastAsia="zh-CN"/>
        </w:rPr>
        <w:t>Россети</w:t>
      </w:r>
      <w:proofErr w:type="spellEnd"/>
      <w:r w:rsidRPr="00097AE4">
        <w:rPr>
          <w:sz w:val="28"/>
          <w:szCs w:val="28"/>
          <w:lang w:eastAsia="zh-CN"/>
        </w:rPr>
        <w:t xml:space="preserve"> Северо-Запад» вправе: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  <w:r w:rsidRPr="00097AE4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</w:rPr>
      </w:pPr>
      <w:r w:rsidRPr="00097AE4">
        <w:rPr>
          <w:sz w:val="28"/>
          <w:szCs w:val="28"/>
          <w:lang w:eastAsia="zh-CN"/>
        </w:rPr>
        <w:t>7.3 направление ПАО «</w:t>
      </w:r>
      <w:proofErr w:type="spellStart"/>
      <w:r w:rsidRPr="00097AE4">
        <w:rPr>
          <w:sz w:val="28"/>
          <w:szCs w:val="28"/>
          <w:lang w:eastAsia="zh-CN"/>
        </w:rPr>
        <w:t>Россети</w:t>
      </w:r>
      <w:proofErr w:type="spellEnd"/>
      <w:r w:rsidRPr="00097AE4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097AE4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097AE4" w:rsidRPr="00097AE4" w:rsidRDefault="00097AE4" w:rsidP="00097AE4">
      <w:pPr>
        <w:suppressAutoHyphens/>
        <w:spacing w:line="360" w:lineRule="exact"/>
        <w:rPr>
          <w:sz w:val="28"/>
          <w:szCs w:val="28"/>
          <w:lang w:eastAsia="zh-CN"/>
        </w:rPr>
      </w:pPr>
    </w:p>
    <w:p w:rsidR="00287005" w:rsidRPr="00EF4D93" w:rsidRDefault="00287005" w:rsidP="005A6611">
      <w:pPr>
        <w:tabs>
          <w:tab w:val="left" w:pos="3060"/>
        </w:tabs>
        <w:suppressAutoHyphens/>
        <w:spacing w:line="360" w:lineRule="exact"/>
        <w:ind w:firstLine="0"/>
        <w:rPr>
          <w:sz w:val="28"/>
          <w:szCs w:val="28"/>
        </w:rPr>
      </w:pPr>
    </w:p>
    <w:p w:rsidR="00F2136E" w:rsidRDefault="00CF4668" w:rsidP="00F2136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BF4B93">
        <w:rPr>
          <w:b/>
          <w:sz w:val="28"/>
          <w:szCs w:val="28"/>
        </w:rPr>
        <w:t xml:space="preserve"> </w:t>
      </w:r>
      <w:r w:rsidR="00404AFF">
        <w:rPr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F2136E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F5" w:rsidRDefault="006651F5" w:rsidP="00100CA2">
      <w:pPr>
        <w:spacing w:line="240" w:lineRule="auto"/>
      </w:pPr>
      <w:r>
        <w:separator/>
      </w:r>
    </w:p>
  </w:endnote>
  <w:endnote w:type="continuationSeparator" w:id="0">
    <w:p w:rsidR="006651F5" w:rsidRDefault="006651F5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F5" w:rsidRDefault="006651F5" w:rsidP="00100CA2">
      <w:pPr>
        <w:spacing w:line="240" w:lineRule="auto"/>
      </w:pPr>
      <w:r>
        <w:separator/>
      </w:r>
    </w:p>
  </w:footnote>
  <w:footnote w:type="continuationSeparator" w:id="0">
    <w:p w:rsidR="006651F5" w:rsidRDefault="006651F5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3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8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2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  <w:num w:numId="18">
    <w:abstractNumId w:val="25"/>
  </w:num>
  <w:num w:numId="19">
    <w:abstractNumId w:val="23"/>
  </w:num>
  <w:num w:numId="20">
    <w:abstractNumId w:val="26"/>
  </w:num>
  <w:num w:numId="21">
    <w:abstractNumId w:val="16"/>
  </w:num>
  <w:num w:numId="22">
    <w:abstractNumId w:val="12"/>
  </w:num>
  <w:num w:numId="23">
    <w:abstractNumId w:val="9"/>
  </w:num>
  <w:num w:numId="24">
    <w:abstractNumId w:val="18"/>
  </w:num>
  <w:num w:numId="25">
    <w:abstractNumId w:val="20"/>
  </w:num>
  <w:num w:numId="26">
    <w:abstractNumId w:val="24"/>
  </w:num>
  <w:num w:numId="27">
    <w:abstractNumId w:val="5"/>
  </w:num>
  <w:num w:numId="28">
    <w:abstractNumId w:val="17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97AE4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74A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AFF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3073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51F5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EBF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32C3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795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3B28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807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E74C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8F67-03EE-4B2D-83E0-1C3FC05A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2024-02-19T08:49:00Z</cp:lastPrinted>
  <dcterms:created xsi:type="dcterms:W3CDTF">2024-02-14T12:05:00Z</dcterms:created>
  <dcterms:modified xsi:type="dcterms:W3CDTF">2024-02-19T08:49:00Z</dcterms:modified>
</cp:coreProperties>
</file>