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1" w:rsidRDefault="00FC738D" w:rsidP="000565CE">
      <w:pPr>
        <w:pStyle w:val="3"/>
        <w:framePr w:w="10234" w:h="1690" w:hRule="exact" w:wrap="none" w:vAnchor="page" w:hAnchor="page" w:x="842" w:y="666"/>
        <w:shd w:val="clear" w:color="auto" w:fill="auto"/>
        <w:spacing w:after="292" w:line="260" w:lineRule="exact"/>
        <w:ind w:right="20"/>
      </w:pPr>
      <w:r>
        <w:t>Приложение № 1</w:t>
      </w:r>
    </w:p>
    <w:p w:rsidR="0015570F" w:rsidRDefault="00FC738D" w:rsidP="000565CE">
      <w:pPr>
        <w:pStyle w:val="20"/>
        <w:framePr w:w="10234" w:h="1690" w:hRule="exact" w:wrap="none" w:vAnchor="page" w:hAnchor="page" w:x="842" w:y="666"/>
        <w:shd w:val="clear" w:color="auto" w:fill="auto"/>
        <w:spacing w:before="0" w:after="0" w:line="260" w:lineRule="exact"/>
      </w:pPr>
      <w:r>
        <w:t>ПОКАЗАТЕЛИ МОНИТОРИНГА СИСТЕМЫ ОБРАЗОВАНИЯ</w:t>
      </w:r>
      <w:r w:rsidR="0015570F">
        <w:t xml:space="preserve"> </w:t>
      </w:r>
    </w:p>
    <w:p w:rsidR="00DF1091" w:rsidRDefault="0015570F" w:rsidP="000565CE">
      <w:pPr>
        <w:pStyle w:val="20"/>
        <w:framePr w:w="10234" w:h="1690" w:hRule="exact" w:wrap="none" w:vAnchor="page" w:hAnchor="page" w:x="842" w:y="666"/>
        <w:shd w:val="clear" w:color="auto" w:fill="auto"/>
        <w:spacing w:before="0" w:after="0" w:line="260" w:lineRule="exact"/>
      </w:pPr>
      <w:r>
        <w:t xml:space="preserve">Солецкого муниципального </w:t>
      </w:r>
      <w:r w:rsidR="00924B6D">
        <w:t>округа</w:t>
      </w:r>
      <w:bookmarkStart w:id="0" w:name="_GoBack"/>
      <w:bookmarkEnd w:id="0"/>
    </w:p>
    <w:p w:rsidR="000565CE" w:rsidRPr="005762FA" w:rsidRDefault="000A079E" w:rsidP="000565CE">
      <w:pPr>
        <w:pStyle w:val="20"/>
        <w:framePr w:w="10234" w:h="1690" w:hRule="exact" w:wrap="none" w:vAnchor="page" w:hAnchor="page" w:x="842" w:y="666"/>
        <w:shd w:val="clear" w:color="auto" w:fill="auto"/>
        <w:spacing w:before="0" w:after="0" w:line="260" w:lineRule="exact"/>
        <w:rPr>
          <w:color w:val="auto"/>
        </w:rPr>
      </w:pPr>
      <w:r w:rsidRPr="005762FA">
        <w:rPr>
          <w:color w:val="auto"/>
        </w:rPr>
        <w:t xml:space="preserve">за </w:t>
      </w:r>
      <w:r w:rsidR="000565CE" w:rsidRPr="005762FA">
        <w:rPr>
          <w:color w:val="auto"/>
        </w:rPr>
        <w:t>20</w:t>
      </w:r>
      <w:r w:rsidR="00CB45F2" w:rsidRPr="005762FA">
        <w:rPr>
          <w:color w:val="auto"/>
        </w:rPr>
        <w:t>2</w:t>
      </w:r>
      <w:r w:rsidR="00896F46" w:rsidRPr="005762FA">
        <w:rPr>
          <w:color w:val="auto"/>
        </w:rPr>
        <w:t>1</w:t>
      </w:r>
      <w:r w:rsidRPr="005762FA">
        <w:rPr>
          <w:color w:val="auto"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18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proofErr w:type="gramStart"/>
            <w:r w:rsidRPr="005762FA">
              <w:rPr>
                <w:rStyle w:val="1"/>
                <w:color w:val="auto"/>
              </w:rPr>
              <w:t>Раздел/подраздел</w:t>
            </w:r>
            <w:proofErr w:type="gramEnd"/>
            <w:r w:rsidRPr="005762FA">
              <w:rPr>
                <w:rStyle w:val="1"/>
                <w:color w:val="auto"/>
              </w:rPr>
              <w:t>/показатель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322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Единица измерения/ форма оценки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I. Общее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2888" w:wrap="none" w:vAnchor="page" w:hAnchor="page" w:x="846" w:y="249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 Сведения о развитии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2888" w:wrap="none" w:vAnchor="page" w:hAnchor="page" w:x="846" w:y="249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2888" w:wrap="none" w:vAnchor="page" w:hAnchor="page" w:x="846" w:y="249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375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1.1.1. </w:t>
            </w:r>
            <w:proofErr w:type="gramStart"/>
            <w:r w:rsidRPr="005762FA">
              <w:rPr>
                <w:rStyle w:val="1"/>
                <w:color w:val="auto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5762FA">
              <w:rPr>
                <w:rStyle w:val="1"/>
                <w:color w:val="auto"/>
              </w:rPr>
              <w:t xml:space="preserve"> уход за детьми):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2888" w:wrap="none" w:vAnchor="page" w:hAnchor="page" w:x="846" w:y="249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 (в возрасте от 2 месяцев до 7 лет);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75FAE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ind w:left="10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возрасте от 2 месяцев до 3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75FAE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ind w:left="10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возрасте от 3 до 7 лет.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75FAE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ind w:left="10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2888" w:wrap="none" w:vAnchor="page" w:hAnchor="page" w:x="846" w:y="249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 (в возрасте от 2 месяцев до 7 лет);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ind w:left="10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75,18</w:t>
            </w:r>
            <w:r w:rsidR="00675FAE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возрасте от 2 месяцев до 3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ind w:left="10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33,16</w:t>
            </w:r>
            <w:r w:rsidR="00675FAE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возрасте от 3 до 7 лет.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75FAE">
            <w:pPr>
              <w:pStyle w:val="3"/>
              <w:framePr w:w="10224" w:h="12888" w:wrap="none" w:vAnchor="page" w:hAnchor="page" w:x="846" w:y="2499"/>
              <w:shd w:val="clear" w:color="auto" w:fill="auto"/>
              <w:spacing w:after="0" w:line="260" w:lineRule="exact"/>
              <w:ind w:left="10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54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91" w:y="709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1.1.3. </w:t>
            </w:r>
            <w:proofErr w:type="gramStart"/>
            <w:r w:rsidRPr="005762FA">
              <w:rPr>
                <w:rStyle w:val="1"/>
                <w:color w:val="auto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10,62</w:t>
            </w:r>
            <w:r w:rsidR="00675FAE" w:rsidRPr="005762FA">
              <w:rPr>
                <w:rStyle w:val="1"/>
                <w:color w:val="auto"/>
              </w:rPr>
              <w:t xml:space="preserve">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общеразвивающей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18,70</w:t>
            </w:r>
            <w:r w:rsidR="00675FAE" w:rsidRPr="005762FA">
              <w:rPr>
                <w:rStyle w:val="1"/>
                <w:color w:val="auto"/>
              </w:rPr>
              <w:t xml:space="preserve">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75FAE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0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75FAE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0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семейные дошкольные группы.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75FAE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0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режиме кратковременного пребывания;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0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режиме круглосуточного пребывания.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0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21,10</w:t>
            </w:r>
            <w:r w:rsidR="006D4E49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общеразвивающей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78,90</w:t>
            </w:r>
            <w:r w:rsidR="006D4E49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25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86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по присмотру и уходу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8,39</w:t>
            </w:r>
            <w:r w:rsidR="006D4E49" w:rsidRPr="005762FA">
              <w:rPr>
                <w:rStyle w:val="1"/>
                <w:color w:val="auto"/>
              </w:rPr>
              <w:t xml:space="preserve">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1.3.2. Состав педагогических работников (без внешних совместителей и работавших по договорам гражданск</w:t>
            </w:r>
            <w:proofErr w:type="gramStart"/>
            <w:r w:rsidRPr="005762FA">
              <w:rPr>
                <w:rStyle w:val="1"/>
                <w:color w:val="auto"/>
              </w:rPr>
              <w:t>о-</w:t>
            </w:r>
            <w:proofErr w:type="gramEnd"/>
            <w:r w:rsidRPr="005762FA">
              <w:rPr>
                <w:rStyle w:val="1"/>
                <w:color w:val="auto"/>
              </w:rPr>
              <w:t xml:space="preserve">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81,25</w:t>
            </w:r>
            <w:r w:rsidR="006D4E49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старшие 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музыкальные руководители;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8D2BCB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2,1</w:t>
            </w:r>
            <w:r w:rsidR="009E7C50" w:rsidRPr="005762FA">
              <w:rPr>
                <w:rStyle w:val="1"/>
                <w:color w:val="auto"/>
              </w:rPr>
              <w:t>0</w:t>
            </w:r>
            <w:r w:rsidR="006D4E49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инструкторы по физической культуре;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</w:t>
            </w:r>
            <w:r w:rsidR="008D2BCB" w:rsidRPr="005762FA">
              <w:rPr>
                <w:rStyle w:val="1"/>
                <w:color w:val="auto"/>
              </w:rPr>
              <w:t>,4</w:t>
            </w:r>
            <w:r w:rsidR="009E7C50" w:rsidRPr="005762FA">
              <w:rPr>
                <w:rStyle w:val="1"/>
                <w:color w:val="auto"/>
              </w:rPr>
              <w:t>0</w:t>
            </w:r>
            <w:r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</w:t>
            </w:r>
            <w:r w:rsidR="008D2BCB" w:rsidRPr="005762FA">
              <w:rPr>
                <w:rStyle w:val="1"/>
                <w:color w:val="auto"/>
              </w:rPr>
              <w:t>,2</w:t>
            </w:r>
            <w:r w:rsidR="009727ED" w:rsidRPr="005762FA">
              <w:rPr>
                <w:rStyle w:val="1"/>
                <w:color w:val="auto"/>
              </w:rPr>
              <w:t>5</w:t>
            </w:r>
            <w:r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педагоги-организаторы;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педагоги дополнительного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8D2BCB" w:rsidP="00EB3B47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 xml:space="preserve">       </w:t>
            </w:r>
            <w:r w:rsidR="00EB3B47" w:rsidRPr="005762FA">
              <w:rPr>
                <w:rStyle w:val="1"/>
                <w:rFonts w:eastAsia="Courier New"/>
                <w:color w:val="auto"/>
              </w:rPr>
              <w:t>90,62</w:t>
            </w:r>
            <w:r w:rsidR="0055131C" w:rsidRPr="005762FA">
              <w:rPr>
                <w:rStyle w:val="1"/>
                <w:rFonts w:eastAsia="Courier New"/>
                <w:color w:val="auto"/>
              </w:rPr>
              <w:t>%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1.4. Материально-техническое и информационное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82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обеспечение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13,24</w:t>
            </w:r>
            <w:r w:rsidR="006D4E49" w:rsidRPr="005762FA">
              <w:rPr>
                <w:rStyle w:val="1"/>
                <w:color w:val="auto"/>
              </w:rPr>
              <w:t xml:space="preserve"> </w:t>
            </w:r>
            <w:proofErr w:type="gramStart"/>
            <w:r w:rsidR="006D4E49" w:rsidRPr="005762FA">
              <w:rPr>
                <w:rStyle w:val="1"/>
                <w:color w:val="auto"/>
              </w:rPr>
              <w:t>квадратных</w:t>
            </w:r>
            <w:proofErr w:type="gramEnd"/>
            <w:r w:rsidR="00FC738D" w:rsidRPr="005762FA">
              <w:rPr>
                <w:rStyle w:val="1"/>
                <w:color w:val="auto"/>
              </w:rPr>
              <w:t xml:space="preserve"> метр</w:t>
            </w:r>
            <w:r w:rsidR="006D4E49" w:rsidRPr="005762FA">
              <w:rPr>
                <w:rStyle w:val="1"/>
                <w:color w:val="auto"/>
              </w:rPr>
              <w:t>а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100,00</w:t>
            </w:r>
            <w:r w:rsidR="006D4E49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6D4E49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A57469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21,10</w:t>
            </w:r>
            <w:r w:rsidR="00A57469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1,74</w:t>
            </w:r>
            <w:r w:rsidR="00A57469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A57469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A57469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38,75</w:t>
            </w:r>
            <w:r w:rsidR="005E64ED" w:rsidRPr="005762FA">
              <w:rPr>
                <w:rStyle w:val="1"/>
                <w:color w:val="auto"/>
              </w:rPr>
              <w:t>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86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E7C50" w:rsidP="008D2BCB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 </w:t>
            </w:r>
            <w:r w:rsidR="009727ED" w:rsidRPr="005762FA">
              <w:rPr>
                <w:rStyle w:val="1"/>
                <w:color w:val="auto"/>
              </w:rPr>
              <w:t>10,0</w:t>
            </w:r>
            <w:r w:rsidR="008D2BCB" w:rsidRPr="005762FA">
              <w:rPr>
                <w:rStyle w:val="1"/>
                <w:color w:val="auto"/>
              </w:rPr>
              <w:t>0</w:t>
            </w:r>
            <w:r w:rsidR="005E64ED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E7C50" w:rsidP="009E7C50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 </w:t>
            </w:r>
            <w:r w:rsidR="009727ED" w:rsidRPr="005762FA">
              <w:rPr>
                <w:rStyle w:val="1"/>
                <w:color w:val="auto"/>
              </w:rPr>
              <w:t>51,25</w:t>
            </w:r>
            <w:r w:rsidR="005E64ED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75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8D2BCB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</w:t>
            </w:r>
            <w:r w:rsidR="005E64ED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60,00</w:t>
            </w:r>
            <w:r w:rsidR="005E64ED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40,00</w:t>
            </w:r>
            <w:r w:rsidR="005E64ED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27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86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E64E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27E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20,</w:t>
            </w:r>
            <w:r w:rsidR="008D2BCB" w:rsidRPr="005762FA">
              <w:rPr>
                <w:rStyle w:val="1"/>
                <w:color w:val="auto"/>
              </w:rPr>
              <w:t>6</w:t>
            </w:r>
            <w:r w:rsidRPr="005762FA">
              <w:rPr>
                <w:rStyle w:val="1"/>
                <w:color w:val="auto"/>
              </w:rPr>
              <w:t>4</w:t>
            </w:r>
            <w:r w:rsidR="00B0133A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дошкольные образовательные организации;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E831D0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color w:val="auto"/>
              </w:rPr>
              <w:t>0%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E831D0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E831D0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E831D0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E831D0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E831D0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86" w:y="709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8D2BCB" w:rsidP="00D3626E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  </w:t>
            </w:r>
            <w:r w:rsidR="00D3626E" w:rsidRPr="005762FA">
              <w:rPr>
                <w:rStyle w:val="1"/>
                <w:color w:val="auto"/>
              </w:rPr>
              <w:t>117,549  т</w:t>
            </w:r>
            <w:r w:rsidRPr="005762FA">
              <w:rPr>
                <w:rStyle w:val="1"/>
                <w:color w:val="auto"/>
              </w:rPr>
              <w:t>ысяч</w:t>
            </w:r>
            <w:r w:rsidR="00FC738D" w:rsidRPr="005762FA">
              <w:rPr>
                <w:rStyle w:val="1"/>
                <w:color w:val="auto"/>
              </w:rPr>
              <w:t xml:space="preserve"> рублей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ind w:left="8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center"/>
              <w:rPr>
                <w:b/>
                <w:color w:val="auto"/>
              </w:rPr>
            </w:pPr>
            <w:r w:rsidRPr="005762FA">
              <w:rPr>
                <w:rStyle w:val="1"/>
                <w:b/>
                <w:color w:val="auto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b/>
                <w:color w:val="auto"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5762FA">
              <w:rPr>
                <w:rStyle w:val="1"/>
                <w:color w:val="auto"/>
              </w:rPr>
              <w:t>образования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0565CE" w:rsidP="000565CE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0659B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98,43%</w:t>
            </w:r>
          </w:p>
        </w:tc>
      </w:tr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2.1.3. Удельный вес численности </w:t>
            </w:r>
            <w:proofErr w:type="gramStart"/>
            <w:r w:rsidRPr="005762FA">
              <w:rPr>
                <w:rStyle w:val="1"/>
                <w:color w:val="auto"/>
              </w:rPr>
              <w:t>обучающихся</w:t>
            </w:r>
            <w:proofErr w:type="gramEnd"/>
            <w:r w:rsidRPr="005762FA">
              <w:rPr>
                <w:rStyle w:val="1"/>
                <w:color w:val="auto"/>
              </w:rPr>
              <w:t>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25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86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proofErr w:type="gramStart"/>
            <w:r w:rsidRPr="005762FA">
              <w:rPr>
                <w:rStyle w:val="1"/>
                <w:color w:val="auto"/>
              </w:rPr>
              <w:t>продолживших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66A5D">
            <w:pPr>
              <w:framePr w:w="10224" w:h="14069" w:wrap="none" w:vAnchor="page" w:hAnchor="page" w:x="846" w:y="12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62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2.1.4. Наполняемость классов по уровням общего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069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начальное общее образование (1 - 4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A60EFE" w:rsidP="002D0F8B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19,3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основное общее образование (5 - 9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A60EFE" w:rsidP="002D0F8B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15,8</w:t>
            </w:r>
            <w:r w:rsidR="00561D2A" w:rsidRPr="005762FA">
              <w:rPr>
                <w:rStyle w:val="1"/>
                <w:color w:val="auto"/>
              </w:rPr>
              <w:t xml:space="preserve">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среднее общее образование (10 - 11 (12) классы).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2D0F8B" w:rsidP="002C05D0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</w:t>
            </w:r>
            <w:r w:rsidR="002C05D0" w:rsidRPr="005762FA">
              <w:rPr>
                <w:rStyle w:val="1"/>
                <w:color w:val="auto"/>
              </w:rPr>
              <w:t>3,5</w:t>
            </w:r>
            <w:r w:rsidR="00561D2A" w:rsidRPr="005762FA">
              <w:rPr>
                <w:rStyle w:val="1"/>
                <w:color w:val="auto"/>
              </w:rPr>
              <w:t xml:space="preserve"> </w:t>
            </w:r>
            <w:r w:rsidR="00FC738D"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2.1.5. Удельный вес численности </w:t>
            </w:r>
            <w:proofErr w:type="gramStart"/>
            <w:r w:rsidRPr="005762FA">
              <w:rPr>
                <w:rStyle w:val="1"/>
                <w:color w:val="auto"/>
              </w:rPr>
              <w:t>обучающихся</w:t>
            </w:r>
            <w:proofErr w:type="gramEnd"/>
            <w:r w:rsidRPr="005762FA">
              <w:rPr>
                <w:rStyle w:val="1"/>
                <w:color w:val="auto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61D2A" w:rsidP="00561D2A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 100 %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0" w:tooltip="Current Document">
              <w:r w:rsidRPr="005762FA">
                <w:rPr>
                  <w:rStyle w:val="1"/>
                  <w:color w:val="auto"/>
                </w:rPr>
                <w:t xml:space="preserve"> </w:t>
              </w:r>
              <w:r w:rsidRPr="005762FA">
                <w:rPr>
                  <w:rStyle w:val="23"/>
                  <w:color w:val="auto"/>
                </w:rPr>
                <w:t>&lt;*&gt;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61D2A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5762FA">
              <w:rPr>
                <w:rStyle w:val="1"/>
                <w:color w:val="auto"/>
              </w:rPr>
              <w:t>образования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069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61D2A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100 %</w:t>
            </w:r>
          </w:p>
        </w:tc>
      </w:tr>
      <w:tr w:rsidR="005762FA" w:rsidRPr="005762FA">
        <w:trPr>
          <w:trHeight w:hRule="exact" w:val="183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811A7">
            <w:pPr>
              <w:pStyle w:val="3"/>
              <w:framePr w:w="10224" w:h="14069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8</w:t>
            </w:r>
            <w:r w:rsidR="00561D2A" w:rsidRPr="005762FA">
              <w:rPr>
                <w:rStyle w:val="1"/>
                <w:color w:val="auto"/>
              </w:rPr>
              <w:t xml:space="preserve"> 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86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61D2A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5762FA">
              <w:rPr>
                <w:rStyle w:val="1"/>
                <w:color w:val="auto"/>
              </w:rPr>
              <w:t>образования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2D0F8B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color w:val="auto"/>
              </w:rPr>
              <w:t>100</w:t>
            </w:r>
            <w:r w:rsidR="00561D2A" w:rsidRPr="005762FA">
              <w:rPr>
                <w:color w:val="auto"/>
              </w:rPr>
              <w:t>%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9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5762FA">
              <w:rPr>
                <w:rStyle w:val="1"/>
                <w:color w:val="auto"/>
              </w:rPr>
              <w:t>образования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811A7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2,16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5762FA">
              <w:rPr>
                <w:rStyle w:val="1"/>
                <w:color w:val="auto"/>
              </w:rPr>
              <w:t>о-</w:t>
            </w:r>
            <w:proofErr w:type="gramEnd"/>
            <w:r w:rsidRPr="005762FA">
              <w:rPr>
                <w:rStyle w:val="1"/>
                <w:color w:val="auto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74566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3626E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>102,67</w:t>
            </w:r>
            <w:r w:rsidR="0055131C" w:rsidRPr="005762FA">
              <w:rPr>
                <w:rStyle w:val="1"/>
                <w:rFonts w:eastAsia="Courier New"/>
                <w:color w:val="auto"/>
              </w:rPr>
              <w:t>%</w:t>
            </w:r>
          </w:p>
        </w:tc>
      </w:tr>
      <w:tr w:rsidR="005762FA" w:rsidRPr="005762FA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125C6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</w:t>
            </w:r>
            <w:r w:rsidR="008943DD" w:rsidRPr="005762FA">
              <w:rPr>
                <w:rStyle w:val="1"/>
                <w:color w:val="auto"/>
              </w:rPr>
              <w:t>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5762FA">
              <w:rPr>
                <w:rStyle w:val="1"/>
                <w:color w:val="auto"/>
              </w:rPr>
              <w:t>образования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5762FA">
              <w:rPr>
                <w:rStyle w:val="1"/>
                <w:color w:val="auto"/>
              </w:rPr>
              <w:t>в-</w:t>
            </w:r>
            <w:proofErr w:type="gramEnd"/>
            <w:r w:rsidRPr="005762FA">
              <w:rPr>
                <w:rStyle w:val="1"/>
                <w:color w:val="auto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социальных педагогов: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852CE1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852CE1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педагогов-психологов: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46726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66,6%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46726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66,6%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учителей-логопедов: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46726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46726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33,3%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учителей-дефектологов: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46726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46726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5762FA">
              <w:rPr>
                <w:rStyle w:val="1"/>
                <w:color w:val="auto"/>
              </w:rPr>
              <w:t>обучающегося</w:t>
            </w:r>
            <w:proofErr w:type="gramEnd"/>
            <w:r w:rsidRPr="005762FA">
              <w:rPr>
                <w:rStyle w:val="1"/>
                <w:color w:val="auto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80507" w:rsidP="00F125C6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color w:val="auto"/>
              </w:rPr>
              <w:t>10,</w:t>
            </w:r>
            <w:r w:rsidR="00F125C6" w:rsidRPr="005762FA">
              <w:rPr>
                <w:color w:val="auto"/>
              </w:rPr>
              <w:t>19</w:t>
            </w:r>
            <w:r w:rsidRPr="005762FA">
              <w:rPr>
                <w:color w:val="auto"/>
              </w:rPr>
              <w:t xml:space="preserve"> </w:t>
            </w:r>
            <w:proofErr w:type="gramStart"/>
            <w:r w:rsidRPr="005762FA">
              <w:rPr>
                <w:color w:val="auto"/>
              </w:rPr>
              <w:t>квадратных</w:t>
            </w:r>
            <w:proofErr w:type="gramEnd"/>
            <w:r w:rsidRPr="005762FA">
              <w:rPr>
                <w:color w:val="auto"/>
              </w:rPr>
              <w:t xml:space="preserve"> метра</w:t>
            </w: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2.4.2. </w:t>
            </w:r>
            <w:proofErr w:type="gramStart"/>
            <w:r w:rsidRPr="005762FA">
              <w:rPr>
                <w:rStyle w:val="1"/>
                <w:color w:val="auto"/>
              </w:rPr>
              <w:t>Удельный вес числа зданий, имеющих все виды благоустройства (водопровод, центральное отопление,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80507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09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E55BD" w:rsidP="00DE55B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color w:val="auto"/>
              </w:rPr>
              <w:t>16</w:t>
            </w:r>
            <w:r w:rsidR="00980507" w:rsidRPr="005762FA">
              <w:rPr>
                <w:color w:val="auto"/>
              </w:rPr>
              <w:t xml:space="preserve"> </w:t>
            </w:r>
            <w:r w:rsidR="00FC738D" w:rsidRPr="005762FA">
              <w:rPr>
                <w:rStyle w:val="1"/>
                <w:color w:val="auto"/>
              </w:rPr>
              <w:t>единиц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E55B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color w:val="auto"/>
              </w:rPr>
              <w:t>5</w:t>
            </w: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5762FA">
              <w:rPr>
                <w:rStyle w:val="1"/>
                <w:color w:val="auto"/>
              </w:rPr>
              <w:t>с</w:t>
            </w:r>
            <w:proofErr w:type="gramEnd"/>
            <w:r w:rsidRPr="005762FA">
              <w:rPr>
                <w:rStyle w:val="1"/>
                <w:color w:val="auto"/>
              </w:rPr>
              <w:t xml:space="preserve"> - </w:t>
            </w:r>
            <w:proofErr w:type="gramStart"/>
            <w:r w:rsidRPr="005762FA">
              <w:rPr>
                <w:rStyle w:val="1"/>
                <w:color w:val="auto"/>
              </w:rPr>
              <w:t>для</w:t>
            </w:r>
            <w:proofErr w:type="gramEnd"/>
            <w:r w:rsidRPr="005762FA">
              <w:rPr>
                <w:rStyle w:val="1"/>
                <w:color w:val="auto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233D7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C87476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E55B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</w:t>
            </w:r>
            <w:r w:rsidR="00C87476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ind w:left="8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80140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580140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</w:t>
            </w:r>
          </w:p>
        </w:tc>
      </w:tr>
      <w:tr w:rsidR="005762FA" w:rsidRPr="005762FA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ind w:left="80"/>
              <w:jc w:val="left"/>
              <w:rPr>
                <w:color w:val="auto"/>
              </w:rPr>
            </w:pPr>
            <w:proofErr w:type="gramStart"/>
            <w:r w:rsidRPr="005762FA">
              <w:rPr>
                <w:rStyle w:val="1"/>
                <w:color w:val="auto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233D7" w:rsidP="009233D7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8,25</w:t>
            </w:r>
            <w:r w:rsidR="00C30ABE" w:rsidRPr="005762FA">
              <w:rPr>
                <w:rStyle w:val="1"/>
                <w:color w:val="auto"/>
              </w:rPr>
              <w:t>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25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CB6B90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</w:t>
            </w:r>
            <w:r w:rsidR="00325DEE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формате совместного обучения (инклюзии)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A94565" w:rsidP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color w:val="auto"/>
              </w:rPr>
              <w:t>13</w:t>
            </w:r>
            <w:r w:rsidR="00325DEE" w:rsidRPr="005762FA">
              <w:rPr>
                <w:color w:val="auto"/>
              </w:rPr>
              <w:t>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76D3A" w:rsidP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4,3</w:t>
            </w:r>
            <w:r w:rsidR="00325DEE" w:rsidRPr="005762FA">
              <w:rPr>
                <w:rStyle w:val="1"/>
                <w:color w:val="auto"/>
              </w:rPr>
              <w:t xml:space="preserve"> %</w:t>
            </w: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48%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5762FA">
              <w:rPr>
                <w:rStyle w:val="1"/>
                <w:color w:val="auto"/>
              </w:rPr>
              <w:t>обучение</w:t>
            </w:r>
            <w:proofErr w:type="gramEnd"/>
            <w:r w:rsidRPr="005762FA">
              <w:rPr>
                <w:rStyle w:val="1"/>
                <w:color w:val="auto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framePr w:w="10224" w:h="14386" w:wrap="none" w:vAnchor="page" w:hAnchor="page" w:x="846" w:y="1251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framePr w:w="10224" w:h="14386" w:wrap="none" w:vAnchor="page" w:hAnchor="page" w:x="846" w:y="1251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framePr w:w="10224" w:h="14386" w:wrap="none" w:vAnchor="page" w:hAnchor="page" w:x="846" w:y="1251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>0%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framePr w:w="10224" w:h="14386" w:wrap="none" w:vAnchor="page" w:hAnchor="page" w:x="846" w:y="1251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>0%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proofErr w:type="spellStart"/>
            <w:r w:rsidRPr="005762FA">
              <w:rPr>
                <w:rStyle w:val="1"/>
                <w:color w:val="auto"/>
              </w:rPr>
              <w:t>тьюторы</w:t>
            </w:r>
            <w:proofErr w:type="spellEnd"/>
            <w:r w:rsidRPr="005762FA">
              <w:rPr>
                <w:rStyle w:val="1"/>
                <w:color w:val="auto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E" w:rsidRPr="005762FA" w:rsidRDefault="00325DEE" w:rsidP="00325DEE">
            <w:pPr>
              <w:framePr w:w="10224" w:h="14386" w:wrap="none" w:vAnchor="page" w:hAnchor="page" w:x="846" w:y="1251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>0%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2.5.6. Численность </w:t>
            </w:r>
            <w:proofErr w:type="gramStart"/>
            <w:r w:rsidRPr="005762FA">
              <w:rPr>
                <w:rStyle w:val="1"/>
                <w:color w:val="auto"/>
              </w:rPr>
              <w:t>обучающихся</w:t>
            </w:r>
            <w:proofErr w:type="gramEnd"/>
            <w:r w:rsidRPr="005762FA">
              <w:rPr>
                <w:rStyle w:val="1"/>
                <w:color w:val="auto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учителя-дефектолога;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8F" w:rsidRPr="005762FA" w:rsidRDefault="0025158F" w:rsidP="0025158F">
            <w:pPr>
              <w:pStyle w:val="210"/>
              <w:framePr w:w="10224" w:h="14386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rPr>
                <w:rStyle w:val="24"/>
                <w:rFonts w:eastAsia="Courier New"/>
              </w:rPr>
              <w:t>0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учителя-логопеда;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8F" w:rsidRPr="005762FA" w:rsidRDefault="0025158F" w:rsidP="0025158F">
            <w:pPr>
              <w:pStyle w:val="210"/>
              <w:framePr w:w="10224" w:h="14386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rPr>
                <w:rStyle w:val="24"/>
                <w:rFonts w:eastAsia="Courier New"/>
              </w:rPr>
              <w:t>50</w:t>
            </w:r>
          </w:p>
        </w:tc>
      </w:tr>
      <w:tr w:rsidR="005762FA" w:rsidRPr="005762FA" w:rsidTr="00AE1457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педагога-психолога;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8F" w:rsidRPr="005762FA" w:rsidRDefault="0025158F" w:rsidP="0025158F">
            <w:pPr>
              <w:pStyle w:val="210"/>
              <w:framePr w:w="10224" w:h="14386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rPr>
                <w:rStyle w:val="24"/>
                <w:rFonts w:eastAsia="Courier New"/>
              </w:rPr>
              <w:t>69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proofErr w:type="spellStart"/>
            <w:r w:rsidRPr="005762FA">
              <w:rPr>
                <w:rStyle w:val="1"/>
                <w:color w:val="auto"/>
              </w:rPr>
              <w:t>тьютора</w:t>
            </w:r>
            <w:proofErr w:type="spellEnd"/>
            <w:r w:rsidRPr="005762FA">
              <w:rPr>
                <w:rStyle w:val="1"/>
                <w:color w:val="auto"/>
              </w:rPr>
              <w:t>, ассистента (помощника).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9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для глухих;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0%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для слабослышащих и </w:t>
            </w:r>
            <w:proofErr w:type="spellStart"/>
            <w:r w:rsidRPr="005762FA">
              <w:rPr>
                <w:rStyle w:val="1"/>
                <w:color w:val="auto"/>
              </w:rPr>
              <w:t>поздноглохших</w:t>
            </w:r>
            <w:proofErr w:type="spellEnd"/>
            <w:r w:rsidRPr="005762FA">
              <w:rPr>
                <w:rStyle w:val="1"/>
                <w:color w:val="auto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0%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для слепых;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0%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для слабовидящих;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0%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тяжелыми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0%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0%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1833B9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</w:t>
            </w:r>
            <w:r w:rsidR="0025158F" w:rsidRPr="005762FA">
              <w:t>%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расстройствами аутистического спектра;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0%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58F" w:rsidRPr="005762FA" w:rsidRDefault="0025158F" w:rsidP="0025158F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 сложными дефектами;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8F" w:rsidRPr="005762FA" w:rsidRDefault="0025158F" w:rsidP="0025158F">
            <w:pPr>
              <w:pStyle w:val="210"/>
              <w:framePr w:w="10224" w:h="14280" w:wrap="none" w:vAnchor="page" w:hAnchor="page" w:x="846" w:y="1251"/>
              <w:shd w:val="clear" w:color="auto" w:fill="auto"/>
              <w:spacing w:after="0" w:line="280" w:lineRule="exact"/>
              <w:jc w:val="left"/>
            </w:pPr>
            <w:r w:rsidRPr="005762FA">
              <w:t>100%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ind w:left="8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других обучающихся с ограниченными возможностями здоровья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5762FA">
              <w:rPr>
                <w:rStyle w:val="1"/>
                <w:color w:val="auto"/>
              </w:rPr>
              <w:t>здоровьесберегающие</w:t>
            </w:r>
            <w:proofErr w:type="spellEnd"/>
            <w:r w:rsidRPr="005762FA">
              <w:rPr>
                <w:rStyle w:val="1"/>
                <w:color w:val="auto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87%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100%</w:t>
            </w:r>
          </w:p>
        </w:tc>
      </w:tr>
      <w:tr w:rsidR="005762FA" w:rsidRPr="005762FA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09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framePr w:w="10224" w:h="14496" w:wrap="none" w:vAnchor="page" w:hAnchor="page" w:x="846" w:y="123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62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5762FA">
              <w:rPr>
                <w:rStyle w:val="1"/>
                <w:color w:val="auto"/>
              </w:rPr>
              <w:t>образования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0%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5762FA">
              <w:rPr>
                <w:rStyle w:val="1"/>
                <w:color w:val="auto"/>
              </w:rPr>
              <w:t>обучающегося</w:t>
            </w:r>
            <w:proofErr w:type="gramEnd"/>
            <w:r w:rsidRPr="005762FA">
              <w:rPr>
                <w:rStyle w:val="1"/>
                <w:color w:val="auto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3626E" w:rsidP="00966A5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rFonts w:eastAsia="Courier New"/>
                <w:color w:val="auto"/>
              </w:rPr>
              <w:t xml:space="preserve">131,03 </w:t>
            </w:r>
            <w:r w:rsidR="0046351C" w:rsidRPr="005762FA">
              <w:rPr>
                <w:rStyle w:val="1"/>
                <w:rFonts w:eastAsia="Courier New"/>
                <w:color w:val="auto"/>
              </w:rPr>
              <w:t>тысяч рублей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966A5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0,3</w:t>
            </w:r>
            <w:r w:rsidR="00DB7912" w:rsidRPr="005762FA">
              <w:rPr>
                <w:rStyle w:val="1"/>
                <w:color w:val="auto"/>
              </w:rPr>
              <w:t>%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100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1833B9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0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46351C" w:rsidP="00976D3A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2</w:t>
            </w:r>
            <w:r w:rsidR="00976D3A" w:rsidRPr="005762FA">
              <w:rPr>
                <w:rStyle w:val="1"/>
                <w:color w:val="auto"/>
              </w:rPr>
              <w:t>8,5</w:t>
            </w:r>
            <w:r w:rsidRPr="005762FA">
              <w:rPr>
                <w:rStyle w:val="1"/>
                <w:color w:val="auto"/>
              </w:rPr>
              <w:t>%</w:t>
            </w:r>
            <w:r w:rsidR="00976D3A" w:rsidRPr="005762FA">
              <w:rPr>
                <w:rStyle w:val="1"/>
                <w:color w:val="auto"/>
              </w:rPr>
              <w:t xml:space="preserve"> 2 из</w:t>
            </w:r>
            <w:proofErr w:type="gramStart"/>
            <w:r w:rsidR="00976D3A" w:rsidRPr="005762FA">
              <w:rPr>
                <w:rStyle w:val="1"/>
                <w:color w:val="auto"/>
              </w:rPr>
              <w:t>7</w:t>
            </w:r>
            <w:proofErr w:type="gramEnd"/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II.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6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 Сведения о развитии среднего профессионального</w:t>
            </w:r>
          </w:p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before="60"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3.1. Уровень доступности среднего профессионального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25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09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3.1.3. Число поданных заявлений </w:t>
            </w:r>
            <w:proofErr w:type="gramStart"/>
            <w:r w:rsidRPr="005762FA">
              <w:rPr>
                <w:rStyle w:val="1"/>
                <w:color w:val="auto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5762FA">
              <w:rPr>
                <w:rStyle w:val="1"/>
                <w:color w:val="auto"/>
              </w:rPr>
              <w:t xml:space="preserve"> на 100 бюджетных мест.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единица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6" w:wrap="none" w:vAnchor="page" w:hAnchor="page" w:x="846" w:y="1237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6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25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очно-заочная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очно-заочная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3.3.1. </w:t>
            </w:r>
            <w:proofErr w:type="gramStart"/>
            <w:r w:rsidRPr="005762FA">
              <w:rPr>
                <w:rStyle w:val="1"/>
                <w:color w:val="auto"/>
              </w:rPr>
              <w:t>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совместителей и работающих по договорам гражданск</w:t>
            </w:r>
            <w:proofErr w:type="gramStart"/>
            <w:r w:rsidRPr="005762FA">
              <w:rPr>
                <w:rStyle w:val="1"/>
                <w:color w:val="auto"/>
              </w:rPr>
              <w:t>о-</w:t>
            </w:r>
            <w:proofErr w:type="gramEnd"/>
            <w:r w:rsidRPr="005762FA">
              <w:rPr>
                <w:rStyle w:val="1"/>
                <w:color w:val="auto"/>
              </w:rPr>
              <w:t xml:space="preserve">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высшее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мастера производственного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мастера производственного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высшую квалификационную категорию;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первую квалификационную категорию.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человек</w:t>
            </w: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3.3.4. Отношение среднемесячной заработной платы преподавателей и мастеров производственного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8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9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9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3.4.3. Число персональных компьютеров, используемых в учебных целях, в расчете на 100 студентов организаций, осуществляющих образовательную деятельность </w:t>
            </w:r>
            <w:proofErr w:type="gramStart"/>
            <w:r w:rsidRPr="005762FA">
              <w:rPr>
                <w:rStyle w:val="1"/>
                <w:color w:val="auto"/>
              </w:rPr>
              <w:t>по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9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06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единица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единица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5762FA">
              <w:rPr>
                <w:rStyle w:val="1"/>
                <w:color w:val="auto"/>
              </w:rPr>
              <w:t>с</w:t>
            </w:r>
            <w:proofErr w:type="gramEnd"/>
            <w:r w:rsidRPr="005762FA">
              <w:rPr>
                <w:rStyle w:val="1"/>
                <w:color w:val="auto"/>
              </w:rPr>
              <w:t xml:space="preserve"> - </w:t>
            </w:r>
            <w:proofErr w:type="gramStart"/>
            <w:r w:rsidRPr="005762FA">
              <w:rPr>
                <w:rStyle w:val="1"/>
                <w:color w:val="auto"/>
              </w:rPr>
              <w:t>для</w:t>
            </w:r>
            <w:proofErr w:type="gramEnd"/>
            <w:r w:rsidRPr="005762FA">
              <w:rPr>
                <w:rStyle w:val="1"/>
                <w:color w:val="auto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квадратный метр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06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06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06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студенты с ограниченными возможностями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инвалиды и дети-инвалиды;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06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очно-заочная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3.6. Учебные и </w:t>
            </w:r>
            <w:proofErr w:type="spellStart"/>
            <w:r w:rsidRPr="005762FA">
              <w:rPr>
                <w:rStyle w:val="1"/>
                <w:color w:val="auto"/>
              </w:rPr>
              <w:t>внеучебные</w:t>
            </w:r>
            <w:proofErr w:type="spellEnd"/>
            <w:r w:rsidRPr="005762FA">
              <w:rPr>
                <w:rStyle w:val="1"/>
                <w:color w:val="auto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3.6.2. Удельный вес численности лиц, обучающихся по 50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5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3.6.3. Удельный вес численности лиц, участвующих в региональных чемпионатах «Молодые профессионалы» (</w:t>
            </w:r>
            <w:proofErr w:type="spellStart"/>
            <w:r w:rsidRPr="005762FA">
              <w:rPr>
                <w:rStyle w:val="1"/>
                <w:color w:val="auto"/>
                <w:lang w:val="en-US"/>
              </w:rPr>
              <w:t>WorldSkills</w:t>
            </w:r>
            <w:proofErr w:type="spellEnd"/>
            <w:r w:rsidRPr="005762FA">
              <w:rPr>
                <w:rStyle w:val="1"/>
                <w:color w:val="auto"/>
              </w:rPr>
              <w:t xml:space="preserve"> </w:t>
            </w:r>
            <w:r w:rsidRPr="005762FA">
              <w:rPr>
                <w:rStyle w:val="1"/>
                <w:color w:val="auto"/>
                <w:lang w:val="en-US"/>
              </w:rPr>
              <w:t>Russia</w:t>
            </w:r>
            <w:r w:rsidRPr="005762FA">
              <w:rPr>
                <w:rStyle w:val="1"/>
                <w:color w:val="auto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proofErr w:type="spellStart"/>
            <w:r w:rsidRPr="005762FA">
              <w:rPr>
                <w:rStyle w:val="1"/>
                <w:color w:val="auto"/>
                <w:lang w:val="en-US"/>
              </w:rPr>
              <w:t>WorldSkills</w:t>
            </w:r>
            <w:proofErr w:type="spellEnd"/>
            <w:r w:rsidRPr="005762FA">
              <w:rPr>
                <w:rStyle w:val="1"/>
                <w:color w:val="auto"/>
              </w:rPr>
              <w:t xml:space="preserve"> </w:t>
            </w:r>
            <w:r w:rsidRPr="005762FA">
              <w:rPr>
                <w:rStyle w:val="1"/>
                <w:color w:val="auto"/>
                <w:lang w:val="en-US"/>
              </w:rPr>
              <w:t>Russia</w:t>
            </w:r>
            <w:r w:rsidRPr="005762FA">
              <w:rPr>
                <w:rStyle w:val="1"/>
                <w:color w:val="auto"/>
              </w:rPr>
              <w:t>), в общем числе субъектов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3.6.5. Удельный вес численности лиц, участвующих в национальных чемпионатах «Молодые профессионалы» (</w:t>
            </w:r>
            <w:proofErr w:type="spellStart"/>
            <w:r w:rsidRPr="005762FA">
              <w:rPr>
                <w:rStyle w:val="1"/>
                <w:color w:val="auto"/>
                <w:lang w:val="en-US"/>
              </w:rPr>
              <w:t>WorldSkills</w:t>
            </w:r>
            <w:proofErr w:type="spellEnd"/>
            <w:r w:rsidRPr="005762FA">
              <w:rPr>
                <w:rStyle w:val="1"/>
                <w:color w:val="auto"/>
              </w:rPr>
              <w:t xml:space="preserve"> </w:t>
            </w:r>
            <w:r w:rsidRPr="005762FA">
              <w:rPr>
                <w:rStyle w:val="1"/>
                <w:color w:val="auto"/>
                <w:lang w:val="en-US"/>
              </w:rPr>
              <w:t>Russia</w:t>
            </w:r>
            <w:r w:rsidRPr="005762FA">
              <w:rPr>
                <w:rStyle w:val="1"/>
                <w:color w:val="auto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5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5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3.8.1. Удельный вес числа организаций, имеющих филиалы, которые реализуют образовательные программы среднего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5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3.9.1. Удельный вес площади зданий, оборудованной </w:t>
            </w:r>
            <w:proofErr w:type="spellStart"/>
            <w:r w:rsidRPr="005762FA">
              <w:rPr>
                <w:rStyle w:val="1"/>
                <w:color w:val="auto"/>
              </w:rPr>
              <w:t>охранно</w:t>
            </w:r>
            <w:r w:rsidRPr="005762FA">
              <w:rPr>
                <w:rStyle w:val="1"/>
                <w:color w:val="auto"/>
              </w:rPr>
              <w:softHyphen/>
              <w:t>пожарной</w:t>
            </w:r>
            <w:proofErr w:type="spellEnd"/>
            <w:r w:rsidRPr="005762FA">
              <w:rPr>
                <w:rStyle w:val="1"/>
                <w:color w:val="auto"/>
              </w:rPr>
              <w:t xml:space="preserve">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III. Дополнительное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12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 Сведения о развитии дополнительного образования детей и</w:t>
            </w:r>
          </w:p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before="120"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взрослых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1371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75</w:t>
            </w:r>
          </w:p>
        </w:tc>
      </w:tr>
      <w:tr w:rsidR="005762FA" w:rsidRPr="005762FA" w:rsidTr="00AE1457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w:anchor="bookmark0" w:tooltip="Current Document">
              <w:r w:rsidRPr="005762FA">
                <w:rPr>
                  <w:rStyle w:val="1"/>
                  <w:color w:val="auto"/>
                </w:rPr>
                <w:t xml:space="preserve"> </w:t>
              </w:r>
              <w:r w:rsidRPr="005762FA">
                <w:rPr>
                  <w:rStyle w:val="23"/>
                  <w:color w:val="auto"/>
                </w:rPr>
                <w:t>&lt;*&gt;</w:t>
              </w:r>
              <w:r w:rsidRPr="005762FA">
                <w:rPr>
                  <w:rStyle w:val="1"/>
                  <w:color w:val="auto"/>
                </w:rPr>
                <w:t>: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FD2" w:rsidRPr="005762FA" w:rsidRDefault="00196FD2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техническое;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16,1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естественнонаучное;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4,7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туристско-краеведческое;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196FD2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социально-педагогическое;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22,1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области искусств: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196FD2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общеразвивающим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18,8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предпрофессиональным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области физической культуры и спорта: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196FD2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общеразвивающим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9,6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предпрофессиональным программам.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9,6</w:t>
            </w:r>
          </w:p>
        </w:tc>
      </w:tr>
      <w:tr w:rsidR="005762FA" w:rsidRPr="005762FA" w:rsidTr="00AE1457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27,1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11,5</w:t>
            </w:r>
          </w:p>
        </w:tc>
      </w:tr>
      <w:tr w:rsidR="005762FA" w:rsidRPr="005762FA" w:rsidTr="00AE1457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86" w:wrap="none" w:vAnchor="page" w:hAnchor="page" w:x="846" w:y="1251"/>
              <w:spacing w:line="256" w:lineRule="auto"/>
              <w:ind w:left="62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9,9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9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4.2.3. Удельный вес численности детей-инвалидов в общей </w:t>
            </w:r>
            <w:proofErr w:type="gramStart"/>
            <w:r w:rsidRPr="005762FA">
              <w:rPr>
                <w:rStyle w:val="1"/>
                <w:color w:val="auto"/>
              </w:rPr>
              <w:t>численности</w:t>
            </w:r>
            <w:proofErr w:type="gramEnd"/>
            <w:r w:rsidRPr="005762FA">
              <w:rPr>
                <w:rStyle w:val="1"/>
                <w:color w:val="auto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390" w:wrap="none" w:vAnchor="page" w:hAnchor="page" w:x="846" w:y="1251"/>
              <w:spacing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D3626E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762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100,85</w:t>
            </w:r>
            <w:r w:rsidR="00966A5D" w:rsidRPr="005762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ind w:left="8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35,2</w:t>
            </w: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внешние совместители.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5,7</w:t>
            </w:r>
          </w:p>
        </w:tc>
      </w:tr>
      <w:tr w:rsidR="005762FA" w:rsidRPr="005762FA">
        <w:trPr>
          <w:trHeight w:hRule="exact" w:val="37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4.3.3. </w:t>
            </w:r>
            <w:proofErr w:type="gramStart"/>
            <w:r w:rsidRPr="005762FA">
              <w:rPr>
                <w:rStyle w:val="1"/>
                <w:color w:val="auto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83,6</w:t>
            </w: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2" w:lineRule="exact"/>
              <w:ind w:left="8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</w:t>
            </w:r>
            <w:proofErr w:type="gramStart"/>
            <w:r w:rsidRPr="005762FA">
              <w:rPr>
                <w:rStyle w:val="1"/>
                <w:color w:val="auto"/>
              </w:rPr>
              <w:t>о-</w:t>
            </w:r>
            <w:proofErr w:type="gramEnd"/>
            <w:r w:rsidRPr="005762FA">
              <w:rPr>
                <w:rStyle w:val="1"/>
                <w:color w:val="auto"/>
              </w:rPr>
              <w:t xml:space="preserve"> 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val="en-US"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4,8</w:t>
            </w: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390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4.4. Учебные и </w:t>
            </w:r>
            <w:proofErr w:type="spellStart"/>
            <w:r w:rsidRPr="005762FA">
              <w:rPr>
                <w:rStyle w:val="1"/>
                <w:color w:val="auto"/>
              </w:rPr>
              <w:t>внеучебные</w:t>
            </w:r>
            <w:proofErr w:type="spellEnd"/>
            <w:r w:rsidRPr="005762FA">
              <w:rPr>
                <w:rStyle w:val="1"/>
                <w:color w:val="auto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39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w:anchor="bookmark0" w:tooltip="Current Document">
              <w:r w:rsidRPr="005762FA">
                <w:rPr>
                  <w:rStyle w:val="1"/>
                  <w:color w:val="auto"/>
                </w:rPr>
                <w:t xml:space="preserve"> &lt;**&gt;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280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5762FA">
              <w:rPr>
                <w:rStyle w:val="1"/>
                <w:color w:val="auto"/>
              </w:rPr>
              <w:t>обучающимися</w:t>
            </w:r>
            <w:proofErr w:type="gramEnd"/>
            <w:r w:rsidRPr="005762FA">
              <w:rPr>
                <w:rStyle w:val="1"/>
                <w:color w:val="auto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100</w:t>
            </w: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выявление и развитие таланта и способностей обучающихся;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AE1457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79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5762FA">
              <w:rPr>
                <w:rStyle w:val="1"/>
                <w:color w:val="auto"/>
              </w:rPr>
              <w:t>обучающимися</w:t>
            </w:r>
            <w:proofErr w:type="gramEnd"/>
            <w:r w:rsidRPr="005762FA">
              <w:rPr>
                <w:rStyle w:val="1"/>
                <w:color w:val="auto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31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5762FA">
              <w:rPr>
                <w:rStyle w:val="1"/>
                <w:color w:val="auto"/>
              </w:rPr>
              <w:t>обучающимися</w:t>
            </w:r>
            <w:proofErr w:type="gramEnd"/>
            <w:r w:rsidRPr="005762FA">
              <w:rPr>
                <w:rStyle w:val="1"/>
                <w:color w:val="auto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AE1457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5762FA">
              <w:rPr>
                <w:rFonts w:ascii="Times New Roman" w:eastAsia="Times New Roman" w:hAnsi="Times New Roman" w:cs="Times New Roman"/>
                <w:color w:val="auto"/>
                <w:sz w:val="28"/>
              </w:rPr>
              <w:t>99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IV. Профессиональное обучение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762FA" w:rsidRPr="005762FA" w:rsidTr="00AE145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 Сведения о развитии 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5.1.1. Структура численности слушателей, завершивших </w:t>
            </w:r>
            <w:proofErr w:type="gramStart"/>
            <w:r w:rsidRPr="005762FA">
              <w:rPr>
                <w:rStyle w:val="1"/>
                <w:color w:val="auto"/>
              </w:rPr>
              <w:t>обучение по программам</w:t>
            </w:r>
            <w:proofErr w:type="gramEnd"/>
            <w:r w:rsidRPr="005762FA">
              <w:rPr>
                <w:rStyle w:val="1"/>
                <w:color w:val="auto"/>
              </w:rPr>
              <w:t xml:space="preserve">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highlight w:val="yellow"/>
                <w:lang w:eastAsia="en-US"/>
              </w:rPr>
            </w:pP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переподготовки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повышения квалификации рабочих, служащих.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5.1.2. Охват населения программами профессионального </w:t>
            </w:r>
            <w:proofErr w:type="gramStart"/>
            <w:r w:rsidRPr="005762FA">
              <w:rPr>
                <w:rStyle w:val="1"/>
                <w:color w:val="auto"/>
              </w:rPr>
              <w:t>обучения по</w:t>
            </w:r>
            <w:proofErr w:type="gramEnd"/>
            <w:r w:rsidRPr="005762FA">
              <w:rPr>
                <w:rStyle w:val="1"/>
                <w:color w:val="auto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18 - 64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 w:rsidTr="00AE145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18 - 34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35 - 64 лет.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eastAsia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pStyle w:val="3"/>
              <w:framePr w:w="10224" w:h="14280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D2" w:rsidRPr="005762FA" w:rsidRDefault="00196FD2" w:rsidP="00196FD2">
            <w:pPr>
              <w:framePr w:w="10224" w:h="14280" w:wrap="none" w:vAnchor="page" w:hAnchor="page" w:x="846" w:y="1251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09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1" w:wrap="none" w:vAnchor="page" w:hAnchor="page" w:x="846" w:y="123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</w:t>
            </w:r>
            <w:proofErr w:type="gramStart"/>
            <w:r w:rsidRPr="005762FA">
              <w:rPr>
                <w:rStyle w:val="1"/>
                <w:color w:val="auto"/>
              </w:rPr>
              <w:t>обучение по программам</w:t>
            </w:r>
            <w:proofErr w:type="gramEnd"/>
            <w:r w:rsidRPr="005762FA">
              <w:rPr>
                <w:rStyle w:val="1"/>
                <w:color w:val="auto"/>
              </w:rPr>
              <w:t xml:space="preserve">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1" w:wrap="none" w:vAnchor="page" w:hAnchor="page" w:x="846" w:y="123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применением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применением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5.2.2. Структура численности слушателей, завершивших </w:t>
            </w:r>
            <w:proofErr w:type="gramStart"/>
            <w:r w:rsidRPr="005762FA">
              <w:rPr>
                <w:rStyle w:val="1"/>
                <w:color w:val="auto"/>
              </w:rPr>
              <w:t>обучение по программам</w:t>
            </w:r>
            <w:proofErr w:type="gramEnd"/>
            <w:r w:rsidRPr="005762FA">
              <w:rPr>
                <w:rStyle w:val="1"/>
                <w:color w:val="auto"/>
              </w:rPr>
              <w:t xml:space="preserve"> профессионального обучения, по программам и источникам финансирования: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1" w:wrap="none" w:vAnchor="page" w:hAnchor="page" w:x="846" w:y="123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1" w:wrap="none" w:vAnchor="page" w:hAnchor="page" w:x="846" w:y="123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за счет бюджетных ассигнований;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переподготовки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1" w:wrap="none" w:vAnchor="page" w:hAnchor="page" w:x="846" w:y="123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за счет бюджетных ассигнований;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повышения квалификации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491" w:wrap="none" w:vAnchor="page" w:hAnchor="page" w:x="846" w:y="1239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за счет бюджетных ассигнований;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491" w:wrap="none" w:vAnchor="page" w:hAnchor="page" w:x="846" w:y="1239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27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переподготовки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программы повышения квалификации рабочих, служащих.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высшее образование;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из них </w:t>
            </w:r>
            <w:proofErr w:type="gramStart"/>
            <w:r w:rsidRPr="005762FA">
              <w:rPr>
                <w:rStyle w:val="1"/>
                <w:color w:val="auto"/>
              </w:rPr>
              <w:t>соответствующее</w:t>
            </w:r>
            <w:proofErr w:type="gramEnd"/>
            <w:r w:rsidRPr="005762FA">
              <w:rPr>
                <w:rStyle w:val="1"/>
                <w:color w:val="auto"/>
              </w:rPr>
              <w:t xml:space="preserve"> профилю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среднее профессиональное образование по программам подготовки специалистов среднего звена;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3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из них </w:t>
            </w:r>
            <w:proofErr w:type="gramStart"/>
            <w:r w:rsidRPr="005762FA">
              <w:rPr>
                <w:rStyle w:val="1"/>
                <w:color w:val="auto"/>
              </w:rPr>
              <w:t>соответствующее</w:t>
            </w:r>
            <w:proofErr w:type="gramEnd"/>
            <w:r w:rsidRPr="005762FA">
              <w:rPr>
                <w:rStyle w:val="1"/>
                <w:color w:val="auto"/>
              </w:rPr>
              <w:t xml:space="preserve"> профилю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5.3.2. Удельный вес численности лиц, завершивших </w:t>
            </w:r>
            <w:proofErr w:type="gramStart"/>
            <w:r w:rsidRPr="005762FA">
              <w:rPr>
                <w:rStyle w:val="1"/>
                <w:color w:val="auto"/>
              </w:rPr>
              <w:t>обучение</w:t>
            </w:r>
            <w:proofErr w:type="gramEnd"/>
            <w:r w:rsidRPr="005762FA">
              <w:rPr>
                <w:rStyle w:val="1"/>
                <w:color w:val="auto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мастера производственного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34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29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</w:t>
            </w:r>
            <w:proofErr w:type="gramStart"/>
            <w:r w:rsidRPr="005762FA">
              <w:rPr>
                <w:rStyle w:val="1"/>
                <w:color w:val="auto"/>
              </w:rPr>
              <w:t>обучение по программам</w:t>
            </w:r>
            <w:proofErr w:type="gramEnd"/>
            <w:r w:rsidRPr="005762FA">
              <w:rPr>
                <w:rStyle w:val="1"/>
                <w:color w:val="auto"/>
              </w:rPr>
              <w:t xml:space="preserve">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слушатели с ограниченными возможностями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из них инвалидов, детей-инвалидов;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49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 xml:space="preserve">5.5.1. Удельный вес работников организаций, завершивших обучение за счет средств работодателя, в общей численности слушателей, завершивших </w:t>
            </w:r>
            <w:proofErr w:type="gramStart"/>
            <w:r w:rsidRPr="005762FA">
              <w:rPr>
                <w:rStyle w:val="1"/>
                <w:color w:val="auto"/>
              </w:rPr>
              <w:t>обучение по программам</w:t>
            </w:r>
            <w:proofErr w:type="gramEnd"/>
            <w:r w:rsidRPr="005762FA">
              <w:rPr>
                <w:rStyle w:val="1"/>
                <w:color w:val="auto"/>
              </w:rPr>
              <w:t xml:space="preserve"> профессионального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V. Дополнительная информация о системе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17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ind w:left="8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 всего;</w:t>
            </w:r>
          </w:p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граждане СНГ.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6.2. Численность иностранных педагогических и научных работников по программам среднего профессионального образования.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17" w:lineRule="exact"/>
              <w:jc w:val="center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  <w:hyperlink w:anchor="bookmark0" w:tooltip="Current Document">
              <w:r w:rsidRPr="005762FA">
                <w:rPr>
                  <w:rStyle w:val="1"/>
                  <w:color w:val="auto"/>
                </w:rPr>
                <w:t xml:space="preserve"> </w:t>
              </w:r>
              <w:r w:rsidRPr="005762FA">
                <w:rPr>
                  <w:rStyle w:val="23"/>
                  <w:color w:val="auto"/>
                </w:rPr>
                <w:t>&lt;**&gt;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386" w:wrap="none" w:vAnchor="page" w:hAnchor="page" w:x="846" w:y="1251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7.1. Социально-демографические характеристики и социальная интеграция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386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29" w:y="710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30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118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7.2. Ценностные ориентации молодежи и ее участие в общественных достижениях</w:t>
            </w:r>
            <w:hyperlink w:anchor="bookmark0" w:tooltip="Current Document">
              <w:r w:rsidRPr="005762FA">
                <w:rPr>
                  <w:rStyle w:val="1"/>
                  <w:color w:val="auto"/>
                </w:rPr>
                <w:t xml:space="preserve"> </w:t>
              </w:r>
              <w:r w:rsidRPr="005762FA">
                <w:rPr>
                  <w:rStyle w:val="23"/>
                  <w:color w:val="auto"/>
                </w:rPr>
                <w:t>&lt;*&gt;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политические молодежные общественные объединения.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  <w:hyperlink w:anchor="bookmark0" w:tooltip="Current Document">
              <w:r w:rsidRPr="005762FA">
                <w:rPr>
                  <w:rStyle w:val="1"/>
                  <w:color w:val="auto"/>
                </w:rPr>
                <w:t xml:space="preserve"> </w:t>
              </w:r>
              <w:r w:rsidRPr="005762FA">
                <w:rPr>
                  <w:rStyle w:val="23"/>
                  <w:color w:val="auto"/>
                </w:rPr>
                <w:t>&lt;*&gt;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DF1091">
            <w:pPr>
              <w:framePr w:w="10224" w:h="14174" w:wrap="none" w:vAnchor="page" w:hAnchor="page" w:x="846" w:y="1251"/>
              <w:rPr>
                <w:color w:val="auto"/>
                <w:sz w:val="10"/>
                <w:szCs w:val="10"/>
              </w:rPr>
            </w:pPr>
          </w:p>
        </w:tc>
      </w:tr>
      <w:tr w:rsidR="005762FA" w:rsidRPr="005762FA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инновационной деятельности и научно-техническом творчестве;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14174" w:wrap="none" w:vAnchor="page" w:hAnchor="page" w:x="846" w:y="1251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a6"/>
        <w:framePr w:wrap="none" w:vAnchor="page" w:hAnchor="page" w:x="832" w:y="15939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F1091" w:rsidRPr="005762FA" w:rsidRDefault="00DF1091">
      <w:pPr>
        <w:rPr>
          <w:color w:val="auto"/>
          <w:sz w:val="2"/>
          <w:szCs w:val="2"/>
        </w:rPr>
        <w:sectPr w:rsidR="00DF1091" w:rsidRPr="005762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1091" w:rsidRPr="005762FA" w:rsidRDefault="00FC738D">
      <w:pPr>
        <w:pStyle w:val="22"/>
        <w:framePr w:wrap="none" w:vAnchor="page" w:hAnchor="page" w:x="5829" w:y="709"/>
        <w:shd w:val="clear" w:color="auto" w:fill="auto"/>
        <w:spacing w:line="190" w:lineRule="exact"/>
        <w:ind w:left="20"/>
        <w:rPr>
          <w:color w:val="auto"/>
        </w:rPr>
      </w:pPr>
      <w:r w:rsidRPr="005762FA">
        <w:rPr>
          <w:color w:val="auto"/>
        </w:rPr>
        <w:lastRenderedPageBreak/>
        <w:t>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5762FA" w:rsidRPr="005762FA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работе в средствах массовой информации (молодежные медиа);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международном и межрегиональном молодежном сотрудничестве;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занятиях творческой деятельностью;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профориентации и карьерных устремлениях;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322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поддержке и взаимодействии с общественными организациями и движениями;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формировании семейных ценностей;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патриотическом воспитании;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волонтерской деятельности;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326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спортивных занятиях, популяризации культуры безопасности в молодежной среде;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  <w:tr w:rsidR="005762FA" w:rsidRPr="005762FA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jc w:val="both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в развитии молодежного самоуправления.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1" w:rsidRPr="005762FA" w:rsidRDefault="00FC738D">
            <w:pPr>
              <w:pStyle w:val="3"/>
              <w:framePr w:w="10224" w:h="8702" w:wrap="none" w:vAnchor="page" w:hAnchor="page" w:x="846" w:y="1237"/>
              <w:shd w:val="clear" w:color="auto" w:fill="auto"/>
              <w:spacing w:after="0" w:line="260" w:lineRule="exact"/>
              <w:ind w:left="60"/>
              <w:jc w:val="left"/>
              <w:rPr>
                <w:color w:val="auto"/>
              </w:rPr>
            </w:pPr>
            <w:r w:rsidRPr="005762FA">
              <w:rPr>
                <w:rStyle w:val="1"/>
                <w:color w:val="auto"/>
              </w:rPr>
              <w:t>процент</w:t>
            </w:r>
          </w:p>
        </w:tc>
      </w:tr>
    </w:tbl>
    <w:p w:rsidR="00DF1091" w:rsidRPr="005762FA" w:rsidRDefault="00FC738D">
      <w:pPr>
        <w:pStyle w:val="3"/>
        <w:framePr w:w="10234" w:h="1016" w:hRule="exact" w:wrap="none" w:vAnchor="page" w:hAnchor="page" w:x="842" w:y="10771"/>
        <w:shd w:val="clear" w:color="auto" w:fill="auto"/>
        <w:spacing w:after="0" w:line="317" w:lineRule="exact"/>
        <w:ind w:left="20" w:right="20" w:firstLine="560"/>
        <w:jc w:val="left"/>
        <w:rPr>
          <w:color w:val="auto"/>
        </w:rPr>
      </w:pPr>
      <w:bookmarkStart w:id="1" w:name="bookmark0"/>
      <w:r w:rsidRPr="005762FA">
        <w:rPr>
          <w:color w:val="auto"/>
        </w:rPr>
        <w:t>&lt;*&gt; - сбор данных осуществляется в целом по Российской Федерации без детализации по субъектам Российской Федерации;</w:t>
      </w:r>
      <w:bookmarkEnd w:id="1"/>
    </w:p>
    <w:p w:rsidR="00DF1091" w:rsidRPr="005762FA" w:rsidRDefault="00FC738D">
      <w:pPr>
        <w:pStyle w:val="3"/>
        <w:framePr w:w="10234" w:h="1016" w:hRule="exact" w:wrap="none" w:vAnchor="page" w:hAnchor="page" w:x="842" w:y="10771"/>
        <w:shd w:val="clear" w:color="auto" w:fill="auto"/>
        <w:spacing w:after="0" w:line="317" w:lineRule="exact"/>
        <w:ind w:left="20" w:firstLine="560"/>
        <w:jc w:val="left"/>
        <w:rPr>
          <w:color w:val="auto"/>
        </w:rPr>
      </w:pPr>
      <w:bookmarkStart w:id="2" w:name="bookmark1"/>
      <w:r w:rsidRPr="005762FA">
        <w:rPr>
          <w:color w:val="auto"/>
        </w:rPr>
        <w:t>&lt;**&gt; - сбор данных начинается с итогов за 2020 год.</w:t>
      </w:r>
      <w:bookmarkEnd w:id="2"/>
    </w:p>
    <w:p w:rsidR="00DF1091" w:rsidRPr="005762FA" w:rsidRDefault="00FC738D">
      <w:pPr>
        <w:pStyle w:val="a6"/>
        <w:framePr w:wrap="none" w:vAnchor="page" w:hAnchor="page" w:x="832" w:y="15925"/>
        <w:shd w:val="clear" w:color="auto" w:fill="auto"/>
        <w:spacing w:line="140" w:lineRule="exact"/>
        <w:ind w:left="20"/>
        <w:rPr>
          <w:color w:val="auto"/>
        </w:rPr>
      </w:pPr>
      <w:r w:rsidRPr="005762FA">
        <w:rPr>
          <w:color w:val="auto"/>
        </w:rPr>
        <w:t>О направлении информации - 02</w:t>
      </w:r>
    </w:p>
    <w:p w:rsidR="00D53651" w:rsidRPr="005762FA" w:rsidRDefault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53651" w:rsidRPr="005762FA" w:rsidRDefault="00D53651" w:rsidP="00D53651">
      <w:pPr>
        <w:rPr>
          <w:color w:val="auto"/>
          <w:sz w:val="28"/>
          <w:szCs w:val="28"/>
        </w:rPr>
      </w:pPr>
    </w:p>
    <w:p w:rsidR="00DF1091" w:rsidRPr="005762FA" w:rsidRDefault="00D53651" w:rsidP="00D53651">
      <w:pPr>
        <w:tabs>
          <w:tab w:val="left" w:pos="192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62FA">
        <w:rPr>
          <w:color w:val="auto"/>
          <w:sz w:val="28"/>
          <w:szCs w:val="28"/>
        </w:rPr>
        <w:tab/>
      </w:r>
      <w:r w:rsidR="00976D3A" w:rsidRPr="005762FA">
        <w:rPr>
          <w:rFonts w:ascii="Times New Roman" w:hAnsi="Times New Roman" w:cs="Times New Roman"/>
          <w:color w:val="auto"/>
          <w:sz w:val="28"/>
          <w:szCs w:val="28"/>
        </w:rPr>
        <w:t>Председатель комитета</w:t>
      </w:r>
      <w:r w:rsidRPr="005762F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Т.Е.</w:t>
      </w:r>
      <w:r w:rsidR="00976D3A" w:rsidRPr="005762FA">
        <w:rPr>
          <w:rFonts w:ascii="Times New Roman" w:hAnsi="Times New Roman" w:cs="Times New Roman"/>
          <w:color w:val="auto"/>
          <w:sz w:val="28"/>
          <w:szCs w:val="28"/>
        </w:rPr>
        <w:t>Гелеван</w:t>
      </w:r>
    </w:p>
    <w:sectPr w:rsidR="00DF1091" w:rsidRPr="005762FA" w:rsidSect="00155F3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13" w:rsidRDefault="00CB6813">
      <w:r>
        <w:separator/>
      </w:r>
    </w:p>
  </w:endnote>
  <w:endnote w:type="continuationSeparator" w:id="0">
    <w:p w:rsidR="00CB6813" w:rsidRDefault="00CB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13" w:rsidRDefault="00CB6813"/>
  </w:footnote>
  <w:footnote w:type="continuationSeparator" w:id="0">
    <w:p w:rsidR="00CB6813" w:rsidRDefault="00CB68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1091"/>
    <w:rsid w:val="00001016"/>
    <w:rsid w:val="000565CE"/>
    <w:rsid w:val="000659BD"/>
    <w:rsid w:val="000A079E"/>
    <w:rsid w:val="0015570F"/>
    <w:rsid w:val="00155F30"/>
    <w:rsid w:val="001833B9"/>
    <w:rsid w:val="00196FD2"/>
    <w:rsid w:val="001D66CE"/>
    <w:rsid w:val="001E788B"/>
    <w:rsid w:val="002323F9"/>
    <w:rsid w:val="0025158F"/>
    <w:rsid w:val="002C05D0"/>
    <w:rsid w:val="002D0F8B"/>
    <w:rsid w:val="00311265"/>
    <w:rsid w:val="00325DEE"/>
    <w:rsid w:val="003E5F01"/>
    <w:rsid w:val="003F2839"/>
    <w:rsid w:val="0044474E"/>
    <w:rsid w:val="0046351C"/>
    <w:rsid w:val="00485A9D"/>
    <w:rsid w:val="00494EDA"/>
    <w:rsid w:val="004B501B"/>
    <w:rsid w:val="0055131C"/>
    <w:rsid w:val="00561D2A"/>
    <w:rsid w:val="005762FA"/>
    <w:rsid w:val="00580140"/>
    <w:rsid w:val="005E64ED"/>
    <w:rsid w:val="00675FAE"/>
    <w:rsid w:val="006D4E49"/>
    <w:rsid w:val="00852CE1"/>
    <w:rsid w:val="008943DD"/>
    <w:rsid w:val="00896F46"/>
    <w:rsid w:val="008D2BCB"/>
    <w:rsid w:val="008D3F42"/>
    <w:rsid w:val="008F5FF4"/>
    <w:rsid w:val="009233D7"/>
    <w:rsid w:val="00924B6D"/>
    <w:rsid w:val="00946726"/>
    <w:rsid w:val="00966A5D"/>
    <w:rsid w:val="009727ED"/>
    <w:rsid w:val="00976D3A"/>
    <w:rsid w:val="00980507"/>
    <w:rsid w:val="009E7C50"/>
    <w:rsid w:val="00A04F6E"/>
    <w:rsid w:val="00A25066"/>
    <w:rsid w:val="00A5655E"/>
    <w:rsid w:val="00A57469"/>
    <w:rsid w:val="00A60EFE"/>
    <w:rsid w:val="00A94565"/>
    <w:rsid w:val="00AA775C"/>
    <w:rsid w:val="00AE1457"/>
    <w:rsid w:val="00AE6A13"/>
    <w:rsid w:val="00B0133A"/>
    <w:rsid w:val="00BE6795"/>
    <w:rsid w:val="00C30ABE"/>
    <w:rsid w:val="00C46AA3"/>
    <w:rsid w:val="00C62152"/>
    <w:rsid w:val="00C62B7C"/>
    <w:rsid w:val="00C71450"/>
    <w:rsid w:val="00C87476"/>
    <w:rsid w:val="00CB45F2"/>
    <w:rsid w:val="00CB6813"/>
    <w:rsid w:val="00CB6B90"/>
    <w:rsid w:val="00D3189C"/>
    <w:rsid w:val="00D3626E"/>
    <w:rsid w:val="00D53651"/>
    <w:rsid w:val="00D644A4"/>
    <w:rsid w:val="00D811A7"/>
    <w:rsid w:val="00D82BC5"/>
    <w:rsid w:val="00DB7912"/>
    <w:rsid w:val="00DE55BD"/>
    <w:rsid w:val="00DF1091"/>
    <w:rsid w:val="00E121C9"/>
    <w:rsid w:val="00E44783"/>
    <w:rsid w:val="00E831D0"/>
    <w:rsid w:val="00EB3B47"/>
    <w:rsid w:val="00F06203"/>
    <w:rsid w:val="00F125C6"/>
    <w:rsid w:val="00F12C25"/>
    <w:rsid w:val="00F42830"/>
    <w:rsid w:val="00F74566"/>
    <w:rsid w:val="00F919CC"/>
    <w:rsid w:val="00F96ACA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5F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5F30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55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rsid w:val="00155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">
    <w:name w:val="Основной текст1"/>
    <w:basedOn w:val="a4"/>
    <w:rsid w:val="00155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155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155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3">
    <w:name w:val="Основной текст2"/>
    <w:basedOn w:val="a4"/>
    <w:rsid w:val="00155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rsid w:val="00155F3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55F30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a6">
    <w:name w:val="Колонтитул"/>
    <w:basedOn w:val="a"/>
    <w:link w:val="a5"/>
    <w:rsid w:val="00155F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22">
    <w:name w:val="Колонтитул (2)"/>
    <w:basedOn w:val="a"/>
    <w:link w:val="21"/>
    <w:rsid w:val="00155F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10">
    <w:name w:val="Основной текст (2)1"/>
    <w:basedOn w:val="a"/>
    <w:uiPriority w:val="99"/>
    <w:rsid w:val="0025158F"/>
    <w:pPr>
      <w:shd w:val="clear" w:color="auto" w:fill="FFFFFF"/>
      <w:spacing w:after="720" w:line="240" w:lineRule="atLeast"/>
      <w:jc w:val="righ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(2)4"/>
    <w:basedOn w:val="2"/>
    <w:uiPriority w:val="99"/>
    <w:rsid w:val="0025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8"/>
      <w:szCs w:val="28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A07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7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10">
    <w:name w:val="Основной текст (2)1"/>
    <w:basedOn w:val="a"/>
    <w:uiPriority w:val="99"/>
    <w:rsid w:val="0025158F"/>
    <w:pPr>
      <w:shd w:val="clear" w:color="auto" w:fill="FFFFFF"/>
      <w:spacing w:after="720" w:line="240" w:lineRule="atLeast"/>
      <w:jc w:val="righ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(2)4"/>
    <w:basedOn w:val="2"/>
    <w:uiPriority w:val="99"/>
    <w:rsid w:val="0025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8"/>
      <w:szCs w:val="28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A07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7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31</Pages>
  <Words>7568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Надежда Валентиновна</dc:creator>
  <cp:lastModifiedBy>Ирина</cp:lastModifiedBy>
  <cp:revision>19</cp:revision>
  <cp:lastPrinted>2021-10-21T07:08:00Z</cp:lastPrinted>
  <dcterms:created xsi:type="dcterms:W3CDTF">2021-10-21T06:40:00Z</dcterms:created>
  <dcterms:modified xsi:type="dcterms:W3CDTF">2022-10-25T11:29:00Z</dcterms:modified>
</cp:coreProperties>
</file>