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FD" w:rsidRPr="001E75FD" w:rsidRDefault="001E75FD" w:rsidP="001E75FD">
      <w:pPr>
        <w:pStyle w:val="a3"/>
        <w:shd w:val="clear" w:color="auto" w:fill="FAFCFC"/>
        <w:spacing w:before="0" w:beforeAutospacing="0" w:after="3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1E75FD">
        <w:rPr>
          <w:rStyle w:val="a4"/>
          <w:rFonts w:ascii="Arial" w:hAnsi="Arial" w:cs="Arial"/>
          <w:color w:val="000000"/>
          <w:sz w:val="22"/>
          <w:szCs w:val="22"/>
        </w:rPr>
        <w:t>Механизм</w:t>
      </w:r>
    </w:p>
    <w:p w:rsidR="001E75FD" w:rsidRPr="001E75FD" w:rsidRDefault="001E75FD" w:rsidP="001E75FD">
      <w:pPr>
        <w:pStyle w:val="a3"/>
        <w:shd w:val="clear" w:color="auto" w:fill="FAFCFC"/>
        <w:spacing w:before="0" w:beforeAutospacing="0" w:after="3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1E75FD">
        <w:rPr>
          <w:rStyle w:val="a4"/>
          <w:rFonts w:ascii="Arial" w:hAnsi="Arial" w:cs="Arial"/>
          <w:color w:val="000000"/>
          <w:sz w:val="22"/>
          <w:szCs w:val="22"/>
        </w:rPr>
        <w:t>предоставления земельных участков для строительства</w:t>
      </w:r>
    </w:p>
    <w:p w:rsidR="001E75FD" w:rsidRPr="001E75FD" w:rsidRDefault="001E75FD" w:rsidP="001E75FD">
      <w:pPr>
        <w:pStyle w:val="a3"/>
        <w:shd w:val="clear" w:color="auto" w:fill="FAFCFC"/>
        <w:spacing w:before="0" w:beforeAutospacing="0" w:after="3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1E75FD">
        <w:rPr>
          <w:rFonts w:ascii="Arial" w:hAnsi="Arial" w:cs="Arial"/>
          <w:color w:val="000000"/>
          <w:sz w:val="22"/>
          <w:szCs w:val="22"/>
        </w:rPr>
        <w:t> </w:t>
      </w:r>
    </w:p>
    <w:p w:rsidR="001E75FD" w:rsidRPr="001E75FD" w:rsidRDefault="001E75FD" w:rsidP="001E75FD">
      <w:pPr>
        <w:pStyle w:val="a3"/>
        <w:shd w:val="clear" w:color="auto" w:fill="FAFCFC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75FD">
        <w:rPr>
          <w:rFonts w:ascii="Arial" w:hAnsi="Arial" w:cs="Arial"/>
          <w:color w:val="000000"/>
          <w:sz w:val="22"/>
          <w:szCs w:val="22"/>
        </w:rPr>
        <w:t>Продажа земельных участков, а также продажа права на заключение договора аренды земельных участков, находящихся в государственной или муниципальной собственности, осуществляется на торгах, проводимых в форме аукционов. Предоставление земельных участков без проведения торгов предусмотрено в случаях, установленные частью 2 статьи 39.3 и частью 2 статьи 39.6 Земельного кодекса Российской Федерации.</w:t>
      </w:r>
    </w:p>
    <w:p w:rsidR="001E75FD" w:rsidRPr="001E75FD" w:rsidRDefault="001E75FD" w:rsidP="001E75FD">
      <w:pPr>
        <w:pStyle w:val="a3"/>
        <w:shd w:val="clear" w:color="auto" w:fill="FAFCFC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75FD">
        <w:rPr>
          <w:rFonts w:ascii="Arial" w:hAnsi="Arial" w:cs="Arial"/>
          <w:color w:val="000000"/>
          <w:sz w:val="22"/>
          <w:szCs w:val="22"/>
        </w:rPr>
        <w:t>Предоставление земельного участка без проведения торгов осуществляется в следующем порядке:</w:t>
      </w:r>
    </w:p>
    <w:p w:rsidR="001E75FD" w:rsidRPr="001E75FD" w:rsidRDefault="001E75FD" w:rsidP="001E75FD">
      <w:pPr>
        <w:pStyle w:val="a3"/>
        <w:shd w:val="clear" w:color="auto" w:fill="FAFCFC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75FD">
        <w:rPr>
          <w:rStyle w:val="a4"/>
          <w:rFonts w:ascii="Arial" w:hAnsi="Arial" w:cs="Arial"/>
          <w:color w:val="000000"/>
          <w:sz w:val="22"/>
          <w:szCs w:val="22"/>
        </w:rPr>
        <w:t>Шаг 1.</w:t>
      </w:r>
      <w:r w:rsidRPr="001E75FD">
        <w:rPr>
          <w:rFonts w:ascii="Arial" w:hAnsi="Arial" w:cs="Arial"/>
          <w:color w:val="000000"/>
          <w:sz w:val="22"/>
          <w:szCs w:val="22"/>
        </w:rPr>
        <w:t> Подготовка схемы расположения земельного участка в случае, если земельный участок предстоит образовать и не утвержден проект межевания территории, в границах которой предстоит образовать такой земельный участок.</w:t>
      </w:r>
    </w:p>
    <w:p w:rsidR="001E75FD" w:rsidRPr="001E75FD" w:rsidRDefault="001E75FD" w:rsidP="001E75FD">
      <w:pPr>
        <w:pStyle w:val="a3"/>
        <w:shd w:val="clear" w:color="auto" w:fill="FAFCFC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75FD">
        <w:rPr>
          <w:rFonts w:ascii="Arial" w:hAnsi="Arial" w:cs="Arial"/>
          <w:color w:val="000000"/>
          <w:sz w:val="22"/>
          <w:szCs w:val="22"/>
        </w:rPr>
        <w:t>Подготовка данной схемы может быть обеспечена заявителем.</w:t>
      </w:r>
    </w:p>
    <w:p w:rsidR="001E75FD" w:rsidRPr="001E75FD" w:rsidRDefault="001E75FD" w:rsidP="001E75FD">
      <w:pPr>
        <w:pStyle w:val="a3"/>
        <w:shd w:val="clear" w:color="auto" w:fill="FAFCFC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75FD">
        <w:rPr>
          <w:rFonts w:ascii="Arial" w:hAnsi="Arial" w:cs="Arial"/>
          <w:color w:val="000000"/>
          <w:sz w:val="22"/>
          <w:szCs w:val="22"/>
        </w:rPr>
        <w:t xml:space="preserve">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или с использованием иных технологических и программных средств.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любым заинтересованным лицом за плату. Размер такой платы установлен </w:t>
      </w:r>
      <w:proofErr w:type="gramStart"/>
      <w:r w:rsidRPr="001E75FD">
        <w:rPr>
          <w:rFonts w:ascii="Arial" w:hAnsi="Arial" w:cs="Arial"/>
          <w:color w:val="000000"/>
          <w:sz w:val="22"/>
          <w:szCs w:val="22"/>
        </w:rPr>
        <w:t xml:space="preserve">приказом </w:t>
      </w:r>
      <w:r w:rsidR="00BA1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A186E">
        <w:rPr>
          <w:rFonts w:ascii="Arial" w:hAnsi="Arial" w:cs="Arial"/>
          <w:color w:val="000000"/>
          <w:sz w:val="22"/>
          <w:szCs w:val="22"/>
        </w:rPr>
        <w:t>Госреестра</w:t>
      </w:r>
      <w:proofErr w:type="spellEnd"/>
      <w:proofErr w:type="gramEnd"/>
      <w:r w:rsidR="00BA186E">
        <w:rPr>
          <w:rFonts w:ascii="Arial" w:hAnsi="Arial" w:cs="Arial"/>
          <w:color w:val="000000"/>
          <w:sz w:val="22"/>
          <w:szCs w:val="22"/>
        </w:rPr>
        <w:t xml:space="preserve"> от 25.12.2020 № П-0489</w:t>
      </w:r>
      <w:r w:rsidRPr="001E75FD">
        <w:rPr>
          <w:rFonts w:ascii="Arial" w:hAnsi="Arial" w:cs="Arial"/>
          <w:color w:val="000000"/>
          <w:sz w:val="22"/>
          <w:szCs w:val="22"/>
        </w:rPr>
        <w:t>(для физических лиц – 100 руб., для юридических лиц – 200 руб.).</w:t>
      </w:r>
    </w:p>
    <w:p w:rsidR="001E75FD" w:rsidRPr="001E75FD" w:rsidRDefault="001E75FD" w:rsidP="001E75FD">
      <w:pPr>
        <w:pStyle w:val="a3"/>
        <w:shd w:val="clear" w:color="auto" w:fill="FAFCFC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75FD">
        <w:rPr>
          <w:rStyle w:val="a4"/>
          <w:rFonts w:ascii="Arial" w:hAnsi="Arial" w:cs="Arial"/>
          <w:color w:val="000000"/>
          <w:sz w:val="22"/>
          <w:szCs w:val="22"/>
        </w:rPr>
        <w:t>Шаг 2.</w:t>
      </w:r>
      <w:r w:rsidRPr="001E75FD">
        <w:rPr>
          <w:rFonts w:ascii="Arial" w:hAnsi="Arial" w:cs="Arial"/>
          <w:color w:val="000000"/>
          <w:sz w:val="22"/>
          <w:szCs w:val="22"/>
        </w:rPr>
        <w:t xml:space="preserve"> Подача в орган местного самоуправления, уполномоченный на распоряжение находящимися в государственной или муниципальной собственности земельными участками (далее – уполномоченный </w:t>
      </w:r>
      <w:proofErr w:type="gramStart"/>
      <w:r w:rsidRPr="001E75FD">
        <w:rPr>
          <w:rFonts w:ascii="Arial" w:hAnsi="Arial" w:cs="Arial"/>
          <w:color w:val="000000"/>
          <w:sz w:val="22"/>
          <w:szCs w:val="22"/>
        </w:rPr>
        <w:t>орган)заявления</w:t>
      </w:r>
      <w:proofErr w:type="gramEnd"/>
      <w:r w:rsidRPr="001E75FD">
        <w:rPr>
          <w:rFonts w:ascii="Arial" w:hAnsi="Arial" w:cs="Arial"/>
          <w:color w:val="000000"/>
          <w:sz w:val="22"/>
          <w:szCs w:val="22"/>
        </w:rPr>
        <w:t xml:space="preserve"> о предварительном согласовании предоставления земельного участка.</w:t>
      </w:r>
    </w:p>
    <w:p w:rsidR="001E75FD" w:rsidRPr="001E75FD" w:rsidRDefault="001E75FD" w:rsidP="001E75FD">
      <w:pPr>
        <w:pStyle w:val="a3"/>
        <w:shd w:val="clear" w:color="auto" w:fill="FAFCFC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75FD">
        <w:rPr>
          <w:rFonts w:ascii="Arial" w:hAnsi="Arial" w:cs="Arial"/>
          <w:color w:val="000000"/>
          <w:sz w:val="22"/>
          <w:szCs w:val="22"/>
        </w:rPr>
        <w:t>К заявлению прилагаются схема расположения земельного участка и иные документы, предусмотренные частью 2 статьи 39.15 Земельного кодекса Российской Федерации.</w:t>
      </w:r>
    </w:p>
    <w:p w:rsidR="001E75FD" w:rsidRPr="001E75FD" w:rsidRDefault="001E75FD" w:rsidP="001E75FD">
      <w:pPr>
        <w:pStyle w:val="a3"/>
        <w:shd w:val="clear" w:color="auto" w:fill="FAFCFC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75FD">
        <w:rPr>
          <w:rStyle w:val="a4"/>
          <w:rFonts w:ascii="Arial" w:hAnsi="Arial" w:cs="Arial"/>
          <w:color w:val="000000"/>
          <w:sz w:val="22"/>
          <w:szCs w:val="22"/>
        </w:rPr>
        <w:t>Шаг 3.</w:t>
      </w:r>
      <w:r w:rsidRPr="001E75FD">
        <w:rPr>
          <w:rFonts w:ascii="Arial" w:hAnsi="Arial" w:cs="Arial"/>
          <w:color w:val="000000"/>
          <w:sz w:val="22"/>
          <w:szCs w:val="22"/>
        </w:rPr>
        <w:t> Принятие уполномоченным органом решения о предварительном согласовании предоставления земельного участка в порядке, установленном </w:t>
      </w:r>
      <w:hyperlink r:id="rId4" w:anchor="Par1090" w:history="1">
        <w:r w:rsidRPr="001E75FD">
          <w:rPr>
            <w:rStyle w:val="a5"/>
            <w:rFonts w:ascii="Arial" w:hAnsi="Arial" w:cs="Arial"/>
            <w:color w:val="194580"/>
            <w:sz w:val="22"/>
            <w:szCs w:val="22"/>
            <w:u w:val="none"/>
          </w:rPr>
          <w:t>статьей 39.15</w:t>
        </w:r>
      </w:hyperlink>
      <w:r w:rsidRPr="001E75FD">
        <w:rPr>
          <w:rFonts w:ascii="Arial" w:hAnsi="Arial" w:cs="Arial"/>
          <w:color w:val="000000"/>
          <w:sz w:val="22"/>
          <w:szCs w:val="22"/>
        </w:rPr>
        <w:t> Земельного кодекса Российской Федерации.</w:t>
      </w:r>
    </w:p>
    <w:p w:rsidR="001E75FD" w:rsidRPr="001E75FD" w:rsidRDefault="001E75FD" w:rsidP="001E75FD">
      <w:pPr>
        <w:pStyle w:val="a3"/>
        <w:shd w:val="clear" w:color="auto" w:fill="FAFCFC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75FD">
        <w:rPr>
          <w:rFonts w:ascii="Arial" w:hAnsi="Arial" w:cs="Arial"/>
          <w:color w:val="000000"/>
          <w:sz w:val="22"/>
          <w:szCs w:val="22"/>
        </w:rPr>
        <w:t xml:space="preserve">Решение о предварительном согласовании предоставления земельного участка должно содержать указание на утверждение схемы его расположения. Схема расположения земельного участка является обязательным приложением к решению о предварительном согласовании предоставления земельного участка. Срок для принятия указанного решения – </w:t>
      </w:r>
      <w:r w:rsidR="00BA186E">
        <w:rPr>
          <w:rFonts w:ascii="Arial" w:hAnsi="Arial" w:cs="Arial"/>
          <w:color w:val="000000"/>
          <w:sz w:val="22"/>
          <w:szCs w:val="22"/>
        </w:rPr>
        <w:t>20</w:t>
      </w:r>
      <w:r w:rsidRPr="001E75FD">
        <w:rPr>
          <w:rFonts w:ascii="Arial" w:hAnsi="Arial" w:cs="Arial"/>
          <w:color w:val="000000"/>
          <w:sz w:val="22"/>
          <w:szCs w:val="22"/>
        </w:rPr>
        <w:t xml:space="preserve"> дней.</w:t>
      </w:r>
    </w:p>
    <w:p w:rsidR="001E75FD" w:rsidRPr="001E75FD" w:rsidRDefault="001E75FD" w:rsidP="001E75FD">
      <w:pPr>
        <w:pStyle w:val="a3"/>
        <w:shd w:val="clear" w:color="auto" w:fill="FAFCFC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75FD">
        <w:rPr>
          <w:rFonts w:ascii="Arial" w:hAnsi="Arial" w:cs="Arial"/>
          <w:color w:val="000000"/>
          <w:sz w:val="22"/>
          <w:szCs w:val="22"/>
        </w:rPr>
        <w:lastRenderedPageBreak/>
        <w:t>Срок действия решения о предварительном согласовании предоставления земельного участка составляет два года.</w:t>
      </w:r>
    </w:p>
    <w:p w:rsidR="001E75FD" w:rsidRPr="001E75FD" w:rsidRDefault="001E75FD" w:rsidP="001E75FD">
      <w:pPr>
        <w:pStyle w:val="a3"/>
        <w:shd w:val="clear" w:color="auto" w:fill="FAFCFC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75FD">
        <w:rPr>
          <w:rStyle w:val="a4"/>
          <w:rFonts w:ascii="Arial" w:hAnsi="Arial" w:cs="Arial"/>
          <w:color w:val="000000"/>
          <w:sz w:val="22"/>
          <w:szCs w:val="22"/>
        </w:rPr>
        <w:t>Шаг 4.</w:t>
      </w:r>
      <w:r w:rsidRPr="001E75FD">
        <w:rPr>
          <w:rFonts w:ascii="Arial" w:hAnsi="Arial" w:cs="Arial"/>
          <w:color w:val="000000"/>
          <w:sz w:val="22"/>
          <w:szCs w:val="22"/>
        </w:rPr>
        <w:t> Обеспечение заинтересованным лицом выполнения кадастровых работ в целях образования земельного участка в соответствии с проектом межевания территории, со схемой расположения земельного участка.</w:t>
      </w:r>
    </w:p>
    <w:p w:rsidR="001E75FD" w:rsidRPr="001E75FD" w:rsidRDefault="001E75FD" w:rsidP="001E75FD">
      <w:pPr>
        <w:pStyle w:val="a3"/>
        <w:shd w:val="clear" w:color="auto" w:fill="FAFCFC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75FD">
        <w:rPr>
          <w:rStyle w:val="a4"/>
          <w:rFonts w:ascii="Arial" w:hAnsi="Arial" w:cs="Arial"/>
          <w:color w:val="000000"/>
          <w:sz w:val="22"/>
          <w:szCs w:val="22"/>
        </w:rPr>
        <w:t>Шаг 5.</w:t>
      </w:r>
      <w:r w:rsidRPr="001E75FD">
        <w:rPr>
          <w:rFonts w:ascii="Arial" w:hAnsi="Arial" w:cs="Arial"/>
          <w:color w:val="000000"/>
          <w:sz w:val="22"/>
          <w:szCs w:val="22"/>
        </w:rPr>
        <w:t> Осуществление государственного кадастрового учета земельного участка.</w:t>
      </w:r>
    </w:p>
    <w:p w:rsidR="001E75FD" w:rsidRPr="001E75FD" w:rsidRDefault="001E75FD" w:rsidP="001E75FD">
      <w:pPr>
        <w:pStyle w:val="a3"/>
        <w:shd w:val="clear" w:color="auto" w:fill="FAFCFC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75FD">
        <w:rPr>
          <w:rStyle w:val="a4"/>
          <w:rFonts w:ascii="Arial" w:hAnsi="Arial" w:cs="Arial"/>
          <w:color w:val="000000"/>
          <w:sz w:val="22"/>
          <w:szCs w:val="22"/>
        </w:rPr>
        <w:t>Шаг 6.</w:t>
      </w:r>
      <w:r w:rsidRPr="001E75FD">
        <w:rPr>
          <w:rFonts w:ascii="Arial" w:hAnsi="Arial" w:cs="Arial"/>
          <w:color w:val="000000"/>
          <w:sz w:val="22"/>
          <w:szCs w:val="22"/>
        </w:rPr>
        <w:t xml:space="preserve"> Подача в уполномоченный орган заявления о предоставлении земельного участка. Срок рассмотрения заявления – не более </w:t>
      </w:r>
      <w:r w:rsidR="00BA186E">
        <w:rPr>
          <w:rFonts w:ascii="Arial" w:hAnsi="Arial" w:cs="Arial"/>
          <w:color w:val="000000"/>
          <w:sz w:val="22"/>
          <w:szCs w:val="22"/>
        </w:rPr>
        <w:t>20</w:t>
      </w:r>
      <w:r w:rsidRPr="001E75FD">
        <w:rPr>
          <w:rFonts w:ascii="Arial" w:hAnsi="Arial" w:cs="Arial"/>
          <w:color w:val="000000"/>
          <w:sz w:val="22"/>
          <w:szCs w:val="22"/>
        </w:rPr>
        <w:t xml:space="preserve"> дней.</w:t>
      </w:r>
    </w:p>
    <w:p w:rsidR="001E75FD" w:rsidRPr="001E75FD" w:rsidRDefault="001E75FD" w:rsidP="001E75FD">
      <w:pPr>
        <w:pStyle w:val="a3"/>
        <w:shd w:val="clear" w:color="auto" w:fill="FAFCFC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75FD">
        <w:rPr>
          <w:rStyle w:val="a4"/>
          <w:rFonts w:ascii="Arial" w:hAnsi="Arial" w:cs="Arial"/>
          <w:color w:val="000000"/>
          <w:sz w:val="22"/>
          <w:szCs w:val="22"/>
        </w:rPr>
        <w:t>Шаг 7.</w:t>
      </w:r>
      <w:r w:rsidRPr="001E75FD">
        <w:rPr>
          <w:rFonts w:ascii="Arial" w:hAnsi="Arial" w:cs="Arial"/>
          <w:color w:val="000000"/>
          <w:sz w:val="22"/>
          <w:szCs w:val="22"/>
        </w:rPr>
        <w:t> Заключение договора купли-продажи, договора аренды земельного участка.</w:t>
      </w:r>
    </w:p>
    <w:p w:rsidR="001E75FD" w:rsidRPr="001E75FD" w:rsidRDefault="001E75FD" w:rsidP="001E75FD">
      <w:pPr>
        <w:pStyle w:val="a3"/>
        <w:shd w:val="clear" w:color="auto" w:fill="FAFCFC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75FD">
        <w:rPr>
          <w:rFonts w:ascii="Arial" w:hAnsi="Arial" w:cs="Arial"/>
          <w:color w:val="000000"/>
          <w:sz w:val="22"/>
          <w:szCs w:val="22"/>
        </w:rPr>
        <w:t> </w:t>
      </w:r>
    </w:p>
    <w:p w:rsidR="001E75FD" w:rsidRPr="001E75FD" w:rsidRDefault="001E75FD" w:rsidP="001E75FD">
      <w:pPr>
        <w:pStyle w:val="a3"/>
        <w:shd w:val="clear" w:color="auto" w:fill="FAFCFC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75FD">
        <w:rPr>
          <w:rStyle w:val="a6"/>
          <w:rFonts w:ascii="Arial" w:hAnsi="Arial" w:cs="Arial"/>
          <w:b/>
          <w:bCs/>
          <w:color w:val="000000"/>
          <w:sz w:val="22"/>
          <w:szCs w:val="22"/>
        </w:rPr>
        <w:t xml:space="preserve">С 1 </w:t>
      </w:r>
      <w:r w:rsidR="00BA186E">
        <w:rPr>
          <w:rStyle w:val="a6"/>
          <w:rFonts w:ascii="Arial" w:hAnsi="Arial" w:cs="Arial"/>
          <w:b/>
          <w:bCs/>
          <w:color w:val="000000"/>
          <w:sz w:val="22"/>
          <w:szCs w:val="22"/>
        </w:rPr>
        <w:t>марта 2023 года аукционы проводятся исключительно в электронной форме.</w:t>
      </w:r>
      <w:bookmarkStart w:id="0" w:name="_GoBack"/>
      <w:bookmarkEnd w:id="0"/>
    </w:p>
    <w:p w:rsidR="00B200AC" w:rsidRPr="001E75FD" w:rsidRDefault="00B200AC"/>
    <w:sectPr w:rsidR="00B200AC" w:rsidRPr="001E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FD"/>
    <w:rsid w:val="001E75FD"/>
    <w:rsid w:val="003A00F4"/>
    <w:rsid w:val="00B200AC"/>
    <w:rsid w:val="00BA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5570"/>
  <w15:docId w15:val="{404AF326-CCB6-415C-8097-8016FC5D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75FD"/>
    <w:rPr>
      <w:b/>
      <w:bCs/>
    </w:rPr>
  </w:style>
  <w:style w:type="character" w:styleId="a5">
    <w:name w:val="Hyperlink"/>
    <w:basedOn w:val="a0"/>
    <w:uiPriority w:val="99"/>
    <w:semiHidden/>
    <w:unhideWhenUsed/>
    <w:rsid w:val="001E75FD"/>
    <w:rPr>
      <w:color w:val="0000FF"/>
      <w:u w:val="single"/>
    </w:rPr>
  </w:style>
  <w:style w:type="character" w:styleId="a6">
    <w:name w:val="Emphasis"/>
    <w:basedOn w:val="a0"/>
    <w:uiPriority w:val="20"/>
    <w:qFormat/>
    <w:rsid w:val="001E75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soltcy.ru/static/poryadok-predostavleniya-zemel-nykh-uchastkov-dlya-stroitel-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2024-09-18T06:56:00Z</dcterms:created>
  <dcterms:modified xsi:type="dcterms:W3CDTF">2024-09-18T07:08:00Z</dcterms:modified>
</cp:coreProperties>
</file>