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59" w:rsidRPr="00663B59" w:rsidRDefault="00663B59" w:rsidP="00663B59">
      <w:pPr>
        <w:jc w:val="center"/>
        <w:rPr>
          <w:sz w:val="28"/>
          <w:szCs w:val="28"/>
        </w:rPr>
      </w:pPr>
      <w:r w:rsidRPr="00663B59">
        <w:rPr>
          <w:sz w:val="28"/>
          <w:szCs w:val="28"/>
        </w:rPr>
        <w:t>О  выполнении Указа Президента Российской Федерации</w:t>
      </w:r>
    </w:p>
    <w:p w:rsidR="00663B59" w:rsidRPr="00663B59" w:rsidRDefault="00663B59" w:rsidP="00663B59">
      <w:pPr>
        <w:jc w:val="center"/>
        <w:rPr>
          <w:sz w:val="28"/>
          <w:szCs w:val="28"/>
        </w:rPr>
      </w:pPr>
      <w:r w:rsidRPr="00663B59">
        <w:rPr>
          <w:sz w:val="28"/>
          <w:szCs w:val="28"/>
        </w:rPr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</w:p>
    <w:p w:rsidR="00663B59" w:rsidRPr="00663B59" w:rsidRDefault="00663B59" w:rsidP="00663B59">
      <w:pPr>
        <w:jc w:val="center"/>
        <w:rPr>
          <w:sz w:val="28"/>
          <w:szCs w:val="28"/>
        </w:rPr>
      </w:pPr>
      <w:r w:rsidRPr="00663B59">
        <w:rPr>
          <w:sz w:val="28"/>
          <w:szCs w:val="28"/>
        </w:rPr>
        <w:t>по состоянию на 01.05.2014 года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 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        По исполнению Указа Президента Российской Федерации   «О мерах по обеспечению граждан РФ доступным и комфортным  жильем и повышению качества жилищно-коммунальных услуг» по состоянию на 01.05.2014 года  проведена следующая работа.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В целях реализации региональной программы капитального ремонта общего имущества в многоквартирных домах, расположенных на территории Новгородской области проведены собрания собственников многоквартирных домов при участии представителей органов местного самоуправления. Проведена разъяснительная работа с гражданами по выбору способа формирования фонда капитального ремонта, порядком реализации региональной программы по капитальному ремонту.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Управляющими и обслуживающими компаниями  проводятся отчетные собрания перед собственниками помещений многоквартирных домов с отчетами о выполненных работах по ремонту и содержанию МКД.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При администрациях городских, сельских поселений организована  работа общественных приемных по вопросам жилищно-коммунального хозяйства.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Через средства массовой информации организуется информирование населения о принимаемых органами местного самоуправления мерах в сфере ЖКХ и по вопросам развития общественного контроля в этой сфере. В газете «</w:t>
      </w:r>
      <w:proofErr w:type="spellStart"/>
      <w:r w:rsidRPr="00663B59">
        <w:rPr>
          <w:sz w:val="28"/>
          <w:szCs w:val="28"/>
        </w:rPr>
        <w:t>Солецкая</w:t>
      </w:r>
      <w:proofErr w:type="spellEnd"/>
      <w:r w:rsidRPr="00663B59">
        <w:rPr>
          <w:sz w:val="28"/>
          <w:szCs w:val="28"/>
        </w:rPr>
        <w:t xml:space="preserve"> газета» размещаются статьи о положительном опыте граждан по вопросам управления, обслуживания и ремонта многоквартирных домов.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На сайте Администрации муниципального района размеще6ны информационные материалы для граждан по вопросам: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-        капитальный ремонт общего имущества в многоквартирных домах, расположенных на территории Новгородской области;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lastRenderedPageBreak/>
        <w:t>-        способы формирования фонда капитального ремонта;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-        пошаговые действия  собственников многоквартирного дома, для принятия решения о способе формирования фонда капитального ремонта;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-        какие виды работ включает в себя капитальный ремонт многоквартирного дома;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-        расчет платы за отопление, холодное / горячее водоснабжение.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 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С целью обеспечения надлежащего качества услуг и развития муниципального жилищного контроля во всех поселениях разработаны и утверждены Положения о муниципальном жилищном контроле, регламенты проведения мероприятий муниципального жилищного контроля, назначены специалисты, ответственные за исполнение функций жилищного контроля.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 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 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  В целях улучшения качества предоставления жилищно-коммунальных услуг, улучшения благоустройства  жилищного фонда на территории муниципального района утверждены и работают следующие муниципальные программы: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 xml:space="preserve">Муниципальная программа </w:t>
      </w:r>
      <w:proofErr w:type="spellStart"/>
      <w:r w:rsidRPr="00663B59">
        <w:rPr>
          <w:sz w:val="28"/>
          <w:szCs w:val="28"/>
        </w:rPr>
        <w:t>Солецкого</w:t>
      </w:r>
      <w:proofErr w:type="spellEnd"/>
      <w:r w:rsidRPr="00663B59">
        <w:rPr>
          <w:sz w:val="28"/>
          <w:szCs w:val="28"/>
        </w:rPr>
        <w:t xml:space="preserve"> муниципального района «Улучшение  жилищных условий граждан и повышение качества  жилищно-коммунальных услуг в </w:t>
      </w:r>
      <w:proofErr w:type="spellStart"/>
      <w:r w:rsidRPr="00663B59">
        <w:rPr>
          <w:sz w:val="28"/>
          <w:szCs w:val="28"/>
        </w:rPr>
        <w:t>Солецком</w:t>
      </w:r>
      <w:proofErr w:type="spellEnd"/>
      <w:r w:rsidRPr="00663B59">
        <w:rPr>
          <w:sz w:val="28"/>
          <w:szCs w:val="28"/>
        </w:rPr>
        <w:t xml:space="preserve"> муниципальном районе на 2014-2016 годы».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 Подпрограммы данной программы: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 xml:space="preserve">подпрограмма 1 «Переселение граждан, проживающих на территории </w:t>
      </w:r>
      <w:proofErr w:type="spellStart"/>
      <w:r w:rsidRPr="00663B59">
        <w:rPr>
          <w:sz w:val="28"/>
          <w:szCs w:val="28"/>
        </w:rPr>
        <w:t>Солецкого</w:t>
      </w:r>
      <w:proofErr w:type="spellEnd"/>
      <w:r w:rsidRPr="00663B59">
        <w:rPr>
          <w:sz w:val="28"/>
          <w:szCs w:val="28"/>
        </w:rPr>
        <w:t xml:space="preserve"> муниципального района, из многоквартирных домов, признанных    аварийными и подлежащими сносу или реконструкции»; 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 xml:space="preserve">подпрограмма 2  «Развитие инфраструктуры водоснабжения и водоотведения населенных пунктов  </w:t>
      </w:r>
      <w:proofErr w:type="spellStart"/>
      <w:r w:rsidRPr="00663B59">
        <w:rPr>
          <w:sz w:val="28"/>
          <w:szCs w:val="28"/>
        </w:rPr>
        <w:t>Солецкого</w:t>
      </w:r>
      <w:proofErr w:type="spellEnd"/>
      <w:r w:rsidRPr="00663B59">
        <w:rPr>
          <w:sz w:val="28"/>
          <w:szCs w:val="28"/>
        </w:rPr>
        <w:t xml:space="preserve"> муниципального района»;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 xml:space="preserve">подпрограмма 3 «Газификация </w:t>
      </w:r>
      <w:proofErr w:type="spellStart"/>
      <w:r w:rsidRPr="00663B59">
        <w:rPr>
          <w:sz w:val="28"/>
          <w:szCs w:val="28"/>
        </w:rPr>
        <w:t>Солецкого</w:t>
      </w:r>
      <w:proofErr w:type="spellEnd"/>
      <w:r w:rsidRPr="00663B59">
        <w:rPr>
          <w:sz w:val="28"/>
          <w:szCs w:val="28"/>
        </w:rPr>
        <w:t xml:space="preserve"> муниципального района»;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 xml:space="preserve">подпрограмма 4 «Энергосбережение в </w:t>
      </w:r>
      <w:proofErr w:type="spellStart"/>
      <w:r w:rsidRPr="00663B59">
        <w:rPr>
          <w:sz w:val="28"/>
          <w:szCs w:val="28"/>
        </w:rPr>
        <w:t>Солецком</w:t>
      </w:r>
      <w:proofErr w:type="spellEnd"/>
      <w:r w:rsidRPr="00663B59">
        <w:rPr>
          <w:sz w:val="28"/>
          <w:szCs w:val="28"/>
        </w:rPr>
        <w:t xml:space="preserve"> муниципальном районе».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lastRenderedPageBreak/>
        <w:t> 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 xml:space="preserve">         В целях обеспечения своевременной подготовки объектов жилищно-коммунального </w:t>
      </w:r>
      <w:proofErr w:type="spellStart"/>
      <w:r w:rsidRPr="00663B59">
        <w:rPr>
          <w:sz w:val="28"/>
          <w:szCs w:val="28"/>
        </w:rPr>
        <w:t>хорзяйства</w:t>
      </w:r>
      <w:proofErr w:type="spellEnd"/>
      <w:r w:rsidRPr="00663B59">
        <w:rPr>
          <w:sz w:val="28"/>
          <w:szCs w:val="28"/>
        </w:rPr>
        <w:t xml:space="preserve"> района к отопительному периоду 2014/2015 года, повышения качества предоставления услуг населению и другим потребителям распоряжением Администрации </w:t>
      </w:r>
      <w:proofErr w:type="spellStart"/>
      <w:r w:rsidRPr="00663B59">
        <w:rPr>
          <w:sz w:val="28"/>
          <w:szCs w:val="28"/>
        </w:rPr>
        <w:t>Солецкого</w:t>
      </w:r>
      <w:proofErr w:type="spellEnd"/>
      <w:r w:rsidRPr="00663B59">
        <w:rPr>
          <w:sz w:val="28"/>
          <w:szCs w:val="28"/>
        </w:rPr>
        <w:t xml:space="preserve"> муниципального района от 03.04.2014 № 73-рг «О подготовке и проведении отопительного периода 2014/2015 года» создана межведомственная комиссия по подготовке и проведению отопительного периода. Начата работа по формированию планов подготовки объектов жилищного фонда и коммунальной инфраструктуры к работе к зиме.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 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>При администрациях городских и сельских поселений созданы и действуют комиссии по работе с дебиторской задолженностью, в том числе за коммунальные услуги. Для активизации работы комиссий в 2014 году в администрации поселений направлены графики проведения комиссий на 1 квартал 2014 года.</w:t>
      </w:r>
    </w:p>
    <w:p w:rsidR="00663B59" w:rsidRPr="00663B59" w:rsidRDefault="00663B59" w:rsidP="00663B59">
      <w:pPr>
        <w:jc w:val="both"/>
        <w:rPr>
          <w:sz w:val="28"/>
          <w:szCs w:val="28"/>
        </w:rPr>
      </w:pPr>
      <w:r w:rsidRPr="00663B59">
        <w:rPr>
          <w:sz w:val="28"/>
          <w:szCs w:val="28"/>
        </w:rPr>
        <w:t xml:space="preserve">             В целях повешения показателя «общая площадь жилых </w:t>
      </w:r>
      <w:proofErr w:type="gramStart"/>
      <w:r w:rsidRPr="00663B59">
        <w:rPr>
          <w:sz w:val="28"/>
          <w:szCs w:val="28"/>
        </w:rPr>
        <w:t>помещений</w:t>
      </w:r>
      <w:proofErr w:type="gramEnd"/>
      <w:r w:rsidRPr="00663B59">
        <w:rPr>
          <w:sz w:val="28"/>
          <w:szCs w:val="28"/>
        </w:rPr>
        <w:t xml:space="preserve"> введенная за год»,  Главой муниципального района утвержден план мероприятий «дорожная карта» по вопросам жилищного строительства на территории </w:t>
      </w:r>
      <w:proofErr w:type="spellStart"/>
      <w:r w:rsidRPr="00663B59">
        <w:rPr>
          <w:sz w:val="28"/>
          <w:szCs w:val="28"/>
        </w:rPr>
        <w:t>Солецкого</w:t>
      </w:r>
      <w:proofErr w:type="spellEnd"/>
      <w:r w:rsidRPr="00663B59">
        <w:rPr>
          <w:sz w:val="28"/>
          <w:szCs w:val="28"/>
        </w:rPr>
        <w:t xml:space="preserve"> муниципального района на период с 2014 года по 2017 год.</w:t>
      </w:r>
    </w:p>
    <w:p w:rsidR="008F12EB" w:rsidRPr="00663B59" w:rsidRDefault="008F12EB" w:rsidP="00663B59">
      <w:pPr>
        <w:jc w:val="both"/>
        <w:rPr>
          <w:sz w:val="28"/>
          <w:szCs w:val="28"/>
        </w:rPr>
      </w:pPr>
    </w:p>
    <w:sectPr w:rsidR="008F12EB" w:rsidRPr="00663B59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416E9"/>
    <w:rsid w:val="00447161"/>
    <w:rsid w:val="004B4768"/>
    <w:rsid w:val="004C4F6A"/>
    <w:rsid w:val="004C50E2"/>
    <w:rsid w:val="005043EF"/>
    <w:rsid w:val="00515665"/>
    <w:rsid w:val="00562866"/>
    <w:rsid w:val="005800FC"/>
    <w:rsid w:val="00585986"/>
    <w:rsid w:val="005B0AC8"/>
    <w:rsid w:val="005C140B"/>
    <w:rsid w:val="005E1DFB"/>
    <w:rsid w:val="00663B59"/>
    <w:rsid w:val="006A0616"/>
    <w:rsid w:val="006C6A7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2021-02-02T11:05:00Z</dcterms:created>
  <dcterms:modified xsi:type="dcterms:W3CDTF">2021-02-02T11:05:00Z</dcterms:modified>
</cp:coreProperties>
</file>