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5D" w:rsidRPr="00F85612" w:rsidRDefault="00F4775D" w:rsidP="00F4775D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04B29EC6" wp14:editId="5381CB06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75D" w:rsidRPr="00F85612" w:rsidRDefault="00F4775D" w:rsidP="00F4775D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F4775D" w:rsidRPr="00F85612" w:rsidRDefault="00F4775D" w:rsidP="00F4775D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F4775D" w:rsidRPr="00F85612" w:rsidRDefault="00F4775D" w:rsidP="00F4775D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F4775D" w:rsidRPr="00F85612" w:rsidRDefault="00F4775D" w:rsidP="00F4775D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F4775D" w:rsidRPr="00F85612" w:rsidRDefault="00F4775D" w:rsidP="00F4775D">
      <w:pPr>
        <w:tabs>
          <w:tab w:val="left" w:pos="4536"/>
        </w:tabs>
        <w:ind w:firstLine="0"/>
        <w:jc w:val="center"/>
        <w:rPr>
          <w:sz w:val="28"/>
        </w:rPr>
      </w:pPr>
    </w:p>
    <w:p w:rsidR="00F4775D" w:rsidRDefault="002254D3" w:rsidP="00F4775D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1F03E4">
        <w:rPr>
          <w:sz w:val="28"/>
        </w:rPr>
        <w:t>1</w:t>
      </w:r>
      <w:r w:rsidR="009C7C70">
        <w:rPr>
          <w:sz w:val="28"/>
        </w:rPr>
        <w:t>9</w:t>
      </w:r>
      <w:r w:rsidR="00ED409D">
        <w:rPr>
          <w:sz w:val="28"/>
        </w:rPr>
        <w:t>.01</w:t>
      </w:r>
      <w:r w:rsidR="00F4775D" w:rsidRPr="00F85612">
        <w:rPr>
          <w:sz w:val="28"/>
        </w:rPr>
        <w:t>.202</w:t>
      </w:r>
      <w:r w:rsidR="00ED409D">
        <w:rPr>
          <w:sz w:val="28"/>
        </w:rPr>
        <w:t>4</w:t>
      </w:r>
      <w:r w:rsidR="00F4775D" w:rsidRPr="00F85612">
        <w:rPr>
          <w:sz w:val="28"/>
        </w:rPr>
        <w:t xml:space="preserve"> № </w:t>
      </w:r>
      <w:r w:rsidR="00A34831">
        <w:rPr>
          <w:sz w:val="28"/>
        </w:rPr>
        <w:t>94</w:t>
      </w:r>
    </w:p>
    <w:p w:rsidR="00F4775D" w:rsidRDefault="00F4775D" w:rsidP="00F4775D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65515E" w:rsidRDefault="00EE08AF" w:rsidP="000B798C">
      <w:pPr>
        <w:tabs>
          <w:tab w:val="left" w:pos="4536"/>
        </w:tabs>
        <w:ind w:firstLine="0"/>
        <w:jc w:val="center"/>
        <w:rPr>
          <w:i/>
          <w:sz w:val="28"/>
        </w:rPr>
      </w:pPr>
      <w:r w:rsidRPr="00EE08AF">
        <w:rPr>
          <w:i/>
          <w:sz w:val="28"/>
        </w:rPr>
        <w:t>(в редакции от 12.07.2024 № 1138, от 02.08.2024 №</w:t>
      </w:r>
      <w:r w:rsidR="000B798C">
        <w:rPr>
          <w:i/>
          <w:sz w:val="28"/>
        </w:rPr>
        <w:t xml:space="preserve"> 1270) </w:t>
      </w:r>
    </w:p>
    <w:p w:rsidR="000B798C" w:rsidRDefault="000B798C" w:rsidP="000B798C">
      <w:pPr>
        <w:tabs>
          <w:tab w:val="left" w:pos="4536"/>
        </w:tabs>
        <w:ind w:firstLine="0"/>
        <w:jc w:val="center"/>
        <w:rPr>
          <w:sz w:val="26"/>
          <w:szCs w:val="26"/>
          <w:lang w:eastAsia="zh-CN"/>
        </w:rPr>
      </w:pPr>
    </w:p>
    <w:p w:rsidR="007F366D" w:rsidRDefault="007F366D" w:rsidP="007F366D">
      <w:pPr>
        <w:suppressAutoHyphens/>
        <w:spacing w:line="240" w:lineRule="exact"/>
        <w:ind w:firstLine="0"/>
        <w:jc w:val="center"/>
        <w:rPr>
          <w:b/>
          <w:bCs/>
          <w:color w:val="000000"/>
          <w:sz w:val="28"/>
          <w:szCs w:val="28"/>
        </w:rPr>
      </w:pPr>
      <w:r w:rsidRPr="007F366D">
        <w:rPr>
          <w:b/>
          <w:bCs/>
          <w:color w:val="000000"/>
          <w:sz w:val="28"/>
          <w:szCs w:val="28"/>
        </w:rPr>
        <w:t>Об утверждении Порядка предоставления субсидий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юридическим лицам, осуществляющим управление многоквартирными домами в соответствии с постановлением Правительства Российской Федерации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p w:rsidR="007F366D" w:rsidRPr="007F366D" w:rsidRDefault="007F366D" w:rsidP="007F366D">
      <w:pPr>
        <w:suppressAutoHyphens/>
        <w:spacing w:line="240" w:lineRule="exact"/>
        <w:ind w:firstLine="0"/>
        <w:jc w:val="center"/>
        <w:rPr>
          <w:b/>
          <w:bCs/>
          <w:color w:val="000000"/>
          <w:sz w:val="28"/>
          <w:szCs w:val="28"/>
        </w:rPr>
      </w:pPr>
    </w:p>
    <w:p w:rsidR="007F366D" w:rsidRPr="007F366D" w:rsidRDefault="007F366D" w:rsidP="007F366D">
      <w:pPr>
        <w:widowControl w:val="0"/>
        <w:tabs>
          <w:tab w:val="left" w:pos="9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F366D">
        <w:rPr>
          <w:color w:val="000000"/>
          <w:sz w:val="28"/>
          <w:szCs w:val="28"/>
        </w:rPr>
        <w:t xml:space="preserve">В соответствии с абзацем вторым пункта 2 статьи 78.1 Бюджетного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 Постановлением Правительства Российской Федерации от 25 октября 2023 года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Правительства Российской Федерации от 21 декабря 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Новгородской области от 17 ноября 2023 № 515 «О государственной программе Новгородской области «Формирование комфортной городской среды и модернизация системы коммунального </w:t>
      </w:r>
      <w:r w:rsidRPr="007F366D">
        <w:rPr>
          <w:color w:val="000000"/>
          <w:sz w:val="28"/>
          <w:szCs w:val="28"/>
        </w:rPr>
        <w:lastRenderedPageBreak/>
        <w:t xml:space="preserve">хозяйства Новгородской области», Уставом Солецкого муниципального округа Новгородской области, Администрация Солецкого муниципального округа </w:t>
      </w:r>
      <w:r w:rsidRPr="007F366D">
        <w:rPr>
          <w:b/>
          <w:color w:val="000000"/>
          <w:sz w:val="28"/>
          <w:szCs w:val="28"/>
        </w:rPr>
        <w:t>ПОСТАНОВАЛЯЕТ:</w:t>
      </w:r>
    </w:p>
    <w:p w:rsidR="007F366D" w:rsidRPr="007F366D" w:rsidRDefault="007F366D" w:rsidP="007F366D">
      <w:pPr>
        <w:widowControl w:val="0"/>
        <w:tabs>
          <w:tab w:val="left" w:pos="9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F366D">
        <w:rPr>
          <w:color w:val="000000"/>
          <w:sz w:val="28"/>
          <w:szCs w:val="28"/>
        </w:rPr>
        <w:t>1. Утвердить прилагаемый Порядок предоставления субсидий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юридическим лицам, осуществляющим управление многоквартирными домами в соответствии с постановлением Правительства Российской Федерации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 (далее – Порядок).</w:t>
      </w:r>
    </w:p>
    <w:p w:rsidR="007F366D" w:rsidRPr="007F366D" w:rsidRDefault="007F366D" w:rsidP="007F366D">
      <w:pPr>
        <w:tabs>
          <w:tab w:val="left" w:pos="6800"/>
        </w:tabs>
        <w:rPr>
          <w:sz w:val="28"/>
          <w:szCs w:val="28"/>
        </w:rPr>
      </w:pPr>
      <w:r w:rsidRPr="007F366D">
        <w:rPr>
          <w:color w:val="000000"/>
          <w:sz w:val="28"/>
          <w:szCs w:val="28"/>
        </w:rPr>
        <w:t>2.</w:t>
      </w:r>
      <w:r w:rsidRPr="007F366D">
        <w:rPr>
          <w:sz w:val="28"/>
          <w:szCs w:val="28"/>
        </w:rPr>
        <w:t xml:space="preserve"> 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33205" w:rsidRDefault="00033205" w:rsidP="00033205">
      <w:pPr>
        <w:spacing w:line="340" w:lineRule="atLeast"/>
        <w:rPr>
          <w:sz w:val="28"/>
          <w:szCs w:val="24"/>
        </w:rPr>
      </w:pPr>
    </w:p>
    <w:p w:rsidR="00322829" w:rsidRPr="00935C3A" w:rsidRDefault="00322829" w:rsidP="00033205">
      <w:pPr>
        <w:spacing w:line="340" w:lineRule="atLeast"/>
        <w:rPr>
          <w:sz w:val="28"/>
          <w:szCs w:val="24"/>
        </w:rPr>
      </w:pPr>
    </w:p>
    <w:p w:rsidR="00092160" w:rsidRPr="00EF4D93" w:rsidRDefault="007F366D" w:rsidP="00EF4D93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8B0" w:rsidRDefault="00EF4D93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 xml:space="preserve">и  </w:t>
      </w:r>
      <w:r w:rsidR="007F36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Default="007F366D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F366D" w:rsidRPr="007F366D" w:rsidRDefault="007F366D" w:rsidP="007F366D">
      <w:pPr>
        <w:spacing w:line="240" w:lineRule="auto"/>
        <w:ind w:left="2410" w:hanging="2410"/>
        <w:jc w:val="right"/>
        <w:rPr>
          <w:sz w:val="24"/>
          <w:szCs w:val="24"/>
        </w:rPr>
      </w:pPr>
      <w:r w:rsidRPr="007F366D">
        <w:rPr>
          <w:sz w:val="24"/>
          <w:szCs w:val="24"/>
        </w:rPr>
        <w:t xml:space="preserve">Приложение </w:t>
      </w:r>
    </w:p>
    <w:p w:rsidR="007F366D" w:rsidRPr="007F366D" w:rsidRDefault="007F366D" w:rsidP="007F366D">
      <w:pPr>
        <w:spacing w:line="240" w:lineRule="auto"/>
        <w:ind w:left="2410" w:hanging="2410"/>
        <w:jc w:val="right"/>
        <w:rPr>
          <w:sz w:val="24"/>
          <w:szCs w:val="24"/>
        </w:rPr>
      </w:pPr>
      <w:r w:rsidRPr="007F366D">
        <w:rPr>
          <w:sz w:val="24"/>
          <w:szCs w:val="24"/>
        </w:rPr>
        <w:t>к постановлению Администрации</w:t>
      </w:r>
    </w:p>
    <w:p w:rsidR="007F366D" w:rsidRPr="007F366D" w:rsidRDefault="007F366D" w:rsidP="007F366D">
      <w:pPr>
        <w:spacing w:line="240" w:lineRule="auto"/>
        <w:ind w:left="2410" w:hanging="2410"/>
        <w:jc w:val="right"/>
        <w:rPr>
          <w:sz w:val="24"/>
          <w:szCs w:val="24"/>
        </w:rPr>
      </w:pPr>
      <w:r w:rsidRPr="007F366D">
        <w:rPr>
          <w:sz w:val="24"/>
          <w:szCs w:val="24"/>
        </w:rPr>
        <w:t>муниципального округа</w:t>
      </w:r>
    </w:p>
    <w:p w:rsidR="00EE08AF" w:rsidRDefault="007F366D" w:rsidP="007F366D">
      <w:pPr>
        <w:spacing w:line="240" w:lineRule="auto"/>
        <w:ind w:left="2410" w:hanging="2410"/>
        <w:jc w:val="right"/>
        <w:rPr>
          <w:sz w:val="24"/>
          <w:szCs w:val="24"/>
        </w:rPr>
      </w:pPr>
      <w:r w:rsidRPr="007F366D">
        <w:rPr>
          <w:sz w:val="24"/>
          <w:szCs w:val="24"/>
        </w:rPr>
        <w:t>от</w:t>
      </w:r>
      <w:r>
        <w:rPr>
          <w:sz w:val="24"/>
          <w:szCs w:val="24"/>
        </w:rPr>
        <w:t xml:space="preserve"> 19.01.2024 № 94</w:t>
      </w:r>
    </w:p>
    <w:p w:rsidR="007F366D" w:rsidRPr="00EE08AF" w:rsidRDefault="00EE08AF" w:rsidP="007F366D">
      <w:pPr>
        <w:spacing w:line="240" w:lineRule="auto"/>
        <w:ind w:left="2410" w:hanging="2410"/>
        <w:jc w:val="right"/>
        <w:rPr>
          <w:i/>
          <w:sz w:val="24"/>
          <w:szCs w:val="24"/>
        </w:rPr>
      </w:pPr>
      <w:r w:rsidRPr="00EE08AF">
        <w:rPr>
          <w:i/>
          <w:sz w:val="24"/>
          <w:szCs w:val="24"/>
        </w:rPr>
        <w:t>(в редакции от 12.07.2024 № 1138, от 02.08.2024 №</w:t>
      </w:r>
      <w:r w:rsidR="000B798C">
        <w:rPr>
          <w:i/>
          <w:sz w:val="24"/>
          <w:szCs w:val="24"/>
        </w:rPr>
        <w:t xml:space="preserve"> </w:t>
      </w:r>
      <w:bookmarkStart w:id="0" w:name="_GoBack"/>
      <w:bookmarkEnd w:id="0"/>
      <w:r w:rsidR="000B798C">
        <w:rPr>
          <w:i/>
          <w:sz w:val="24"/>
          <w:szCs w:val="24"/>
        </w:rPr>
        <w:t>1270</w:t>
      </w:r>
      <w:r w:rsidR="000B798C" w:rsidRPr="00EE08AF">
        <w:rPr>
          <w:i/>
          <w:sz w:val="24"/>
          <w:szCs w:val="24"/>
        </w:rPr>
        <w:t>)</w:t>
      </w:r>
      <w:r w:rsidR="007F366D" w:rsidRPr="00EE08AF">
        <w:rPr>
          <w:i/>
          <w:sz w:val="24"/>
          <w:szCs w:val="24"/>
        </w:rPr>
        <w:t xml:space="preserve">      </w:t>
      </w:r>
    </w:p>
    <w:p w:rsidR="007F366D" w:rsidRPr="007F366D" w:rsidRDefault="007F366D" w:rsidP="007F366D">
      <w:pPr>
        <w:suppressAutoHyphens/>
        <w:spacing w:before="120" w:after="120" w:line="240" w:lineRule="auto"/>
        <w:ind w:firstLine="0"/>
        <w:jc w:val="center"/>
        <w:rPr>
          <w:b/>
          <w:bCs/>
          <w:sz w:val="26"/>
          <w:szCs w:val="26"/>
          <w:lang w:eastAsia="zh-CN"/>
        </w:rPr>
      </w:pPr>
      <w:bookmarkStart w:id="1" w:name="OLE_LINK56"/>
      <w:bookmarkStart w:id="2" w:name="OLE_LINK51"/>
      <w:r w:rsidRPr="007F366D">
        <w:rPr>
          <w:b/>
          <w:bCs/>
          <w:sz w:val="26"/>
          <w:szCs w:val="26"/>
          <w:lang w:eastAsia="zh-CN"/>
        </w:rPr>
        <w:t>ПОРЯДОК</w:t>
      </w:r>
      <w:r w:rsidRPr="007F366D">
        <w:rPr>
          <w:b/>
          <w:bCs/>
          <w:sz w:val="26"/>
          <w:szCs w:val="26"/>
          <w:lang w:eastAsia="zh-CN"/>
        </w:rPr>
        <w:br/>
      </w:r>
      <w:r w:rsidRPr="007F366D">
        <w:rPr>
          <w:b/>
          <w:bCs/>
          <w:color w:val="000000"/>
          <w:sz w:val="26"/>
          <w:szCs w:val="26"/>
        </w:rPr>
        <w:t>предоставления субсидии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юридическим лицам, осуществляющим управление многоквартирными домами в соответствии с постановлением Правительства Российской Федерации  от 21 декабря 2018 года 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p w:rsidR="007F366D" w:rsidRPr="007F366D" w:rsidRDefault="007F366D" w:rsidP="007F366D">
      <w:pPr>
        <w:suppressAutoHyphens/>
        <w:autoSpaceDE w:val="0"/>
        <w:spacing w:line="240" w:lineRule="exact"/>
        <w:jc w:val="center"/>
        <w:rPr>
          <w:sz w:val="24"/>
          <w:szCs w:val="24"/>
          <w:lang w:eastAsia="zh-CN"/>
        </w:rPr>
      </w:pPr>
      <w:r w:rsidRPr="007F366D">
        <w:rPr>
          <w:b/>
          <w:sz w:val="26"/>
          <w:szCs w:val="26"/>
          <w:lang w:eastAsia="zh-CN"/>
        </w:rPr>
        <w:t xml:space="preserve">1. Общие положения </w:t>
      </w:r>
    </w:p>
    <w:p w:rsidR="007F366D" w:rsidRPr="007F366D" w:rsidRDefault="007F366D" w:rsidP="007F366D">
      <w:pPr>
        <w:widowControl w:val="0"/>
        <w:suppressAutoHyphens/>
        <w:autoSpaceDE w:val="0"/>
        <w:spacing w:line="240" w:lineRule="exact"/>
        <w:rPr>
          <w:rFonts w:ascii="Calibri" w:hAnsi="Calibri" w:cs="Calibri"/>
          <w:b/>
          <w:lang w:eastAsia="zh-CN"/>
        </w:rPr>
      </w:pPr>
      <w:r w:rsidRPr="007F366D">
        <w:rPr>
          <w:sz w:val="26"/>
          <w:szCs w:val="26"/>
          <w:lang w:eastAsia="zh-CN"/>
        </w:rPr>
        <w:t xml:space="preserve">1.1. Настоящий Порядок разработан в соответствии со </w:t>
      </w:r>
      <w:hyperlink r:id="rId9" w:history="1">
        <w:r w:rsidRPr="007F366D">
          <w:rPr>
            <w:sz w:val="26"/>
            <w:szCs w:val="26"/>
            <w:lang w:eastAsia="zh-CN"/>
          </w:rPr>
          <w:t>статьей 78</w:t>
        </w:r>
      </w:hyperlink>
      <w:r w:rsidRPr="007F366D">
        <w:rPr>
          <w:sz w:val="26"/>
          <w:szCs w:val="26"/>
          <w:lang w:eastAsia="zh-CN"/>
        </w:rPr>
        <w:t xml:space="preserve"> Бюджетного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Федерации", Постановлением Правительства Российской Федерации от 25 октября 2023 года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Правительства Российской Федерации от 21 декабря 2018 года 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Новгородской области от 17 ноября 2023 года  № 515 «О государственной программе Новгородской области "Формирование комфортной городской среды и модернизация системы коммунального хозяйства Новгородской области» и определяет:</w:t>
      </w:r>
    </w:p>
    <w:p w:rsidR="007F366D" w:rsidRPr="007F366D" w:rsidRDefault="007F366D" w:rsidP="007F366D">
      <w:pPr>
        <w:suppressAutoHyphens/>
        <w:spacing w:line="240" w:lineRule="exact"/>
        <w:rPr>
          <w:sz w:val="24"/>
          <w:szCs w:val="24"/>
          <w:lang w:eastAsia="zh-CN"/>
        </w:rPr>
      </w:pPr>
      <w:r w:rsidRPr="007F366D">
        <w:rPr>
          <w:sz w:val="26"/>
          <w:szCs w:val="26"/>
          <w:lang w:eastAsia="zh-CN"/>
        </w:rPr>
        <w:t>общие положения о предоставлении субсидии;</w:t>
      </w:r>
    </w:p>
    <w:p w:rsidR="007F366D" w:rsidRPr="007F366D" w:rsidRDefault="00EE08AF" w:rsidP="007F366D">
      <w:pPr>
        <w:suppressAutoHyphens/>
        <w:spacing w:line="240" w:lineRule="exact"/>
        <w:rPr>
          <w:sz w:val="24"/>
          <w:szCs w:val="24"/>
          <w:lang w:eastAsia="zh-CN"/>
        </w:rPr>
      </w:pPr>
      <w:r>
        <w:rPr>
          <w:sz w:val="26"/>
          <w:szCs w:val="26"/>
          <w:lang w:eastAsia="zh-CN"/>
        </w:rPr>
        <w:t xml:space="preserve">критерии и </w:t>
      </w:r>
      <w:r w:rsidR="007F366D" w:rsidRPr="007F366D">
        <w:rPr>
          <w:sz w:val="26"/>
          <w:szCs w:val="26"/>
          <w:lang w:eastAsia="zh-CN"/>
        </w:rPr>
        <w:t>порядок проведения отбора получателей субсидии для предоставления субсидии (далее - отбор);</w:t>
      </w:r>
    </w:p>
    <w:p w:rsidR="007F366D" w:rsidRPr="007F366D" w:rsidRDefault="007F366D" w:rsidP="007F366D">
      <w:pPr>
        <w:suppressAutoHyphens/>
        <w:spacing w:line="240" w:lineRule="exact"/>
        <w:rPr>
          <w:sz w:val="24"/>
          <w:szCs w:val="24"/>
          <w:lang w:eastAsia="zh-CN"/>
        </w:rPr>
      </w:pPr>
      <w:r w:rsidRPr="007F366D">
        <w:rPr>
          <w:sz w:val="26"/>
          <w:szCs w:val="26"/>
          <w:lang w:eastAsia="zh-CN"/>
        </w:rPr>
        <w:t>условия и порядок предоставления субсидии;</w:t>
      </w:r>
    </w:p>
    <w:p w:rsidR="007F366D" w:rsidRPr="007F366D" w:rsidRDefault="007F366D" w:rsidP="007F366D">
      <w:pPr>
        <w:suppressAutoHyphens/>
        <w:spacing w:line="240" w:lineRule="exact"/>
        <w:rPr>
          <w:sz w:val="24"/>
          <w:szCs w:val="24"/>
          <w:lang w:eastAsia="zh-CN"/>
        </w:rPr>
      </w:pPr>
      <w:r w:rsidRPr="007F366D">
        <w:rPr>
          <w:sz w:val="26"/>
          <w:szCs w:val="26"/>
          <w:lang w:eastAsia="zh-CN"/>
        </w:rPr>
        <w:t>требования к предоставлению отчетности;</w:t>
      </w:r>
    </w:p>
    <w:p w:rsidR="007F366D" w:rsidRPr="007F366D" w:rsidRDefault="007F366D" w:rsidP="007F366D">
      <w:pPr>
        <w:suppressAutoHyphens/>
        <w:spacing w:line="240" w:lineRule="exact"/>
        <w:rPr>
          <w:sz w:val="24"/>
          <w:szCs w:val="24"/>
          <w:lang w:eastAsia="zh-CN"/>
        </w:rPr>
      </w:pPr>
      <w:r w:rsidRPr="007F366D">
        <w:rPr>
          <w:sz w:val="26"/>
          <w:szCs w:val="26"/>
          <w:lang w:eastAsia="zh-CN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7F366D" w:rsidRPr="007F366D" w:rsidRDefault="007F366D" w:rsidP="007F366D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7F366D">
        <w:rPr>
          <w:bCs/>
          <w:sz w:val="26"/>
          <w:szCs w:val="26"/>
          <w:lang w:eastAsia="zh-CN"/>
        </w:rPr>
        <w:t xml:space="preserve">1.2. Субсидия предоставляется на возмещение затрат в связи с оказанием услуг по содержанию жилищного фонда Солецкого муниципального округа юридическими лицами, осуществляющими управление многоквартирными домами в соответствии постановлением Правительства Российской Федерации от 21 декабря 2018 года 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 </w:t>
      </w:r>
      <w:r w:rsidRPr="007F366D">
        <w:rPr>
          <w:sz w:val="26"/>
          <w:szCs w:val="26"/>
          <w:lang w:eastAsia="zh-CN"/>
        </w:rPr>
        <w:t xml:space="preserve">в целях исполнения минимального перечня </w:t>
      </w:r>
      <w:r w:rsidRPr="007F366D">
        <w:rPr>
          <w:sz w:val="26"/>
          <w:szCs w:val="26"/>
          <w:lang w:eastAsia="zh-CN"/>
        </w:rPr>
        <w:lastRenderedPageBreak/>
        <w:t xml:space="preserve">услуг и работ, необходимых для обеспечения надлежащего содержания общего имущества в многоквартирном доме, утвержденного, постановлением Правительства Российской Федерации от 03 апреля 2013 года </w:t>
      </w:r>
      <w:r w:rsidRPr="007F366D">
        <w:rPr>
          <w:bCs/>
          <w:sz w:val="26"/>
          <w:szCs w:val="26"/>
          <w:lang w:eastAsia="zh-CN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7F366D">
        <w:rPr>
          <w:b/>
          <w:sz w:val="26"/>
          <w:szCs w:val="26"/>
          <w:lang w:eastAsia="zh-CN"/>
        </w:rPr>
        <w:t xml:space="preserve"> (</w:t>
      </w:r>
      <w:r w:rsidRPr="007F366D">
        <w:rPr>
          <w:sz w:val="26"/>
          <w:szCs w:val="26"/>
          <w:lang w:eastAsia="zh-CN"/>
        </w:rPr>
        <w:t xml:space="preserve">далее - мероприятия). </w:t>
      </w:r>
    </w:p>
    <w:p w:rsidR="00502598" w:rsidRPr="00502598" w:rsidRDefault="00502598" w:rsidP="00502598">
      <w:pPr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>1.3. Предоставление субсидии осуществляется ежеквартально за счет средств бюджета Солецкого муниципального округа в пределах бюджетных ассигнований, предусмотренных на данные цели, утверждённых решением Думы Солецкого муниципального округа о бюджете Солецкого муниципального округа на очередной финансовый год, на плановый период и доведения лимитов бюджетных обяза</w:t>
      </w:r>
      <w:r>
        <w:rPr>
          <w:sz w:val="26"/>
          <w:szCs w:val="26"/>
          <w:lang w:eastAsia="zh-CN"/>
        </w:rPr>
        <w:t>тельств на соответствующие цели</w:t>
      </w:r>
      <w:r w:rsidRPr="00502598">
        <w:rPr>
          <w:sz w:val="26"/>
          <w:szCs w:val="26"/>
          <w:lang w:eastAsia="zh-CN"/>
        </w:rPr>
        <w:t>;</w:t>
      </w:r>
    </w:p>
    <w:p w:rsidR="00EE08AF" w:rsidRPr="00EE08AF" w:rsidRDefault="00EE08AF" w:rsidP="00EE08AF">
      <w:pPr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EE08AF">
        <w:rPr>
          <w:sz w:val="26"/>
          <w:szCs w:val="26"/>
          <w:lang w:eastAsia="zh-CN"/>
        </w:rPr>
        <w:t xml:space="preserve">1.4. Главным распорядителем средств бюджета </w:t>
      </w:r>
      <w:r w:rsidRPr="00EE08AF">
        <w:rPr>
          <w:bCs/>
          <w:sz w:val="26"/>
          <w:szCs w:val="26"/>
          <w:lang w:eastAsia="zh-CN"/>
        </w:rPr>
        <w:t>Солецкого муниципального округа</w:t>
      </w:r>
      <w:r w:rsidRPr="00EE08AF">
        <w:rPr>
          <w:sz w:val="26"/>
          <w:szCs w:val="26"/>
          <w:lang w:eastAsia="zh-CN"/>
        </w:rPr>
        <w:t>, осуществляющим предоставление субсидии, является Администрация Солецкого муниципального округа (далее - главный распорядитель бюджетных средств).</w:t>
      </w:r>
    </w:p>
    <w:p w:rsidR="00EE08AF" w:rsidRPr="00EE08AF" w:rsidRDefault="00EE08AF" w:rsidP="00EE08AF">
      <w:pPr>
        <w:suppressAutoHyphens/>
        <w:autoSpaceDE w:val="0"/>
        <w:spacing w:line="240" w:lineRule="exact"/>
        <w:rPr>
          <w:sz w:val="26"/>
          <w:szCs w:val="26"/>
          <w:lang w:eastAsia="zh-CN" w:bidi="ru-RU"/>
        </w:rPr>
      </w:pPr>
      <w:r w:rsidRPr="00EE08AF">
        <w:rPr>
          <w:sz w:val="26"/>
          <w:szCs w:val="26"/>
          <w:lang w:eastAsia="zh-CN"/>
        </w:rPr>
        <w:t xml:space="preserve">1.5. </w:t>
      </w:r>
      <w:r w:rsidRPr="00EE08AF">
        <w:rPr>
          <w:sz w:val="26"/>
          <w:szCs w:val="26"/>
          <w:lang w:eastAsia="zh-CN" w:bidi="ru-RU"/>
        </w:rPr>
        <w:t xml:space="preserve">Объявление о проведении отбора </w:t>
      </w:r>
      <w:r w:rsidRPr="00EE08AF">
        <w:rPr>
          <w:bCs/>
          <w:sz w:val="26"/>
          <w:szCs w:val="26"/>
          <w:lang w:eastAsia="zh-CN" w:bidi="ru-RU"/>
        </w:rPr>
        <w:t>получателей субсидии-на возмещение затрат в связи с оказанием слуг по содержанию жилищного фонда Солецкого муниципального округа</w:t>
      </w:r>
      <w:r w:rsidRPr="00EE08AF">
        <w:rPr>
          <w:sz w:val="26"/>
          <w:szCs w:val="26"/>
          <w:lang w:eastAsia="zh-CN" w:bidi="ru-RU"/>
        </w:rPr>
        <w:t xml:space="preserve"> </w:t>
      </w:r>
      <w:r w:rsidRPr="00EE08AF">
        <w:rPr>
          <w:bCs/>
          <w:sz w:val="26"/>
          <w:szCs w:val="26"/>
          <w:lang w:eastAsia="zh-CN" w:bidi="ru-RU"/>
        </w:rPr>
        <w:t>юридическим лицам, осуществляющим управление многоквартирными домами на территории муниципального округа</w:t>
      </w:r>
      <w:r w:rsidRPr="00EE08AF">
        <w:rPr>
          <w:sz w:val="26"/>
          <w:szCs w:val="26"/>
          <w:lang w:eastAsia="zh-CN" w:bidi="ru-RU"/>
        </w:rPr>
        <w:t>, информация о рассмотрении заявлений и результаты отбора размещаются на официальной странице Администрации Солецкого муниципального окру</w:t>
      </w:r>
      <w:r>
        <w:rPr>
          <w:sz w:val="26"/>
          <w:szCs w:val="26"/>
          <w:lang w:eastAsia="zh-CN" w:bidi="ru-RU"/>
        </w:rPr>
        <w:t>га в сети «Интернет» по адресу:</w:t>
      </w:r>
      <w:hyperlink r:id="rId10" w:history="1">
        <w:r w:rsidRPr="00EE08AF">
          <w:rPr>
            <w:rStyle w:val="a9"/>
            <w:sz w:val="26"/>
            <w:szCs w:val="26"/>
            <w:lang w:eastAsia="zh-CN" w:bidi="ru-RU"/>
          </w:rPr>
          <w:t>https://adminsoltcy.gosuslugi.ru/ofitsialno/struktura-munitsipalnogo-obrazovaniya/ispolnitelno-rasporyaditelnyy-organ-munitsipalnogo-obrazovaniya/strukturnye-podrazdeleniya/komitet-zhilischno-kommunalnogo-hozyaystva/</w:t>
        </w:r>
      </w:hyperlink>
    </w:p>
    <w:p w:rsidR="00EE08AF" w:rsidRDefault="00EE08AF" w:rsidP="00EE08AF">
      <w:pPr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EE08AF">
        <w:rPr>
          <w:sz w:val="26"/>
          <w:szCs w:val="26"/>
          <w:lang w:eastAsia="zh-CN"/>
        </w:rPr>
        <w:t>1.6.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</w:t>
      </w:r>
      <w:r w:rsidRPr="00EE08AF">
        <w:rPr>
          <w:sz w:val="26"/>
          <w:szCs w:val="26"/>
          <w:lang w:eastAsia="zh-CN" w:bidi="ru-RU"/>
        </w:rPr>
        <w:t xml:space="preserve"> по адресу: </w:t>
      </w:r>
      <w:hyperlink r:id="rId11" w:history="1">
        <w:r w:rsidRPr="00EE08AF">
          <w:rPr>
            <w:rStyle w:val="a9"/>
            <w:sz w:val="26"/>
            <w:szCs w:val="26"/>
            <w:lang w:eastAsia="zh-CN" w:bidi="ru-RU"/>
          </w:rPr>
          <w:t>https://ssl.budgetplan.minfin.ru/</w:t>
        </w:r>
      </w:hyperlink>
      <w:r w:rsidRPr="00EE08AF">
        <w:rPr>
          <w:sz w:val="26"/>
          <w:szCs w:val="26"/>
          <w:lang w:eastAsia="zh-CN"/>
        </w:rPr>
        <w:t xml:space="preserve"> (в разделе единого портала) в порядке, установленном Министерством финансов Российской Федерации. (действует 01.01.2025г)</w:t>
      </w:r>
    </w:p>
    <w:p w:rsidR="00EE08AF" w:rsidRPr="00EE08AF" w:rsidRDefault="00EE08AF" w:rsidP="00EE08AF">
      <w:pPr>
        <w:suppressAutoHyphens/>
        <w:autoSpaceDE w:val="0"/>
        <w:spacing w:line="240" w:lineRule="exact"/>
        <w:jc w:val="center"/>
        <w:rPr>
          <w:b/>
          <w:sz w:val="26"/>
          <w:szCs w:val="26"/>
          <w:lang w:eastAsia="zh-CN"/>
        </w:rPr>
      </w:pPr>
      <w:r w:rsidRPr="00EE08AF">
        <w:rPr>
          <w:b/>
          <w:sz w:val="26"/>
          <w:szCs w:val="26"/>
          <w:lang w:eastAsia="zh-CN"/>
        </w:rPr>
        <w:t>2. Критерии и Порядок проведения отбора получателей субсидии</w:t>
      </w:r>
    </w:p>
    <w:p w:rsidR="00EE08AF" w:rsidRPr="00EE08AF" w:rsidRDefault="00EE08AF" w:rsidP="00EE08AF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</w:t>
      </w:r>
      <w:r w:rsidRPr="00EE08AF">
        <w:rPr>
          <w:sz w:val="26"/>
          <w:szCs w:val="26"/>
          <w:lang w:eastAsia="zh-CN"/>
        </w:rPr>
        <w:t>2.1. Критерием отбора юридического лица для предоставления субсидий является наличие в управлении многоквартирных домов (далее-МКД), включенных в Перечень МКД в отношении которых собственниками помещений в МКД не выбран способ управления по состоянию на 01.07.2023, утвержденный постановлением Администрации Солецкого муниципального округа от 27.11.2023 № 2201 и согласованный с инспекцией государственного жилищного надзора, и лицензионного контроля Новгородской области (далее- перечень МКД).</w:t>
      </w:r>
    </w:p>
    <w:p w:rsidR="00EE08AF" w:rsidRPr="00EE08AF" w:rsidRDefault="00EE08AF" w:rsidP="00EE08AF">
      <w:pPr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EE08AF">
        <w:rPr>
          <w:sz w:val="26"/>
          <w:szCs w:val="26"/>
          <w:lang w:eastAsia="zh-CN"/>
        </w:rPr>
        <w:t>2.2. Способом проведения отбора является запрос предложений.</w:t>
      </w:r>
    </w:p>
    <w:p w:rsidR="00EE08AF" w:rsidRPr="00EE08AF" w:rsidRDefault="00EE08AF" w:rsidP="00EE08AF">
      <w:pPr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EE08AF">
        <w:rPr>
          <w:sz w:val="26"/>
          <w:szCs w:val="26"/>
          <w:lang w:eastAsia="zh-CN"/>
        </w:rPr>
        <w:t>2.3. В случае уровня собираемости платежей граждан за жилищные услуги по МКД, рассчитанного по форме согласно Приложению №2 к Порядку, за квартал менее 50% (доля фактически собранных в отчетном периоде с населения платежей за жилищные услуги в общем объеме начисленных платежей за жилищные услуги по МКД в отчетном периоде (%), графа 7 Приложения №2 к Порядку) размер объема средств организации на финансовое возмещение затрат в связи с оказанием услуг по содержанию жилищного фонда за квартал (графа 8 Приложения №2 к Порядку) составляет 50% от общего объема начисленных платежей за жилищные услуги по МКД в отчетном периоде.</w:t>
      </w:r>
    </w:p>
    <w:p w:rsidR="00EE08AF" w:rsidRPr="00EE08AF" w:rsidRDefault="00EE08AF" w:rsidP="00EE08AF">
      <w:pPr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EE08AF">
        <w:rPr>
          <w:sz w:val="26"/>
          <w:szCs w:val="26"/>
          <w:lang w:eastAsia="zh-CN"/>
        </w:rPr>
        <w:t>Отбор осуществляется главным распорядителем бюджетных средств путем запроса предложений на основании предложений (заявок), направленных участниками отбора для участия в отборе в комитет жилищно-коммунального хозяйства, дорожного строительства и транспорта Администрации муниципального округа (далее-уполномоченный орган), исходя из соответствия участника отбора критерию, установленному пунктом 2.1. настоящего Порядка, и очередности поступления предложений (заявок) на участие в отборе.</w:t>
      </w:r>
    </w:p>
    <w:p w:rsidR="00EE08AF" w:rsidRPr="00EE08AF" w:rsidRDefault="00EE08AF" w:rsidP="00EE08AF">
      <w:pPr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EE08AF">
        <w:rPr>
          <w:sz w:val="26"/>
          <w:szCs w:val="26"/>
          <w:lang w:eastAsia="zh-CN"/>
        </w:rPr>
        <w:t xml:space="preserve">Количество получателей субсидии, которым будет предоставлена субсидия в текущем году, определяется последовательно в порядке регистрации в зависимости от порядкового номера и даты подачи получателем субсидии предложений (заявок) на предоставление субсидии, для которых сумма запрашиваемых субсидий соответствует планируемому объему средств, предусмотренных в бюджете </w:t>
      </w:r>
      <w:r w:rsidRPr="00EE08AF">
        <w:rPr>
          <w:bCs/>
          <w:sz w:val="26"/>
          <w:szCs w:val="26"/>
          <w:lang w:eastAsia="zh-CN"/>
        </w:rPr>
        <w:t xml:space="preserve">Солецкого муниципального округа </w:t>
      </w:r>
      <w:r w:rsidRPr="00EE08AF">
        <w:rPr>
          <w:sz w:val="26"/>
          <w:szCs w:val="26"/>
          <w:lang w:eastAsia="zh-CN"/>
        </w:rPr>
        <w:t>на текущий год.</w:t>
      </w:r>
    </w:p>
    <w:p w:rsidR="00EE08AF" w:rsidRPr="00EE08AF" w:rsidRDefault="00EE08AF" w:rsidP="00EE08AF">
      <w:pPr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EE08AF">
        <w:rPr>
          <w:sz w:val="26"/>
          <w:szCs w:val="26"/>
          <w:lang w:eastAsia="zh-CN"/>
        </w:rPr>
        <w:lastRenderedPageBreak/>
        <w:t>2.4. Количество предложений (заявок), которое может подать участник отбора, не ограничено.</w:t>
      </w:r>
    </w:p>
    <w:p w:rsidR="00502598" w:rsidRDefault="00502598" w:rsidP="00EE08AF">
      <w:pPr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>2.5. Для проведения отбора на едином портале и на официальном сайте Администрации Солецкого муниципального округа в сети Интернет главным распорядителем бюджетных средств обеспечивается размещение объявления о проведении отбора с указанием: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>срока проведения отбора;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>даты начала подачи и окончания приема заявок участников отбора,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</w:t>
      </w:r>
      <w:r w:rsidR="00EE08AF" w:rsidRPr="00EE08AF">
        <w:rPr>
          <w:sz w:val="26"/>
          <w:szCs w:val="26"/>
          <w:lang w:eastAsia="zh-CN"/>
        </w:rPr>
        <w:t>результатов предоставления субсидии, в соответствии с пунктом 3.7 настоящего Порядка;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</w:t>
      </w:r>
      <w:r w:rsidR="00EE08AF" w:rsidRPr="00EE08AF">
        <w:rPr>
          <w:sz w:val="26"/>
          <w:szCs w:val="26"/>
          <w:lang w:eastAsia="zh-CN"/>
        </w:rPr>
        <w:t>критерий отбора;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>доменного имени и (или) указателей страниц государственной информационной системы в информационно-телекоммуникационной сети "Интернет", на которых обеспечивается проведение отбора;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>требований к участникам отбора в соответствии с пунктом 2.6 настоящего Порядка и перечня документов, представляемых участниками отбора в соответствии с пунктом 2.7.4. настоящего Порядка;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>порядка подачи предложений (заявок) участников отбора и требований, предъявляемых к форме и содержанию предложений (заявок), подаваемых участниками отбора в соответствии с пунктом 2.7.1. настоящего Порядка;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8543C2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>правил рассмотрения предложений (заявок) участников отбора в соответствии с пунктом 2.11 настоящего Порядка;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>срока, в течение которого победитель (победители) отбора должен (должны) подписать с главным распорядителем бюджетных средств Соглашение о предоставлении субсидии. (приложение № 4) (далее - Соглашение);</w:t>
      </w:r>
    </w:p>
    <w:p w:rsidR="00EE08AF" w:rsidRP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>условий признания победителя (победителей) отбора уклонившимся (уклонившимися) от заключения Соглашения;</w:t>
      </w:r>
    </w:p>
    <w:p w:rsidR="00EE08AF" w:rsidRDefault="008543C2" w:rsidP="008543C2">
      <w:pPr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</w:t>
      </w:r>
      <w:r w:rsidR="00EE08AF" w:rsidRPr="00EE08AF">
        <w:rPr>
          <w:sz w:val="26"/>
          <w:szCs w:val="26"/>
          <w:lang w:eastAsia="zh-CN"/>
        </w:rPr>
        <w:t xml:space="preserve">даты размещения результатов отбора на едином портале, на официальном сайте Администрации Солецкого муниципального округа в сети Интернет, которая не может быть позднее 14-го календарного дня, следующего за днем определения </w:t>
      </w:r>
      <w:r w:rsidR="00502598">
        <w:rPr>
          <w:sz w:val="26"/>
          <w:szCs w:val="26"/>
          <w:lang w:eastAsia="zh-CN"/>
        </w:rPr>
        <w:t>победителя (победителей) отбора;</w:t>
      </w:r>
    </w:p>
    <w:p w:rsidR="00502598" w:rsidRPr="00EE08AF" w:rsidRDefault="00502598" w:rsidP="00EE08AF">
      <w:pPr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>объявление подлежит размещению в течении квартала, следующего за отчетным (за четвертый квартал - в срок до 1 февраля года следующего за отчетным)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bookmarkStart w:id="3" w:name="OLE_LINK11"/>
      <w:r w:rsidRPr="00EE08AF">
        <w:rPr>
          <w:sz w:val="26"/>
          <w:szCs w:val="26"/>
        </w:rPr>
        <w:t>2.6. Требования к участникам отбора, которым должен соответствовать участник отбора по состоянию на первое число месяца, в котором подано (подана) предложение (заявка):</w:t>
      </w:r>
    </w:p>
    <w:p w:rsidR="00EE08AF" w:rsidRPr="00EE08AF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E08AF" w:rsidRPr="00EE08AF">
        <w:rPr>
          <w:sz w:val="26"/>
          <w:szCs w:val="26"/>
        </w:rPr>
        <w:t xml:space="preserve">участник отбора не должен находиться в процессе реорганизации </w:t>
      </w:r>
      <w:r w:rsidR="00EE08AF" w:rsidRPr="00EE08AF">
        <w:rPr>
          <w:sz w:val="26"/>
          <w:szCs w:val="26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E08AF" w:rsidRPr="00EE08AF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E08AF" w:rsidRPr="00EE08AF">
        <w:rPr>
          <w:sz w:val="26"/>
          <w:szCs w:val="26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="00EE08AF" w:rsidRPr="00EE08AF">
          <w:rPr>
            <w:rStyle w:val="a9"/>
            <w:sz w:val="26"/>
            <w:szCs w:val="26"/>
          </w:rPr>
          <w:t>перечень</w:t>
        </w:r>
      </w:hyperlink>
      <w:r w:rsidR="00EE08AF" w:rsidRPr="00EE08AF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</w:t>
      </w:r>
      <w:r w:rsidR="00EE08AF" w:rsidRPr="00EE08AF">
        <w:rPr>
          <w:sz w:val="26"/>
          <w:szCs w:val="26"/>
        </w:rPr>
        <w:lastRenderedPageBreak/>
        <w:t xml:space="preserve"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</w:t>
      </w:r>
      <w:r>
        <w:rPr>
          <w:sz w:val="26"/>
          <w:szCs w:val="26"/>
        </w:rPr>
        <w:t xml:space="preserve"> </w:t>
      </w:r>
      <w:r w:rsidR="00EE08AF" w:rsidRPr="00EE08AF">
        <w:rPr>
          <w:sz w:val="26"/>
          <w:szCs w:val="26"/>
        </w:rPr>
        <w:t>указанных публичных акционерных обществ);</w:t>
      </w:r>
    </w:p>
    <w:p w:rsidR="00EE08AF" w:rsidRPr="00EE08AF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hyperlink r:id="rId13" w:history="1">
        <w:r w:rsidR="00EE08AF" w:rsidRPr="00EE08AF">
          <w:rPr>
            <w:rStyle w:val="a9"/>
            <w:sz w:val="26"/>
            <w:szCs w:val="26"/>
          </w:rPr>
          <w:t>участник отбора не должен получать средства из бюджета Солецкого муниципального округа в соответствии с иными муниципальными правовыми актами на цели, указанные в пункте 1.2 настоящего Порядка.</w:t>
        </w:r>
      </w:hyperlink>
    </w:p>
    <w:p w:rsidR="00EE08AF" w:rsidRPr="00EE08AF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E08AF" w:rsidRPr="00EE08AF">
        <w:rPr>
          <w:sz w:val="26"/>
          <w:szCs w:val="26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E08AF" w:rsidRPr="00EE08AF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E08AF" w:rsidRPr="00EE08AF">
        <w:rPr>
          <w:sz w:val="26"/>
          <w:szCs w:val="26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E08AF" w:rsidRPr="00EE08AF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E08AF" w:rsidRPr="00EE08AF">
        <w:rPr>
          <w:sz w:val="26"/>
          <w:szCs w:val="26"/>
        </w:rPr>
        <w:t>участник отбора не является иностранным агентом в соответствии с Федеральным законом от 14 июля 2022 года № 255-ФЗ "О контроле за деятельностью лиц, находящихся под иностранным влиянием";</w:t>
      </w:r>
    </w:p>
    <w:p w:rsidR="00EE08AF" w:rsidRPr="00EE08AF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E08AF" w:rsidRPr="00EE08AF">
        <w:rPr>
          <w:sz w:val="26"/>
          <w:szCs w:val="26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E08AF" w:rsidRPr="00EE08AF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E08AF" w:rsidRPr="00EE08AF">
        <w:rPr>
          <w:sz w:val="26"/>
          <w:szCs w:val="26"/>
        </w:rPr>
        <w:t>у участника отбора отсутствуют просроченная задолженность по возврату в бюджет Солецкого муниципального округа иных субсидий, бюджетных инвестиций, а также иная просроченная (неурегулированная) задолженность по денежным обязательствам перед Солецким муниципальным округом;</w:t>
      </w:r>
    </w:p>
    <w:p w:rsidR="00EE08AF" w:rsidRPr="00EE08AF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E08AF" w:rsidRPr="00EE08AF">
        <w:rPr>
          <w:sz w:val="26"/>
          <w:szCs w:val="26"/>
        </w:rPr>
        <w:t>у участника отбора заключен договор на текущий финансовый год по управлению многоквартирным домом (далее – МКД), включенным в Перечень МКД;</w:t>
      </w:r>
    </w:p>
    <w:p w:rsidR="00EE08AF" w:rsidRPr="00EE08AF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E08AF" w:rsidRPr="00EE08AF">
        <w:rPr>
          <w:sz w:val="26"/>
          <w:szCs w:val="26"/>
        </w:rPr>
        <w:t>участником отбора осуществляется 100% претензионно-исковая работа с гражданами, имеющими задолженность за жилищные услуги за текущий финансовый год, превышающую более 3-х месяцев, по МКД (наличие поданных заявлений о выдаче судебных приказов или исковых заявлений на взыскание задолженности по оплате жилищных услуг).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hyperlink r:id="rId14" w:history="1">
        <w:r w:rsidRPr="00EE08AF">
          <w:rPr>
            <w:rStyle w:val="a9"/>
            <w:sz w:val="26"/>
            <w:szCs w:val="26"/>
          </w:rPr>
          <w:t>2.7. Требования, предъявляемые к форме и содержанию предложений (заявок), подаваемых участниками отбора:</w:t>
        </w:r>
      </w:hyperlink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>2.7.1. Предложение (заявка) на предоставление субсидии с прилагаемыми к нему (ней) документами подается главному распорядителю бюджетных средств в срок, установленный главным распорядителем бюджетных средств в объявлении о проведении отбора, по форме согласно приложению № 1 к настоящему Порядку.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hyperlink r:id="rId15" w:history="1">
        <w:r w:rsidRPr="00EE08AF">
          <w:rPr>
            <w:rStyle w:val="a9"/>
            <w:sz w:val="26"/>
            <w:szCs w:val="26"/>
          </w:rPr>
          <w:t>Все листы предложения (заявки) и прилагаемых к нему (ней) документов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листов;</w:t>
        </w:r>
      </w:hyperlink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hyperlink r:id="rId16" w:history="1">
        <w:r w:rsidRPr="00EE08AF">
          <w:rPr>
            <w:rStyle w:val="a9"/>
            <w:sz w:val="26"/>
            <w:szCs w:val="26"/>
          </w:rPr>
          <w:t>2.7.2. Предложение (заявка) должно(а) быть подписано(а) уполномоченным лицом участника отбора;</w:t>
        </w:r>
      </w:hyperlink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hyperlink r:id="rId17" w:history="1">
        <w:r w:rsidRPr="00EE08AF">
          <w:rPr>
            <w:rStyle w:val="a9"/>
            <w:sz w:val="26"/>
            <w:szCs w:val="26"/>
          </w:rPr>
          <w:t>2.7.3. К предложению (заявке) прилагаются следующие документы:</w:t>
        </w:r>
      </w:hyperlink>
      <w:bookmarkStart w:id="4" w:name="page43R_mcid2"/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>копия приказа органа государственного жилищного надзора о внесении изменений в реестр лицензий управляющей организации или выписка из договора управления МКД на текущий финансовый год, включенного в Перечень МКД (заверенная надлежащим образом);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>расчет средств на возмещение затрат в связи с оказанием услуг по содержанию жилищного фонда, по форме согласно приложению № 2 к Порядку (далее Расчет);</w:t>
      </w:r>
    </w:p>
    <w:p w:rsidR="00EE08AF" w:rsidRPr="00EE08AF" w:rsidRDefault="00502598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 xml:space="preserve">надлежащим образом заверенный реестр затрат с приложением документов, подтверждающих своевременное и качественное выполнение работ (услуг), выполненных в соответствии с Договором управления многоквартирными домами, заключенным между участником отбора и Администрацией муниципального </w:t>
      </w:r>
      <w:r w:rsidRPr="00502598">
        <w:rPr>
          <w:sz w:val="26"/>
          <w:szCs w:val="26"/>
        </w:rPr>
        <w:lastRenderedPageBreak/>
        <w:t>округа  в соответствии с постановлением Правительства Российской Федерации от 21 декабря 2018 года № 1616: актов приемки произведенных работ (услуг) отдельно по каждому многоквартирному дому, подписанных участником отбора, уполномоченным лицом  от собственников  многоквартирных домов, Администрацией муниципального округа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>реестр документов на взыскание задолженности по оплате жилищных услуг по МКД, которые включены в расчет, по форме согласно приложению № 3 к Порядку о 100% охвате претензионно-исковой работой с гражданами, имеющими задолженность за жилищные услуги за текущий финансовый год, превышающую более 3-х месяцев с приложением реестра поданных заявлений о выдаче судебных приказов или исковых заявлений на взыскание задолженности по оплате жилищных услуг по МКД, которые включены в Расчет;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>справка о соответствии участника отбора требования, указанным в пункте 2.5. настоящего Порядка;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hyperlink r:id="rId18" w:history="1">
        <w:r w:rsidRPr="00EE08AF">
          <w:rPr>
            <w:rStyle w:val="a9"/>
            <w:sz w:val="26"/>
            <w:szCs w:val="26"/>
          </w:rPr>
          <w:t>справка об отсутствии процесса реорганизации, ликвидации юридического лица, решения арбитражного суда о признании юридического лица банкротом и об открытии конкурсного производств</w:t>
        </w:r>
      </w:hyperlink>
      <w:bookmarkEnd w:id="4"/>
      <w:r w:rsidRPr="00EE08AF">
        <w:rPr>
          <w:sz w:val="26"/>
          <w:szCs w:val="26"/>
        </w:rPr>
        <w:t>а</w:t>
      </w:r>
      <w:r w:rsidRPr="00EE08AF">
        <w:rPr>
          <w:b/>
          <w:sz w:val="26"/>
          <w:szCs w:val="26"/>
        </w:rPr>
        <w:t xml:space="preserve"> </w:t>
      </w:r>
      <w:r w:rsidRPr="00EE08AF">
        <w:rPr>
          <w:sz w:val="26"/>
          <w:szCs w:val="26"/>
        </w:rPr>
        <w:t xml:space="preserve">по состоянию на дату, не превышающую 30 календарных дней до даты подачи заявления о предоставлении субсидии; 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hyperlink r:id="rId19" w:history="1">
        <w:r w:rsidRPr="00EE08AF">
          <w:rPr>
            <w:rStyle w:val="a9"/>
            <w:sz w:val="26"/>
            <w:szCs w:val="26"/>
          </w:rPr>
          <w:t>уведомление о расчетном или корреспондентском счете, открытом получателю субсидии в учреждениях Центрального банка Российской Федерации или кредитных организациях;</w:t>
        </w:r>
      </w:hyperlink>
    </w:p>
    <w:bookmarkStart w:id="5" w:name="page37R_mcid4"/>
    <w:bookmarkEnd w:id="5"/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fldChar w:fldCharType="begin"/>
      </w:r>
      <w:r w:rsidRPr="00EE08AF">
        <w:rPr>
          <w:sz w:val="26"/>
          <w:szCs w:val="26"/>
        </w:rPr>
        <w:instrText xml:space="preserve"> HYPERLINK "consultantplus://offline/ref=01A9C0A4F74C509228A7846133A8823E38431C379BAB7706C5030E64BE3642E56CDFBAE92A2034322D0B9DD92C99C186204F9A5CB7ABFF26hFsAG"</w:instrText>
      </w:r>
      <w:r w:rsidRPr="00EE08AF">
        <w:rPr>
          <w:sz w:val="26"/>
          <w:szCs w:val="26"/>
        </w:rPr>
        <w:fldChar w:fldCharType="separate"/>
      </w:r>
      <w:r w:rsidRPr="00EE08AF">
        <w:rPr>
          <w:rStyle w:val="a9"/>
          <w:sz w:val="26"/>
          <w:szCs w:val="26"/>
        </w:rPr>
        <w:t>согласие на публикацию (размещение) в информационно-телекоммуникационной сети Интернет информации об участнике отбора, о подаваемом(ой) участником отбора предложении (заявке), иной информации об участнике отбора, связанной с соответствующим отбором;</w:t>
      </w:r>
      <w:r w:rsidRPr="00EE08AF">
        <w:rPr>
          <w:sz w:val="26"/>
          <w:szCs w:val="26"/>
        </w:rPr>
        <w:fldChar w:fldCharType="end"/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>согласие получателя субсидии, лиц, получающих средства на основании Соглашений, заключенных с получателями субсидий, на осуществление в отношении получателя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договор;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hyperlink r:id="rId20" w:history="1">
        <w:r w:rsidRPr="00EE08AF">
          <w:rPr>
            <w:rStyle w:val="a9"/>
            <w:sz w:val="26"/>
            <w:szCs w:val="26"/>
          </w:rPr>
          <w:t>2.7.4. Представленные документы должны соответствовать следующим требованиям:</w:t>
        </w:r>
      </w:hyperlink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hyperlink r:id="rId21" w:history="1">
        <w:r w:rsidRPr="00EE08AF">
          <w:rPr>
            <w:rStyle w:val="a9"/>
            <w:sz w:val="26"/>
            <w:szCs w:val="26"/>
          </w:rPr>
          <w:t>предложение (заявка) должно(а) быть четко напечатано(а) и заполнено(а) по всем пунктам (в случае отсутствия данных ставится прочерк, подчистки и исправления не допускаются);</w:t>
        </w:r>
      </w:hyperlink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hyperlink r:id="rId22" w:history="1">
        <w:r w:rsidRPr="00EE08AF">
          <w:rPr>
            <w:rStyle w:val="a9"/>
            <w:sz w:val="26"/>
            <w:szCs w:val="26"/>
          </w:rPr>
          <w:t>документы, прилагаемые к предложению (заявке), представляются в подлинниках, либо в двух экземплярах, один из которых подлинник, представляемый для обозрения и подлежащий возврату участнику отбора, другой - копия документа, прилагаемая к предложению (заявке), либо в виде нотариально удостоверенных копий документов или копий документов, удостоверенных участником отбора</w:t>
        </w:r>
      </w:hyperlink>
      <w:r w:rsidRPr="00EE08AF">
        <w:rPr>
          <w:sz w:val="26"/>
          <w:szCs w:val="26"/>
        </w:rPr>
        <w:t>;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>2.7.5. Участники отбора несут ответственность за полноту предложения (заявки), его (ее) содержание и соответствие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Федерации;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>2.7.6. Предложения (заявки), поступившие главному распорядителю бюджетных средств, подлежат регистрации в день их поступления с присвоением регистрационного номера, указанием даты и времени приема.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hyperlink r:id="rId23" w:history="1">
        <w:r w:rsidRPr="00EE08AF">
          <w:rPr>
            <w:rStyle w:val="a9"/>
            <w:sz w:val="26"/>
            <w:szCs w:val="26"/>
          </w:rPr>
          <w:t>2.8.</w:t>
        </w:r>
      </w:hyperlink>
      <w:r w:rsidRPr="00EE08AF">
        <w:rPr>
          <w:sz w:val="26"/>
          <w:szCs w:val="26"/>
        </w:rPr>
        <w:t xml:space="preserve"> Участник отбора вправе направить запрос о разъяснении положений объявления о проведении отбора на почтовый адрес: Новгородская обл., г. Сольцы, Площадь Победы д. 3 (приемная) или на адрес электронной почты: soleco@adminsoltcy.ru, </w:t>
      </w:r>
      <w:hyperlink r:id="rId24" w:history="1">
        <w:r w:rsidRPr="00EE08AF">
          <w:rPr>
            <w:rStyle w:val="a9"/>
            <w:sz w:val="26"/>
            <w:szCs w:val="26"/>
          </w:rPr>
          <w:t>admsolcy@yandex.ru</w:t>
        </w:r>
      </w:hyperlink>
      <w:r w:rsidRPr="00EE08AF">
        <w:rPr>
          <w:sz w:val="26"/>
          <w:szCs w:val="26"/>
        </w:rPr>
        <w:t xml:space="preserve"> главного распорядителя бюджетных средств в письменной форме или в формате электронного письма с вложением отсканированного запроса не позднее чем за 2 рабочих дня до окончания срока приема предложений (заявок).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>2.9. Разъяснение положений объявления участнику отбора осуществляется главным распорядителем бюджетных средств в течение 2 рабочих дней со дня получения запроса. Запросы, поступившие позднее чем за 2 рабочих дня до дня окончания срока приема предложений (заявок), не рассматриваются.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lastRenderedPageBreak/>
        <w:t>2.10. Участник отбора вправе отозвать предложение (заявку) путем направления главному распорядителю бюджетных средств заявления об отзыве предложения (заявки) в течение срока подачи предложений (заявок).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>Представленные участником отбора в составе предложения (заявки) документы не возвращаются.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>Внесение изменений в предложение (заявку) осуществляется путем отзыва и подачи нового предложения (новой заявки) в соответствии с пунктом 2.10. настоящего Порядка в течение срока подачи предложений (заявок).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EE08AF">
        <w:rPr>
          <w:sz w:val="26"/>
          <w:szCs w:val="26"/>
        </w:rPr>
        <w:t xml:space="preserve">2.11 </w:t>
      </w:r>
      <w:hyperlink r:id="rId25" w:history="1">
        <w:r w:rsidRPr="00EE08AF">
          <w:rPr>
            <w:rStyle w:val="a9"/>
            <w:sz w:val="26"/>
            <w:szCs w:val="26"/>
          </w:rPr>
          <w:t>Правила рассмотрения предложений (заявок) участников отбора:</w:t>
        </w:r>
      </w:hyperlink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>2.11.1. Комиссия по проведению отбора рассматривает предложение (заявку) на предмет его (ее) соответствия установленным в объявлении о проведении отбора требованиям путем рассмотрения  представленных претендентом на получение субсидии документов, а также путем запроса документов (сведений отражающихся в них), в том числе посредством межведомственного информационного взаимодействия, в органы и организации, в распоряжении которых находится необходимая информация (при  наличии технической возможности), по результатам рассмотрения комиссия принимает  решение: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>1) о предоставлении субсидии;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>2) о приостановлении рассмотрения заявки от претендента на получение субсидии;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>В соответствии с пунктом 2.11. основанием для приостановления рассмотрения пакета документов является: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>1). Предоставление претендентом документов не в полном объеме. В этом случае Комиссия устанавливает срок для устранения претендентом нарушений, но не более 3 рабочих дней;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>2). В случае получения на дату проведения заседания Комиссии представлений, предписаний, замечаний, и иных документов контрольно-надзорных органов, комиссия приостанавливает рассмотрение заявок на период, установленный законодательством для их рассмотрения и устранения выявленных нарушений;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>3). Об отказе в предоставлении субсидии.</w:t>
      </w:r>
    </w:p>
    <w:p w:rsidR="00EE08AF" w:rsidRPr="00EE08AF" w:rsidRDefault="00EE08AF" w:rsidP="00EE08AF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hyperlink r:id="rId26" w:history="1">
        <w:r w:rsidRPr="00EE08AF">
          <w:rPr>
            <w:rStyle w:val="a9"/>
            <w:sz w:val="26"/>
            <w:szCs w:val="26"/>
          </w:rPr>
          <w:t>2.11.2. Рассмотрение предложений (заявок) осуществляется в порядке очередности их поступления и регистрации главным распорядителем бюджетных средств;</w:t>
        </w:r>
      </w:hyperlink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 xml:space="preserve">2.11.3. Основаниями для отказа претенденту в получении субсидии являются: </w:t>
      </w:r>
    </w:p>
    <w:p w:rsidR="00502598" w:rsidRPr="00502598" w:rsidRDefault="00502598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 w:rsidRPr="00502598">
        <w:rPr>
          <w:sz w:val="26"/>
          <w:szCs w:val="26"/>
        </w:rPr>
        <w:t>-несоответствие представленных претендентом на получение субсидии документов, требованиям, определенным п. 2.7.4. Порядка;</w:t>
      </w:r>
    </w:p>
    <w:p w:rsidR="00502598" w:rsidRPr="00502598" w:rsidRDefault="00502598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 w:rsidRPr="00502598">
        <w:rPr>
          <w:sz w:val="26"/>
          <w:szCs w:val="26"/>
        </w:rPr>
        <w:t>- непредставление претендентом на получение субсидии документов, определенных п. 2.7.3. Порядка;</w:t>
      </w:r>
    </w:p>
    <w:p w:rsidR="00502598" w:rsidRDefault="00502598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 w:rsidRPr="00502598">
        <w:rPr>
          <w:sz w:val="26"/>
          <w:szCs w:val="26"/>
        </w:rPr>
        <w:t>- установление факта недостоверности представленной претендентом на получение субсидии информации</w:t>
      </w:r>
      <w:r>
        <w:rPr>
          <w:sz w:val="26"/>
          <w:szCs w:val="26"/>
        </w:rPr>
        <w:t>.</w:t>
      </w:r>
    </w:p>
    <w:p w:rsidR="00502598" w:rsidRPr="00502598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02598" w:rsidRPr="00502598">
        <w:rPr>
          <w:sz w:val="26"/>
          <w:szCs w:val="26"/>
        </w:rPr>
        <w:t>2.11.4. Решение комиссии направляется главному распорядителю бюджетных средств в течении 2 рабочих дней с момента рассмотрения заявок претендентов на получение субсидии.</w:t>
      </w:r>
    </w:p>
    <w:p w:rsidR="00502598" w:rsidRPr="00502598" w:rsidRDefault="00502598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 w:rsidRPr="00502598">
        <w:rPr>
          <w:sz w:val="26"/>
          <w:szCs w:val="26"/>
        </w:rPr>
        <w:t>В течении 5 рабочих дней с даты поступления решения комиссии, главный распорядитель бюджетных средств размещает на официальном сайте Администрации Солецкого муниципального округа в информационно-телекоммуникационной сети Интернет, информацию о результатах рассмотрения предложений (заявок), включающую:</w:t>
      </w:r>
    </w:p>
    <w:p w:rsidR="00502598" w:rsidRPr="00502598" w:rsidRDefault="00502598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 w:rsidRPr="00502598">
        <w:rPr>
          <w:sz w:val="26"/>
          <w:szCs w:val="26"/>
        </w:rPr>
        <w:t>- дату, время и место проведения рассмотрения предложений (заявок);</w:t>
      </w:r>
    </w:p>
    <w:p w:rsidR="00502598" w:rsidRPr="00502598" w:rsidRDefault="00502598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 w:rsidRPr="00502598">
        <w:rPr>
          <w:sz w:val="26"/>
          <w:szCs w:val="26"/>
        </w:rPr>
        <w:t>- информацию об участниках отбора. Предложения (заявки) которых были рассмотрены;</w:t>
      </w:r>
    </w:p>
    <w:p w:rsidR="00502598" w:rsidRPr="00502598" w:rsidRDefault="00502598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 w:rsidRPr="00502598">
        <w:rPr>
          <w:sz w:val="26"/>
          <w:szCs w:val="26"/>
        </w:rPr>
        <w:t>-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02598" w:rsidRPr="00502598" w:rsidRDefault="00502598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</w:rPr>
      </w:pPr>
      <w:r w:rsidRPr="00502598">
        <w:rPr>
          <w:sz w:val="26"/>
          <w:szCs w:val="26"/>
        </w:rPr>
        <w:t>- наименование получателя (получателей)субсидии, с которым (которыми) заключается договор, и размер предоставляемой ему (им) субсидии, определяемой в соответствии с пунктом 3.4 настоящего Порядка.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jc w:val="center"/>
        <w:rPr>
          <w:b/>
          <w:sz w:val="26"/>
          <w:szCs w:val="26"/>
          <w:lang w:eastAsia="zh-CN"/>
        </w:rPr>
      </w:pPr>
      <w:r w:rsidRPr="00502598">
        <w:rPr>
          <w:b/>
          <w:sz w:val="26"/>
          <w:szCs w:val="26"/>
          <w:lang w:eastAsia="zh-CN"/>
        </w:rPr>
        <w:t xml:space="preserve">3. Условия и порядок заключения Соглашения </w:t>
      </w:r>
      <w:r w:rsidRPr="00502598">
        <w:rPr>
          <w:b/>
          <w:sz w:val="26"/>
          <w:szCs w:val="26"/>
          <w:lang w:eastAsia="zh-CN"/>
        </w:rPr>
        <w:br/>
        <w:t xml:space="preserve">и предоставления субсидии 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 xml:space="preserve">3.1. Для заключения Соглашения (приложение № 4) и предоставления </w:t>
      </w:r>
      <w:r w:rsidRPr="00502598">
        <w:rPr>
          <w:sz w:val="26"/>
          <w:szCs w:val="26"/>
          <w:lang w:eastAsia="zh-CN"/>
        </w:rPr>
        <w:lastRenderedPageBreak/>
        <w:t>субсидии одновременно с направлением получателю субсидии уведомления, указанного в абзаце втором подпункта 2.11.1. пункта 2.11. настоящего Порядка, главный распорядитель бюджетных средств направляет получателю субсидии путем почтового отправления с уведомлением либо путем вручения под подпись подписанное главным распорядителем бюджетных средств Соглашение в двух экземплярах.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hyperlink r:id="rId27" w:history="1">
        <w:r w:rsidRPr="00502598">
          <w:rPr>
            <w:rStyle w:val="a9"/>
            <w:sz w:val="26"/>
            <w:szCs w:val="26"/>
            <w:lang w:eastAsia="zh-CN"/>
          </w:rPr>
          <w:t>3.2. Подписанный экземпляр Соглашения возвращается получателем субсидии главному распорядителю бюджетных средств в течение 5 календарных дней со дня получения Соглашения.</w:t>
        </w:r>
      </w:hyperlink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hyperlink r:id="rId28" w:history="1">
        <w:r w:rsidRPr="00502598">
          <w:rPr>
            <w:rStyle w:val="a9"/>
            <w:sz w:val="26"/>
            <w:szCs w:val="26"/>
            <w:lang w:eastAsia="zh-CN"/>
          </w:rPr>
          <w:t>В случаях неполучения от получателя субсидии Соглашения в срок, предусмотренный настоящим пунктом, или получения от получателя субсидии письменного отказа от подписания Соглашения победитель (победители) отбора считается (считаются) уклонившимся (уклонившимися) от заключения Соглашения, в связи с чем главный распорядитель бюджетных средств принимает решение об отмене ранее принятого решения о предоставлении субсидии.</w:t>
        </w:r>
      </w:hyperlink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hyperlink r:id="rId29" w:history="1">
        <w:r w:rsidRPr="00502598">
          <w:rPr>
            <w:rStyle w:val="a9"/>
            <w:sz w:val="26"/>
            <w:szCs w:val="26"/>
            <w:lang w:eastAsia="zh-CN"/>
          </w:rPr>
          <w:t>Указанное решение принимается в течение 5 рабочих дней со дня истечения срока представления Соглашения или получения от получателя субсидии письменного отказа от подписания Соглашения. О принятом решении получатель субсидии уведомляется в порядке, установленном абзацем вторым подпункта 2.11.1. пункта 2.11. настоящего Порядка.</w:t>
        </w:r>
      </w:hyperlink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 xml:space="preserve">3.3. </w:t>
      </w:r>
      <w:hyperlink r:id="rId30" w:history="1">
        <w:r w:rsidRPr="00502598">
          <w:rPr>
            <w:rStyle w:val="a9"/>
            <w:sz w:val="26"/>
            <w:szCs w:val="26"/>
            <w:lang w:eastAsia="zh-CN"/>
          </w:rPr>
          <w:t>Размер субсидии не может превышать размера бюджетных ассигнований, предусмотренных на эти цели решением Думы Солецкого муниципального округа о бюджете Солецкого муниципального округа на очередной финансовый год и на плановый период и доведения лимитов бюджетных  обязательств.</w:t>
        </w:r>
      </w:hyperlink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hyperlink r:id="rId31" w:history="1">
        <w:r w:rsidRPr="00502598">
          <w:rPr>
            <w:rStyle w:val="a9"/>
            <w:sz w:val="26"/>
            <w:szCs w:val="26"/>
            <w:lang w:eastAsia="zh-CN"/>
          </w:rPr>
          <w:t>3.4. Субсидия перечисляется в течении 5 рабочих дней с момента подписания Соглашения (приложение № 4) к Порядку, которое заключается в пределах лимитов бюджетных обязательств, утвержденных на текущий финансовый год на данные цели.</w:t>
        </w:r>
      </w:hyperlink>
    </w:p>
    <w:p w:rsidR="00502598" w:rsidRPr="00502598" w:rsidRDefault="00502598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hyperlink r:id="rId32" w:history="1">
        <w:r w:rsidRPr="00502598">
          <w:rPr>
            <w:rStyle w:val="a9"/>
            <w:sz w:val="26"/>
            <w:szCs w:val="26"/>
            <w:lang w:eastAsia="zh-CN"/>
          </w:rPr>
          <w:t>Обязательными условиями, включаемыми в Соглашение, являются:</w:t>
        </w:r>
      </w:hyperlink>
    </w:p>
    <w:p w:rsidR="00502598" w:rsidRPr="00502598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hyperlink r:id="rId33" w:history="1">
        <w:r w:rsidR="00502598" w:rsidRPr="00502598">
          <w:rPr>
            <w:rStyle w:val="a9"/>
            <w:sz w:val="26"/>
            <w:szCs w:val="26"/>
            <w:lang w:eastAsia="zh-CN"/>
          </w:rPr>
          <w:t>целевое назначение и размер субсидии;</w:t>
        </w:r>
      </w:hyperlink>
    </w:p>
    <w:p w:rsidR="00502598" w:rsidRPr="00502598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r w:rsidR="00502598" w:rsidRPr="00502598">
        <w:rPr>
          <w:sz w:val="26"/>
          <w:szCs w:val="26"/>
          <w:lang w:eastAsia="zh-CN"/>
        </w:rPr>
        <w:t>направление использования субсидии и значение результата предоставления субсидии;</w:t>
      </w:r>
    </w:p>
    <w:p w:rsidR="00502598" w:rsidRPr="00502598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hyperlink r:id="rId34" w:history="1">
        <w:r w:rsidR="00502598" w:rsidRPr="00502598">
          <w:rPr>
            <w:rStyle w:val="a9"/>
            <w:sz w:val="26"/>
            <w:szCs w:val="26"/>
            <w:lang w:eastAsia="zh-CN"/>
          </w:rPr>
          <w:t>порядок и сроки перечисления субсидии;</w:t>
        </w:r>
      </w:hyperlink>
    </w:p>
    <w:p w:rsidR="00502598" w:rsidRPr="00502598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hyperlink r:id="rId35" w:history="1">
        <w:r w:rsidR="00502598" w:rsidRPr="00502598">
          <w:rPr>
            <w:rStyle w:val="a9"/>
            <w:sz w:val="26"/>
            <w:szCs w:val="26"/>
            <w:lang w:eastAsia="zh-CN"/>
          </w:rPr>
          <w:t>ответственность за нарушение условий Соглашения;</w:t>
        </w:r>
      </w:hyperlink>
    </w:p>
    <w:p w:rsidR="00502598" w:rsidRPr="00502598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hyperlink r:id="rId36" w:history="1">
        <w:r w:rsidR="00502598" w:rsidRPr="00502598">
          <w:rPr>
            <w:rStyle w:val="a9"/>
            <w:sz w:val="26"/>
            <w:szCs w:val="26"/>
            <w:lang w:eastAsia="zh-CN"/>
          </w:rPr>
          <w:t>порядок и сроки представления отчетности получателем субсидии о достижении результатов и показателей, необходимых для достижения результатов предоставления субсидии, по форме, установленной Соглашением;</w:t>
        </w:r>
      </w:hyperlink>
    </w:p>
    <w:p w:rsidR="00502598" w:rsidRPr="00502598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hyperlink r:id="rId37" w:history="1">
        <w:r w:rsidR="00502598" w:rsidRPr="00502598">
          <w:rPr>
            <w:rStyle w:val="a9"/>
            <w:sz w:val="26"/>
            <w:szCs w:val="26"/>
            <w:lang w:eastAsia="zh-CN"/>
          </w:rPr>
          <w:t>условие о согласовании новых условий Соглашения или о расторжении Соглашения при недостижении согласия по новым условиям</w:t>
        </w:r>
      </w:hyperlink>
      <w:r w:rsidR="00502598" w:rsidRPr="00502598">
        <w:rPr>
          <w:sz w:val="26"/>
          <w:szCs w:val="26"/>
          <w:lang w:eastAsia="zh-CN"/>
        </w:rPr>
        <w:t xml:space="preserve"> </w:t>
      </w:r>
      <w:hyperlink r:id="rId38" w:history="1">
        <w:r w:rsidR="00502598" w:rsidRPr="00502598">
          <w:rPr>
            <w:rStyle w:val="a9"/>
            <w:sz w:val="26"/>
            <w:szCs w:val="26"/>
            <w:lang w:eastAsia="zh-CN"/>
          </w:rPr>
          <w:t xml:space="preserve"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договоре; </w:t>
        </w:r>
      </w:hyperlink>
    </w:p>
    <w:p w:rsidR="00502598" w:rsidRPr="00502598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r w:rsidR="00502598" w:rsidRPr="00502598">
        <w:rPr>
          <w:sz w:val="26"/>
          <w:szCs w:val="26"/>
          <w:lang w:eastAsia="zh-CN"/>
        </w:rPr>
        <w:t>запрет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02598" w:rsidRPr="00502598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r w:rsidR="00502598" w:rsidRPr="00502598">
        <w:rPr>
          <w:sz w:val="26"/>
          <w:szCs w:val="26"/>
          <w:lang w:eastAsia="zh-CN"/>
        </w:rPr>
        <w:t xml:space="preserve">условия о перечислении субсидии не позднее 5 рабочих дней после подписания Соглашения главным распорядителем бюджетных средств; </w:t>
      </w:r>
    </w:p>
    <w:p w:rsidR="00502598" w:rsidRPr="00502598" w:rsidRDefault="008543C2" w:rsidP="008543C2">
      <w:pPr>
        <w:widowControl w:val="0"/>
        <w:suppressAutoHyphens/>
        <w:autoSpaceDE w:val="0"/>
        <w:spacing w:line="240" w:lineRule="exact"/>
        <w:ind w:firstLine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r w:rsidR="00502598" w:rsidRPr="00502598">
        <w:rPr>
          <w:sz w:val="26"/>
          <w:szCs w:val="26"/>
          <w:lang w:eastAsia="zh-CN"/>
        </w:rPr>
        <w:t xml:space="preserve">согласие получателя субсидии, лиц, получающих средства на основании Соглашений, заключенных с получателями субсидий,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39" w:history="1">
        <w:r w:rsidR="00502598" w:rsidRPr="00502598">
          <w:rPr>
            <w:rStyle w:val="a9"/>
            <w:sz w:val="26"/>
            <w:szCs w:val="26"/>
            <w:lang w:eastAsia="zh-CN"/>
          </w:rPr>
          <w:t>статьями 268.1</w:t>
        </w:r>
      </w:hyperlink>
      <w:r w:rsidR="00502598" w:rsidRPr="00502598">
        <w:rPr>
          <w:sz w:val="26"/>
          <w:szCs w:val="26"/>
          <w:lang w:eastAsia="zh-CN"/>
        </w:rPr>
        <w:t xml:space="preserve"> и </w:t>
      </w:r>
      <w:hyperlink r:id="rId40" w:history="1">
        <w:r w:rsidR="00502598" w:rsidRPr="00502598">
          <w:rPr>
            <w:rStyle w:val="a9"/>
            <w:sz w:val="26"/>
            <w:szCs w:val="26"/>
            <w:lang w:eastAsia="zh-CN"/>
          </w:rPr>
          <w:t>269.2</w:t>
        </w:r>
      </w:hyperlink>
      <w:r w:rsidR="00502598" w:rsidRPr="00502598">
        <w:rPr>
          <w:sz w:val="26"/>
          <w:szCs w:val="26"/>
          <w:lang w:eastAsia="zh-CN"/>
        </w:rPr>
        <w:t xml:space="preserve"> Бюджетного кодекса Российской Федерации, и на включение таких положений в Соглашения.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>3.5. Внесение изменений в условия Соглашения осуществляются главным распорядителем бюджетных средств в следующих случаях: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 xml:space="preserve">изменение размера предоставленной субсидии (в случае уменьшения </w:t>
      </w:r>
      <w:r w:rsidRPr="00502598">
        <w:rPr>
          <w:sz w:val="26"/>
          <w:szCs w:val="26"/>
          <w:lang w:eastAsia="zh-CN"/>
        </w:rPr>
        <w:lastRenderedPageBreak/>
        <w:t>главному распорядителю бюджетных средств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Соглашении);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 xml:space="preserve">реорганизация получателя субсидии, являющегося юридическим лицом, в форме слияния, присоединения или преобразования. 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 xml:space="preserve">Изменение условий Соглашения (в части перемены лица в обязательстве) в соответствии с абзацем 3 настоящего пункта оформляется путем заключения дополнительного Соглашения, с указанием юридического лица, являющегося правопреемником. 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 xml:space="preserve">В случае необходимости изменения условий Соглашения, главный распорядитель бюджетных средств в течение 5 рабочих дней со дня подписания со своей стороны дополнительного Соглашения к Соглашению направляет его в двух экземплярах получателю субсидии путем почтового отправления с уведомлением либо путем вручения под подпись. 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>Подписанный экземпляр дополнительного Соглашения, возвращается получателем субсидии главному распорядителю бюджетных средств в течении 10 рабочих дней со дня получения дополнительного Соглашения.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>В случаях недостижения согласия между сторонами Соглашения в связи с необходимостью изменения условий Соглашения, указанных в абзаце втором настоящего пункта (при неполучении от получателя субсидии дополнительного соглашения к Соглашению в срок, предусмотренный в абзаце шестом настоящего пункта, или при получении от получателя субсидии письменного отказа от подписания дополнительного соглашения к Соглашению), главным распорядителем бюджетных средств принимается решение об отмене ранее принятого решения о предоставлении субсидии. Указанное решение принимается в течение 5 рабочих дней со дня истечения срока представления дополнительного соглашения или получения от получателя субсидии письменного отказа от подписания дополнительного соглашения к Соглашению. О принятом решении главный распорядитель бюджетных средств уведомляет получателя субсидии в письменной форме посредством почтового отправления с уведомлением о вручении либо путем вручения решения под подпись в течение 5 рабочих дней со дня его принятия.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>Соглашение расторгается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путем формирования уведомления о расторжении Соглашения в одностороннем порядке. Соглашение считается расторгнутым по истечении 10 рабочих дней с момента направления уведомления.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>Уведомление о расторжении Соглашения оформляется и направляется главным распорядителем бюджетных средств в течении 5 рабочих дней с момента получения главным распорядителем бюджетных средств сведений о разделении, выделении, ликвидации юридического лица или прекращении деятельности получателя субсидии, являющегося индивидуальным предпринимателем.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>Направление уведомления производится главным распорядителем бюджетных средств путем почтового отправления с уведомлением либо путем вручения под подпись.</w:t>
      </w:r>
    </w:p>
    <w:p w:rsidR="00502598" w:rsidRPr="00502598" w:rsidRDefault="00502598" w:rsidP="00502598">
      <w:pPr>
        <w:widowControl w:val="0"/>
        <w:suppressAutoHyphens/>
        <w:autoSpaceDE w:val="0"/>
        <w:spacing w:line="240" w:lineRule="exact"/>
        <w:rPr>
          <w:sz w:val="26"/>
          <w:szCs w:val="26"/>
          <w:lang w:eastAsia="zh-CN"/>
        </w:rPr>
      </w:pPr>
      <w:hyperlink r:id="rId41" w:history="1">
        <w:r w:rsidRPr="00502598">
          <w:rPr>
            <w:rStyle w:val="a9"/>
            <w:sz w:val="26"/>
            <w:szCs w:val="26"/>
            <w:lang w:eastAsia="zh-CN"/>
          </w:rPr>
          <w:t>3.6. Предоставление субсидии осуществляется перечислением с лицевого счета главного распорядителя бюджетных средств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организаций.</w:t>
        </w:r>
      </w:hyperlink>
    </w:p>
    <w:p w:rsidR="00502598" w:rsidRDefault="00502598" w:rsidP="00502598">
      <w:pPr>
        <w:suppressAutoHyphens/>
        <w:spacing w:line="240" w:lineRule="exact"/>
        <w:rPr>
          <w:sz w:val="26"/>
          <w:szCs w:val="26"/>
          <w:lang w:eastAsia="zh-CN"/>
        </w:rPr>
      </w:pPr>
      <w:r w:rsidRPr="00502598">
        <w:rPr>
          <w:sz w:val="26"/>
          <w:szCs w:val="26"/>
          <w:lang w:eastAsia="zh-CN"/>
        </w:rPr>
        <w:t xml:space="preserve">3.7. Результатом предоставления субсидии является осуществление мероприятий. </w:t>
      </w:r>
    </w:p>
    <w:bookmarkStart w:id="6" w:name="OLE_LINK12"/>
    <w:bookmarkEnd w:id="3"/>
    <w:p w:rsidR="00502598" w:rsidRPr="00502598" w:rsidRDefault="00502598" w:rsidP="00502598">
      <w:pPr>
        <w:suppressAutoHyphens/>
        <w:spacing w:line="240" w:lineRule="exact"/>
        <w:jc w:val="center"/>
        <w:rPr>
          <w:b/>
          <w:color w:val="000000" w:themeColor="text1"/>
          <w:sz w:val="26"/>
          <w:szCs w:val="26"/>
        </w:rPr>
      </w:pPr>
      <w:r w:rsidRPr="00502598">
        <w:rPr>
          <w:color w:val="000000" w:themeColor="text1"/>
          <w:sz w:val="26"/>
          <w:szCs w:val="26"/>
        </w:rPr>
        <w:fldChar w:fldCharType="begin"/>
      </w:r>
      <w:r w:rsidRPr="00502598">
        <w:rPr>
          <w:color w:val="000000" w:themeColor="text1"/>
          <w:sz w:val="26"/>
          <w:szCs w:val="26"/>
        </w:rPr>
        <w:instrText xml:space="preserve"> HYPERLINK "consultantplus://offline/ref=4B3D095367D5B4F262061656879387453BD98AB931AAE3441BCBD4D4064DE64311C2E96BC66F2A5032C454A81DE00E1701EB9C9510B8l87AG" </w:instrText>
      </w:r>
      <w:r w:rsidRPr="00502598">
        <w:rPr>
          <w:color w:val="000000" w:themeColor="text1"/>
          <w:sz w:val="26"/>
          <w:szCs w:val="26"/>
        </w:rPr>
        <w:fldChar w:fldCharType="separate"/>
      </w:r>
      <w:r w:rsidRPr="00502598">
        <w:rPr>
          <w:rStyle w:val="a9"/>
          <w:b/>
          <w:color w:val="000000" w:themeColor="text1"/>
          <w:sz w:val="26"/>
          <w:szCs w:val="26"/>
          <w:u w:val="none"/>
        </w:rPr>
        <w:t>4. Требования к предоставлению отчетности</w:t>
      </w:r>
      <w:r w:rsidRPr="00502598">
        <w:rPr>
          <w:color w:val="000000" w:themeColor="text1"/>
          <w:sz w:val="26"/>
          <w:szCs w:val="26"/>
        </w:rPr>
        <w:fldChar w:fldCharType="end"/>
      </w:r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>4.1. Получатель субсидии несет ответственность за достоверность представленных отчетных документов.</w:t>
      </w:r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>4.2. Получатель субсидии предоставляет главному распорядителю бюджетных средств отчет о достижении значений результатов предоставления</w:t>
      </w:r>
      <w:r w:rsidRPr="00502598">
        <w:rPr>
          <w:b/>
          <w:sz w:val="26"/>
          <w:szCs w:val="26"/>
        </w:rPr>
        <w:t xml:space="preserve"> </w:t>
      </w:r>
      <w:r w:rsidRPr="00502598">
        <w:rPr>
          <w:sz w:val="26"/>
          <w:szCs w:val="26"/>
        </w:rPr>
        <w:t>субсидии не позднее 10 числа месяца, следующего за отчетным кварталом после заключения Соглашения;</w:t>
      </w:r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 xml:space="preserve">4.3. Форма представления отчета получателем субсидии о достижении значений результатов, определяется в соответствии с приложением 2 к Соглашению заключенного с получателем субсидии. </w:t>
      </w:r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hyperlink r:id="rId42" w:history="1">
        <w:r w:rsidRPr="00502598">
          <w:rPr>
            <w:rStyle w:val="a9"/>
            <w:sz w:val="26"/>
            <w:szCs w:val="26"/>
          </w:rPr>
          <w:t xml:space="preserve">Отчет представляется не реже одного раза в </w:t>
        </w:r>
      </w:hyperlink>
      <w:r w:rsidRPr="00502598">
        <w:rPr>
          <w:sz w:val="26"/>
          <w:szCs w:val="26"/>
        </w:rPr>
        <w:t>квартал.</w:t>
      </w:r>
    </w:p>
    <w:p w:rsidR="008543C2" w:rsidRPr="008543C2" w:rsidRDefault="008543C2" w:rsidP="008543C2">
      <w:pPr>
        <w:suppressAutoHyphens/>
        <w:spacing w:line="240" w:lineRule="exact"/>
        <w:rPr>
          <w:sz w:val="26"/>
          <w:szCs w:val="26"/>
        </w:rPr>
      </w:pPr>
      <w:r w:rsidRPr="008543C2">
        <w:rPr>
          <w:sz w:val="26"/>
          <w:szCs w:val="26"/>
        </w:rPr>
        <w:t>4.4. Главный распорядитель бюджетных средств в течение 5 рабочих дней со дня поступления отчета, предоставленного претендентом на получения субсидии, осуществляет проверку путем анализа, представленных претендентом на получение субсидии документов.</w:t>
      </w:r>
    </w:p>
    <w:p w:rsidR="008543C2" w:rsidRPr="008543C2" w:rsidRDefault="008543C2" w:rsidP="008543C2">
      <w:pPr>
        <w:suppressAutoHyphens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543C2">
        <w:rPr>
          <w:sz w:val="26"/>
          <w:szCs w:val="26"/>
        </w:rPr>
        <w:t>Решение о принятии отчета направляется в адрес претендента на получение субсидии в течение 2 рабочих дней со дня принятия такого решения путем почтового отправления с уведомлением, либо путем вручения под подпись.</w:t>
      </w:r>
    </w:p>
    <w:p w:rsidR="008543C2" w:rsidRPr="008543C2" w:rsidRDefault="008543C2" w:rsidP="008543C2">
      <w:pPr>
        <w:suppressAutoHyphens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543C2">
        <w:rPr>
          <w:sz w:val="26"/>
          <w:szCs w:val="26"/>
        </w:rPr>
        <w:t>В случае обнаружения недостатков в предоставленном отчете главный распорядитель бюджетных средств в течение 2 рабочих дней со дня выявления таких недостатков, возвращает путем почтового отправления с уведомлением, либо путем вручения под подпись, получателю субсидии отказ для устранения выявленных нарушений. Срок устранения нарушений в отчетности составляет не более 5 рабочих дней с момента получения отказа претендентом на получение субсидии. Исправленный отчет направляется в адрес главного распорядителя бюджетных средств в течение 2 рабочих дней со дня устранения нарушений претендентом на получение субсидии».</w:t>
      </w:r>
    </w:p>
    <w:p w:rsidR="00502598" w:rsidRPr="00502598" w:rsidRDefault="00502598" w:rsidP="00502598">
      <w:pPr>
        <w:suppressAutoHyphens/>
        <w:spacing w:line="240" w:lineRule="exact"/>
        <w:jc w:val="center"/>
        <w:rPr>
          <w:b/>
          <w:color w:val="000000" w:themeColor="text1"/>
          <w:sz w:val="26"/>
          <w:szCs w:val="26"/>
        </w:rPr>
      </w:pPr>
      <w:hyperlink r:id="rId43" w:history="1">
        <w:r w:rsidRPr="00502598">
          <w:rPr>
            <w:rStyle w:val="a9"/>
            <w:b/>
            <w:color w:val="000000" w:themeColor="text1"/>
            <w:sz w:val="26"/>
            <w:szCs w:val="26"/>
            <w:u w:val="none"/>
          </w:rPr>
          <w:t xml:space="preserve">5. Осуществление контроля (мониторинга) за соблюдением </w:t>
        </w:r>
        <w:r w:rsidRPr="00502598">
          <w:rPr>
            <w:rStyle w:val="a9"/>
            <w:b/>
            <w:color w:val="000000" w:themeColor="text1"/>
            <w:sz w:val="26"/>
            <w:szCs w:val="26"/>
            <w:u w:val="none"/>
          </w:rPr>
          <w:br/>
          <w:t xml:space="preserve">условий и порядка предоставления субсидии </w:t>
        </w:r>
        <w:r w:rsidRPr="00502598">
          <w:rPr>
            <w:rStyle w:val="a9"/>
            <w:b/>
            <w:color w:val="000000" w:themeColor="text1"/>
            <w:sz w:val="26"/>
            <w:szCs w:val="26"/>
            <w:u w:val="none"/>
          </w:rPr>
          <w:br/>
          <w:t>и ответственность за их нарушение</w:t>
        </w:r>
      </w:hyperlink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hyperlink r:id="rId44" w:history="1">
        <w:r w:rsidRPr="00502598">
          <w:rPr>
            <w:rStyle w:val="a9"/>
            <w:sz w:val="26"/>
            <w:szCs w:val="26"/>
          </w:rPr>
          <w:t>5.1. Получатель субсидии несет ответственность за достоверность предоставляемых главному распорядителю бюджетных средств сведений, предусмотренных настоящим Порядком и Соглашением, а также за нецелевое использование средств субсидии.</w:t>
        </w:r>
      </w:hyperlink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hyperlink r:id="rId45" w:history="1">
        <w:r w:rsidRPr="00502598">
          <w:rPr>
            <w:rStyle w:val="a9"/>
            <w:sz w:val="26"/>
            <w:szCs w:val="26"/>
          </w:rPr>
          <w:t>5.2. Соблюдение получателем субсидии порядка и условий предоставления субсидии, в том числе в части достижения результатов предоставления субсидии, подлежит проверке главным распорядителем бюджетных средств.</w:t>
        </w:r>
      </w:hyperlink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 xml:space="preserve">5.3. </w:t>
      </w:r>
      <w:hyperlink r:id="rId46" w:history="1">
        <w:r w:rsidRPr="00502598">
          <w:rPr>
            <w:rStyle w:val="a9"/>
            <w:sz w:val="26"/>
            <w:szCs w:val="26"/>
          </w:rPr>
          <w:t>Проверка органами муниципального финансового контроля осуществляется в соответствии со статьями 268.1 и 269.2 Бюджетного кодекса Российской Федерации.</w:t>
        </w:r>
      </w:hyperlink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hyperlink r:id="rId47" w:history="1">
        <w:r w:rsidRPr="00502598">
          <w:rPr>
            <w:rStyle w:val="a9"/>
            <w:sz w:val="26"/>
            <w:szCs w:val="26"/>
          </w:rPr>
          <w:t>5.4. Субсидия подлежит возврату в полном объеме в бюджет Солецкого муниципального округа в случаях:</w:t>
        </w:r>
      </w:hyperlink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>нарушения получателем субсидии условий предоставления субсидии, выявленного по фактам проверок, проведенных главным распорядителем бюджетных средств и органом муниципального финансового контроля;</w:t>
      </w:r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hyperlink r:id="rId48" w:history="1">
        <w:r w:rsidRPr="00502598">
          <w:rPr>
            <w:rStyle w:val="a9"/>
            <w:sz w:val="26"/>
            <w:szCs w:val="26"/>
          </w:rPr>
          <w:t>недостижения результата предоставления субсидии, указанного в пункте 3.7 настоящего Порядка.</w:t>
        </w:r>
      </w:hyperlink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hyperlink r:id="rId49" w:history="1">
        <w:r w:rsidRPr="00502598">
          <w:rPr>
            <w:rStyle w:val="a9"/>
            <w:sz w:val="26"/>
            <w:szCs w:val="26"/>
          </w:rPr>
          <w:t>5.5. Возврат субсидии осуществляется в следующем порядке:</w:t>
        </w:r>
      </w:hyperlink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hyperlink r:id="rId50" w:history="1">
        <w:r w:rsidRPr="00502598">
          <w:rPr>
            <w:rStyle w:val="a9"/>
            <w:sz w:val="26"/>
            <w:szCs w:val="26"/>
          </w:rPr>
          <w:t>главный распорядитель бюджетных средств в течение 10 календарных дней со дня выявления фактов, изложенных в пункте 5.4 настоящего Порядка, направляет получателю субсидии письменное уведомление (требование) о возврате субсидии;</w:t>
        </w:r>
      </w:hyperlink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hyperlink r:id="rId51" w:history="1">
        <w:r w:rsidRPr="00502598">
          <w:rPr>
            <w:rStyle w:val="a9"/>
            <w:sz w:val="26"/>
            <w:szCs w:val="26"/>
          </w:rPr>
          <w:t>получатель субсидии в течение 10 календарных дней со дня получения письменного уведомления обязан перечислить указанные в уведомлении средства в бюджет Солецкого муниципального округа.</w:t>
        </w:r>
      </w:hyperlink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hyperlink r:id="rId52" w:history="1">
        <w:r w:rsidRPr="00502598">
          <w:rPr>
            <w:rStyle w:val="a9"/>
            <w:sz w:val="26"/>
            <w:szCs w:val="26"/>
          </w:rPr>
          <w:t>5.6. В случае неперечисления получателем субсидии средств в указанный срок главный распорядитель бюджетных средств взыскивает субсидию в порядке, установленном действующим законодательством.</w:t>
        </w:r>
      </w:hyperlink>
      <w:r w:rsidRPr="00502598">
        <w:rPr>
          <w:sz w:val="26"/>
          <w:szCs w:val="26"/>
        </w:rPr>
        <w:t xml:space="preserve"> </w:t>
      </w:r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r w:rsidRPr="00502598">
        <w:rPr>
          <w:sz w:val="26"/>
          <w:szCs w:val="26"/>
        </w:rPr>
        <w:t xml:space="preserve"> 5.7. Мониторинг достижения результатов предоставления субсидии осуществляется главным распорядителем бюджетных средств в порядке и по формам, которые установлены Министерством финансов Российской Федерации.</w:t>
      </w:r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hyperlink r:id="rId53" w:history="1">
        <w:r w:rsidRPr="00502598">
          <w:rPr>
            <w:rStyle w:val="a9"/>
            <w:sz w:val="26"/>
            <w:szCs w:val="26"/>
          </w:rPr>
          <w:t xml:space="preserve">5.8. В случае если получателем субсидии не достигнуты значения результатов предоставления субсидии, установленные в Соглашении, главный распорядитель бюджетных средств применяет штрафные санкции в размере и сроки, предусмотренные договором. </w:t>
        </w:r>
      </w:hyperlink>
    </w:p>
    <w:p w:rsidR="00502598" w:rsidRPr="00502598" w:rsidRDefault="00502598" w:rsidP="00502598">
      <w:pPr>
        <w:suppressAutoHyphens/>
        <w:spacing w:line="240" w:lineRule="exact"/>
        <w:rPr>
          <w:sz w:val="26"/>
          <w:szCs w:val="26"/>
        </w:rPr>
      </w:pPr>
      <w:hyperlink r:id="rId54" w:history="1">
        <w:r w:rsidRPr="00502598">
          <w:rPr>
            <w:rStyle w:val="a9"/>
            <w:sz w:val="26"/>
            <w:szCs w:val="26"/>
          </w:rPr>
          <w:t>5.9. Остатки субсидии, не использованные в отчетном финансовом году, подлежат возврату в течение 30 рабочих дней после окончания отчетного финансового года.</w:t>
        </w:r>
      </w:hyperlink>
    </w:p>
    <w:p w:rsidR="00502598" w:rsidRPr="00502598" w:rsidRDefault="00502598" w:rsidP="00502598">
      <w:pPr>
        <w:suppressAutoHyphens/>
        <w:spacing w:line="240" w:lineRule="exact"/>
      </w:pPr>
    </w:p>
    <w:p w:rsidR="007F366D" w:rsidRPr="007F366D" w:rsidRDefault="00C645C9" w:rsidP="007F366D">
      <w:pPr>
        <w:widowControl w:val="0"/>
        <w:suppressAutoHyphens/>
        <w:autoSpaceDE w:val="0"/>
        <w:spacing w:line="240" w:lineRule="auto"/>
        <w:ind w:firstLine="0"/>
        <w:jc w:val="center"/>
        <w:rPr>
          <w:sz w:val="24"/>
          <w:szCs w:val="24"/>
          <w:lang w:eastAsia="zh-CN"/>
        </w:rPr>
      </w:pPr>
      <w:hyperlink r:id="rId55" w:history="1">
        <w:r w:rsidR="007F366D" w:rsidRPr="007F366D">
          <w:rPr>
            <w:sz w:val="26"/>
            <w:szCs w:val="26"/>
            <w:u w:val="single"/>
            <w:lang w:eastAsia="zh-CN"/>
          </w:rPr>
          <w:t>_________________________________</w:t>
        </w:r>
      </w:hyperlink>
    </w:p>
    <w:p w:rsidR="007F366D" w:rsidRPr="007F366D" w:rsidRDefault="007F366D" w:rsidP="007F366D">
      <w:pPr>
        <w:suppressAutoHyphens/>
        <w:autoSpaceDE w:val="0"/>
        <w:spacing w:line="240" w:lineRule="auto"/>
        <w:ind w:left="261" w:firstLine="540"/>
        <w:jc w:val="right"/>
        <w:rPr>
          <w:sz w:val="24"/>
          <w:szCs w:val="24"/>
          <w:lang w:eastAsia="zh-CN"/>
        </w:rPr>
      </w:pPr>
      <w:bookmarkStart w:id="7" w:name="OLE_LINK41"/>
      <w:bookmarkStart w:id="8" w:name="OLE_LINK39"/>
      <w:bookmarkEnd w:id="6"/>
    </w:p>
    <w:p w:rsidR="007F366D" w:rsidRPr="007F366D" w:rsidRDefault="007F366D" w:rsidP="007F366D">
      <w:pPr>
        <w:suppressAutoHyphens/>
        <w:spacing w:line="240" w:lineRule="auto"/>
        <w:ind w:firstLine="0"/>
        <w:jc w:val="left"/>
        <w:rPr>
          <w:sz w:val="24"/>
          <w:szCs w:val="24"/>
          <w:lang w:eastAsia="zh-CN"/>
        </w:rPr>
      </w:pPr>
      <w:r w:rsidRPr="007F366D">
        <w:rPr>
          <w:sz w:val="24"/>
          <w:szCs w:val="24"/>
          <w:lang w:eastAsia="zh-CN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7F366D" w:rsidRPr="007F366D" w:rsidTr="0052314C">
        <w:tc>
          <w:tcPr>
            <w:tcW w:w="3652" w:type="dxa"/>
            <w:shd w:val="clear" w:color="auto" w:fill="auto"/>
          </w:tcPr>
          <w:p w:rsidR="007F366D" w:rsidRPr="007F366D" w:rsidRDefault="007F366D" w:rsidP="007F366D">
            <w:pPr>
              <w:suppressAutoHyphens/>
              <w:autoSpaceDE w:val="0"/>
              <w:spacing w:line="240" w:lineRule="auto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  <w:p w:rsidR="007F366D" w:rsidRPr="007F366D" w:rsidRDefault="007F366D" w:rsidP="007F366D">
            <w:pPr>
              <w:suppressAutoHyphens/>
              <w:autoSpaceDE w:val="0"/>
              <w:spacing w:line="240" w:lineRule="auto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7F366D" w:rsidRPr="007F366D" w:rsidRDefault="007F366D" w:rsidP="007F366D">
            <w:pPr>
              <w:suppressAutoHyphens/>
              <w:autoSpaceDE w:val="0"/>
              <w:spacing w:line="240" w:lineRule="auto"/>
              <w:ind w:left="261" w:firstLine="540"/>
              <w:jc w:val="right"/>
              <w:rPr>
                <w:sz w:val="26"/>
                <w:szCs w:val="26"/>
                <w:lang w:eastAsia="zh-CN"/>
              </w:rPr>
            </w:pPr>
            <w:r w:rsidRPr="007F366D">
              <w:rPr>
                <w:sz w:val="26"/>
                <w:szCs w:val="26"/>
                <w:lang w:eastAsia="zh-CN"/>
              </w:rPr>
              <w:t>Приложение № 1</w:t>
            </w:r>
          </w:p>
          <w:p w:rsidR="007F366D" w:rsidRPr="007F366D" w:rsidRDefault="007F366D" w:rsidP="007F366D">
            <w:pPr>
              <w:suppressAutoHyphens/>
              <w:autoSpaceDE w:val="0"/>
              <w:spacing w:line="240" w:lineRule="auto"/>
              <w:ind w:left="-108" w:firstLine="108"/>
              <w:rPr>
                <w:sz w:val="26"/>
                <w:szCs w:val="26"/>
                <w:lang w:eastAsia="zh-CN"/>
              </w:rPr>
            </w:pPr>
            <w:r w:rsidRPr="007F366D">
              <w:rPr>
                <w:sz w:val="26"/>
                <w:szCs w:val="26"/>
                <w:lang w:eastAsia="zh-CN"/>
              </w:rPr>
              <w:t>к Порядку предоставления субсидии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юридическим лицам, осуществляющим управление многоквартирными домами в соответствии с постановлением Правительства Российской Федерации  от 21 декабря 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  <w:p w:rsidR="007F366D" w:rsidRPr="007F366D" w:rsidRDefault="007F366D" w:rsidP="007F366D">
            <w:pPr>
              <w:suppressAutoHyphens/>
              <w:autoSpaceDE w:val="0"/>
              <w:spacing w:line="240" w:lineRule="auto"/>
              <w:ind w:left="261" w:firstLine="540"/>
              <w:rPr>
                <w:sz w:val="26"/>
                <w:szCs w:val="26"/>
                <w:lang w:eastAsia="zh-CN"/>
              </w:rPr>
            </w:pPr>
          </w:p>
        </w:tc>
      </w:tr>
    </w:tbl>
    <w:p w:rsidR="007F366D" w:rsidRPr="007F366D" w:rsidRDefault="007F366D" w:rsidP="007F366D">
      <w:pPr>
        <w:suppressAutoHyphens/>
        <w:autoSpaceDE w:val="0"/>
        <w:spacing w:line="240" w:lineRule="auto"/>
        <w:ind w:left="261" w:firstLine="540"/>
        <w:jc w:val="right"/>
        <w:rPr>
          <w:sz w:val="24"/>
          <w:szCs w:val="24"/>
          <w:lang w:eastAsia="zh-CN"/>
        </w:rPr>
      </w:pPr>
    </w:p>
    <w:p w:rsidR="007F366D" w:rsidRPr="007F366D" w:rsidRDefault="00C645C9" w:rsidP="007F366D">
      <w:pPr>
        <w:suppressAutoHyphens/>
        <w:autoSpaceDE w:val="0"/>
        <w:spacing w:line="240" w:lineRule="auto"/>
        <w:ind w:left="261" w:firstLine="540"/>
        <w:jc w:val="right"/>
        <w:rPr>
          <w:sz w:val="24"/>
          <w:szCs w:val="24"/>
          <w:lang w:eastAsia="zh-CN"/>
        </w:rPr>
      </w:pPr>
      <w:hyperlink r:id="rId56" w:history="1">
        <w:r w:rsidR="007F366D" w:rsidRPr="007F366D">
          <w:rPr>
            <w:sz w:val="26"/>
            <w:szCs w:val="26"/>
            <w:u w:val="single"/>
            <w:lang w:eastAsia="zh-CN"/>
          </w:rPr>
          <w:t>Форма</w:t>
        </w:r>
      </w:hyperlink>
    </w:p>
    <w:p w:rsidR="007F366D" w:rsidRPr="007F366D" w:rsidRDefault="00C645C9" w:rsidP="007F366D">
      <w:pPr>
        <w:suppressAutoHyphens/>
        <w:autoSpaceDE w:val="0"/>
        <w:spacing w:line="240" w:lineRule="auto"/>
        <w:ind w:left="4320" w:firstLine="0"/>
        <w:rPr>
          <w:sz w:val="24"/>
          <w:szCs w:val="24"/>
          <w:lang w:eastAsia="zh-CN"/>
        </w:rPr>
      </w:pPr>
      <w:hyperlink r:id="rId57" w:history="1"/>
      <w:bookmarkEnd w:id="7"/>
      <w:bookmarkEnd w:id="8"/>
    </w:p>
    <w:p w:rsidR="007F366D" w:rsidRPr="007F366D" w:rsidRDefault="007F366D" w:rsidP="007F366D">
      <w:pPr>
        <w:suppressAutoHyphens/>
        <w:autoSpaceDE w:val="0"/>
        <w:spacing w:line="360" w:lineRule="auto"/>
        <w:ind w:left="4536" w:firstLine="0"/>
        <w:jc w:val="center"/>
        <w:rPr>
          <w:lang w:eastAsia="zh-CN"/>
        </w:rPr>
      </w:pPr>
      <w:r w:rsidRPr="007F366D">
        <w:t>Администрации Солецкого муниципального округа</w:t>
      </w:r>
    </w:p>
    <w:p w:rsidR="007F366D" w:rsidRPr="007F366D" w:rsidRDefault="00C645C9" w:rsidP="007F366D">
      <w:pPr>
        <w:suppressAutoHyphens/>
        <w:autoSpaceDE w:val="0"/>
        <w:spacing w:line="240" w:lineRule="auto"/>
        <w:ind w:left="4536" w:firstLine="0"/>
        <w:rPr>
          <w:sz w:val="24"/>
          <w:szCs w:val="24"/>
          <w:lang w:eastAsia="zh-CN"/>
        </w:rPr>
      </w:pPr>
      <w:hyperlink r:id="rId58" w:history="1">
        <w:r w:rsidR="007F366D" w:rsidRPr="007F366D">
          <w:rPr>
            <w:sz w:val="26"/>
            <w:szCs w:val="26"/>
            <w:lang w:eastAsia="zh-CN"/>
          </w:rPr>
          <w:t>от __________________________________</w:t>
        </w:r>
      </w:hyperlink>
    </w:p>
    <w:p w:rsidR="007F366D" w:rsidRPr="007F366D" w:rsidRDefault="007F366D" w:rsidP="007F366D">
      <w:pPr>
        <w:suppressAutoHyphens/>
        <w:autoSpaceDE w:val="0"/>
        <w:spacing w:line="240" w:lineRule="auto"/>
        <w:ind w:left="4536" w:firstLine="0"/>
        <w:jc w:val="center"/>
        <w:rPr>
          <w:sz w:val="24"/>
          <w:szCs w:val="24"/>
          <w:lang w:eastAsia="zh-CN"/>
        </w:rPr>
      </w:pPr>
      <w:r w:rsidRPr="007F366D">
        <w:rPr>
          <w:lang w:eastAsia="zh-CN"/>
        </w:rPr>
        <w:t xml:space="preserve">  (наименование - для юридического лица, </w:t>
      </w:r>
      <w:hyperlink r:id="rId59" w:history="1">
        <w:r w:rsidRPr="007F366D">
          <w:rPr>
            <w:sz w:val="26"/>
            <w:szCs w:val="26"/>
            <w:lang w:eastAsia="zh-CN"/>
          </w:rPr>
          <w:t>_____________________________________</w:t>
        </w:r>
      </w:hyperlink>
    </w:p>
    <w:p w:rsidR="007F366D" w:rsidRPr="007F366D" w:rsidRDefault="007F366D" w:rsidP="007F366D">
      <w:pPr>
        <w:suppressAutoHyphens/>
        <w:autoSpaceDE w:val="0"/>
        <w:spacing w:line="360" w:lineRule="auto"/>
        <w:ind w:left="4536" w:firstLine="0"/>
        <w:jc w:val="center"/>
        <w:rPr>
          <w:lang w:eastAsia="zh-CN"/>
        </w:rPr>
      </w:pPr>
      <w:r w:rsidRPr="007F366D">
        <w:rPr>
          <w:lang w:eastAsia="zh-CN"/>
        </w:rPr>
        <w:t>ФИО - для индивидуального предпринимателя)</w:t>
      </w:r>
    </w:p>
    <w:p w:rsidR="007F366D" w:rsidRPr="007F366D" w:rsidRDefault="007F366D" w:rsidP="007F366D">
      <w:pPr>
        <w:suppressAutoHyphens/>
        <w:autoSpaceDE w:val="0"/>
        <w:spacing w:line="240" w:lineRule="auto"/>
        <w:ind w:left="4536" w:firstLine="0"/>
        <w:jc w:val="center"/>
        <w:rPr>
          <w:sz w:val="24"/>
          <w:szCs w:val="24"/>
          <w:lang w:eastAsia="zh-CN"/>
        </w:rPr>
      </w:pPr>
    </w:p>
    <w:p w:rsidR="007F366D" w:rsidRPr="007F366D" w:rsidRDefault="00C645C9" w:rsidP="007F366D">
      <w:pPr>
        <w:suppressAutoHyphens/>
        <w:autoSpaceDE w:val="0"/>
        <w:spacing w:line="240" w:lineRule="auto"/>
        <w:ind w:left="4320" w:firstLine="0"/>
        <w:rPr>
          <w:sz w:val="24"/>
          <w:szCs w:val="24"/>
          <w:lang w:eastAsia="zh-CN"/>
        </w:rPr>
      </w:pPr>
      <w:hyperlink r:id="rId60" w:history="1"/>
    </w:p>
    <w:p w:rsidR="007F366D" w:rsidRPr="007F366D" w:rsidRDefault="00C645C9" w:rsidP="007F366D">
      <w:pPr>
        <w:suppressAutoHyphens/>
        <w:autoSpaceDE w:val="0"/>
        <w:spacing w:line="240" w:lineRule="auto"/>
        <w:ind w:firstLine="0"/>
        <w:jc w:val="center"/>
        <w:rPr>
          <w:sz w:val="24"/>
          <w:szCs w:val="24"/>
          <w:lang w:eastAsia="zh-CN"/>
        </w:rPr>
      </w:pPr>
      <w:hyperlink r:id="rId61" w:history="1">
        <w:r w:rsidR="007F366D" w:rsidRPr="007F366D">
          <w:rPr>
            <w:b/>
            <w:sz w:val="26"/>
            <w:szCs w:val="26"/>
            <w:lang w:eastAsia="zh-CN"/>
          </w:rPr>
          <w:t>ПРЕДЛОЖЕНИЕ (ЗАЯВКА)</w:t>
        </w:r>
      </w:hyperlink>
    </w:p>
    <w:p w:rsidR="007F366D" w:rsidRPr="007F366D" w:rsidRDefault="00C645C9" w:rsidP="007F366D">
      <w:pPr>
        <w:suppressAutoHyphens/>
        <w:autoSpaceDE w:val="0"/>
        <w:spacing w:line="240" w:lineRule="auto"/>
        <w:ind w:firstLine="0"/>
        <w:jc w:val="center"/>
        <w:rPr>
          <w:sz w:val="24"/>
          <w:szCs w:val="24"/>
          <w:lang w:eastAsia="zh-CN"/>
        </w:rPr>
      </w:pPr>
      <w:hyperlink r:id="rId62" w:history="1">
        <w:r w:rsidR="007F366D" w:rsidRPr="007F366D">
          <w:rPr>
            <w:b/>
            <w:sz w:val="26"/>
            <w:szCs w:val="26"/>
            <w:lang w:eastAsia="zh-CN"/>
          </w:rPr>
          <w:t xml:space="preserve">о предоставлении субсидии </w:t>
        </w:r>
      </w:hyperlink>
    </w:p>
    <w:p w:rsidR="007F366D" w:rsidRPr="007F366D" w:rsidRDefault="00C645C9" w:rsidP="007F366D">
      <w:pPr>
        <w:suppressAutoHyphens/>
        <w:autoSpaceDE w:val="0"/>
        <w:spacing w:line="240" w:lineRule="auto"/>
        <w:ind w:firstLine="0"/>
        <w:jc w:val="center"/>
        <w:rPr>
          <w:sz w:val="24"/>
          <w:szCs w:val="24"/>
          <w:lang w:eastAsia="zh-CN"/>
        </w:rPr>
      </w:pPr>
      <w:hyperlink r:id="rId63" w:history="1"/>
    </w:p>
    <w:p w:rsidR="007F366D" w:rsidRPr="007F366D" w:rsidRDefault="00C645C9" w:rsidP="007F366D">
      <w:pPr>
        <w:widowControl w:val="0"/>
        <w:suppressAutoHyphens/>
        <w:autoSpaceDE w:val="0"/>
        <w:spacing w:line="240" w:lineRule="auto"/>
        <w:rPr>
          <w:sz w:val="24"/>
          <w:szCs w:val="24"/>
          <w:lang w:eastAsia="zh-CN"/>
        </w:rPr>
      </w:pPr>
      <w:hyperlink r:id="rId64" w:history="1">
        <w:r w:rsidR="007F366D" w:rsidRPr="007F366D">
          <w:rPr>
            <w:sz w:val="26"/>
            <w:szCs w:val="26"/>
            <w:lang w:eastAsia="zh-CN"/>
          </w:rPr>
          <w:t>Прошу предоставить субсидию_______________________________________</w:t>
        </w:r>
      </w:hyperlink>
    </w:p>
    <w:p w:rsidR="007F366D" w:rsidRPr="007F366D" w:rsidRDefault="00C645C9" w:rsidP="007F366D">
      <w:pPr>
        <w:widowControl w:val="0"/>
        <w:suppressAutoHyphens/>
        <w:autoSpaceDE w:val="0"/>
        <w:spacing w:line="240" w:lineRule="auto"/>
        <w:rPr>
          <w:sz w:val="24"/>
          <w:szCs w:val="24"/>
          <w:lang w:eastAsia="zh-CN"/>
        </w:rPr>
      </w:pPr>
      <w:hyperlink r:id="rId65" w:history="1">
        <w:r w:rsidR="007F366D" w:rsidRPr="007F366D">
          <w:rPr>
            <w:lang w:eastAsia="zh-CN"/>
          </w:rPr>
          <w:t xml:space="preserve">                                                                            (наименование юридического лица,</w:t>
        </w:r>
      </w:hyperlink>
    </w:p>
    <w:p w:rsidR="007F366D" w:rsidRPr="007F366D" w:rsidRDefault="00C645C9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  <w:hyperlink r:id="rId66" w:history="1">
        <w:r w:rsidR="007F366D" w:rsidRPr="007F366D">
          <w:rPr>
            <w:sz w:val="26"/>
            <w:szCs w:val="26"/>
            <w:lang w:eastAsia="zh-CN"/>
          </w:rPr>
          <w:t>_______________________________________________________________________,</w:t>
        </w:r>
      </w:hyperlink>
    </w:p>
    <w:p w:rsidR="007F366D" w:rsidRPr="007F366D" w:rsidRDefault="00C645C9" w:rsidP="007F366D">
      <w:pPr>
        <w:widowControl w:val="0"/>
        <w:suppressAutoHyphens/>
        <w:autoSpaceDE w:val="0"/>
        <w:spacing w:line="360" w:lineRule="auto"/>
        <w:jc w:val="center"/>
        <w:rPr>
          <w:sz w:val="24"/>
          <w:szCs w:val="24"/>
          <w:lang w:eastAsia="zh-CN"/>
        </w:rPr>
      </w:pPr>
      <w:hyperlink r:id="rId67" w:history="1">
        <w:r w:rsidR="007F366D" w:rsidRPr="007F366D">
          <w:rPr>
            <w:lang w:eastAsia="zh-CN"/>
          </w:rPr>
          <w:t>включая организационно-правовую форму, ФИО индивидуального предпринимателя)</w:t>
        </w:r>
      </w:hyperlink>
    </w:p>
    <w:p w:rsidR="007F366D" w:rsidRPr="007F366D" w:rsidRDefault="00C645C9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  <w:hyperlink r:id="rId68" w:history="1">
        <w:r w:rsidR="007F366D" w:rsidRPr="007F366D">
          <w:rPr>
            <w:sz w:val="26"/>
            <w:szCs w:val="26"/>
            <w:lang w:eastAsia="zh-CN"/>
          </w:rPr>
          <w:t>_______________________________________________________________________,</w:t>
        </w:r>
      </w:hyperlink>
    </w:p>
    <w:p w:rsidR="007F366D" w:rsidRPr="007F366D" w:rsidRDefault="00C645C9" w:rsidP="007F366D">
      <w:pPr>
        <w:widowControl w:val="0"/>
        <w:suppressAutoHyphens/>
        <w:autoSpaceDE w:val="0"/>
        <w:spacing w:line="360" w:lineRule="auto"/>
        <w:jc w:val="center"/>
        <w:rPr>
          <w:sz w:val="26"/>
          <w:szCs w:val="26"/>
          <w:lang w:eastAsia="zh-CN"/>
        </w:rPr>
      </w:pPr>
      <w:hyperlink r:id="rId69" w:history="1">
        <w:r w:rsidR="007F366D" w:rsidRPr="007F366D">
          <w:rPr>
            <w:lang w:eastAsia="zh-CN"/>
          </w:rPr>
          <w:t>(адрес, контактные телефоны)</w:t>
        </w:r>
      </w:hyperlink>
    </w:p>
    <w:p w:rsidR="007F366D" w:rsidRPr="007F366D" w:rsidRDefault="007F366D" w:rsidP="007F366D">
      <w:pPr>
        <w:widowControl w:val="0"/>
        <w:suppressAutoHyphens/>
        <w:autoSpaceDE w:val="0"/>
        <w:spacing w:before="60" w:line="240" w:lineRule="auto"/>
        <w:ind w:firstLine="0"/>
        <w:rPr>
          <w:sz w:val="24"/>
          <w:szCs w:val="24"/>
          <w:lang w:eastAsia="zh-CN"/>
        </w:rPr>
      </w:pPr>
      <w:r w:rsidRPr="007F366D">
        <w:rPr>
          <w:sz w:val="26"/>
          <w:szCs w:val="26"/>
          <w:lang w:eastAsia="zh-CN"/>
        </w:rPr>
        <w:t>на финансовое возмещение затрат ____________________________</w:t>
      </w:r>
      <w:r w:rsidRPr="007F366D">
        <w:rPr>
          <w:bCs/>
          <w:sz w:val="26"/>
          <w:szCs w:val="26"/>
          <w:lang w:eastAsia="zh-CN"/>
        </w:rPr>
        <w:t>_____________</w:t>
      </w:r>
      <w:r w:rsidRPr="007F366D">
        <w:rPr>
          <w:bCs/>
          <w:sz w:val="26"/>
          <w:szCs w:val="26"/>
          <w:u w:val="single"/>
          <w:lang w:eastAsia="zh-CN"/>
        </w:rPr>
        <w:t>_</w:t>
      </w:r>
    </w:p>
    <w:p w:rsidR="007F366D" w:rsidRPr="007F366D" w:rsidRDefault="007F366D" w:rsidP="007F366D">
      <w:pPr>
        <w:autoSpaceDE w:val="0"/>
        <w:spacing w:line="360" w:lineRule="auto"/>
        <w:ind w:firstLine="0"/>
        <w:jc w:val="center"/>
        <w:rPr>
          <w:sz w:val="24"/>
          <w:szCs w:val="24"/>
          <w:lang w:eastAsia="zh-CN"/>
        </w:rPr>
      </w:pPr>
      <w:r w:rsidRPr="007F366D">
        <w:rPr>
          <w:sz w:val="24"/>
          <w:szCs w:val="24"/>
          <w:lang w:eastAsia="zh-CN"/>
        </w:rPr>
        <w:t xml:space="preserve">                                                            </w:t>
      </w:r>
      <w:hyperlink r:id="rId70" w:history="1">
        <w:r w:rsidRPr="007F366D">
          <w:rPr>
            <w:u w:val="single"/>
            <w:lang w:eastAsia="zh-CN"/>
          </w:rPr>
          <w:t>(целевое назначение субсидии)</w:t>
        </w:r>
      </w:hyperlink>
    </w:p>
    <w:p w:rsidR="007F366D" w:rsidRPr="007F366D" w:rsidRDefault="007F366D" w:rsidP="007F366D">
      <w:pPr>
        <w:autoSpaceDE w:val="0"/>
        <w:spacing w:line="360" w:lineRule="auto"/>
        <w:ind w:firstLine="0"/>
        <w:jc w:val="center"/>
        <w:rPr>
          <w:sz w:val="26"/>
          <w:szCs w:val="26"/>
          <w:lang w:eastAsia="zh-CN"/>
        </w:rPr>
      </w:pPr>
      <w:r w:rsidRPr="007F366D">
        <w:rPr>
          <w:sz w:val="26"/>
          <w:szCs w:val="26"/>
          <w:lang w:eastAsia="zh-CN"/>
        </w:rPr>
        <w:t>_______________________________________________________________________.</w:t>
      </w:r>
    </w:p>
    <w:p w:rsidR="007F366D" w:rsidRPr="007F366D" w:rsidRDefault="00C645C9" w:rsidP="007F366D">
      <w:pPr>
        <w:autoSpaceDE w:val="0"/>
        <w:spacing w:line="360" w:lineRule="auto"/>
        <w:ind w:firstLine="720"/>
        <w:rPr>
          <w:sz w:val="24"/>
          <w:szCs w:val="24"/>
          <w:lang w:eastAsia="zh-CN"/>
        </w:rPr>
      </w:pPr>
      <w:hyperlink r:id="rId71" w:history="1">
        <w:r w:rsidR="007F366D" w:rsidRPr="007F366D">
          <w:rPr>
            <w:sz w:val="26"/>
            <w:szCs w:val="26"/>
            <w:lang w:eastAsia="zh-CN"/>
          </w:rPr>
          <w:t xml:space="preserve">Субсидию   прошу    перечислять    на   </w:t>
        </w:r>
        <w:r w:rsidR="007F366D" w:rsidRPr="007F366D">
          <w:rPr>
            <w:sz w:val="26"/>
            <w:szCs w:val="26"/>
          </w:rPr>
          <w:t xml:space="preserve">расчетный/корреспондентский   </w:t>
        </w:r>
        <w:r w:rsidR="007F366D" w:rsidRPr="007F366D">
          <w:rPr>
            <w:sz w:val="26"/>
            <w:szCs w:val="26"/>
            <w:lang w:eastAsia="zh-CN"/>
          </w:rPr>
          <w:t>счет,</w:t>
        </w:r>
      </w:hyperlink>
    </w:p>
    <w:p w:rsidR="007F366D" w:rsidRPr="007F366D" w:rsidRDefault="00C645C9" w:rsidP="007F366D">
      <w:pPr>
        <w:autoSpaceDE w:val="0"/>
        <w:spacing w:line="240" w:lineRule="auto"/>
        <w:ind w:firstLine="0"/>
        <w:rPr>
          <w:sz w:val="24"/>
          <w:szCs w:val="24"/>
          <w:lang w:eastAsia="zh-CN"/>
        </w:rPr>
      </w:pPr>
      <w:hyperlink r:id="rId72" w:history="1">
        <w:r w:rsidR="007F366D" w:rsidRPr="007F366D">
          <w:rPr>
            <w:sz w:val="26"/>
            <w:szCs w:val="26"/>
            <w:lang w:eastAsia="zh-CN"/>
          </w:rPr>
          <w:t>открытый в _____________________________________________________________</w:t>
        </w:r>
      </w:hyperlink>
    </w:p>
    <w:p w:rsidR="007F366D" w:rsidRPr="007F366D" w:rsidRDefault="00C645C9" w:rsidP="007F366D">
      <w:pPr>
        <w:widowControl w:val="0"/>
        <w:suppressAutoHyphens/>
        <w:autoSpaceDE w:val="0"/>
        <w:spacing w:line="360" w:lineRule="auto"/>
        <w:jc w:val="center"/>
        <w:rPr>
          <w:sz w:val="24"/>
          <w:szCs w:val="24"/>
          <w:lang w:eastAsia="zh-CN"/>
        </w:rPr>
      </w:pPr>
      <w:hyperlink r:id="rId73" w:history="1">
        <w:r w:rsidR="007F366D" w:rsidRPr="007F366D">
          <w:rPr>
            <w:lang w:eastAsia="zh-CN"/>
          </w:rPr>
          <w:t xml:space="preserve">          (реквизиты для перечисления денежных средств)</w:t>
        </w:r>
      </w:hyperlink>
    </w:p>
    <w:p w:rsidR="007F366D" w:rsidRPr="007F366D" w:rsidRDefault="00C645C9" w:rsidP="007F366D">
      <w:pPr>
        <w:widowControl w:val="0"/>
        <w:suppressAutoHyphens/>
        <w:autoSpaceDE w:val="0"/>
        <w:spacing w:line="360" w:lineRule="auto"/>
        <w:ind w:firstLine="0"/>
        <w:rPr>
          <w:sz w:val="26"/>
          <w:szCs w:val="26"/>
          <w:u w:val="single"/>
          <w:lang w:eastAsia="zh-CN"/>
        </w:rPr>
      </w:pPr>
      <w:hyperlink r:id="rId74" w:history="1">
        <w:r w:rsidR="007F366D" w:rsidRPr="007F366D">
          <w:rPr>
            <w:sz w:val="26"/>
            <w:szCs w:val="26"/>
            <w:lang w:eastAsia="zh-CN"/>
          </w:rPr>
          <w:t>_______________________________________________________________________.</w:t>
        </w:r>
      </w:hyperlink>
    </w:p>
    <w:p w:rsidR="007F366D" w:rsidRPr="007F366D" w:rsidRDefault="007F366D" w:rsidP="007F366D">
      <w:pPr>
        <w:widowControl w:val="0"/>
        <w:suppressAutoHyphens/>
        <w:autoSpaceDE w:val="0"/>
        <w:spacing w:line="360" w:lineRule="auto"/>
        <w:ind w:firstLine="720"/>
        <w:rPr>
          <w:rFonts w:ascii="Calibri" w:hAnsi="Calibri" w:cs="Calibri"/>
          <w:lang w:eastAsia="zh-CN"/>
        </w:rPr>
      </w:pPr>
      <w:r w:rsidRPr="007F366D">
        <w:rPr>
          <w:sz w:val="26"/>
          <w:szCs w:val="26"/>
          <w:lang w:eastAsia="zh-CN"/>
        </w:rPr>
        <w:t>К предложению (заявке) прилагаются документы, указанные в под-</w:t>
      </w:r>
      <w:r w:rsidRPr="007F366D">
        <w:rPr>
          <w:sz w:val="26"/>
          <w:szCs w:val="26"/>
          <w:lang w:eastAsia="zh-CN"/>
        </w:rPr>
        <w:br/>
        <w:t xml:space="preserve">пункте 2.5.3 Порядка предоставления субсидии из бюджета Солецкого </w:t>
      </w:r>
      <w:r w:rsidRPr="007F366D">
        <w:rPr>
          <w:sz w:val="26"/>
          <w:szCs w:val="26"/>
          <w:lang w:eastAsia="zh-CN"/>
        </w:rPr>
        <w:lastRenderedPageBreak/>
        <w:t>муниципального округа на возмещение затрат в связи с оказанием услуг по содержанию жилищного фонда Солецкого муниципального округа юридическими лицами, осуществляющим управление многоквартирными домами в соответствии с постановлением Правительства Российской Федерации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bookmarkEnd w:id="1"/>
    <w:bookmarkEnd w:id="2"/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  <w:r w:rsidRPr="007F366D">
        <w:rPr>
          <w:sz w:val="24"/>
          <w:szCs w:val="24"/>
          <w:lang w:eastAsia="zh-CN"/>
        </w:rPr>
        <w:t>_______________________        __________________________________________________</w:t>
      </w: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lang w:eastAsia="zh-CN"/>
        </w:rPr>
      </w:pPr>
      <w:r w:rsidRPr="007F366D">
        <w:rPr>
          <w:lang w:eastAsia="zh-CN"/>
        </w:rPr>
        <w:t xml:space="preserve">     (подпись руководителя)                                           (расшифровка подписи)</w:t>
      </w: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lang w:eastAsia="zh-CN"/>
        </w:rPr>
      </w:pPr>
      <w:r w:rsidRPr="007F366D">
        <w:rPr>
          <w:lang w:eastAsia="zh-CN"/>
        </w:rPr>
        <w:t xml:space="preserve">                                                МП</w:t>
      </w: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7F366D" w:rsidRPr="007F366D" w:rsidTr="0052314C">
        <w:tc>
          <w:tcPr>
            <w:tcW w:w="3652" w:type="dxa"/>
            <w:shd w:val="clear" w:color="auto" w:fill="auto"/>
          </w:tcPr>
          <w:p w:rsidR="007F366D" w:rsidRPr="007F366D" w:rsidRDefault="007F366D" w:rsidP="007F366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pacing w:line="240" w:lineRule="auto"/>
              <w:ind w:firstLine="0"/>
              <w:jc w:val="left"/>
              <w:rPr>
                <w:b/>
                <w:sz w:val="28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F366D" w:rsidRPr="007F366D" w:rsidRDefault="007F366D" w:rsidP="007F366D">
            <w:pPr>
              <w:widowControl w:val="0"/>
              <w:tabs>
                <w:tab w:val="left" w:pos="680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7F366D">
              <w:rPr>
                <w:sz w:val="26"/>
                <w:szCs w:val="26"/>
              </w:rPr>
              <w:t>Приложение № 2</w:t>
            </w:r>
          </w:p>
          <w:p w:rsidR="007F366D" w:rsidRPr="007F366D" w:rsidRDefault="007F366D" w:rsidP="007F366D">
            <w:pPr>
              <w:widowControl w:val="0"/>
              <w:tabs>
                <w:tab w:val="left" w:pos="6800"/>
              </w:tabs>
              <w:spacing w:line="240" w:lineRule="auto"/>
              <w:ind w:left="33" w:hanging="33"/>
              <w:rPr>
                <w:sz w:val="28"/>
                <w:szCs w:val="28"/>
              </w:rPr>
            </w:pPr>
            <w:r w:rsidRPr="007F366D">
              <w:rPr>
                <w:sz w:val="26"/>
                <w:szCs w:val="26"/>
              </w:rPr>
              <w:t xml:space="preserve">к Порядку предоставления субсидии из бюджета </w:t>
            </w:r>
            <w:r w:rsidRPr="007F366D">
              <w:rPr>
                <w:sz w:val="26"/>
                <w:szCs w:val="26"/>
                <w:lang w:eastAsia="zh-CN"/>
              </w:rPr>
              <w:t>Солецкого муниципального округа</w:t>
            </w:r>
            <w:r w:rsidRPr="007F366D">
              <w:rPr>
                <w:sz w:val="26"/>
                <w:szCs w:val="26"/>
              </w:rPr>
              <w:t xml:space="preserve"> на возмещение затрат в связи с оказанием услуг по содержанию жилищного фонда </w:t>
            </w:r>
            <w:r w:rsidRPr="007F366D">
              <w:rPr>
                <w:sz w:val="26"/>
                <w:szCs w:val="26"/>
                <w:lang w:eastAsia="zh-CN"/>
              </w:rPr>
              <w:t>Солецкого муниципального округа</w:t>
            </w:r>
            <w:r w:rsidRPr="007F366D">
              <w:rPr>
                <w:sz w:val="26"/>
                <w:szCs w:val="26"/>
              </w:rPr>
              <w:t xml:space="preserve"> юридическим лицам, осуществляющим управление многоквартирными домами в соответствии с постановлением Правительства Российской Федерации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  <w:tr w:rsidR="007F366D" w:rsidRPr="007F366D" w:rsidTr="0052314C">
        <w:tc>
          <w:tcPr>
            <w:tcW w:w="3652" w:type="dxa"/>
            <w:shd w:val="clear" w:color="auto" w:fill="auto"/>
          </w:tcPr>
          <w:p w:rsidR="007F366D" w:rsidRPr="007F366D" w:rsidRDefault="007F366D" w:rsidP="007F366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pacing w:line="240" w:lineRule="auto"/>
              <w:ind w:firstLine="0"/>
              <w:jc w:val="left"/>
              <w:rPr>
                <w:b/>
                <w:sz w:val="28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7F366D" w:rsidRPr="007F366D" w:rsidRDefault="007F366D" w:rsidP="007F366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7F366D">
        <w:rPr>
          <w:b/>
          <w:sz w:val="26"/>
          <w:szCs w:val="26"/>
        </w:rPr>
        <w:t>РАСЧЕТ</w:t>
      </w:r>
    </w:p>
    <w:p w:rsidR="007F366D" w:rsidRPr="007F366D" w:rsidRDefault="007F366D" w:rsidP="007F366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7F366D">
        <w:rPr>
          <w:b/>
          <w:sz w:val="26"/>
          <w:szCs w:val="26"/>
        </w:rPr>
        <w:t xml:space="preserve">средств на  возмещение затрат в связи с оказанием услуг по содержанию жилищного фонда </w:t>
      </w:r>
      <w:r w:rsidRPr="007F366D">
        <w:rPr>
          <w:b/>
          <w:sz w:val="26"/>
          <w:szCs w:val="26"/>
          <w:lang w:eastAsia="zh-CN"/>
        </w:rPr>
        <w:t>Солецкого муниципального округа</w:t>
      </w:r>
      <w:r w:rsidRPr="007F366D">
        <w:rPr>
          <w:b/>
          <w:sz w:val="26"/>
          <w:szCs w:val="26"/>
        </w:rPr>
        <w:t xml:space="preserve"> за ___ квартал 202__ года</w:t>
      </w:r>
    </w:p>
    <w:p w:rsidR="007F366D" w:rsidRPr="007F366D" w:rsidRDefault="007F366D" w:rsidP="007F366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7F366D">
        <w:rPr>
          <w:sz w:val="26"/>
          <w:szCs w:val="26"/>
        </w:rPr>
        <w:t>(наименование организации)</w:t>
      </w:r>
    </w:p>
    <w:p w:rsidR="007F366D" w:rsidRPr="007F366D" w:rsidRDefault="007F366D" w:rsidP="007F366D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1483"/>
        <w:gridCol w:w="1028"/>
        <w:gridCol w:w="1015"/>
        <w:gridCol w:w="1004"/>
        <w:gridCol w:w="1014"/>
        <w:gridCol w:w="1157"/>
        <w:gridCol w:w="1029"/>
        <w:gridCol w:w="1029"/>
      </w:tblGrid>
      <w:tr w:rsidR="007F366D" w:rsidRPr="007F366D" w:rsidTr="007F366D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Адрес МКД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Реквизиты договора по управлению многоквартирным домом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Общая площадь жилых и нежилых помещений,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кв. м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Размер платы за содержание жилого и нежилого помещения,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руб./кв. м в месяц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Начислено за содержание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hanging="25"/>
              <w:jc w:val="center"/>
            </w:pPr>
            <w:r w:rsidRPr="007F366D">
              <w:t>(гр. 3 x гр.4 х 3), за квартал*, руб.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Фактически собрано средств за квартал*,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руб.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Уровень собираемости платежей за квартал* (гр. 6/ гр.5х100), %,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Размер возмещения затрат (100-гр.7, но не более 50%, %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Размер возмещения затрат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2"/>
              <w:jc w:val="center"/>
            </w:pPr>
            <w:r w:rsidRPr="007F366D">
              <w:t>(гр. 5 * гр.8),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руб.</w:t>
            </w:r>
          </w:p>
        </w:tc>
      </w:tr>
      <w:tr w:rsidR="007F366D" w:rsidRPr="007F366D" w:rsidTr="007F366D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9</w:t>
            </w:r>
          </w:p>
        </w:tc>
      </w:tr>
      <w:tr w:rsidR="007F366D" w:rsidRPr="007F366D" w:rsidTr="007F366D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F366D" w:rsidRPr="007F366D" w:rsidTr="007F366D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F366D" w:rsidRPr="007F366D" w:rsidTr="007F366D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Итого: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F366D" w:rsidRPr="007F366D" w:rsidRDefault="007F366D" w:rsidP="007F366D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  <w:r w:rsidRPr="007F366D">
        <w:rPr>
          <w:sz w:val="24"/>
          <w:szCs w:val="24"/>
          <w:lang w:eastAsia="zh-CN"/>
        </w:rPr>
        <w:t>_______________________        __________________________________________________</w:t>
      </w: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lang w:eastAsia="zh-CN"/>
        </w:rPr>
      </w:pPr>
      <w:r w:rsidRPr="007F366D">
        <w:rPr>
          <w:lang w:eastAsia="zh-CN"/>
        </w:rPr>
        <w:t xml:space="preserve">     (подпись руководителя)                                           (расшифровка подписи)</w:t>
      </w: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lang w:eastAsia="zh-CN"/>
        </w:rPr>
      </w:pPr>
      <w:r w:rsidRPr="007F366D">
        <w:rPr>
          <w:lang w:eastAsia="zh-CN"/>
        </w:rPr>
        <w:t xml:space="preserve">                                               МП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670"/>
        <w:gridCol w:w="142"/>
      </w:tblGrid>
      <w:tr w:rsidR="007F366D" w:rsidRPr="007F366D" w:rsidTr="0052314C">
        <w:tc>
          <w:tcPr>
            <w:tcW w:w="9606" w:type="dxa"/>
            <w:gridSpan w:val="3"/>
            <w:shd w:val="clear" w:color="auto" w:fill="auto"/>
          </w:tcPr>
          <w:p w:rsidR="007F366D" w:rsidRPr="007F366D" w:rsidRDefault="007F366D" w:rsidP="007F366D">
            <w:pPr>
              <w:widowControl w:val="0"/>
              <w:tabs>
                <w:tab w:val="left" w:pos="6800"/>
              </w:tabs>
              <w:spacing w:line="240" w:lineRule="auto"/>
              <w:ind w:firstLine="2552"/>
              <w:jc w:val="right"/>
              <w:rPr>
                <w:sz w:val="28"/>
                <w:szCs w:val="28"/>
              </w:rPr>
            </w:pPr>
          </w:p>
        </w:tc>
      </w:tr>
      <w:tr w:rsidR="007F366D" w:rsidRPr="007F366D" w:rsidTr="0052314C">
        <w:trPr>
          <w:gridAfter w:val="1"/>
          <w:wAfter w:w="142" w:type="dxa"/>
        </w:trPr>
        <w:tc>
          <w:tcPr>
            <w:tcW w:w="3794" w:type="dxa"/>
            <w:shd w:val="clear" w:color="auto" w:fill="auto"/>
          </w:tcPr>
          <w:p w:rsidR="007F366D" w:rsidRPr="007F366D" w:rsidRDefault="007F366D" w:rsidP="007F366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pacing w:line="240" w:lineRule="auto"/>
              <w:ind w:firstLine="0"/>
              <w:jc w:val="left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F366D" w:rsidRPr="007F366D" w:rsidRDefault="007F366D" w:rsidP="007F366D">
            <w:pPr>
              <w:widowControl w:val="0"/>
              <w:tabs>
                <w:tab w:val="left" w:pos="680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7F366D" w:rsidRPr="007F366D" w:rsidRDefault="007F366D" w:rsidP="007F366D">
            <w:pPr>
              <w:widowControl w:val="0"/>
              <w:tabs>
                <w:tab w:val="left" w:pos="680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7F366D" w:rsidRPr="007F366D" w:rsidRDefault="007F366D" w:rsidP="007F366D">
            <w:pPr>
              <w:widowControl w:val="0"/>
              <w:tabs>
                <w:tab w:val="left" w:pos="680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7F366D" w:rsidRPr="007F366D" w:rsidRDefault="007F366D" w:rsidP="007F366D">
            <w:pPr>
              <w:widowControl w:val="0"/>
              <w:tabs>
                <w:tab w:val="left" w:pos="680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7F366D" w:rsidRPr="007F366D" w:rsidRDefault="007F366D" w:rsidP="007F366D">
            <w:pPr>
              <w:widowControl w:val="0"/>
              <w:tabs>
                <w:tab w:val="left" w:pos="680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7F366D">
              <w:rPr>
                <w:sz w:val="26"/>
                <w:szCs w:val="26"/>
              </w:rPr>
              <w:t>Приложение № 3</w:t>
            </w:r>
          </w:p>
          <w:p w:rsidR="007F366D" w:rsidRPr="007F366D" w:rsidRDefault="007F366D" w:rsidP="007F366D">
            <w:pPr>
              <w:widowControl w:val="0"/>
              <w:tabs>
                <w:tab w:val="left" w:pos="6800"/>
              </w:tabs>
              <w:spacing w:line="240" w:lineRule="auto"/>
              <w:ind w:left="-108" w:firstLine="0"/>
              <w:rPr>
                <w:sz w:val="26"/>
                <w:szCs w:val="26"/>
              </w:rPr>
            </w:pPr>
            <w:r w:rsidRPr="007F366D">
              <w:rPr>
                <w:sz w:val="26"/>
                <w:szCs w:val="26"/>
              </w:rPr>
              <w:t xml:space="preserve">к Порядку предоставления субсидии из бюджета </w:t>
            </w:r>
            <w:r w:rsidRPr="007F366D">
              <w:rPr>
                <w:sz w:val="26"/>
                <w:szCs w:val="26"/>
                <w:lang w:eastAsia="zh-CN"/>
              </w:rPr>
              <w:t>Солецкого муниципального округа</w:t>
            </w:r>
            <w:r w:rsidRPr="007F366D">
              <w:rPr>
                <w:sz w:val="26"/>
                <w:szCs w:val="26"/>
              </w:rPr>
              <w:t xml:space="preserve"> на возмещение затрат в связи с оказанием услуг по содержанию жилищного фонда </w:t>
            </w:r>
            <w:r w:rsidRPr="007F366D">
              <w:rPr>
                <w:sz w:val="26"/>
                <w:szCs w:val="26"/>
                <w:lang w:eastAsia="zh-CN"/>
              </w:rPr>
              <w:t>Солецкого муниципального округа</w:t>
            </w:r>
            <w:r w:rsidRPr="007F366D">
              <w:rPr>
                <w:sz w:val="26"/>
                <w:szCs w:val="26"/>
              </w:rPr>
              <w:t xml:space="preserve"> юридическим лицам, осуществляющим управление многоквартирными домами в соответствии с постановлением Правительства Российской Федерации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  <w:p w:rsidR="007F366D" w:rsidRPr="007F366D" w:rsidRDefault="007F366D" w:rsidP="007F366D">
            <w:pPr>
              <w:widowControl w:val="0"/>
              <w:tabs>
                <w:tab w:val="left" w:pos="6800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7F366D" w:rsidRPr="007F366D" w:rsidRDefault="007F366D" w:rsidP="007F366D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7F366D">
        <w:rPr>
          <w:b/>
          <w:sz w:val="28"/>
          <w:szCs w:val="28"/>
        </w:rPr>
        <w:lastRenderedPageBreak/>
        <w:t>Реестр</w:t>
      </w:r>
    </w:p>
    <w:p w:rsidR="007F366D" w:rsidRPr="007F366D" w:rsidRDefault="007F366D" w:rsidP="007F366D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4"/>
        </w:rPr>
      </w:pPr>
      <w:r w:rsidRPr="007F366D">
        <w:rPr>
          <w:b/>
          <w:sz w:val="28"/>
          <w:szCs w:val="28"/>
        </w:rPr>
        <w:t>документов на взыскание задолженности по оплате жилищных услуг по МКД, которые включены в Расчет</w:t>
      </w:r>
    </w:p>
    <w:p w:rsidR="007F366D" w:rsidRPr="007F366D" w:rsidRDefault="007F366D" w:rsidP="007F366D">
      <w:pPr>
        <w:widowControl w:val="0"/>
        <w:tabs>
          <w:tab w:val="left" w:pos="5865"/>
        </w:tabs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972"/>
        <w:gridCol w:w="960"/>
        <w:gridCol w:w="956"/>
        <w:gridCol w:w="1025"/>
        <w:gridCol w:w="1186"/>
        <w:gridCol w:w="1223"/>
        <w:gridCol w:w="1182"/>
        <w:gridCol w:w="1292"/>
      </w:tblGrid>
      <w:tr w:rsidR="007F366D" w:rsidRPr="007F366D" w:rsidTr="007F36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Адрес МКД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Общая площадь жилых и нежилых помещений,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кв. 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Размер платы за содержание жилого и нежилого помещения,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руб./кв. м в месяц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Начислено за содержание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hanging="25"/>
              <w:jc w:val="center"/>
            </w:pPr>
            <w:r w:rsidRPr="007F366D">
              <w:t xml:space="preserve"> (гр. 3 x гр.4 х 3), за предыдущий квартал, руб.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Фактически собрано средств за предыдущий квартал,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руб.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Задолженность</w:t>
            </w:r>
          </w:p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 xml:space="preserve">(гр. 5 - гр.6), за предыдущий квартал, руб.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F366D">
              <w:t>Сумма направленных заявлений, судебных исков на взыскание задолженности, руб.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F366D">
              <w:t>Количество направленных заявлений, судебных исков на взыскание задолженности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F366D">
              <w:t>Сумма полученных денежных средств от работы с дебиторской задолженностью за предыдущий квартал</w:t>
            </w:r>
          </w:p>
        </w:tc>
      </w:tr>
      <w:tr w:rsidR="007F366D" w:rsidRPr="007F366D" w:rsidTr="007F36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10</w:t>
            </w:r>
          </w:p>
        </w:tc>
      </w:tr>
      <w:tr w:rsidR="007F366D" w:rsidRPr="007F366D" w:rsidTr="007F36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F366D" w:rsidRPr="007F366D" w:rsidTr="007F36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F366D" w:rsidRPr="007F366D" w:rsidTr="007F36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366D">
              <w:rPr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D" w:rsidRPr="007F366D" w:rsidRDefault="007F366D" w:rsidP="007F3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F366D" w:rsidRPr="007F366D" w:rsidRDefault="007F366D" w:rsidP="007F366D">
      <w:pPr>
        <w:widowControl w:val="0"/>
        <w:tabs>
          <w:tab w:val="left" w:pos="5865"/>
        </w:tabs>
        <w:spacing w:line="240" w:lineRule="auto"/>
        <w:ind w:firstLine="0"/>
        <w:jc w:val="left"/>
        <w:rPr>
          <w:sz w:val="24"/>
          <w:szCs w:val="24"/>
        </w:rPr>
      </w:pPr>
    </w:p>
    <w:p w:rsidR="007F366D" w:rsidRPr="007F366D" w:rsidRDefault="007F366D" w:rsidP="007F366D">
      <w:pPr>
        <w:widowControl w:val="0"/>
        <w:tabs>
          <w:tab w:val="left" w:pos="5865"/>
        </w:tabs>
        <w:spacing w:line="240" w:lineRule="auto"/>
        <w:ind w:firstLine="0"/>
        <w:jc w:val="left"/>
        <w:rPr>
          <w:sz w:val="24"/>
          <w:szCs w:val="24"/>
        </w:rPr>
      </w:pPr>
    </w:p>
    <w:p w:rsidR="007F366D" w:rsidRPr="007F366D" w:rsidRDefault="007F366D" w:rsidP="007F366D">
      <w:pPr>
        <w:widowControl w:val="0"/>
        <w:tabs>
          <w:tab w:val="left" w:pos="5865"/>
        </w:tabs>
        <w:spacing w:line="240" w:lineRule="auto"/>
        <w:ind w:firstLine="0"/>
        <w:jc w:val="left"/>
        <w:rPr>
          <w:sz w:val="24"/>
          <w:szCs w:val="24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sz w:val="24"/>
          <w:szCs w:val="24"/>
          <w:lang w:eastAsia="zh-CN"/>
        </w:rPr>
      </w:pPr>
      <w:r w:rsidRPr="007F366D">
        <w:rPr>
          <w:sz w:val="24"/>
          <w:szCs w:val="24"/>
          <w:lang w:eastAsia="zh-CN"/>
        </w:rPr>
        <w:t>_______________________        __________________________________________________</w:t>
      </w: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lang w:eastAsia="zh-CN"/>
        </w:rPr>
      </w:pPr>
      <w:r w:rsidRPr="007F366D">
        <w:rPr>
          <w:lang w:eastAsia="zh-CN"/>
        </w:rPr>
        <w:t xml:space="preserve">     (подпись руководителя)                                           (расшифровка подписи)</w:t>
      </w: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lang w:eastAsia="zh-CN"/>
        </w:rPr>
      </w:pPr>
    </w:p>
    <w:p w:rsidR="007F366D" w:rsidRPr="007F366D" w:rsidRDefault="007F366D" w:rsidP="007F366D">
      <w:pPr>
        <w:widowControl w:val="0"/>
        <w:suppressAutoHyphens/>
        <w:autoSpaceDE w:val="0"/>
        <w:spacing w:line="240" w:lineRule="auto"/>
        <w:ind w:firstLine="0"/>
        <w:rPr>
          <w:lang w:eastAsia="zh-CN"/>
        </w:rPr>
      </w:pPr>
      <w:r w:rsidRPr="007F366D">
        <w:rPr>
          <w:lang w:eastAsia="zh-CN"/>
        </w:rPr>
        <w:t xml:space="preserve">                                                МП</w:t>
      </w:r>
    </w:p>
    <w:sectPr w:rsidR="007F366D" w:rsidRPr="007F366D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C9" w:rsidRDefault="00C645C9" w:rsidP="00100CA2">
      <w:pPr>
        <w:spacing w:line="240" w:lineRule="auto"/>
      </w:pPr>
      <w:r>
        <w:separator/>
      </w:r>
    </w:p>
  </w:endnote>
  <w:endnote w:type="continuationSeparator" w:id="0">
    <w:p w:rsidR="00C645C9" w:rsidRDefault="00C645C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C9" w:rsidRDefault="00C645C9" w:rsidP="00100CA2">
      <w:pPr>
        <w:spacing w:line="240" w:lineRule="auto"/>
      </w:pPr>
      <w:r>
        <w:separator/>
      </w:r>
    </w:p>
  </w:footnote>
  <w:footnote w:type="continuationSeparator" w:id="0">
    <w:p w:rsidR="00C645C9" w:rsidRDefault="00C645C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8" w15:restartNumberingAfterBreak="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9" w15:restartNumberingAfterBreak="0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 w15:restartNumberingAfterBreak="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7"/>
  </w:num>
  <w:num w:numId="6">
    <w:abstractNumId w:val="18"/>
  </w:num>
  <w:num w:numId="7">
    <w:abstractNumId w:val="15"/>
  </w:num>
  <w:num w:numId="8">
    <w:abstractNumId w:val="6"/>
  </w:num>
  <w:num w:numId="9">
    <w:abstractNumId w:val="9"/>
  </w:num>
  <w:num w:numId="10">
    <w:abstractNumId w:val="2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1"/>
  </w:num>
  <w:num w:numId="18">
    <w:abstractNumId w:val="21"/>
  </w:num>
  <w:num w:numId="19">
    <w:abstractNumId w:val="19"/>
  </w:num>
  <w:num w:numId="20">
    <w:abstractNumId w:val="22"/>
  </w:num>
  <w:num w:numId="21">
    <w:abstractNumId w:val="13"/>
  </w:num>
  <w:num w:numId="22">
    <w:abstractNumId w:val="10"/>
  </w:num>
  <w:num w:numId="23">
    <w:abstractNumId w:val="8"/>
  </w:num>
  <w:num w:numId="24">
    <w:abstractNumId w:val="14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B798C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16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57B7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24E2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2598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603D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703E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2966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0CBA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366D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C2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4831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45C9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B8E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8AF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E7B96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AE4"/>
    <w:rsid w:val="00F42F5F"/>
    <w:rsid w:val="00F43CF4"/>
    <w:rsid w:val="00F44338"/>
    <w:rsid w:val="00F446A6"/>
    <w:rsid w:val="00F459B6"/>
    <w:rsid w:val="00F46863"/>
    <w:rsid w:val="00F46E7D"/>
    <w:rsid w:val="00F471A5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31DB"/>
  <w15:docId w15:val="{0AAD6C53-4F08-42E0-BD52-5C210A9A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Заголовок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8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6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9" Type="http://schemas.openxmlformats.org/officeDocument/2006/relationships/hyperlink" Target="consultantplus://offline/ref=4B3D095367D5B4F262061656879387453BD98AB931AAE3441BCBD4D4064DE64311C2E96BC66D2C5032C454A81DE00E1701EB9C9510B8l87AG" TargetMode="External"/><Relationship Id="rId21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4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9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1" Type="http://schemas.openxmlformats.org/officeDocument/2006/relationships/hyperlink" Target="https://ssl.budgetplan.minfin.ru/" TargetMode="External"/><Relationship Id="rId24" Type="http://schemas.openxmlformats.org/officeDocument/2006/relationships/hyperlink" Target="mailto:admsolcy@yandex.ru" TargetMode="External"/><Relationship Id="rId32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7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3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8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6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0" Type="http://schemas.openxmlformats.org/officeDocument/2006/relationships/hyperlink" Target="https://adminsoltcy.gosuslugi.ru/ofitsialno/struktura-munitsipalnogo-obrazovaniya/ispolnitelno-rasporyaditelnyy-organ-munitsipalnogo-obrazovaniya/strukturnye-podrazdeleniya/komitet-zhilischno-kommunalnogo-hozyaystva/" TargetMode="External"/><Relationship Id="rId19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1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B60F0F9E937C9758B0F88E0105B8F2152943A212BADB6221A7EBE7441B3D732952683D9B8F3D8t1nFH" TargetMode="External"/><Relationship Id="rId14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2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7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5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7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5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3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8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6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5BE1-72C4-4B32-BF9F-6F3D5BB9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15</Pages>
  <Words>8184</Words>
  <Characters>46651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cp:lastPrinted>2024-01-19T14:22:00Z</cp:lastPrinted>
  <dcterms:created xsi:type="dcterms:W3CDTF">2024-01-19T14:16:00Z</dcterms:created>
  <dcterms:modified xsi:type="dcterms:W3CDTF">2024-08-02T12:30:00Z</dcterms:modified>
</cp:coreProperties>
</file>