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994" w:rsidRPr="00B316FD" w:rsidRDefault="00894994" w:rsidP="00E51E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6FD">
        <w:rPr>
          <w:rFonts w:ascii="Times New Roman" w:hAnsi="Times New Roman" w:cs="Times New Roman"/>
          <w:sz w:val="24"/>
          <w:szCs w:val="24"/>
        </w:rPr>
        <w:t xml:space="preserve">В 2020 году в рамка реализации </w:t>
      </w:r>
      <w:r w:rsidR="00B316FD">
        <w:rPr>
          <w:rFonts w:ascii="Times New Roman" w:hAnsi="Times New Roman" w:cs="Times New Roman"/>
          <w:sz w:val="24"/>
          <w:szCs w:val="24"/>
        </w:rPr>
        <w:t xml:space="preserve">мероприятия </w:t>
      </w:r>
      <w:r w:rsidRPr="00B316FD">
        <w:rPr>
          <w:rFonts w:ascii="Times New Roman" w:hAnsi="Times New Roman" w:cs="Times New Roman"/>
          <w:sz w:val="24"/>
          <w:szCs w:val="24"/>
        </w:rPr>
        <w:t xml:space="preserve">«Формирования комфортной городской среды» было проведено благоустройство территории общего пользования «площадка «Набережная реки </w:t>
      </w:r>
      <w:proofErr w:type="spellStart"/>
      <w:r w:rsidRPr="00B316FD">
        <w:rPr>
          <w:rFonts w:ascii="Times New Roman" w:hAnsi="Times New Roman" w:cs="Times New Roman"/>
          <w:sz w:val="24"/>
          <w:szCs w:val="24"/>
        </w:rPr>
        <w:t>Шел</w:t>
      </w:r>
      <w:r w:rsidR="00301B9B">
        <w:rPr>
          <w:rFonts w:ascii="Times New Roman" w:hAnsi="Times New Roman" w:cs="Times New Roman"/>
          <w:sz w:val="24"/>
          <w:szCs w:val="24"/>
        </w:rPr>
        <w:t>онь</w:t>
      </w:r>
      <w:proofErr w:type="spellEnd"/>
      <w:r w:rsidR="00301B9B">
        <w:rPr>
          <w:rFonts w:ascii="Times New Roman" w:hAnsi="Times New Roman" w:cs="Times New Roman"/>
          <w:sz w:val="24"/>
          <w:szCs w:val="24"/>
        </w:rPr>
        <w:t xml:space="preserve">», расположенной по адресу: </w:t>
      </w:r>
      <w:bookmarkStart w:id="0" w:name="_GoBack"/>
      <w:bookmarkEnd w:id="0"/>
      <w:r w:rsidRPr="00B316FD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B316FD">
        <w:rPr>
          <w:rFonts w:ascii="Times New Roman" w:hAnsi="Times New Roman" w:cs="Times New Roman"/>
          <w:sz w:val="24"/>
          <w:szCs w:val="24"/>
        </w:rPr>
        <w:t>Солецкий</w:t>
      </w:r>
      <w:proofErr w:type="spellEnd"/>
      <w:r w:rsidRPr="00B316FD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B316FD">
        <w:rPr>
          <w:rFonts w:ascii="Times New Roman" w:hAnsi="Times New Roman" w:cs="Times New Roman"/>
          <w:sz w:val="24"/>
          <w:szCs w:val="24"/>
        </w:rPr>
        <w:t>Солецкое</w:t>
      </w:r>
      <w:proofErr w:type="spellEnd"/>
      <w:r w:rsidRPr="00B316FD">
        <w:rPr>
          <w:rFonts w:ascii="Times New Roman" w:hAnsi="Times New Roman" w:cs="Times New Roman"/>
          <w:sz w:val="24"/>
          <w:szCs w:val="24"/>
        </w:rPr>
        <w:t xml:space="preserve"> городское поселение, г.Сольцы, от здания № 2а по ул.Луначарского до ул. Красных Партизан.</w:t>
      </w:r>
    </w:p>
    <w:p w:rsidR="00894994" w:rsidRPr="00B316FD" w:rsidRDefault="00894994" w:rsidP="00E51E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6FD">
        <w:rPr>
          <w:rFonts w:ascii="Times New Roman" w:hAnsi="Times New Roman" w:cs="Times New Roman"/>
          <w:sz w:val="24"/>
          <w:szCs w:val="24"/>
        </w:rPr>
        <w:t xml:space="preserve">Площадка «Набережная реки </w:t>
      </w:r>
      <w:proofErr w:type="spellStart"/>
      <w:r w:rsidRPr="00B316FD">
        <w:rPr>
          <w:rFonts w:ascii="Times New Roman" w:hAnsi="Times New Roman" w:cs="Times New Roman"/>
          <w:sz w:val="24"/>
          <w:szCs w:val="24"/>
        </w:rPr>
        <w:t>Шелон</w:t>
      </w:r>
      <w:proofErr w:type="spellEnd"/>
      <w:r w:rsidRPr="00B316FD">
        <w:rPr>
          <w:rFonts w:ascii="Times New Roman" w:hAnsi="Times New Roman" w:cs="Times New Roman"/>
          <w:sz w:val="24"/>
          <w:szCs w:val="24"/>
        </w:rPr>
        <w:t xml:space="preserve">» расположена на живописном берегу реки </w:t>
      </w:r>
      <w:proofErr w:type="spellStart"/>
      <w:r w:rsidRPr="00B316FD">
        <w:rPr>
          <w:rFonts w:ascii="Times New Roman" w:hAnsi="Times New Roman" w:cs="Times New Roman"/>
          <w:sz w:val="24"/>
          <w:szCs w:val="24"/>
        </w:rPr>
        <w:t>Шелонь</w:t>
      </w:r>
      <w:proofErr w:type="spellEnd"/>
      <w:r w:rsidRPr="00B316FD">
        <w:rPr>
          <w:rFonts w:ascii="Times New Roman" w:hAnsi="Times New Roman" w:cs="Times New Roman"/>
          <w:sz w:val="24"/>
          <w:szCs w:val="24"/>
        </w:rPr>
        <w:t xml:space="preserve"> в центральной части города Сольцы. Красота природного ландшафта манит сюда горожан, поэтому она является одной из наиболее посещаемой территорией общего пользования. Именно здесь проходят все массовые культурные мероприятия жителей </w:t>
      </w:r>
      <w:proofErr w:type="spellStart"/>
      <w:r w:rsidRPr="00B316FD">
        <w:rPr>
          <w:rFonts w:ascii="Times New Roman" w:hAnsi="Times New Roman" w:cs="Times New Roman"/>
          <w:sz w:val="24"/>
          <w:szCs w:val="24"/>
        </w:rPr>
        <w:t>Солецкого</w:t>
      </w:r>
      <w:proofErr w:type="spellEnd"/>
      <w:r w:rsidRPr="00B316FD">
        <w:rPr>
          <w:rFonts w:ascii="Times New Roman" w:hAnsi="Times New Roman" w:cs="Times New Roman"/>
          <w:sz w:val="24"/>
          <w:szCs w:val="24"/>
        </w:rPr>
        <w:t xml:space="preserve"> района. Часть площадки занимают места для купания, имеется спортивная площадка для игры в пляжный волейбол. Это место является одним из излюбленных мест горожан</w:t>
      </w:r>
      <w:r w:rsidR="000A7476">
        <w:rPr>
          <w:rFonts w:ascii="Times New Roman" w:hAnsi="Times New Roman" w:cs="Times New Roman"/>
          <w:sz w:val="24"/>
          <w:szCs w:val="24"/>
        </w:rPr>
        <w:t>,</w:t>
      </w:r>
      <w:r w:rsidRPr="00B316FD">
        <w:rPr>
          <w:rFonts w:ascii="Times New Roman" w:hAnsi="Times New Roman" w:cs="Times New Roman"/>
          <w:sz w:val="24"/>
          <w:szCs w:val="24"/>
        </w:rPr>
        <w:t xml:space="preserve"> особенно в жаркую погоду. </w:t>
      </w:r>
    </w:p>
    <w:p w:rsidR="00894994" w:rsidRPr="00B316FD" w:rsidRDefault="00894994" w:rsidP="00E51E0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16FD">
        <w:rPr>
          <w:rFonts w:ascii="Times New Roman" w:hAnsi="Times New Roman" w:cs="Times New Roman"/>
          <w:sz w:val="24"/>
          <w:szCs w:val="24"/>
        </w:rPr>
        <w:t>Внешний вид площадки требовал благоустройства: необходимо обустройство ландшафта  путём выравнивания грунта,</w:t>
      </w:r>
      <w:r w:rsidR="000A7476">
        <w:rPr>
          <w:rFonts w:ascii="Times New Roman" w:hAnsi="Times New Roman" w:cs="Times New Roman"/>
          <w:sz w:val="24"/>
          <w:szCs w:val="24"/>
        </w:rPr>
        <w:t xml:space="preserve"> </w:t>
      </w:r>
      <w:r w:rsidRPr="00B316FD">
        <w:rPr>
          <w:rFonts w:ascii="Times New Roman" w:hAnsi="Times New Roman" w:cs="Times New Roman"/>
          <w:sz w:val="24"/>
          <w:szCs w:val="24"/>
        </w:rPr>
        <w:t>ремонт устройства дорожно-</w:t>
      </w:r>
      <w:proofErr w:type="spellStart"/>
      <w:r w:rsidRPr="00B316FD">
        <w:rPr>
          <w:rFonts w:ascii="Times New Roman" w:hAnsi="Times New Roman" w:cs="Times New Roman"/>
          <w:sz w:val="24"/>
          <w:szCs w:val="24"/>
        </w:rPr>
        <w:t>тропиночной</w:t>
      </w:r>
      <w:proofErr w:type="spellEnd"/>
      <w:r w:rsidRPr="00B316FD">
        <w:rPr>
          <w:rFonts w:ascii="Times New Roman" w:hAnsi="Times New Roman" w:cs="Times New Roman"/>
          <w:sz w:val="24"/>
          <w:szCs w:val="24"/>
        </w:rPr>
        <w:t xml:space="preserve"> сети, объединяющей между собой все функциональные зоны территории, очистк</w:t>
      </w:r>
      <w:r w:rsidR="000A7476">
        <w:rPr>
          <w:rFonts w:ascii="Times New Roman" w:hAnsi="Times New Roman" w:cs="Times New Roman"/>
          <w:sz w:val="24"/>
          <w:szCs w:val="24"/>
        </w:rPr>
        <w:t>а</w:t>
      </w:r>
      <w:r w:rsidRPr="00B316FD">
        <w:rPr>
          <w:rFonts w:ascii="Times New Roman" w:hAnsi="Times New Roman" w:cs="Times New Roman"/>
          <w:sz w:val="24"/>
          <w:szCs w:val="24"/>
        </w:rPr>
        <w:t xml:space="preserve"> площадки о</w:t>
      </w:r>
      <w:r w:rsidR="00BF0131">
        <w:rPr>
          <w:rFonts w:ascii="Times New Roman" w:hAnsi="Times New Roman" w:cs="Times New Roman"/>
          <w:sz w:val="24"/>
          <w:szCs w:val="24"/>
        </w:rPr>
        <w:t>т</w:t>
      </w:r>
      <w:r w:rsidRPr="00B316FD">
        <w:rPr>
          <w:rFonts w:ascii="Times New Roman" w:hAnsi="Times New Roman" w:cs="Times New Roman"/>
          <w:sz w:val="24"/>
          <w:szCs w:val="24"/>
        </w:rPr>
        <w:t xml:space="preserve"> поросли, обустройство зон</w:t>
      </w:r>
      <w:r w:rsidR="00BF0131">
        <w:rPr>
          <w:rFonts w:ascii="Times New Roman" w:hAnsi="Times New Roman" w:cs="Times New Roman"/>
          <w:sz w:val="24"/>
          <w:szCs w:val="24"/>
        </w:rPr>
        <w:t>ы</w:t>
      </w:r>
      <w:r w:rsidRPr="00B316FD">
        <w:rPr>
          <w:rFonts w:ascii="Times New Roman" w:hAnsi="Times New Roman" w:cs="Times New Roman"/>
          <w:sz w:val="24"/>
          <w:szCs w:val="24"/>
        </w:rPr>
        <w:t xml:space="preserve"> отдыха путём замены существующих и установки новых скамей</w:t>
      </w:r>
      <w:r w:rsidR="00BF0131">
        <w:rPr>
          <w:rFonts w:ascii="Times New Roman" w:hAnsi="Times New Roman" w:cs="Times New Roman"/>
          <w:sz w:val="24"/>
          <w:szCs w:val="24"/>
        </w:rPr>
        <w:t xml:space="preserve"> и урн</w:t>
      </w:r>
      <w:r w:rsidRPr="00B316FD">
        <w:rPr>
          <w:rFonts w:ascii="Times New Roman" w:hAnsi="Times New Roman" w:cs="Times New Roman"/>
          <w:sz w:val="24"/>
          <w:szCs w:val="24"/>
        </w:rPr>
        <w:t>, ремонт спортивной площадки, обустройство мест для купания</w:t>
      </w:r>
      <w:r w:rsidR="00BF0131">
        <w:rPr>
          <w:rFonts w:ascii="Times New Roman" w:hAnsi="Times New Roman" w:cs="Times New Roman"/>
          <w:sz w:val="24"/>
          <w:szCs w:val="24"/>
        </w:rPr>
        <w:t>.</w:t>
      </w:r>
    </w:p>
    <w:p w:rsidR="00894994" w:rsidRDefault="00B316FD" w:rsidP="00E51E0B">
      <w:pPr>
        <w:ind w:right="227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 реализации мероприятия по</w:t>
      </w:r>
      <w:r w:rsidRPr="00B31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благоустройств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 на</w:t>
      </w:r>
      <w:r w:rsidRPr="00B31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муниципальной территории общего пользования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получилось</w:t>
      </w:r>
      <w:r w:rsidRPr="00B31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ть</w:t>
      </w:r>
      <w:r w:rsidRPr="00B31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безопасны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 и комфортные</w:t>
      </w:r>
      <w:r w:rsidRPr="00B31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31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месте массов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ого отдыха людей, а </w:t>
      </w:r>
      <w:r w:rsidR="00BF0131">
        <w:rPr>
          <w:rFonts w:ascii="Times New Roman" w:hAnsi="Times New Roman" w:cs="Times New Roman"/>
          <w:color w:val="000000" w:themeColor="text1"/>
          <w:sz w:val="24"/>
          <w:szCs w:val="24"/>
        </w:rPr>
        <w:t>также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привести</w:t>
      </w:r>
      <w:r w:rsidRPr="00B31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площадк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B31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«Набережн</w:t>
      </w:r>
      <w:r w:rsidR="00BF0131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Pr="00B31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реки </w:t>
      </w:r>
      <w:proofErr w:type="spellStart"/>
      <w:r w:rsidRPr="00B316FD">
        <w:rPr>
          <w:rFonts w:ascii="Times New Roman" w:hAnsi="Times New Roman" w:cs="Times New Roman"/>
          <w:color w:val="000000" w:themeColor="text1"/>
          <w:sz w:val="24"/>
          <w:szCs w:val="24"/>
        </w:rPr>
        <w:t>Шелонь</w:t>
      </w:r>
      <w:proofErr w:type="spellEnd"/>
      <w:r w:rsidRPr="00B316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 в соответствие с современными требования комфортности. </w:t>
      </w:r>
    </w:p>
    <w:p w:rsidR="00E51E0B" w:rsidRPr="00E51E0B" w:rsidRDefault="00E51E0B" w:rsidP="00E51E0B">
      <w:pPr>
        <w:ind w:right="227"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51E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</w:t>
      </w:r>
    </w:p>
    <w:p w:rsidR="00E51E0B" w:rsidRDefault="00E51E0B" w:rsidP="00E51E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4" type="#_x0000_t75" style="width:283.5pt;height:159.75pt">
            <v:imagedata r:id="rId4" o:title="до 1"/>
          </v:shape>
        </w:pict>
      </w:r>
      <w:r w:rsidRPr="00E51E0B">
        <w:rPr>
          <w:rFonts w:ascii="Times New Roman" w:hAnsi="Times New Roman" w:cs="Times New Roman"/>
          <w:noProof/>
          <w:szCs w:val="24"/>
        </w:rPr>
        <w:drawing>
          <wp:inline distT="0" distB="0" distL="0" distR="0">
            <wp:extent cx="3597910" cy="2042795"/>
            <wp:effectExtent l="0" t="0" r="0" b="0"/>
            <wp:docPr id="2" name="Рисунок 2" descr="C:\Users\Не Вадик\AppData\Local\Microsoft\Windows\INetCache\Content.Word\д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C:\Users\Не Вадик\AppData\Local\Microsoft\Windows\INetCache\Content.Word\до 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7910" cy="204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E0B" w:rsidRDefault="00E51E0B" w:rsidP="00E51E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E0B" w:rsidRPr="00E51E0B" w:rsidRDefault="00E51E0B" w:rsidP="00E51E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1E0B">
        <w:rPr>
          <w:rFonts w:ascii="Times New Roman" w:hAnsi="Times New Roman" w:cs="Times New Roman"/>
          <w:b/>
          <w:sz w:val="24"/>
          <w:szCs w:val="24"/>
        </w:rPr>
        <w:lastRenderedPageBreak/>
        <w:t>ПОСЛЕ</w:t>
      </w:r>
    </w:p>
    <w:p w:rsidR="00894994" w:rsidRPr="00E51E0B" w:rsidRDefault="00E51E0B" w:rsidP="00E51E0B">
      <w:pPr>
        <w:jc w:val="center"/>
        <w:rPr>
          <w:rFonts w:ascii="Times New Roman" w:hAnsi="Times New Roman" w:cs="Times New Roman"/>
          <w:szCs w:val="24"/>
        </w:rPr>
      </w:pPr>
      <w:r w:rsidRPr="00E51E0B">
        <w:rPr>
          <w:rFonts w:ascii="Times New Roman" w:hAnsi="Times New Roman" w:cs="Times New Roman"/>
          <w:szCs w:val="24"/>
        </w:rPr>
        <w:pict>
          <v:shape id="_x0000_i1027" type="#_x0000_t75" style="width:283.5pt;height:210pt">
            <v:imagedata r:id="rId6" o:title="после"/>
          </v:shape>
        </w:pict>
      </w:r>
    </w:p>
    <w:p w:rsidR="00894994" w:rsidRPr="00E51E0B" w:rsidRDefault="00E51E0B" w:rsidP="00E51E0B">
      <w:pPr>
        <w:jc w:val="center"/>
        <w:rPr>
          <w:rFonts w:ascii="Times New Roman" w:hAnsi="Times New Roman" w:cs="Times New Roman"/>
          <w:szCs w:val="24"/>
        </w:rPr>
      </w:pPr>
      <w:r w:rsidRPr="00E51E0B">
        <w:rPr>
          <w:rFonts w:ascii="Times New Roman" w:hAnsi="Times New Roman" w:cs="Times New Roman"/>
          <w:szCs w:val="24"/>
        </w:rPr>
        <w:pict>
          <v:shape id="_x0000_i1029" type="#_x0000_t75" style="width:283.5pt;height:207.75pt">
            <v:imagedata r:id="rId7" o:title="после 2"/>
          </v:shape>
        </w:pict>
      </w:r>
    </w:p>
    <w:p w:rsidR="00894994" w:rsidRPr="00E51E0B" w:rsidRDefault="00E51E0B" w:rsidP="00E51E0B">
      <w:pPr>
        <w:jc w:val="center"/>
        <w:rPr>
          <w:rFonts w:ascii="Times New Roman" w:hAnsi="Times New Roman" w:cs="Times New Roman"/>
          <w:szCs w:val="24"/>
        </w:rPr>
      </w:pPr>
      <w:r w:rsidRPr="00E51E0B">
        <w:rPr>
          <w:rFonts w:ascii="Times New Roman" w:hAnsi="Times New Roman" w:cs="Times New Roman"/>
          <w:szCs w:val="24"/>
        </w:rPr>
        <w:pict>
          <v:shape id="_x0000_i1028" type="#_x0000_t75" style="width:283.5pt;height:182.25pt">
            <v:imagedata r:id="rId8" o:title="после 1"/>
          </v:shape>
        </w:pict>
      </w:r>
    </w:p>
    <w:p w:rsidR="00894994" w:rsidRPr="00E51E0B" w:rsidRDefault="00894994" w:rsidP="00894994">
      <w:pPr>
        <w:rPr>
          <w:rFonts w:ascii="Times New Roman" w:hAnsi="Times New Roman" w:cs="Times New Roman"/>
          <w:szCs w:val="24"/>
        </w:rPr>
      </w:pPr>
    </w:p>
    <w:p w:rsidR="00894994" w:rsidRPr="00E51E0B" w:rsidRDefault="00894994" w:rsidP="00894994">
      <w:pPr>
        <w:rPr>
          <w:rFonts w:ascii="Times New Roman" w:hAnsi="Times New Roman" w:cs="Times New Roman"/>
          <w:szCs w:val="24"/>
        </w:rPr>
      </w:pPr>
    </w:p>
    <w:p w:rsidR="00650748" w:rsidRPr="00B316FD" w:rsidRDefault="00650748">
      <w:pPr>
        <w:rPr>
          <w:rFonts w:ascii="Times New Roman" w:hAnsi="Times New Roman" w:cs="Times New Roman"/>
          <w:sz w:val="24"/>
          <w:szCs w:val="24"/>
        </w:rPr>
      </w:pPr>
    </w:p>
    <w:sectPr w:rsidR="00650748" w:rsidRPr="00B316FD" w:rsidSect="00E51E0B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4994"/>
    <w:rsid w:val="000A7476"/>
    <w:rsid w:val="001C489D"/>
    <w:rsid w:val="00301B9B"/>
    <w:rsid w:val="00650748"/>
    <w:rsid w:val="00894994"/>
    <w:rsid w:val="00B316FD"/>
    <w:rsid w:val="00BF0131"/>
    <w:rsid w:val="00E51E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3F6B9"/>
  <w15:docId w15:val="{51E73A41-7E4C-4B3B-B745-94D375BA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dcterms:created xsi:type="dcterms:W3CDTF">2021-02-15T11:59:00Z</dcterms:created>
  <dcterms:modified xsi:type="dcterms:W3CDTF">2021-02-16T07:47:00Z</dcterms:modified>
</cp:coreProperties>
</file>