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3F" w:rsidRDefault="00D70D3F" w:rsidP="00D70D3F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95AFE">
        <w:rPr>
          <w:rFonts w:ascii="Times New Roman" w:hAnsi="Times New Roman" w:cs="Times New Roman"/>
          <w:sz w:val="26"/>
          <w:szCs w:val="26"/>
        </w:rPr>
        <w:t xml:space="preserve">Деятельность комиссии </w:t>
      </w:r>
      <w:r>
        <w:rPr>
          <w:rFonts w:ascii="Times New Roman" w:hAnsi="Times New Roman" w:cs="Times New Roman"/>
          <w:sz w:val="26"/>
          <w:szCs w:val="26"/>
        </w:rPr>
        <w:br/>
      </w:r>
      <w:r w:rsidRPr="00395AFE">
        <w:rPr>
          <w:rFonts w:ascii="Times New Roman" w:hAnsi="Times New Roman" w:cs="Times New Roman"/>
          <w:sz w:val="26"/>
          <w:szCs w:val="26"/>
        </w:rPr>
        <w:t xml:space="preserve">по противодействию коррупции за </w:t>
      </w:r>
      <w:r>
        <w:rPr>
          <w:rFonts w:ascii="Times New Roman" w:hAnsi="Times New Roman" w:cs="Times New Roman"/>
          <w:sz w:val="26"/>
          <w:szCs w:val="26"/>
        </w:rPr>
        <w:t>2 квартал 2021</w:t>
      </w:r>
      <w:r w:rsidRPr="00395AF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70D3F" w:rsidRDefault="00D70D3F">
      <w:pPr>
        <w:rPr>
          <w:color w:val="000000"/>
          <w:shd w:val="clear" w:color="auto" w:fill="FFFFFF"/>
        </w:rPr>
      </w:pPr>
    </w:p>
    <w:p w:rsidR="00D70D3F" w:rsidRPr="00DD1162" w:rsidRDefault="008A0329" w:rsidP="00DD11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D1162">
        <w:rPr>
          <w:rFonts w:ascii="Times New Roman" w:hAnsi="Times New Roman" w:cs="Times New Roman"/>
          <w:b/>
          <w:color w:val="000000"/>
          <w:shd w:val="clear" w:color="auto" w:fill="FFFFFF"/>
        </w:rPr>
        <w:t>2 июня</w:t>
      </w:r>
      <w:r w:rsidR="00D70D3F" w:rsidRPr="00DD116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2021 года</w:t>
      </w:r>
      <w:r w:rsidR="00C03CC5">
        <w:rPr>
          <w:rFonts w:ascii="Times New Roman" w:hAnsi="Times New Roman" w:cs="Times New Roman"/>
          <w:color w:val="000000"/>
          <w:shd w:val="clear" w:color="auto" w:fill="FFFFFF"/>
        </w:rPr>
        <w:t xml:space="preserve"> в б</w:t>
      </w:r>
      <w:r w:rsidRPr="00DD1162">
        <w:rPr>
          <w:rFonts w:ascii="Times New Roman" w:hAnsi="Times New Roman" w:cs="Times New Roman"/>
          <w:color w:val="000000"/>
          <w:shd w:val="clear" w:color="auto" w:fill="FFFFFF"/>
        </w:rPr>
        <w:t xml:space="preserve">ольшом зале Администрации муниципального округа состоялось </w:t>
      </w:r>
      <w:r w:rsidR="00D70D3F" w:rsidRPr="00DD1162">
        <w:rPr>
          <w:rFonts w:ascii="Times New Roman" w:hAnsi="Times New Roman" w:cs="Times New Roman"/>
        </w:rPr>
        <w:t>очередное заседание комисс</w:t>
      </w:r>
      <w:r w:rsidR="00C03CC5">
        <w:rPr>
          <w:rFonts w:ascii="Times New Roman" w:hAnsi="Times New Roman" w:cs="Times New Roman"/>
        </w:rPr>
        <w:t xml:space="preserve">ии по противодействию коррупции под председательством </w:t>
      </w:r>
      <w:proofErr w:type="spellStart"/>
      <w:r w:rsidR="00C03CC5">
        <w:rPr>
          <w:rFonts w:ascii="Times New Roman" w:hAnsi="Times New Roman" w:cs="Times New Roman"/>
        </w:rPr>
        <w:t>Миронычевой</w:t>
      </w:r>
      <w:proofErr w:type="spellEnd"/>
      <w:r w:rsidR="00C03CC5">
        <w:rPr>
          <w:rFonts w:ascii="Times New Roman" w:hAnsi="Times New Roman" w:cs="Times New Roman"/>
        </w:rPr>
        <w:t xml:space="preserve"> Татьяны Анатольевны, заместителя Главы администрации</w:t>
      </w:r>
    </w:p>
    <w:p w:rsidR="00DD1162" w:rsidRDefault="008A0329" w:rsidP="00DD1162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DD1162">
        <w:rPr>
          <w:rFonts w:ascii="Times New Roman" w:hAnsi="Times New Roman" w:cs="Times New Roman"/>
        </w:rPr>
        <w:br/>
      </w:r>
      <w:r w:rsidRPr="00DD1162">
        <w:rPr>
          <w:rFonts w:ascii="Times New Roman" w:hAnsi="Times New Roman" w:cs="Times New Roman"/>
          <w:shd w:val="clear" w:color="auto" w:fill="FFFFFF"/>
        </w:rPr>
        <w:t>В заседании приняли участие прокурор района Игорь</w:t>
      </w:r>
      <w:r w:rsidR="00D70D3F" w:rsidRPr="00DD1162">
        <w:rPr>
          <w:rFonts w:ascii="Times New Roman" w:hAnsi="Times New Roman" w:cs="Times New Roman"/>
          <w:shd w:val="clear" w:color="auto" w:fill="FFFFFF"/>
        </w:rPr>
        <w:t xml:space="preserve"> Александрович </w:t>
      </w:r>
      <w:r w:rsidRPr="00DD116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D1162">
        <w:rPr>
          <w:rFonts w:ascii="Times New Roman" w:hAnsi="Times New Roman" w:cs="Times New Roman"/>
          <w:shd w:val="clear" w:color="auto" w:fill="FFFFFF"/>
        </w:rPr>
        <w:t>Кабеев</w:t>
      </w:r>
      <w:proofErr w:type="spellEnd"/>
      <w:r w:rsidRPr="00DD1162">
        <w:rPr>
          <w:rFonts w:ascii="Times New Roman" w:hAnsi="Times New Roman" w:cs="Times New Roman"/>
          <w:shd w:val="clear" w:color="auto" w:fill="FFFFFF"/>
        </w:rPr>
        <w:t>, председатель контрольно-счетной палаты Солецкого округа Андрей</w:t>
      </w:r>
      <w:r w:rsidR="00D70D3F" w:rsidRPr="00DD1162">
        <w:rPr>
          <w:rFonts w:ascii="Times New Roman" w:hAnsi="Times New Roman" w:cs="Times New Roman"/>
          <w:shd w:val="clear" w:color="auto" w:fill="FFFFFF"/>
        </w:rPr>
        <w:t xml:space="preserve"> Васильевич</w:t>
      </w:r>
      <w:r w:rsidRPr="00DD1162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DD1162">
        <w:rPr>
          <w:rFonts w:ascii="Times New Roman" w:hAnsi="Times New Roman" w:cs="Times New Roman"/>
          <w:shd w:val="clear" w:color="auto" w:fill="FFFFFF"/>
        </w:rPr>
        <w:t>Титор</w:t>
      </w:r>
      <w:proofErr w:type="spellEnd"/>
      <w:r w:rsidRPr="00DD1162">
        <w:rPr>
          <w:rFonts w:ascii="Times New Roman" w:hAnsi="Times New Roman" w:cs="Times New Roman"/>
          <w:shd w:val="clear" w:color="auto" w:fill="FFFFFF"/>
        </w:rPr>
        <w:t>.</w:t>
      </w:r>
      <w:r w:rsidRPr="00DD1162">
        <w:rPr>
          <w:rFonts w:ascii="Times New Roman" w:hAnsi="Times New Roman" w:cs="Times New Roman"/>
        </w:rPr>
        <w:br/>
      </w:r>
      <w:r w:rsidRPr="00DD1162">
        <w:rPr>
          <w:rFonts w:ascii="Times New Roman" w:hAnsi="Times New Roman" w:cs="Times New Roman"/>
          <w:shd w:val="clear" w:color="auto" w:fill="FFFFFF"/>
        </w:rPr>
        <w:t>На Повестку было вынесено четыре вопроса:</w:t>
      </w:r>
      <w:r w:rsidRPr="00DD1162">
        <w:rPr>
          <w:rFonts w:ascii="Times New Roman" w:hAnsi="Times New Roman" w:cs="Times New Roman"/>
          <w:shd w:val="clear" w:color="auto" w:fill="FFFFFF"/>
        </w:rPr>
        <w:br/>
      </w:r>
      <w:r w:rsidRPr="00DD1162">
        <w:rPr>
          <w:rFonts w:ascii="Times New Roman" w:hAnsi="Times New Roman" w:cs="Times New Roman"/>
          <w:shd w:val="clear" w:color="auto" w:fill="FFFFFF"/>
        </w:rPr>
        <w:br/>
        <w:t>1. О результатах работы по предоставлению сведений о доходах, расходах, об имуществе и обязательствах имущественного характера муниципальными служащими Администрации округа и руководителями муниципальных учреждений.</w:t>
      </w:r>
      <w:r w:rsidRPr="00DD1162">
        <w:rPr>
          <w:rFonts w:ascii="Times New Roman" w:hAnsi="Times New Roman" w:cs="Times New Roman"/>
          <w:shd w:val="clear" w:color="auto" w:fill="FFFFFF"/>
        </w:rPr>
        <w:br/>
      </w:r>
      <w:r w:rsidRPr="00DD1162">
        <w:rPr>
          <w:rFonts w:ascii="Times New Roman" w:hAnsi="Times New Roman" w:cs="Times New Roman"/>
          <w:shd w:val="clear" w:color="auto" w:fill="FFFFFF"/>
        </w:rPr>
        <w:br/>
        <w:t xml:space="preserve">2. Об итогах </w:t>
      </w:r>
      <w:proofErr w:type="gramStart"/>
      <w:r w:rsidRPr="00DD1162">
        <w:rPr>
          <w:rFonts w:ascii="Times New Roman" w:hAnsi="Times New Roman" w:cs="Times New Roman"/>
          <w:shd w:val="clear" w:color="auto" w:fill="FFFFFF"/>
        </w:rPr>
        <w:t>осуществления проверок финансово-хозяйственной деятельности учреждений культуры</w:t>
      </w:r>
      <w:proofErr w:type="gramEnd"/>
      <w:r w:rsidRPr="00DD1162">
        <w:rPr>
          <w:rFonts w:ascii="Times New Roman" w:hAnsi="Times New Roman" w:cs="Times New Roman"/>
          <w:shd w:val="clear" w:color="auto" w:fill="FFFFFF"/>
        </w:rPr>
        <w:t xml:space="preserve"> и образования</w:t>
      </w:r>
      <w:r w:rsidR="00C03CC5">
        <w:rPr>
          <w:rFonts w:ascii="Times New Roman" w:hAnsi="Times New Roman" w:cs="Times New Roman"/>
          <w:shd w:val="clear" w:color="auto" w:fill="FFFFFF"/>
        </w:rPr>
        <w:t xml:space="preserve"> муниципального</w:t>
      </w:r>
      <w:r w:rsidRPr="00DD1162">
        <w:rPr>
          <w:rFonts w:ascii="Times New Roman" w:hAnsi="Times New Roman" w:cs="Times New Roman"/>
          <w:shd w:val="clear" w:color="auto" w:fill="FFFFFF"/>
        </w:rPr>
        <w:t xml:space="preserve"> округа в 2020 году.</w:t>
      </w:r>
      <w:r w:rsidRPr="00DD1162">
        <w:rPr>
          <w:rFonts w:ascii="Times New Roman" w:hAnsi="Times New Roman" w:cs="Times New Roman"/>
          <w:shd w:val="clear" w:color="auto" w:fill="FFFFFF"/>
        </w:rPr>
        <w:br/>
      </w:r>
      <w:r w:rsidRPr="00DD1162">
        <w:rPr>
          <w:rFonts w:ascii="Times New Roman" w:hAnsi="Times New Roman" w:cs="Times New Roman"/>
          <w:shd w:val="clear" w:color="auto" w:fill="FFFFFF"/>
        </w:rPr>
        <w:br/>
        <w:t>3. О работе по противодействию коррупции, проводимой в МУП "</w:t>
      </w:r>
      <w:r w:rsidR="00C03CC5">
        <w:rPr>
          <w:rFonts w:ascii="Times New Roman" w:hAnsi="Times New Roman" w:cs="Times New Roman"/>
          <w:shd w:val="clear" w:color="auto" w:fill="FFFFFF"/>
        </w:rPr>
        <w:t>Жилищно-коммунальное хозяйство Солецкого района»</w:t>
      </w:r>
      <w:r w:rsidRPr="00DD1162">
        <w:rPr>
          <w:rFonts w:ascii="Times New Roman" w:hAnsi="Times New Roman" w:cs="Times New Roman"/>
          <w:shd w:val="clear" w:color="auto" w:fill="FFFFFF"/>
        </w:rPr>
        <w:br/>
      </w:r>
      <w:r w:rsidRPr="00DD1162">
        <w:rPr>
          <w:rFonts w:ascii="Times New Roman" w:hAnsi="Times New Roman" w:cs="Times New Roman"/>
          <w:shd w:val="clear" w:color="auto" w:fill="FFFFFF"/>
        </w:rPr>
        <w:br/>
        <w:t>4. О работе по противодействию коррупции, проводимой в МБУ "Центр обслуживания молодёжи "Дом молодёжи"</w:t>
      </w:r>
      <w:r w:rsidRPr="00DD1162">
        <w:rPr>
          <w:rFonts w:ascii="Times New Roman" w:hAnsi="Times New Roman" w:cs="Times New Roman"/>
          <w:shd w:val="clear" w:color="auto" w:fill="FFFFFF"/>
        </w:rPr>
        <w:br/>
      </w:r>
    </w:p>
    <w:p w:rsidR="00C03CC5" w:rsidRPr="00DD1162" w:rsidRDefault="00C03CC5" w:rsidP="00DD1162">
      <w:pPr>
        <w:pStyle w:val="a5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Секретарь комиссии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Грудинина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Е.Б. довела до сведения всех присутствующих, что </w:t>
      </w:r>
    </w:p>
    <w:p w:rsidR="00DD1162" w:rsidRPr="00DD1162" w:rsidRDefault="00C03CC5" w:rsidP="00DD1162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с</w:t>
      </w:r>
      <w:r w:rsidR="00DD1162" w:rsidRPr="00DD1162">
        <w:rPr>
          <w:rFonts w:ascii="Times New Roman" w:hAnsi="Times New Roman" w:cs="Times New Roman"/>
          <w:shd w:val="clear" w:color="auto" w:fill="FFFFFF"/>
        </w:rPr>
        <w:t>ведения о доходах, расходах, об имуществе и обязательствах имущественного характера представлены 45 муниципальными служащими и 13 руководителями муниципальных учреждений, у которых имелась обязанность представить сведения на отчетную дату.</w:t>
      </w:r>
      <w:r w:rsidR="00DD1162" w:rsidRPr="00DD1162">
        <w:rPr>
          <w:rFonts w:ascii="Times New Roman" w:hAnsi="Times New Roman" w:cs="Times New Roman"/>
          <w:shd w:val="clear" w:color="auto" w:fill="FFFFFF"/>
        </w:rPr>
        <w:br/>
      </w:r>
      <w:r w:rsidR="00DD1162" w:rsidRPr="00DD1162">
        <w:rPr>
          <w:rFonts w:ascii="Times New Roman" w:hAnsi="Times New Roman" w:cs="Times New Roman"/>
          <w:shd w:val="clear" w:color="auto" w:fill="FFFFFF"/>
        </w:rPr>
        <w:br/>
        <w:t xml:space="preserve">Глава Солецкого муниципального округа, 15 депутатов Думы Солецкого муниципального округа </w:t>
      </w:r>
      <w:proofErr w:type="gramStart"/>
      <w:r w:rsidR="00DD1162" w:rsidRPr="00DD1162">
        <w:rPr>
          <w:rFonts w:ascii="Times New Roman" w:hAnsi="Times New Roman" w:cs="Times New Roman"/>
          <w:shd w:val="clear" w:color="auto" w:fill="FFFFFF"/>
        </w:rPr>
        <w:t>отчитались о доходах</w:t>
      </w:r>
      <w:proofErr w:type="gramEnd"/>
      <w:r w:rsidR="00DD1162" w:rsidRPr="00DD1162">
        <w:rPr>
          <w:rFonts w:ascii="Times New Roman" w:hAnsi="Times New Roman" w:cs="Times New Roman"/>
          <w:shd w:val="clear" w:color="auto" w:fill="FFFFFF"/>
        </w:rPr>
        <w:t>, расходах, об имуществе и обязательствах имущественного характера в отдел Администрации Губернатора Новгородской области по профилактике коррупционных и иных правонарушений в установленные сроки.</w:t>
      </w:r>
    </w:p>
    <w:p w:rsidR="00D70D3F" w:rsidRPr="00DD1162" w:rsidRDefault="00DD1162" w:rsidP="00DD1162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DD1162">
        <w:rPr>
          <w:rFonts w:ascii="Times New Roman" w:hAnsi="Times New Roman" w:cs="Times New Roman"/>
          <w:shd w:val="clear" w:color="auto" w:fill="FFFFFF"/>
        </w:rPr>
        <w:t>По информации председателя комитета финансов Татьяны Петровой, в 2020 году должностными лицами Администрации муниципального округа осуществлялась контрольная деятельность в соответствии с Планом контрольных мероприятий.</w:t>
      </w:r>
      <w:r w:rsidRPr="00DD1162">
        <w:rPr>
          <w:rFonts w:ascii="Times New Roman" w:hAnsi="Times New Roman" w:cs="Times New Roman"/>
          <w:shd w:val="clear" w:color="auto" w:fill="FFFFFF"/>
        </w:rPr>
        <w:br/>
      </w:r>
      <w:r w:rsidRPr="00DD1162">
        <w:rPr>
          <w:rFonts w:ascii="Times New Roman" w:hAnsi="Times New Roman" w:cs="Times New Roman"/>
          <w:shd w:val="clear" w:color="auto" w:fill="FFFFFF"/>
        </w:rPr>
        <w:br/>
        <w:t xml:space="preserve">Проверками соблюдения бюджетного законодательства Российской Федерации и </w:t>
      </w:r>
      <w:proofErr w:type="gramStart"/>
      <w:r w:rsidRPr="00DD1162">
        <w:rPr>
          <w:rFonts w:ascii="Times New Roman" w:hAnsi="Times New Roman" w:cs="Times New Roman"/>
          <w:shd w:val="clear" w:color="auto" w:fill="FFFFFF"/>
        </w:rPr>
        <w:t>иных нормативных правовых актов, регулирующих бюджетные правоотношения выявлено</w:t>
      </w:r>
      <w:proofErr w:type="gramEnd"/>
      <w:r w:rsidRPr="00DD1162">
        <w:rPr>
          <w:rFonts w:ascii="Times New Roman" w:hAnsi="Times New Roman" w:cs="Times New Roman"/>
          <w:shd w:val="clear" w:color="auto" w:fill="FFFFFF"/>
        </w:rPr>
        <w:t xml:space="preserve"> 51 нарушение. Проверками охвачен объем средств в размере 175 </w:t>
      </w:r>
      <w:proofErr w:type="spellStart"/>
      <w:r w:rsidRPr="00DD1162">
        <w:rPr>
          <w:rFonts w:ascii="Times New Roman" w:hAnsi="Times New Roman" w:cs="Times New Roman"/>
          <w:shd w:val="clear" w:color="auto" w:fill="FFFFFF"/>
        </w:rPr>
        <w:t>мл</w:t>
      </w:r>
      <w:proofErr w:type="gramStart"/>
      <w:r w:rsidRPr="00DD1162">
        <w:rPr>
          <w:rFonts w:ascii="Times New Roman" w:hAnsi="Times New Roman" w:cs="Times New Roman"/>
          <w:shd w:val="clear" w:color="auto" w:fill="FFFFFF"/>
        </w:rPr>
        <w:t>.р</w:t>
      </w:r>
      <w:proofErr w:type="gramEnd"/>
      <w:r w:rsidRPr="00DD1162">
        <w:rPr>
          <w:rFonts w:ascii="Times New Roman" w:hAnsi="Times New Roman" w:cs="Times New Roman"/>
          <w:shd w:val="clear" w:color="auto" w:fill="FFFFFF"/>
        </w:rPr>
        <w:t>уб</w:t>
      </w:r>
      <w:proofErr w:type="spellEnd"/>
      <w:r w:rsidRPr="00DD1162">
        <w:rPr>
          <w:rFonts w:ascii="Times New Roman" w:hAnsi="Times New Roman" w:cs="Times New Roman"/>
          <w:shd w:val="clear" w:color="auto" w:fill="FFFFFF"/>
        </w:rPr>
        <w:t>.</w:t>
      </w:r>
      <w:r w:rsidRPr="00DD1162">
        <w:rPr>
          <w:rFonts w:ascii="Times New Roman" w:hAnsi="Times New Roman" w:cs="Times New Roman"/>
          <w:shd w:val="clear" w:color="auto" w:fill="FFFFFF"/>
        </w:rPr>
        <w:br/>
        <w:t>Выявлено финансовых нарушений на сумму 118816,22 руб., в том числе:</w:t>
      </w:r>
      <w:r w:rsidRPr="00DD1162">
        <w:rPr>
          <w:rFonts w:ascii="Times New Roman" w:hAnsi="Times New Roman" w:cs="Times New Roman"/>
          <w:shd w:val="clear" w:color="auto" w:fill="FFFFFF"/>
        </w:rPr>
        <w:br/>
        <w:t>- 93782,53 руб., неправомерное расходование денежных средств;</w:t>
      </w:r>
      <w:r w:rsidRPr="00DD1162">
        <w:rPr>
          <w:rFonts w:ascii="Times New Roman" w:hAnsi="Times New Roman" w:cs="Times New Roman"/>
          <w:shd w:val="clear" w:color="auto" w:fill="FFFFFF"/>
        </w:rPr>
        <w:br/>
        <w:t>- 25033,69 руб., другие финансовые нарушения (</w:t>
      </w:r>
      <w:proofErr w:type="spellStart"/>
      <w:r w:rsidRPr="00DD1162">
        <w:rPr>
          <w:rFonts w:ascii="Times New Roman" w:hAnsi="Times New Roman" w:cs="Times New Roman"/>
          <w:shd w:val="clear" w:color="auto" w:fill="FFFFFF"/>
        </w:rPr>
        <w:t>недоначислено</w:t>
      </w:r>
      <w:proofErr w:type="spellEnd"/>
      <w:r w:rsidRPr="00DD1162">
        <w:rPr>
          <w:rFonts w:ascii="Times New Roman" w:hAnsi="Times New Roman" w:cs="Times New Roman"/>
          <w:shd w:val="clear" w:color="auto" w:fill="FFFFFF"/>
        </w:rPr>
        <w:t xml:space="preserve"> заработной платы, </w:t>
      </w:r>
      <w:proofErr w:type="spellStart"/>
      <w:r w:rsidRPr="00DD1162">
        <w:rPr>
          <w:rFonts w:ascii="Times New Roman" w:hAnsi="Times New Roman" w:cs="Times New Roman"/>
          <w:shd w:val="clear" w:color="auto" w:fill="FFFFFF"/>
        </w:rPr>
        <w:t>недоначислено</w:t>
      </w:r>
      <w:proofErr w:type="spellEnd"/>
      <w:r w:rsidRPr="00DD1162">
        <w:rPr>
          <w:rFonts w:ascii="Times New Roman" w:hAnsi="Times New Roman" w:cs="Times New Roman"/>
          <w:shd w:val="clear" w:color="auto" w:fill="FFFFFF"/>
        </w:rPr>
        <w:t xml:space="preserve"> взносов в государственные внебюджетные фонды). Всего из общей суммы финансовых нарушений подлежит возмещению 93782,53 руб., возмещено в добровольном порядке – 93782,53 руб. - 100 %.</w:t>
      </w:r>
      <w:r w:rsidRPr="00DD1162">
        <w:rPr>
          <w:rFonts w:ascii="Times New Roman" w:hAnsi="Times New Roman" w:cs="Times New Roman"/>
          <w:shd w:val="clear" w:color="auto" w:fill="FFFFFF"/>
        </w:rPr>
        <w:br/>
        <w:t>По результатам проверок привлечены руководители четырех учреждений к дисциплинарной ответственности. Прик</w:t>
      </w:r>
      <w:r w:rsidR="00C03CC5">
        <w:rPr>
          <w:rFonts w:ascii="Times New Roman" w:hAnsi="Times New Roman" w:cs="Times New Roman"/>
          <w:shd w:val="clear" w:color="auto" w:fill="FFFFFF"/>
        </w:rPr>
        <w:t>азами руководителей учреждений  работникам (2- главным</w:t>
      </w:r>
      <w:r w:rsidRPr="00DD1162">
        <w:rPr>
          <w:rFonts w:ascii="Times New Roman" w:hAnsi="Times New Roman" w:cs="Times New Roman"/>
          <w:shd w:val="clear" w:color="auto" w:fill="FFFFFF"/>
        </w:rPr>
        <w:t xml:space="preserve"> бухгалтера</w:t>
      </w:r>
      <w:r w:rsidR="00C03CC5">
        <w:rPr>
          <w:rFonts w:ascii="Times New Roman" w:hAnsi="Times New Roman" w:cs="Times New Roman"/>
          <w:shd w:val="clear" w:color="auto" w:fill="FFFFFF"/>
        </w:rPr>
        <w:t>м</w:t>
      </w:r>
      <w:r w:rsidRPr="00DD1162">
        <w:rPr>
          <w:rFonts w:ascii="Times New Roman" w:hAnsi="Times New Roman" w:cs="Times New Roman"/>
          <w:shd w:val="clear" w:color="auto" w:fill="FFFFFF"/>
        </w:rPr>
        <w:t>, 1-бухгалтер</w:t>
      </w:r>
      <w:r w:rsidR="00C03CC5">
        <w:rPr>
          <w:rFonts w:ascii="Times New Roman" w:hAnsi="Times New Roman" w:cs="Times New Roman"/>
          <w:shd w:val="clear" w:color="auto" w:fill="FFFFFF"/>
        </w:rPr>
        <w:t>у</w:t>
      </w:r>
      <w:r w:rsidRPr="00DD1162">
        <w:rPr>
          <w:rFonts w:ascii="Times New Roman" w:hAnsi="Times New Roman" w:cs="Times New Roman"/>
          <w:shd w:val="clear" w:color="auto" w:fill="FFFFFF"/>
        </w:rPr>
        <w:t>), виновным в допущении нарушений</w:t>
      </w:r>
      <w:r w:rsidR="00C03CC5">
        <w:rPr>
          <w:rFonts w:ascii="Times New Roman" w:hAnsi="Times New Roman" w:cs="Times New Roman"/>
          <w:shd w:val="clear" w:color="auto" w:fill="FFFFFF"/>
        </w:rPr>
        <w:t>,</w:t>
      </w:r>
      <w:r w:rsidRPr="00DD1162">
        <w:rPr>
          <w:rFonts w:ascii="Times New Roman" w:hAnsi="Times New Roman" w:cs="Times New Roman"/>
          <w:shd w:val="clear" w:color="auto" w:fill="FFFFFF"/>
        </w:rPr>
        <w:t xml:space="preserve"> уменьшен размер ежемесячной премии.</w:t>
      </w:r>
      <w:r w:rsidRPr="00DD1162">
        <w:rPr>
          <w:rFonts w:ascii="Times New Roman" w:hAnsi="Times New Roman" w:cs="Times New Roman"/>
          <w:shd w:val="clear" w:color="auto" w:fill="FFFFFF"/>
        </w:rPr>
        <w:br/>
      </w:r>
    </w:p>
    <w:p w:rsidR="00D70D3F" w:rsidRPr="00DD1162" w:rsidRDefault="00D70D3F" w:rsidP="00DD1162">
      <w:pPr>
        <w:pStyle w:val="a5"/>
        <w:rPr>
          <w:rFonts w:ascii="Times New Roman" w:eastAsia="Calibri" w:hAnsi="Times New Roman" w:cs="Times New Roman"/>
        </w:rPr>
      </w:pPr>
      <w:r w:rsidRPr="00DD1162">
        <w:rPr>
          <w:rFonts w:ascii="Times New Roman" w:hAnsi="Times New Roman" w:cs="Times New Roman"/>
          <w:b/>
        </w:rPr>
        <w:t>Д</w:t>
      </w:r>
      <w:r w:rsidRPr="00DD1162">
        <w:rPr>
          <w:rFonts w:ascii="Times New Roman" w:eastAsia="Calibri" w:hAnsi="Times New Roman" w:cs="Times New Roman"/>
        </w:rPr>
        <w:t xml:space="preserve">иректор </w:t>
      </w:r>
      <w:r w:rsidRPr="00DD1162">
        <w:rPr>
          <w:rFonts w:ascii="Times New Roman" w:hAnsi="Times New Roman" w:cs="Times New Roman"/>
          <w:shd w:val="clear" w:color="auto" w:fill="FFFFFF"/>
        </w:rPr>
        <w:t>МУП "</w:t>
      </w:r>
      <w:r w:rsidR="00C03CC5">
        <w:rPr>
          <w:rFonts w:ascii="Times New Roman" w:hAnsi="Times New Roman" w:cs="Times New Roman"/>
          <w:shd w:val="clear" w:color="auto" w:fill="FFFFFF"/>
        </w:rPr>
        <w:t>Жилищно-коммунальное хозяйство  Солецкого района</w:t>
      </w:r>
      <w:r w:rsidRPr="00DD1162">
        <w:rPr>
          <w:rFonts w:ascii="Times New Roman" w:hAnsi="Times New Roman" w:cs="Times New Roman"/>
          <w:shd w:val="clear" w:color="auto" w:fill="FFFFFF"/>
        </w:rPr>
        <w:t>" Казаков Т.В.</w:t>
      </w:r>
      <w:r w:rsidRPr="00DD1162">
        <w:rPr>
          <w:rFonts w:ascii="Times New Roman" w:hAnsi="Times New Roman" w:cs="Times New Roman"/>
          <w:shd w:val="clear" w:color="auto" w:fill="FFFFFF"/>
        </w:rPr>
        <w:br/>
      </w:r>
      <w:r w:rsidRPr="00DD1162">
        <w:rPr>
          <w:rFonts w:ascii="Times New Roman" w:eastAsia="Calibri" w:hAnsi="Times New Roman" w:cs="Times New Roman"/>
        </w:rPr>
        <w:t xml:space="preserve">доложил </w:t>
      </w:r>
      <w:r w:rsidRPr="00DD1162">
        <w:rPr>
          <w:rFonts w:ascii="Times New Roman" w:hAnsi="Times New Roman" w:cs="Times New Roman"/>
        </w:rPr>
        <w:t>о  работе по противодействию коррупции, проводимой в учреждении</w:t>
      </w:r>
      <w:r w:rsidRPr="00DD1162">
        <w:rPr>
          <w:rFonts w:ascii="Times New Roman" w:eastAsia="Calibri" w:hAnsi="Times New Roman" w:cs="Times New Roman"/>
        </w:rPr>
        <w:t>.</w:t>
      </w:r>
    </w:p>
    <w:p w:rsidR="00D70D3F" w:rsidRDefault="00D70D3F" w:rsidP="00DD1162">
      <w:pPr>
        <w:pStyle w:val="a5"/>
        <w:rPr>
          <w:rFonts w:ascii="Times New Roman" w:eastAsia="Calibri" w:hAnsi="Times New Roman" w:cs="Times New Roman"/>
        </w:rPr>
      </w:pPr>
      <w:r w:rsidRPr="00DD1162">
        <w:rPr>
          <w:rFonts w:ascii="Times New Roman" w:eastAsia="Calibri" w:hAnsi="Times New Roman" w:cs="Times New Roman"/>
        </w:rPr>
        <w:t xml:space="preserve"> В МУП «ЖКХ Солецкого района»   назначен ответственный работник за профилактику коррупционных и иных правонарушений, разработан и утвержден План мероприятий по противодействию коррупции, Кодекс этики и служебного поведения работников, положение о </w:t>
      </w:r>
      <w:r w:rsidRPr="00DD1162">
        <w:rPr>
          <w:rFonts w:ascii="Times New Roman" w:eastAsia="Calibri" w:hAnsi="Times New Roman" w:cs="Times New Roman"/>
        </w:rPr>
        <w:lastRenderedPageBreak/>
        <w:t xml:space="preserve">порядке работы по предотвращению конфликта интересов работников при осуществлении ими профессиональной деятельности, положение о комиссии по противодействию коррупции. </w:t>
      </w:r>
    </w:p>
    <w:p w:rsidR="00C03CC5" w:rsidRDefault="00C03CC5" w:rsidP="00DD1162">
      <w:pPr>
        <w:pStyle w:val="a5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На заседании комиссии был заслушан д</w:t>
      </w:r>
      <w:r w:rsidR="00DD1162" w:rsidRPr="00DD1162">
        <w:rPr>
          <w:rFonts w:ascii="Times New Roman" w:hAnsi="Times New Roman" w:cs="Times New Roman"/>
        </w:rPr>
        <w:t xml:space="preserve">оклад директора </w:t>
      </w:r>
      <w:r w:rsidR="00DD1162" w:rsidRPr="00DD1162">
        <w:rPr>
          <w:rFonts w:ascii="Times New Roman" w:hAnsi="Times New Roman" w:cs="Times New Roman"/>
          <w:shd w:val="clear" w:color="auto" w:fill="FFFFFF"/>
        </w:rPr>
        <w:t xml:space="preserve">МБУ "Центр обслуживания молодёжи "Дом молодёжи" Жуковой Е.Н. </w:t>
      </w:r>
    </w:p>
    <w:p w:rsidR="00C03CC5" w:rsidRPr="00C03CC5" w:rsidRDefault="00C03CC5" w:rsidP="00DD1162">
      <w:pPr>
        <w:pStyle w:val="a5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По всем рассмотренным вопросам были приняты соответствующие решения.</w:t>
      </w:r>
    </w:p>
    <w:sectPr w:rsidR="00C03CC5" w:rsidRPr="00C03CC5" w:rsidSect="000B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29"/>
    <w:rsid w:val="000B5657"/>
    <w:rsid w:val="008A0329"/>
    <w:rsid w:val="00C03CC5"/>
    <w:rsid w:val="00D70D3F"/>
    <w:rsid w:val="00DD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2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70D3F"/>
    <w:pPr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70D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D11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2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70D3F"/>
    <w:pPr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70D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D11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UserUD</cp:lastModifiedBy>
  <cp:revision>2</cp:revision>
  <cp:lastPrinted>2021-06-02T11:56:00Z</cp:lastPrinted>
  <dcterms:created xsi:type="dcterms:W3CDTF">2021-06-04T13:11:00Z</dcterms:created>
  <dcterms:modified xsi:type="dcterms:W3CDTF">2021-06-04T13:11:00Z</dcterms:modified>
</cp:coreProperties>
</file>