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C0510" w:rsidRDefault="00CC0510" w:rsidP="00DC148C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  <w:noProof/>
        </w:rPr>
      </w:pPr>
    </w:p>
    <w:p w:rsidR="007809CB" w:rsidRPr="00DC148C" w:rsidRDefault="00DC148C" w:rsidP="00DC148C">
      <w:pPr>
        <w:tabs>
          <w:tab w:val="left" w:pos="3060"/>
          <w:tab w:val="left" w:pos="6096"/>
          <w:tab w:val="left" w:pos="6946"/>
        </w:tabs>
        <w:spacing w:line="240" w:lineRule="atLeast"/>
        <w:jc w:val="right"/>
        <w:rPr>
          <w:b/>
        </w:rPr>
      </w:pPr>
      <w:r w:rsidRPr="00DC148C">
        <w:rPr>
          <w:b/>
          <w:noProof/>
        </w:rPr>
        <w:t>ПРОЕКТ</w:t>
      </w:r>
    </w:p>
    <w:p w:rsidR="007809CB" w:rsidRPr="0085745B" w:rsidRDefault="007809CB" w:rsidP="007809CB">
      <w:pPr>
        <w:pStyle w:val="a3"/>
        <w:tabs>
          <w:tab w:val="left" w:pos="708"/>
        </w:tabs>
        <w:spacing w:line="240" w:lineRule="exact"/>
        <w:rPr>
          <w:caps w:val="0"/>
          <w:szCs w:val="28"/>
        </w:rPr>
      </w:pPr>
      <w:r w:rsidRPr="0085745B">
        <w:rPr>
          <w:caps w:val="0"/>
          <w:szCs w:val="28"/>
        </w:rPr>
        <w:t>Российская Федерация</w:t>
      </w:r>
    </w:p>
    <w:p w:rsidR="007809CB" w:rsidRPr="0085745B" w:rsidRDefault="007809CB" w:rsidP="007809CB">
      <w:pPr>
        <w:pStyle w:val="a3"/>
        <w:spacing w:line="240" w:lineRule="exact"/>
        <w:rPr>
          <w:caps w:val="0"/>
          <w:szCs w:val="28"/>
        </w:rPr>
      </w:pPr>
      <w:r w:rsidRPr="0085745B">
        <w:rPr>
          <w:caps w:val="0"/>
          <w:szCs w:val="28"/>
        </w:rPr>
        <w:t>Новгородская область</w:t>
      </w:r>
    </w:p>
    <w:p w:rsidR="007809CB" w:rsidRPr="0085745B" w:rsidRDefault="007809CB" w:rsidP="007809CB">
      <w:pPr>
        <w:pStyle w:val="a3"/>
        <w:spacing w:before="120" w:after="120"/>
        <w:rPr>
          <w:szCs w:val="28"/>
        </w:rPr>
      </w:pPr>
      <w:r w:rsidRPr="0085745B">
        <w:rPr>
          <w:szCs w:val="28"/>
        </w:rPr>
        <w:t>Администрация СОЛЕЦКОГО муниципального округа</w:t>
      </w:r>
    </w:p>
    <w:p w:rsidR="007809CB" w:rsidRPr="0085745B" w:rsidRDefault="007809CB" w:rsidP="007809CB">
      <w:pPr>
        <w:tabs>
          <w:tab w:val="left" w:pos="3060"/>
        </w:tabs>
        <w:spacing w:line="240" w:lineRule="atLeast"/>
        <w:jc w:val="center"/>
        <w:rPr>
          <w:sz w:val="32"/>
        </w:rPr>
      </w:pPr>
      <w:r w:rsidRPr="0085745B">
        <w:rPr>
          <w:sz w:val="32"/>
        </w:rPr>
        <w:t>ПОСТАНОВЛЕНИЕ</w:t>
      </w:r>
    </w:p>
    <w:p w:rsidR="007809CB" w:rsidRPr="0085745B" w:rsidRDefault="007809CB" w:rsidP="007809CB">
      <w:pPr>
        <w:tabs>
          <w:tab w:val="left" w:pos="4536"/>
        </w:tabs>
        <w:jc w:val="center"/>
        <w:rPr>
          <w:sz w:val="28"/>
        </w:rPr>
      </w:pPr>
    </w:p>
    <w:p w:rsidR="00FD1F85" w:rsidRPr="0085745B" w:rsidRDefault="007809CB" w:rsidP="007809CB">
      <w:pPr>
        <w:tabs>
          <w:tab w:val="left" w:pos="4536"/>
        </w:tabs>
        <w:jc w:val="center"/>
        <w:rPr>
          <w:sz w:val="28"/>
        </w:rPr>
      </w:pPr>
      <w:r w:rsidRPr="0085745B">
        <w:rPr>
          <w:sz w:val="28"/>
        </w:rPr>
        <w:t xml:space="preserve">от </w:t>
      </w:r>
      <w:r w:rsidR="00FD761D">
        <w:rPr>
          <w:sz w:val="28"/>
        </w:rPr>
        <w:t>__________</w:t>
      </w:r>
      <w:r w:rsidRPr="0085745B">
        <w:rPr>
          <w:sz w:val="28"/>
        </w:rPr>
        <w:t xml:space="preserve"> № </w:t>
      </w:r>
      <w:r w:rsidR="00FD761D">
        <w:rPr>
          <w:sz w:val="28"/>
        </w:rPr>
        <w:t>___________</w:t>
      </w:r>
    </w:p>
    <w:p w:rsidR="007809CB" w:rsidRPr="0085745B" w:rsidRDefault="007809CB" w:rsidP="007809CB">
      <w:pPr>
        <w:tabs>
          <w:tab w:val="left" w:pos="4536"/>
        </w:tabs>
        <w:jc w:val="center"/>
        <w:rPr>
          <w:sz w:val="28"/>
        </w:rPr>
      </w:pPr>
      <w:r w:rsidRPr="0085745B">
        <w:rPr>
          <w:sz w:val="28"/>
        </w:rPr>
        <w:t>г. Сольцы</w:t>
      </w:r>
    </w:p>
    <w:p w:rsidR="00A01593" w:rsidRPr="0085745B" w:rsidRDefault="00A01593" w:rsidP="00A01593">
      <w:pPr>
        <w:tabs>
          <w:tab w:val="left" w:pos="5643"/>
          <w:tab w:val="left" w:pos="6213"/>
          <w:tab w:val="left" w:pos="7125"/>
        </w:tabs>
        <w:jc w:val="both"/>
        <w:outlineLvl w:val="0"/>
        <w:rPr>
          <w:rFonts w:eastAsiaTheme="minorHAnsi"/>
          <w:sz w:val="28"/>
          <w:szCs w:val="28"/>
          <w:lang w:eastAsia="en-US"/>
        </w:rPr>
      </w:pPr>
    </w:p>
    <w:p w:rsidR="00F908A3" w:rsidRPr="00374CC3" w:rsidRDefault="00B94BA9" w:rsidP="00374CC3">
      <w:pPr>
        <w:tabs>
          <w:tab w:val="left" w:pos="3060"/>
        </w:tabs>
        <w:spacing w:line="240" w:lineRule="exact"/>
        <w:jc w:val="both"/>
        <w:rPr>
          <w:sz w:val="32"/>
        </w:rPr>
      </w:pPr>
      <w:r w:rsidRPr="0085745B">
        <w:rPr>
          <w:sz w:val="28"/>
        </w:rPr>
        <w:t xml:space="preserve"> 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9354"/>
      </w:tblGrid>
      <w:tr w:rsidR="00374CC3" w:rsidRPr="00374CC3" w:rsidTr="00374CC3">
        <w:trPr>
          <w:trHeight w:val="312"/>
        </w:trPr>
        <w:tc>
          <w:tcPr>
            <w:tcW w:w="9570" w:type="dxa"/>
          </w:tcPr>
          <w:p w:rsidR="00374CC3" w:rsidRPr="00374CC3" w:rsidRDefault="00374CC3" w:rsidP="002C3098">
            <w:pPr>
              <w:spacing w:line="240" w:lineRule="exact"/>
              <w:jc w:val="center"/>
              <w:rPr>
                <w:b/>
                <w:sz w:val="28"/>
                <w:szCs w:val="26"/>
              </w:rPr>
            </w:pPr>
            <w:r w:rsidRPr="00374CC3">
              <w:rPr>
                <w:b/>
                <w:sz w:val="28"/>
                <w:szCs w:val="26"/>
              </w:rPr>
              <w:t xml:space="preserve">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      </w:r>
            <w:proofErr w:type="spellStart"/>
            <w:r w:rsidRPr="00374CC3">
              <w:rPr>
                <w:b/>
                <w:sz w:val="28"/>
                <w:szCs w:val="26"/>
              </w:rPr>
              <w:t>Солецкого</w:t>
            </w:r>
            <w:proofErr w:type="spellEnd"/>
            <w:r w:rsidRPr="00374CC3">
              <w:rPr>
                <w:b/>
                <w:sz w:val="28"/>
                <w:szCs w:val="26"/>
              </w:rPr>
              <w:t xml:space="preserve"> муниципального округа на 202</w:t>
            </w:r>
            <w:r w:rsidR="003F35FE">
              <w:rPr>
                <w:b/>
                <w:sz w:val="28"/>
                <w:szCs w:val="26"/>
              </w:rPr>
              <w:t>4</w:t>
            </w:r>
            <w:r w:rsidRPr="00374CC3">
              <w:rPr>
                <w:b/>
                <w:sz w:val="28"/>
                <w:szCs w:val="26"/>
              </w:rPr>
              <w:t xml:space="preserve"> год</w:t>
            </w:r>
          </w:p>
        </w:tc>
      </w:tr>
    </w:tbl>
    <w:p w:rsidR="00374CC3" w:rsidRPr="00374CC3" w:rsidRDefault="00374CC3" w:rsidP="00374CC3">
      <w:pPr>
        <w:rPr>
          <w:sz w:val="26"/>
          <w:szCs w:val="26"/>
        </w:rPr>
      </w:pPr>
    </w:p>
    <w:p w:rsidR="00374CC3" w:rsidRPr="00374CC3" w:rsidRDefault="00374CC3" w:rsidP="00374CC3">
      <w:pPr>
        <w:ind w:firstLine="567"/>
        <w:jc w:val="center"/>
        <w:rPr>
          <w:b/>
          <w:sz w:val="26"/>
          <w:szCs w:val="26"/>
        </w:rPr>
      </w:pPr>
    </w:p>
    <w:p w:rsidR="00374CC3" w:rsidRPr="00374CC3" w:rsidRDefault="00374CC3" w:rsidP="00374CC3">
      <w:pPr>
        <w:suppressAutoHyphens/>
        <w:spacing w:line="360" w:lineRule="atLeast"/>
        <w:ind w:firstLine="709"/>
        <w:jc w:val="both"/>
        <w:rPr>
          <w:sz w:val="28"/>
          <w:szCs w:val="28"/>
        </w:rPr>
      </w:pPr>
      <w:r w:rsidRPr="00374CC3">
        <w:rPr>
          <w:sz w:val="28"/>
          <w:szCs w:val="28"/>
        </w:rPr>
        <w:t xml:space="preserve">Руководствуясь </w:t>
      </w:r>
      <w:r w:rsidR="003800DA">
        <w:rPr>
          <w:sz w:val="28"/>
          <w:szCs w:val="28"/>
        </w:rPr>
        <w:t>п</w:t>
      </w:r>
      <w:r w:rsidRPr="00374CC3">
        <w:rPr>
          <w:sz w:val="28"/>
          <w:szCs w:val="28"/>
          <w:shd w:val="clear" w:color="auto" w:fill="FFFFFF"/>
        </w:rPr>
        <w:t>остановлением Правительства Российской Федерации от 25</w:t>
      </w:r>
      <w:r w:rsidR="003800DA">
        <w:rPr>
          <w:sz w:val="28"/>
          <w:szCs w:val="28"/>
          <w:shd w:val="clear" w:color="auto" w:fill="FFFFFF"/>
        </w:rPr>
        <w:t xml:space="preserve"> июня </w:t>
      </w:r>
      <w:r w:rsidRPr="00374CC3">
        <w:rPr>
          <w:sz w:val="28"/>
          <w:szCs w:val="28"/>
          <w:shd w:val="clear" w:color="auto" w:fill="FFFFFF"/>
        </w:rPr>
        <w:t>2021 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</w:t>
      </w:r>
      <w:r w:rsidR="00356152">
        <w:rPr>
          <w:sz w:val="28"/>
          <w:szCs w:val="28"/>
          <w:shd w:val="clear" w:color="auto" w:fill="FFFFFF"/>
        </w:rPr>
        <w:t>,</w:t>
      </w:r>
      <w:r w:rsidRPr="00374CC3">
        <w:rPr>
          <w:sz w:val="28"/>
          <w:szCs w:val="28"/>
          <w:shd w:val="clear" w:color="auto" w:fill="FFFFFF"/>
        </w:rPr>
        <w:t xml:space="preserve"> </w:t>
      </w:r>
      <w:r w:rsidRPr="00374CC3">
        <w:rPr>
          <w:sz w:val="28"/>
          <w:szCs w:val="28"/>
        </w:rPr>
        <w:t xml:space="preserve">Администрация </w:t>
      </w:r>
      <w:proofErr w:type="spellStart"/>
      <w:r w:rsidRPr="00374CC3">
        <w:rPr>
          <w:sz w:val="28"/>
          <w:szCs w:val="28"/>
        </w:rPr>
        <w:t>Солецкого</w:t>
      </w:r>
      <w:proofErr w:type="spellEnd"/>
      <w:r w:rsidRPr="00374CC3">
        <w:rPr>
          <w:sz w:val="28"/>
          <w:szCs w:val="28"/>
        </w:rPr>
        <w:t xml:space="preserve"> муниципального округа </w:t>
      </w:r>
      <w:r w:rsidRPr="00374CC3">
        <w:rPr>
          <w:b/>
          <w:sz w:val="28"/>
          <w:szCs w:val="28"/>
        </w:rPr>
        <w:t>ПОСТАНОВЛЯЕТ</w:t>
      </w:r>
      <w:r w:rsidRPr="00374CC3">
        <w:rPr>
          <w:sz w:val="28"/>
          <w:szCs w:val="28"/>
        </w:rPr>
        <w:t>:</w:t>
      </w:r>
    </w:p>
    <w:p w:rsidR="00374CC3" w:rsidRDefault="00374CC3" w:rsidP="00374CC3">
      <w:pPr>
        <w:tabs>
          <w:tab w:val="left" w:pos="993"/>
        </w:tabs>
        <w:spacing w:line="360" w:lineRule="atLeast"/>
        <w:ind w:firstLine="709"/>
        <w:jc w:val="both"/>
        <w:outlineLvl w:val="0"/>
        <w:rPr>
          <w:sz w:val="28"/>
          <w:szCs w:val="28"/>
        </w:rPr>
      </w:pPr>
      <w:r w:rsidRPr="00374CC3">
        <w:rPr>
          <w:sz w:val="28"/>
          <w:szCs w:val="28"/>
        </w:rPr>
        <w:t xml:space="preserve">1. Утвердить прилагаемую Программу профилактики рисков причинения вреда (ущерба) охраняемым законом ценностям в рамках </w:t>
      </w:r>
      <w:r w:rsidRPr="00374CC3">
        <w:rPr>
          <w:rFonts w:eastAsia="Calibri"/>
          <w:sz w:val="28"/>
          <w:szCs w:val="28"/>
          <w:lang w:eastAsia="en-US"/>
        </w:rPr>
        <w:t>муниципального контроля в сфере благоустройства на территории</w:t>
      </w:r>
      <w:r w:rsidRPr="00374CC3">
        <w:rPr>
          <w:sz w:val="28"/>
          <w:szCs w:val="28"/>
        </w:rPr>
        <w:t xml:space="preserve"> </w:t>
      </w:r>
      <w:proofErr w:type="spellStart"/>
      <w:r w:rsidRPr="00374CC3">
        <w:rPr>
          <w:sz w:val="28"/>
          <w:szCs w:val="28"/>
        </w:rPr>
        <w:t>Солецкого</w:t>
      </w:r>
      <w:proofErr w:type="spellEnd"/>
      <w:r w:rsidRPr="00374CC3">
        <w:rPr>
          <w:sz w:val="28"/>
          <w:szCs w:val="28"/>
        </w:rPr>
        <w:t xml:space="preserve"> муниципального округа на 202</w:t>
      </w:r>
      <w:r w:rsidR="003F35FE">
        <w:rPr>
          <w:sz w:val="28"/>
          <w:szCs w:val="28"/>
        </w:rPr>
        <w:t>4</w:t>
      </w:r>
      <w:r w:rsidRPr="00374CC3">
        <w:rPr>
          <w:sz w:val="28"/>
          <w:szCs w:val="28"/>
        </w:rPr>
        <w:t xml:space="preserve"> год</w:t>
      </w:r>
      <w:r w:rsidR="003800DA">
        <w:rPr>
          <w:sz w:val="28"/>
          <w:szCs w:val="28"/>
        </w:rPr>
        <w:t>.</w:t>
      </w:r>
    </w:p>
    <w:p w:rsidR="00356152" w:rsidRDefault="00356152" w:rsidP="00374CC3">
      <w:pPr>
        <w:tabs>
          <w:tab w:val="left" w:pos="993"/>
        </w:tabs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 xml:space="preserve">2. Признать утратившим силу постановление Администрации муниципального округа </w:t>
      </w:r>
      <w:r w:rsidR="00F81955" w:rsidRPr="00654469">
        <w:rPr>
          <w:sz w:val="28"/>
        </w:rPr>
        <w:t>от</w:t>
      </w:r>
      <w:r w:rsidR="00F81955">
        <w:rPr>
          <w:sz w:val="28"/>
        </w:rPr>
        <w:t xml:space="preserve"> 05</w:t>
      </w:r>
      <w:r w:rsidR="00F81955" w:rsidRPr="00654469">
        <w:rPr>
          <w:sz w:val="28"/>
        </w:rPr>
        <w:t>.</w:t>
      </w:r>
      <w:r w:rsidR="00F81955">
        <w:rPr>
          <w:sz w:val="28"/>
        </w:rPr>
        <w:t>12</w:t>
      </w:r>
      <w:r w:rsidR="00F81955" w:rsidRPr="00654469">
        <w:rPr>
          <w:sz w:val="28"/>
        </w:rPr>
        <w:t xml:space="preserve">.2022 № </w:t>
      </w:r>
      <w:r w:rsidR="00F81955">
        <w:rPr>
          <w:sz w:val="28"/>
        </w:rPr>
        <w:t>2137</w:t>
      </w:r>
      <w:r w:rsidR="00F81955">
        <w:rPr>
          <w:sz w:val="28"/>
          <w:szCs w:val="28"/>
        </w:rPr>
        <w:t xml:space="preserve"> </w:t>
      </w:r>
      <w:r>
        <w:rPr>
          <w:sz w:val="28"/>
          <w:szCs w:val="28"/>
        </w:rPr>
        <w:t>«Об утверждении</w:t>
      </w:r>
      <w:r w:rsidRPr="00356152">
        <w:t xml:space="preserve"> </w:t>
      </w:r>
      <w:r w:rsidRPr="00356152">
        <w:rPr>
          <w:sz w:val="28"/>
          <w:szCs w:val="28"/>
        </w:rPr>
        <w:t xml:space="preserve">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356152">
        <w:rPr>
          <w:sz w:val="28"/>
          <w:szCs w:val="28"/>
        </w:rPr>
        <w:t>Солецкого</w:t>
      </w:r>
      <w:proofErr w:type="spellEnd"/>
      <w:r w:rsidRPr="00356152">
        <w:rPr>
          <w:sz w:val="28"/>
          <w:szCs w:val="28"/>
        </w:rPr>
        <w:t xml:space="preserve"> муниципального округа на 202</w:t>
      </w:r>
      <w:r w:rsidR="00F81955">
        <w:rPr>
          <w:sz w:val="28"/>
          <w:szCs w:val="28"/>
        </w:rPr>
        <w:t>3</w:t>
      </w:r>
      <w:r w:rsidRPr="00356152">
        <w:rPr>
          <w:sz w:val="28"/>
          <w:szCs w:val="28"/>
        </w:rPr>
        <w:t xml:space="preserve"> год</w:t>
      </w:r>
      <w:r>
        <w:rPr>
          <w:sz w:val="28"/>
          <w:szCs w:val="28"/>
        </w:rPr>
        <w:t>».</w:t>
      </w:r>
    </w:p>
    <w:p w:rsidR="00356152" w:rsidRDefault="00356152" w:rsidP="00374CC3">
      <w:pPr>
        <w:tabs>
          <w:tab w:val="left" w:pos="993"/>
        </w:tabs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3. Настоящее постановление вступает в силу после его официального опубл</w:t>
      </w:r>
      <w:r w:rsidR="003F35FE">
        <w:rPr>
          <w:sz w:val="28"/>
          <w:szCs w:val="28"/>
        </w:rPr>
        <w:t>икования, но не ранее 01.01.2024</w:t>
      </w:r>
      <w:r>
        <w:rPr>
          <w:sz w:val="28"/>
          <w:szCs w:val="28"/>
        </w:rPr>
        <w:t xml:space="preserve"> года.</w:t>
      </w:r>
    </w:p>
    <w:p w:rsidR="00374CC3" w:rsidRPr="00374CC3" w:rsidRDefault="00356152" w:rsidP="003800DA">
      <w:pPr>
        <w:tabs>
          <w:tab w:val="left" w:pos="993"/>
        </w:tabs>
        <w:spacing w:line="360" w:lineRule="atLeast"/>
        <w:ind w:firstLine="709"/>
        <w:jc w:val="both"/>
        <w:outlineLvl w:val="0"/>
        <w:rPr>
          <w:sz w:val="28"/>
          <w:szCs w:val="28"/>
        </w:rPr>
      </w:pPr>
      <w:r>
        <w:rPr>
          <w:sz w:val="28"/>
          <w:szCs w:val="28"/>
        </w:rPr>
        <w:t>4</w:t>
      </w:r>
      <w:r w:rsidR="00DC148C">
        <w:rPr>
          <w:sz w:val="28"/>
          <w:szCs w:val="28"/>
        </w:rPr>
        <w:t xml:space="preserve">. </w:t>
      </w:r>
      <w:r w:rsidR="00374CC3" w:rsidRPr="00374CC3">
        <w:rPr>
          <w:sz w:val="28"/>
          <w:szCs w:val="28"/>
        </w:rPr>
        <w:t xml:space="preserve">  Опубликовать настоящее постановление в периодическом печатном издании – «Бюллетень </w:t>
      </w:r>
      <w:proofErr w:type="spellStart"/>
      <w:r w:rsidR="00374CC3" w:rsidRPr="00374CC3">
        <w:rPr>
          <w:sz w:val="28"/>
          <w:szCs w:val="28"/>
        </w:rPr>
        <w:t>Солецкого</w:t>
      </w:r>
      <w:proofErr w:type="spellEnd"/>
      <w:r w:rsidR="00374CC3" w:rsidRPr="00374CC3">
        <w:rPr>
          <w:sz w:val="28"/>
          <w:szCs w:val="28"/>
        </w:rPr>
        <w:t xml:space="preserve"> муниципального округа» и разместить на официальном сайте Администрации </w:t>
      </w:r>
      <w:proofErr w:type="spellStart"/>
      <w:r w:rsidR="00374CC3" w:rsidRPr="00374CC3">
        <w:rPr>
          <w:sz w:val="28"/>
          <w:szCs w:val="28"/>
        </w:rPr>
        <w:t>Солецкого</w:t>
      </w:r>
      <w:proofErr w:type="spellEnd"/>
      <w:r w:rsidR="00374CC3" w:rsidRPr="00374CC3">
        <w:rPr>
          <w:sz w:val="28"/>
          <w:szCs w:val="28"/>
        </w:rPr>
        <w:t xml:space="preserve"> муниципального округа в информационно- телекоммуникационной сети «Интернет».</w:t>
      </w:r>
    </w:p>
    <w:p w:rsidR="007140F2" w:rsidRDefault="007140F2" w:rsidP="00E265A2">
      <w:pPr>
        <w:tabs>
          <w:tab w:val="left" w:pos="3060"/>
        </w:tabs>
        <w:jc w:val="both"/>
        <w:rPr>
          <w:sz w:val="28"/>
        </w:rPr>
      </w:pPr>
    </w:p>
    <w:p w:rsidR="00F908A3" w:rsidRPr="0085745B" w:rsidRDefault="00F908A3" w:rsidP="00E265A2">
      <w:pPr>
        <w:tabs>
          <w:tab w:val="left" w:pos="3060"/>
        </w:tabs>
        <w:jc w:val="both"/>
        <w:rPr>
          <w:sz w:val="28"/>
        </w:rPr>
      </w:pPr>
    </w:p>
    <w:p w:rsidR="004614C2" w:rsidRDefault="00DC148C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Проект подготовил                                         </w:t>
      </w:r>
    </w:p>
    <w:p w:rsidR="003F35FE" w:rsidRDefault="003F35FE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>Начальник управления</w:t>
      </w:r>
    </w:p>
    <w:p w:rsidR="003800DA" w:rsidRDefault="003F35FE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>
        <w:rPr>
          <w:b/>
          <w:sz w:val="28"/>
          <w:szCs w:val="28"/>
          <w:lang w:eastAsia="x-none"/>
        </w:rPr>
        <w:t xml:space="preserve">градостроительной деятельности                                     </w:t>
      </w:r>
      <w:r w:rsidR="00DC148C">
        <w:rPr>
          <w:b/>
          <w:sz w:val="28"/>
          <w:szCs w:val="28"/>
          <w:lang w:eastAsia="x-none"/>
        </w:rPr>
        <w:t xml:space="preserve">        </w:t>
      </w:r>
      <w:r>
        <w:rPr>
          <w:b/>
          <w:sz w:val="28"/>
          <w:szCs w:val="28"/>
          <w:lang w:eastAsia="x-none"/>
        </w:rPr>
        <w:t xml:space="preserve">З.В. </w:t>
      </w:r>
      <w:proofErr w:type="spellStart"/>
      <w:r>
        <w:rPr>
          <w:b/>
          <w:sz w:val="28"/>
          <w:szCs w:val="28"/>
          <w:lang w:eastAsia="x-none"/>
        </w:rPr>
        <w:t>Петрунова</w:t>
      </w:r>
      <w:proofErr w:type="spellEnd"/>
    </w:p>
    <w:p w:rsidR="003800DA" w:rsidRDefault="003800DA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3800DA" w:rsidRDefault="003800DA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3800DA" w:rsidRDefault="003800DA" w:rsidP="00287FBB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</w:p>
    <w:p w:rsidR="00374CC3" w:rsidRPr="004168A7" w:rsidRDefault="00DC148C" w:rsidP="00374CC3">
      <w:pPr>
        <w:ind w:left="5103"/>
        <w:rPr>
          <w:sz w:val="26"/>
          <w:szCs w:val="26"/>
        </w:rPr>
      </w:pPr>
      <w:r>
        <w:rPr>
          <w:sz w:val="26"/>
          <w:szCs w:val="26"/>
        </w:rPr>
        <w:t>Утверждена</w:t>
      </w:r>
      <w:r w:rsidR="00374CC3" w:rsidRPr="004168A7">
        <w:rPr>
          <w:sz w:val="26"/>
          <w:szCs w:val="26"/>
        </w:rPr>
        <w:t xml:space="preserve"> </w:t>
      </w:r>
    </w:p>
    <w:p w:rsidR="00374CC3" w:rsidRPr="004168A7" w:rsidRDefault="00374CC3" w:rsidP="00374CC3">
      <w:pPr>
        <w:ind w:left="5103"/>
        <w:rPr>
          <w:sz w:val="26"/>
          <w:szCs w:val="26"/>
        </w:rPr>
      </w:pPr>
      <w:r w:rsidRPr="004168A7">
        <w:rPr>
          <w:sz w:val="26"/>
          <w:szCs w:val="26"/>
        </w:rPr>
        <w:t>постановлени</w:t>
      </w:r>
      <w:r w:rsidR="00DC148C">
        <w:rPr>
          <w:sz w:val="26"/>
          <w:szCs w:val="26"/>
        </w:rPr>
        <w:t>ем</w:t>
      </w:r>
      <w:r w:rsidRPr="004168A7">
        <w:rPr>
          <w:sz w:val="26"/>
          <w:szCs w:val="26"/>
        </w:rPr>
        <w:t xml:space="preserve"> администрации</w:t>
      </w:r>
    </w:p>
    <w:p w:rsidR="00374CC3" w:rsidRPr="004168A7" w:rsidRDefault="00374CC3" w:rsidP="00374CC3">
      <w:pPr>
        <w:ind w:left="5103"/>
        <w:rPr>
          <w:sz w:val="26"/>
          <w:szCs w:val="26"/>
        </w:rPr>
      </w:pPr>
      <w:proofErr w:type="spellStart"/>
      <w:r w:rsidRPr="004168A7">
        <w:rPr>
          <w:sz w:val="26"/>
          <w:szCs w:val="26"/>
        </w:rPr>
        <w:t>Солецкого</w:t>
      </w:r>
      <w:proofErr w:type="spellEnd"/>
      <w:r w:rsidRPr="004168A7">
        <w:rPr>
          <w:sz w:val="26"/>
          <w:szCs w:val="26"/>
        </w:rPr>
        <w:t xml:space="preserve"> муниципального округа</w:t>
      </w:r>
    </w:p>
    <w:p w:rsidR="00374CC3" w:rsidRPr="004168A7" w:rsidRDefault="00374CC3" w:rsidP="00374CC3">
      <w:pPr>
        <w:ind w:left="5103"/>
        <w:rPr>
          <w:sz w:val="26"/>
          <w:szCs w:val="26"/>
        </w:rPr>
      </w:pPr>
      <w:r w:rsidRPr="004168A7">
        <w:rPr>
          <w:sz w:val="26"/>
          <w:szCs w:val="26"/>
        </w:rPr>
        <w:t xml:space="preserve">от </w:t>
      </w:r>
      <w:r w:rsidR="00DC148C">
        <w:rPr>
          <w:sz w:val="26"/>
          <w:szCs w:val="26"/>
        </w:rPr>
        <w:t>______________</w:t>
      </w:r>
      <w:r w:rsidRPr="004168A7">
        <w:rPr>
          <w:sz w:val="26"/>
          <w:szCs w:val="26"/>
        </w:rPr>
        <w:t xml:space="preserve"> №</w:t>
      </w:r>
      <w:r w:rsidR="00D26301">
        <w:rPr>
          <w:sz w:val="26"/>
          <w:szCs w:val="26"/>
        </w:rPr>
        <w:t xml:space="preserve"> </w:t>
      </w:r>
      <w:r w:rsidR="00DC148C">
        <w:rPr>
          <w:sz w:val="26"/>
          <w:szCs w:val="26"/>
        </w:rPr>
        <w:t>______</w:t>
      </w:r>
    </w:p>
    <w:p w:rsidR="00374CC3" w:rsidRPr="004168A7" w:rsidRDefault="00374CC3" w:rsidP="00374CC3">
      <w:pPr>
        <w:ind w:left="5940"/>
        <w:jc w:val="right"/>
        <w:rPr>
          <w:sz w:val="26"/>
          <w:szCs w:val="26"/>
        </w:rPr>
      </w:pPr>
    </w:p>
    <w:p w:rsidR="00374CC3" w:rsidRPr="004168A7" w:rsidRDefault="00374CC3" w:rsidP="00374CC3">
      <w:pPr>
        <w:jc w:val="center"/>
        <w:outlineLvl w:val="0"/>
        <w:rPr>
          <w:b/>
          <w:sz w:val="26"/>
          <w:szCs w:val="26"/>
        </w:rPr>
      </w:pPr>
      <w:r w:rsidRPr="004168A7">
        <w:rPr>
          <w:b/>
          <w:sz w:val="26"/>
          <w:szCs w:val="26"/>
        </w:rPr>
        <w:t xml:space="preserve">Программа </w:t>
      </w:r>
    </w:p>
    <w:p w:rsidR="00374CC3" w:rsidRPr="004168A7" w:rsidRDefault="00374CC3" w:rsidP="00374CC3">
      <w:pPr>
        <w:jc w:val="center"/>
        <w:outlineLvl w:val="0"/>
        <w:rPr>
          <w:b/>
          <w:sz w:val="26"/>
          <w:szCs w:val="26"/>
        </w:rPr>
      </w:pPr>
      <w:r w:rsidRPr="004168A7">
        <w:rPr>
          <w:b/>
          <w:sz w:val="26"/>
          <w:szCs w:val="26"/>
        </w:rPr>
        <w:t xml:space="preserve">профилактики рисков причинения вреда (ущерба) охраняемым законом ценностям в рамках </w:t>
      </w:r>
      <w:r w:rsidRPr="004168A7">
        <w:rPr>
          <w:rFonts w:eastAsia="Calibri"/>
          <w:b/>
          <w:sz w:val="26"/>
          <w:szCs w:val="26"/>
          <w:lang w:eastAsia="en-US"/>
        </w:rPr>
        <w:t>муниципального контроля в сфере благоустройства на территории</w:t>
      </w:r>
      <w:r w:rsidRPr="004168A7">
        <w:rPr>
          <w:b/>
          <w:sz w:val="26"/>
          <w:szCs w:val="26"/>
        </w:rPr>
        <w:t xml:space="preserve"> </w:t>
      </w:r>
      <w:proofErr w:type="spellStart"/>
      <w:r w:rsidRPr="004168A7">
        <w:rPr>
          <w:b/>
          <w:sz w:val="26"/>
          <w:szCs w:val="26"/>
        </w:rPr>
        <w:t>Солецкого</w:t>
      </w:r>
      <w:proofErr w:type="spellEnd"/>
      <w:r w:rsidRPr="004168A7">
        <w:rPr>
          <w:b/>
          <w:sz w:val="26"/>
          <w:szCs w:val="26"/>
        </w:rPr>
        <w:t xml:space="preserve"> муниципального округа на 202</w:t>
      </w:r>
      <w:r w:rsidR="00F81955">
        <w:rPr>
          <w:b/>
          <w:sz w:val="26"/>
          <w:szCs w:val="26"/>
        </w:rPr>
        <w:t>4</w:t>
      </w:r>
      <w:r w:rsidRPr="004168A7">
        <w:rPr>
          <w:b/>
          <w:sz w:val="26"/>
          <w:szCs w:val="26"/>
        </w:rPr>
        <w:t xml:space="preserve"> год</w:t>
      </w:r>
    </w:p>
    <w:p w:rsidR="00374CC3" w:rsidRPr="004168A7" w:rsidRDefault="00374CC3" w:rsidP="00374CC3">
      <w:pPr>
        <w:jc w:val="center"/>
        <w:outlineLvl w:val="0"/>
        <w:rPr>
          <w:b/>
          <w:sz w:val="26"/>
          <w:szCs w:val="26"/>
        </w:rPr>
      </w:pPr>
    </w:p>
    <w:p w:rsidR="00374CC3" w:rsidRPr="00270760" w:rsidRDefault="00374CC3" w:rsidP="00374CC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  <w:r w:rsidRPr="00270760">
        <w:rPr>
          <w:b/>
          <w:sz w:val="28"/>
          <w:szCs w:val="28"/>
        </w:rPr>
        <w:t>ПАСПОРТ</w:t>
      </w:r>
    </w:p>
    <w:p w:rsidR="00374CC3" w:rsidRPr="00270760" w:rsidRDefault="00374CC3" w:rsidP="00374CC3">
      <w:pPr>
        <w:widowControl w:val="0"/>
        <w:autoSpaceDE w:val="0"/>
        <w:autoSpaceDN w:val="0"/>
        <w:spacing w:line="276" w:lineRule="auto"/>
        <w:jc w:val="center"/>
        <w:rPr>
          <w:b/>
          <w:sz w:val="28"/>
          <w:szCs w:val="28"/>
        </w:rPr>
      </w:pPr>
    </w:p>
    <w:tbl>
      <w:tblPr>
        <w:tblW w:w="93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972"/>
        <w:gridCol w:w="6379"/>
      </w:tblGrid>
      <w:tr w:rsidR="00374CC3" w:rsidRPr="00270760" w:rsidTr="00374CC3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Наименование программы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800DA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 xml:space="preserve">Программа профилактики рисков причинения вреда (ущерба) охраняемым законом ценностям </w:t>
            </w:r>
            <w:r w:rsidRPr="00270760">
              <w:rPr>
                <w:sz w:val="26"/>
                <w:szCs w:val="26"/>
              </w:rPr>
              <w:t xml:space="preserve">муниципального контроля в сфере благоустройства на территории </w:t>
            </w:r>
            <w:proofErr w:type="spellStart"/>
            <w:r w:rsidRPr="00270760">
              <w:rPr>
                <w:sz w:val="26"/>
                <w:szCs w:val="26"/>
              </w:rPr>
              <w:t>Солецкого</w:t>
            </w:r>
            <w:proofErr w:type="spellEnd"/>
            <w:r w:rsidRPr="00270760">
              <w:rPr>
                <w:sz w:val="26"/>
                <w:szCs w:val="26"/>
              </w:rPr>
              <w:t xml:space="preserve"> муниципального округа</w:t>
            </w:r>
            <w:r w:rsidRPr="00BD0117">
              <w:rPr>
                <w:b/>
                <w:sz w:val="26"/>
                <w:szCs w:val="26"/>
              </w:rPr>
              <w:t xml:space="preserve"> </w:t>
            </w:r>
            <w:r w:rsidRPr="00270760">
              <w:rPr>
                <w:rFonts w:eastAsia="Calibri"/>
                <w:sz w:val="28"/>
                <w:szCs w:val="24"/>
                <w:lang w:eastAsia="en-US"/>
              </w:rPr>
              <w:t>на 202</w:t>
            </w:r>
            <w:r w:rsidR="003800DA">
              <w:rPr>
                <w:rFonts w:eastAsia="Calibri"/>
                <w:sz w:val="28"/>
                <w:szCs w:val="24"/>
                <w:lang w:eastAsia="en-US"/>
              </w:rPr>
              <w:t>3</w:t>
            </w:r>
            <w:r w:rsidRPr="00270760">
              <w:rPr>
                <w:rFonts w:eastAsia="Calibri"/>
                <w:sz w:val="28"/>
                <w:szCs w:val="24"/>
                <w:lang w:eastAsia="en-US"/>
              </w:rPr>
              <w:t xml:space="preserve"> год</w:t>
            </w:r>
          </w:p>
        </w:tc>
      </w:tr>
      <w:tr w:rsidR="00374CC3" w:rsidRPr="00270760" w:rsidTr="00374CC3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Правовые основания разработки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4"/>
                <w:lang w:eastAsia="ar-SA"/>
              </w:rPr>
            </w:pPr>
            <w:r w:rsidRPr="00270760">
              <w:rPr>
                <w:rFonts w:eastAsia="Calibri"/>
                <w:sz w:val="28"/>
                <w:szCs w:val="24"/>
                <w:lang w:eastAsia="ar-SA"/>
              </w:rPr>
              <w:t>Федеральный закон от 31</w:t>
            </w:r>
            <w:r>
              <w:rPr>
                <w:rFonts w:eastAsia="Calibri"/>
                <w:sz w:val="28"/>
                <w:szCs w:val="24"/>
                <w:lang w:eastAsia="ar-SA"/>
              </w:rPr>
              <w:t xml:space="preserve"> июля </w:t>
            </w:r>
            <w:r w:rsidRPr="00270760">
              <w:rPr>
                <w:rFonts w:eastAsia="Calibri"/>
                <w:sz w:val="28"/>
                <w:szCs w:val="24"/>
                <w:lang w:eastAsia="ar-SA"/>
              </w:rPr>
              <w:t>2020</w:t>
            </w:r>
            <w:r>
              <w:rPr>
                <w:rFonts w:eastAsia="Calibri"/>
                <w:sz w:val="28"/>
                <w:szCs w:val="24"/>
                <w:lang w:eastAsia="ar-SA"/>
              </w:rPr>
              <w:t xml:space="preserve"> года</w:t>
            </w:r>
            <w:r w:rsidRPr="00270760">
              <w:rPr>
                <w:rFonts w:eastAsia="Calibri"/>
                <w:sz w:val="28"/>
                <w:szCs w:val="24"/>
                <w:lang w:eastAsia="ar-SA"/>
              </w:rPr>
              <w:t xml:space="preserve"> № 248-ФЗ «О государственном контроле (надзоре) и муниципальном контроле в Российской Федерации» (далее – Федеральный закон№ 248-ФЗ);</w:t>
            </w:r>
          </w:p>
          <w:p w:rsidR="00374CC3" w:rsidRDefault="00374CC3" w:rsidP="00374CC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4"/>
                <w:lang w:eastAsia="ar-SA"/>
              </w:rPr>
            </w:pPr>
            <w:r w:rsidRPr="00270760">
              <w:rPr>
                <w:rFonts w:eastAsia="Calibri"/>
                <w:sz w:val="28"/>
                <w:szCs w:val="24"/>
                <w:lang w:eastAsia="ar-SA"/>
              </w:rPr>
              <w:t>постановление Правительства Российской Федерации от 25</w:t>
            </w:r>
            <w:r>
              <w:rPr>
                <w:rFonts w:eastAsia="Calibri"/>
                <w:sz w:val="28"/>
                <w:szCs w:val="24"/>
                <w:lang w:eastAsia="ar-SA"/>
              </w:rPr>
              <w:t xml:space="preserve"> июня </w:t>
            </w:r>
            <w:r w:rsidRPr="00270760">
              <w:rPr>
                <w:rFonts w:eastAsia="Calibri"/>
                <w:sz w:val="28"/>
                <w:szCs w:val="24"/>
                <w:lang w:eastAsia="ar-SA"/>
              </w:rPr>
              <w:t>2021</w:t>
            </w:r>
            <w:r>
              <w:rPr>
                <w:rFonts w:eastAsia="Calibri"/>
                <w:sz w:val="28"/>
                <w:szCs w:val="24"/>
                <w:lang w:eastAsia="ar-SA"/>
              </w:rPr>
              <w:t>года</w:t>
            </w:r>
            <w:r w:rsidRPr="00270760">
              <w:rPr>
                <w:rFonts w:eastAsia="Calibri"/>
                <w:sz w:val="28"/>
                <w:szCs w:val="24"/>
                <w:lang w:eastAsia="ar-SA"/>
              </w:rPr>
              <w:t xml:space="preserve"> № 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ценностям»;</w:t>
            </w:r>
          </w:p>
          <w:p w:rsidR="00374CC3" w:rsidRPr="00270760" w:rsidRDefault="00374CC3" w:rsidP="00374CC3">
            <w:pPr>
              <w:widowControl w:val="0"/>
              <w:autoSpaceDE w:val="0"/>
              <w:autoSpaceDN w:val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>
              <w:rPr>
                <w:rFonts w:eastAsia="Calibri"/>
                <w:sz w:val="28"/>
                <w:szCs w:val="24"/>
                <w:lang w:eastAsia="ar-SA"/>
              </w:rPr>
              <w:t xml:space="preserve">Решение Думы </w:t>
            </w:r>
            <w:proofErr w:type="spellStart"/>
            <w:r>
              <w:rPr>
                <w:rFonts w:eastAsia="Calibri"/>
                <w:sz w:val="28"/>
                <w:szCs w:val="24"/>
                <w:lang w:eastAsia="ar-SA"/>
              </w:rPr>
              <w:t>Солецкого</w:t>
            </w:r>
            <w:proofErr w:type="spellEnd"/>
            <w:r>
              <w:rPr>
                <w:rFonts w:eastAsia="Calibri"/>
                <w:sz w:val="28"/>
                <w:szCs w:val="24"/>
                <w:lang w:eastAsia="ar-SA"/>
              </w:rPr>
              <w:t xml:space="preserve"> муниципального округа от 28.10.2021№194 «</w:t>
            </w:r>
            <w:r w:rsidRPr="009B6C74"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 xml:space="preserve">б утверждении </w:t>
            </w:r>
            <w:r>
              <w:rPr>
                <w:rFonts w:eastAsia="Calibri"/>
                <w:sz w:val="28"/>
                <w:szCs w:val="24"/>
                <w:lang w:eastAsia="ar-SA"/>
              </w:rPr>
              <w:t xml:space="preserve">Положения о муниципальном контроле в сфере благоустройства в </w:t>
            </w:r>
            <w:proofErr w:type="spellStart"/>
            <w:r>
              <w:rPr>
                <w:rFonts w:eastAsia="Calibri"/>
                <w:sz w:val="28"/>
                <w:szCs w:val="24"/>
                <w:lang w:eastAsia="ar-SA"/>
              </w:rPr>
              <w:t>Солецком</w:t>
            </w:r>
            <w:proofErr w:type="spellEnd"/>
            <w:r>
              <w:rPr>
                <w:rFonts w:eastAsia="Calibri"/>
                <w:sz w:val="28"/>
                <w:szCs w:val="24"/>
                <w:lang w:eastAsia="ar-SA"/>
              </w:rPr>
              <w:t xml:space="preserve"> муниципальном округе»</w:t>
            </w:r>
          </w:p>
        </w:tc>
      </w:tr>
      <w:tr w:rsidR="00374CC3" w:rsidRPr="00270760" w:rsidTr="00374CC3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 xml:space="preserve">Разработчик программы профилактики 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 xml:space="preserve">Администрация </w:t>
            </w:r>
            <w:proofErr w:type="spellStart"/>
            <w:r w:rsidRPr="00270760">
              <w:rPr>
                <w:rFonts w:eastAsia="Calibri"/>
                <w:sz w:val="28"/>
                <w:szCs w:val="24"/>
                <w:lang w:eastAsia="en-US"/>
              </w:rPr>
              <w:t>Солецкого</w:t>
            </w:r>
            <w:proofErr w:type="spellEnd"/>
            <w:r w:rsidRPr="00270760">
              <w:rPr>
                <w:rFonts w:eastAsia="Calibri"/>
                <w:sz w:val="28"/>
                <w:szCs w:val="24"/>
                <w:lang w:eastAsia="en-US"/>
              </w:rPr>
              <w:t xml:space="preserve"> муниципального округа  </w:t>
            </w:r>
            <w:r>
              <w:rPr>
                <w:rFonts w:eastAsia="Calibri"/>
                <w:sz w:val="28"/>
                <w:szCs w:val="24"/>
                <w:lang w:eastAsia="en-US"/>
              </w:rPr>
              <w:t>(далее - Администрация)</w:t>
            </w:r>
          </w:p>
        </w:tc>
      </w:tr>
      <w:tr w:rsidR="00374CC3" w:rsidRPr="00270760" w:rsidTr="00374CC3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Цели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</w:t>
            </w:r>
            <w:r w:rsidRPr="00270760">
              <w:rPr>
                <w:sz w:val="28"/>
                <w:szCs w:val="24"/>
              </w:rPr>
              <w:t>редотвращение рисков причинения вреда охраняемым законом ценностям;</w:t>
            </w:r>
          </w:p>
          <w:p w:rsidR="00374CC3" w:rsidRPr="00270760" w:rsidRDefault="00374CC3" w:rsidP="00374CC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t>П</w:t>
            </w:r>
            <w:r w:rsidRPr="00270760">
              <w:rPr>
                <w:sz w:val="28"/>
                <w:szCs w:val="24"/>
              </w:rPr>
              <w:t>редупреждение нарушений обязательных требований (снижение числа нарушений обязательных требований) в сфере</w:t>
            </w:r>
            <w:r>
              <w:rPr>
                <w:sz w:val="28"/>
                <w:szCs w:val="24"/>
              </w:rPr>
              <w:t xml:space="preserve"> благоустройства</w:t>
            </w:r>
            <w:r w:rsidRPr="00270760">
              <w:rPr>
                <w:sz w:val="28"/>
                <w:szCs w:val="24"/>
              </w:rPr>
              <w:t>;</w:t>
            </w:r>
          </w:p>
          <w:p w:rsidR="00374CC3" w:rsidRPr="00270760" w:rsidRDefault="00374CC3" w:rsidP="00374CC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8"/>
                <w:szCs w:val="24"/>
              </w:rPr>
            </w:pPr>
            <w:r>
              <w:rPr>
                <w:sz w:val="28"/>
                <w:szCs w:val="24"/>
              </w:rPr>
              <w:lastRenderedPageBreak/>
              <w:t>С</w:t>
            </w:r>
            <w:r w:rsidRPr="00270760">
              <w:rPr>
                <w:sz w:val="28"/>
                <w:szCs w:val="24"/>
              </w:rPr>
              <w:t>тимулирование добросовестного соблюдения обязательных требований всеми контролируемыми лицами;</w:t>
            </w:r>
          </w:p>
          <w:p w:rsidR="00374CC3" w:rsidRPr="00270760" w:rsidRDefault="00374CC3" w:rsidP="00374CC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8"/>
                <w:szCs w:val="24"/>
              </w:rPr>
            </w:pPr>
            <w:r w:rsidRPr="00270760">
              <w:rPr>
                <w:sz w:val="28"/>
                <w:szCs w:val="24"/>
              </w:rPr>
              <w:t>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</w:t>
            </w:r>
          </w:p>
          <w:p w:rsidR="00374CC3" w:rsidRPr="00270760" w:rsidRDefault="00374CC3" w:rsidP="00374CC3">
            <w:pPr>
              <w:numPr>
                <w:ilvl w:val="0"/>
                <w:numId w:val="4"/>
              </w:numPr>
              <w:autoSpaceDE w:val="0"/>
              <w:autoSpaceDN w:val="0"/>
              <w:adjustRightInd w:val="0"/>
              <w:ind w:left="0" w:firstLine="0"/>
              <w:contextualSpacing/>
              <w:jc w:val="both"/>
              <w:rPr>
                <w:sz w:val="28"/>
                <w:szCs w:val="24"/>
                <w:lang w:eastAsia="en-US"/>
              </w:rPr>
            </w:pPr>
            <w:r w:rsidRPr="00270760">
              <w:rPr>
                <w:sz w:val="28"/>
                <w:szCs w:val="24"/>
              </w:rPr>
              <w:t>Создание условий для доведения обязательных требований до контролируемых лиц, повышение информированности о способах их соблюдения.</w:t>
            </w:r>
          </w:p>
        </w:tc>
      </w:tr>
      <w:tr w:rsidR="00374CC3" w:rsidRPr="00270760" w:rsidTr="00374CC3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lastRenderedPageBreak/>
              <w:t>Задачи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Выявление причин, факторов и условий, способствующих нарушению обязательных требований, определение способов устранения или снижения рисков их возникновения;</w:t>
            </w:r>
          </w:p>
          <w:p w:rsidR="00374CC3" w:rsidRPr="00270760" w:rsidRDefault="00374CC3" w:rsidP="00374C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 xml:space="preserve">Формирование одинакового понимания обязательных требований у всех участников </w:t>
            </w:r>
            <w:r w:rsidRPr="00AF76CD">
              <w:rPr>
                <w:rFonts w:eastAsia="Calibri"/>
                <w:sz w:val="28"/>
                <w:szCs w:val="24"/>
                <w:lang w:eastAsia="en-US"/>
              </w:rPr>
              <w:t xml:space="preserve">благоустройства </w:t>
            </w:r>
            <w:r w:rsidRPr="00270760">
              <w:rPr>
                <w:rFonts w:eastAsia="Calibri"/>
                <w:sz w:val="28"/>
                <w:szCs w:val="24"/>
                <w:lang w:eastAsia="en-US"/>
              </w:rPr>
              <w:t>при осуществлении</w:t>
            </w:r>
            <w:r w:rsidRPr="00AF76CD">
              <w:rPr>
                <w:rFonts w:eastAsia="Calibri"/>
                <w:sz w:val="28"/>
                <w:szCs w:val="24"/>
                <w:lang w:eastAsia="en-US"/>
              </w:rPr>
              <w:t xml:space="preserve"> муниципального контроля в сфере благоустройства на территории </w:t>
            </w:r>
            <w:proofErr w:type="spellStart"/>
            <w:r w:rsidRPr="00AF76CD">
              <w:rPr>
                <w:rFonts w:eastAsia="Calibri"/>
                <w:sz w:val="28"/>
                <w:szCs w:val="24"/>
                <w:lang w:eastAsia="en-US"/>
              </w:rPr>
              <w:t>Солецкого</w:t>
            </w:r>
            <w:proofErr w:type="spellEnd"/>
            <w:r w:rsidRPr="00AF76CD">
              <w:rPr>
                <w:rFonts w:eastAsia="Calibri"/>
                <w:sz w:val="28"/>
                <w:szCs w:val="24"/>
                <w:lang w:eastAsia="en-US"/>
              </w:rPr>
              <w:t xml:space="preserve"> муниципального округа</w:t>
            </w:r>
            <w:r w:rsidRPr="00270760">
              <w:rPr>
                <w:rFonts w:eastAsia="Calibri"/>
                <w:i/>
                <w:sz w:val="28"/>
                <w:szCs w:val="24"/>
                <w:lang w:eastAsia="en-US"/>
              </w:rPr>
              <w:t>;</w:t>
            </w:r>
          </w:p>
          <w:p w:rsidR="00374CC3" w:rsidRPr="00270760" w:rsidRDefault="00374CC3" w:rsidP="00374C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Укрепление системы профилактики нарушений обязательных требований путем активизации профилактической деятельности;</w:t>
            </w:r>
          </w:p>
          <w:p w:rsidR="00374CC3" w:rsidRPr="00270760" w:rsidRDefault="00374CC3" w:rsidP="00374C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Создание условий для изменения ценностного отношения подконтрольных субъектов к рисковому поведению, формирования позитивной ответственности за свое поведение, поддержания мотивации к добросовестному поведению;</w:t>
            </w:r>
          </w:p>
          <w:p w:rsidR="00374CC3" w:rsidRPr="00270760" w:rsidRDefault="00374CC3" w:rsidP="00374C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Создание и внедрение мер системы позитивной профилактики;</w:t>
            </w:r>
          </w:p>
          <w:p w:rsidR="00374CC3" w:rsidRPr="00270760" w:rsidRDefault="00374CC3" w:rsidP="00374C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Повышение уровня правовой грамотности подконтрольных субъектов, в том числе путем обеспечения доступности информации об обязательных требованиях и необходимых мерах по их исполнению;</w:t>
            </w:r>
          </w:p>
          <w:p w:rsidR="00374CC3" w:rsidRPr="00270760" w:rsidRDefault="00374CC3" w:rsidP="00374C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Инвентаризация и оценка состава и особенностей подконтрольных субъектов и оценки состояния подконтрольной сферы;</w:t>
            </w:r>
          </w:p>
          <w:p w:rsidR="00374CC3" w:rsidRPr="00270760" w:rsidRDefault="00374CC3" w:rsidP="00374CC3">
            <w:pPr>
              <w:numPr>
                <w:ilvl w:val="0"/>
                <w:numId w:val="5"/>
              </w:numPr>
              <w:autoSpaceDE w:val="0"/>
              <w:autoSpaceDN w:val="0"/>
              <w:adjustRightInd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Установление зависимости видов, форм и интенсивности профилактических мероприятий от особенностей конкретных подконтрольных субъектов;</w:t>
            </w:r>
          </w:p>
          <w:p w:rsidR="00374CC3" w:rsidRPr="00270760" w:rsidRDefault="00374CC3" w:rsidP="00374CC3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ind w:left="0" w:firstLine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 xml:space="preserve">Снижение издержек контрольно-надзорной деятельности и административной нагрузки на </w:t>
            </w:r>
            <w:r w:rsidRPr="00270760">
              <w:rPr>
                <w:rFonts w:eastAsia="Calibri"/>
                <w:sz w:val="28"/>
                <w:szCs w:val="24"/>
                <w:lang w:eastAsia="en-US"/>
              </w:rPr>
              <w:lastRenderedPageBreak/>
              <w:t>подконтрольные субъекты.</w:t>
            </w:r>
          </w:p>
        </w:tc>
      </w:tr>
      <w:tr w:rsidR="00374CC3" w:rsidRPr="00270760" w:rsidTr="00374CC3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lastRenderedPageBreak/>
              <w:t>Ожидаемые конечные результаты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Снижение рисков причинения вреда охраняемым законом ценностям;</w:t>
            </w:r>
          </w:p>
          <w:p w:rsidR="00374CC3" w:rsidRPr="00270760" w:rsidRDefault="00374CC3" w:rsidP="00374C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Увеличение доли законопослушных контролируемых лиц;</w:t>
            </w:r>
          </w:p>
          <w:p w:rsidR="00374CC3" w:rsidRPr="00270760" w:rsidRDefault="00374CC3" w:rsidP="00374C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 xml:space="preserve">Внедрение новых видов профилактических мероприятий, предусмотренных </w:t>
            </w:r>
            <w:r w:rsidRPr="00270760">
              <w:rPr>
                <w:rFonts w:eastAsia="Calibri"/>
                <w:sz w:val="28"/>
                <w:szCs w:val="24"/>
                <w:lang w:eastAsia="ar-SA"/>
              </w:rPr>
              <w:t>Федеральным законом № 248-ФЗ и</w:t>
            </w:r>
            <w:r>
              <w:rPr>
                <w:rFonts w:eastAsia="Calibri"/>
                <w:sz w:val="28"/>
                <w:szCs w:val="24"/>
                <w:lang w:eastAsia="ar-SA"/>
              </w:rPr>
              <w:t xml:space="preserve"> Решение Думы </w:t>
            </w:r>
            <w:proofErr w:type="spellStart"/>
            <w:r>
              <w:rPr>
                <w:rFonts w:eastAsia="Calibri"/>
                <w:sz w:val="28"/>
                <w:szCs w:val="24"/>
                <w:lang w:eastAsia="ar-SA"/>
              </w:rPr>
              <w:t>Солецкого</w:t>
            </w:r>
            <w:proofErr w:type="spellEnd"/>
            <w:r>
              <w:rPr>
                <w:rFonts w:eastAsia="Calibri"/>
                <w:sz w:val="28"/>
                <w:szCs w:val="24"/>
                <w:lang w:eastAsia="ar-SA"/>
              </w:rPr>
              <w:t xml:space="preserve"> муниципального округа от 28.10.2021№194 «</w:t>
            </w:r>
            <w:r w:rsidRPr="009B6C74">
              <w:rPr>
                <w:rFonts w:eastAsia="Calibri"/>
                <w:sz w:val="28"/>
                <w:szCs w:val="28"/>
              </w:rPr>
              <w:t>О</w:t>
            </w:r>
            <w:r>
              <w:rPr>
                <w:rFonts w:eastAsia="Calibri"/>
                <w:sz w:val="28"/>
                <w:szCs w:val="28"/>
              </w:rPr>
              <w:t xml:space="preserve">б утверждении </w:t>
            </w:r>
            <w:r>
              <w:rPr>
                <w:rFonts w:eastAsia="Calibri"/>
                <w:sz w:val="28"/>
                <w:szCs w:val="24"/>
                <w:lang w:eastAsia="ar-SA"/>
              </w:rPr>
              <w:t xml:space="preserve">Положения о муниципальном контроле в сфере благоустройства в </w:t>
            </w:r>
            <w:proofErr w:type="spellStart"/>
            <w:r>
              <w:rPr>
                <w:rFonts w:eastAsia="Calibri"/>
                <w:sz w:val="28"/>
                <w:szCs w:val="24"/>
                <w:lang w:eastAsia="ar-SA"/>
              </w:rPr>
              <w:t>Солецком</w:t>
            </w:r>
            <w:proofErr w:type="spellEnd"/>
            <w:r>
              <w:rPr>
                <w:rFonts w:eastAsia="Calibri"/>
                <w:sz w:val="28"/>
                <w:szCs w:val="24"/>
                <w:lang w:eastAsia="ar-SA"/>
              </w:rPr>
              <w:t xml:space="preserve"> муниципальном округе»</w:t>
            </w:r>
            <w:r w:rsidRPr="00270760">
              <w:rPr>
                <w:rFonts w:eastAsia="Calibri"/>
                <w:sz w:val="28"/>
                <w:szCs w:val="24"/>
                <w:lang w:eastAsia="ar-SA"/>
              </w:rPr>
              <w:t>;</w:t>
            </w:r>
          </w:p>
          <w:p w:rsidR="00374CC3" w:rsidRPr="00270760" w:rsidRDefault="00374CC3" w:rsidP="00374C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ar-SA"/>
              </w:rPr>
              <w:t>Уменьшение административной нагрузки на контролируемых лиц;</w:t>
            </w:r>
          </w:p>
          <w:p w:rsidR="00374CC3" w:rsidRPr="00270760" w:rsidRDefault="00374CC3" w:rsidP="00374C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ar-SA"/>
              </w:rPr>
              <w:t>Повышение уровня правовой грамотности контролируемых лиц;</w:t>
            </w:r>
          </w:p>
          <w:p w:rsidR="00374CC3" w:rsidRPr="00270760" w:rsidRDefault="00374CC3" w:rsidP="00374CC3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ind w:left="0" w:firstLine="0"/>
              <w:jc w:val="both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ar-SA"/>
              </w:rPr>
              <w:t>Мотивация контролируемых лиц к добросовестному поведению</w:t>
            </w:r>
          </w:p>
        </w:tc>
      </w:tr>
      <w:tr w:rsidR="00374CC3" w:rsidRPr="00270760" w:rsidTr="00374CC3">
        <w:trPr>
          <w:trHeight w:val="20"/>
        </w:trPr>
        <w:tc>
          <w:tcPr>
            <w:tcW w:w="29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374CC3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Сроки реализации программы профилактики</w:t>
            </w:r>
          </w:p>
        </w:tc>
        <w:tc>
          <w:tcPr>
            <w:tcW w:w="6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4CC3" w:rsidRPr="00270760" w:rsidRDefault="00374CC3" w:rsidP="001015D6">
            <w:pPr>
              <w:widowControl w:val="0"/>
              <w:autoSpaceDE w:val="0"/>
              <w:autoSpaceDN w:val="0"/>
              <w:rPr>
                <w:rFonts w:eastAsia="Calibri"/>
                <w:sz w:val="28"/>
                <w:szCs w:val="24"/>
                <w:lang w:eastAsia="en-US"/>
              </w:rPr>
            </w:pPr>
            <w:r w:rsidRPr="00270760">
              <w:rPr>
                <w:rFonts w:eastAsia="Calibri"/>
                <w:sz w:val="28"/>
                <w:szCs w:val="24"/>
                <w:lang w:eastAsia="en-US"/>
              </w:rPr>
              <w:t>202</w:t>
            </w:r>
            <w:r w:rsidR="003F35FE">
              <w:rPr>
                <w:rFonts w:eastAsia="Calibri"/>
                <w:sz w:val="28"/>
                <w:szCs w:val="24"/>
                <w:lang w:eastAsia="en-US"/>
              </w:rPr>
              <w:t>4</w:t>
            </w:r>
            <w:r w:rsidRPr="00270760">
              <w:rPr>
                <w:rFonts w:eastAsia="Calibri"/>
                <w:sz w:val="28"/>
                <w:szCs w:val="24"/>
                <w:lang w:eastAsia="en-US"/>
              </w:rPr>
              <w:t xml:space="preserve"> год</w:t>
            </w:r>
          </w:p>
        </w:tc>
      </w:tr>
    </w:tbl>
    <w:p w:rsidR="00374CC3" w:rsidRPr="004168A7" w:rsidRDefault="00374CC3" w:rsidP="00374CC3">
      <w:pPr>
        <w:autoSpaceDE w:val="0"/>
        <w:autoSpaceDN w:val="0"/>
        <w:adjustRightInd w:val="0"/>
        <w:ind w:firstLine="567"/>
        <w:jc w:val="both"/>
        <w:rPr>
          <w:b/>
          <w:sz w:val="26"/>
          <w:szCs w:val="26"/>
        </w:rPr>
      </w:pPr>
    </w:p>
    <w:p w:rsidR="00374CC3" w:rsidRPr="004168A7" w:rsidRDefault="00374CC3" w:rsidP="00374CC3">
      <w:pPr>
        <w:ind w:firstLine="709"/>
        <w:jc w:val="center"/>
        <w:rPr>
          <w:b/>
          <w:sz w:val="26"/>
          <w:szCs w:val="26"/>
        </w:rPr>
      </w:pPr>
      <w:r w:rsidRPr="004168A7">
        <w:rPr>
          <w:b/>
          <w:sz w:val="26"/>
          <w:szCs w:val="26"/>
        </w:rPr>
        <w:t>1. Анализ текущего состояния осуществления муниципального контроля, описание текущего развития профилактической деятельности контрольного органа, характеристика проблем, на решение которых направлена Программа</w:t>
      </w:r>
    </w:p>
    <w:p w:rsidR="00374CC3" w:rsidRPr="004168A7" w:rsidRDefault="00374CC3" w:rsidP="00374CC3">
      <w:pPr>
        <w:ind w:firstLine="709"/>
        <w:jc w:val="center"/>
        <w:rPr>
          <w:sz w:val="26"/>
          <w:szCs w:val="26"/>
        </w:rPr>
      </w:pP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1.1. Вид муниципального контроля: муниципальный контроль в сфере благоустройства.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 xml:space="preserve">1.2. Предметом муниципального контроля на территории муниципального образования является: 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 xml:space="preserve">- соблюдение организациями и физическими лицами обязательных требований, установленных </w:t>
      </w:r>
      <w:r w:rsidRPr="00542E8D">
        <w:rPr>
          <w:sz w:val="26"/>
          <w:szCs w:val="26"/>
        </w:rPr>
        <w:t xml:space="preserve">Правилами по обеспечению чистоты и порядка благоустройства на территории </w:t>
      </w:r>
      <w:proofErr w:type="spellStart"/>
      <w:r w:rsidRPr="00542E8D">
        <w:rPr>
          <w:sz w:val="26"/>
          <w:szCs w:val="26"/>
        </w:rPr>
        <w:t>Солецкого</w:t>
      </w:r>
      <w:proofErr w:type="spellEnd"/>
      <w:r w:rsidRPr="00542E8D">
        <w:rPr>
          <w:sz w:val="26"/>
          <w:szCs w:val="26"/>
        </w:rPr>
        <w:t xml:space="preserve"> </w:t>
      </w:r>
      <w:r>
        <w:rPr>
          <w:sz w:val="26"/>
          <w:szCs w:val="26"/>
        </w:rPr>
        <w:t>муниципального округа</w:t>
      </w:r>
      <w:r w:rsidRPr="00542E8D">
        <w:rPr>
          <w:sz w:val="26"/>
          <w:szCs w:val="26"/>
        </w:rPr>
        <w:t>, надлежащему содержанию расположенных на ней объектов</w:t>
      </w:r>
      <w:r w:rsidR="003F35FE" w:rsidRPr="00542E8D">
        <w:rPr>
          <w:sz w:val="26"/>
          <w:szCs w:val="26"/>
        </w:rPr>
        <w:t>», утвержденными</w:t>
      </w:r>
      <w:r w:rsidRPr="00542E8D">
        <w:rPr>
          <w:sz w:val="26"/>
          <w:szCs w:val="26"/>
        </w:rPr>
        <w:t xml:space="preserve"> </w:t>
      </w:r>
      <w:r>
        <w:rPr>
          <w:rFonts w:eastAsia="Calibri"/>
          <w:sz w:val="28"/>
          <w:szCs w:val="24"/>
          <w:lang w:eastAsia="ar-SA"/>
        </w:rPr>
        <w:t xml:space="preserve">Решение Думы </w:t>
      </w:r>
      <w:proofErr w:type="spellStart"/>
      <w:r>
        <w:rPr>
          <w:rFonts w:eastAsia="Calibri"/>
          <w:sz w:val="28"/>
          <w:szCs w:val="24"/>
          <w:lang w:eastAsia="ar-SA"/>
        </w:rPr>
        <w:t>Солецкого</w:t>
      </w:r>
      <w:proofErr w:type="spellEnd"/>
      <w:r>
        <w:rPr>
          <w:rFonts w:eastAsia="Calibri"/>
          <w:sz w:val="28"/>
          <w:szCs w:val="24"/>
          <w:lang w:eastAsia="ar-SA"/>
        </w:rPr>
        <w:t xml:space="preserve"> муниципального округа от 25.11.2021№</w:t>
      </w:r>
      <w:r w:rsidR="003F35FE">
        <w:rPr>
          <w:rFonts w:eastAsia="Calibri"/>
          <w:sz w:val="28"/>
          <w:szCs w:val="24"/>
          <w:lang w:eastAsia="ar-SA"/>
        </w:rPr>
        <w:t xml:space="preserve">206 </w:t>
      </w:r>
      <w:r w:rsidR="003F35FE" w:rsidRPr="004168A7">
        <w:rPr>
          <w:sz w:val="26"/>
          <w:szCs w:val="26"/>
        </w:rPr>
        <w:t>(</w:t>
      </w:r>
      <w:r w:rsidRPr="004168A7">
        <w:rPr>
          <w:sz w:val="26"/>
          <w:szCs w:val="26"/>
        </w:rPr>
        <w:t xml:space="preserve">далее – Правила), 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 xml:space="preserve">- соблюдение чистоты и порядка на территории </w:t>
      </w:r>
      <w:r w:rsidRPr="004168A7">
        <w:rPr>
          <w:rFonts w:eastAsia="Calibri"/>
          <w:sz w:val="26"/>
          <w:szCs w:val="26"/>
          <w:lang w:eastAsia="en-US"/>
        </w:rPr>
        <w:t>муниципального образования</w:t>
      </w:r>
      <w:r w:rsidRPr="004168A7">
        <w:rPr>
          <w:iCs/>
          <w:sz w:val="26"/>
          <w:szCs w:val="26"/>
        </w:rPr>
        <w:t xml:space="preserve">, соблюдение </w:t>
      </w:r>
      <w:r w:rsidRPr="004168A7">
        <w:rPr>
          <w:sz w:val="26"/>
          <w:szCs w:val="26"/>
        </w:rPr>
        <w:t>требований к обеспечению доступности для инвалидов объектов социальной, инженерной и транспортной инфраструктур и предоставляемых услуг,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 xml:space="preserve">- организация благоустройства территории </w:t>
      </w:r>
      <w:proofErr w:type="spellStart"/>
      <w:r w:rsidRPr="004168A7">
        <w:rPr>
          <w:sz w:val="26"/>
          <w:szCs w:val="26"/>
        </w:rPr>
        <w:t>Солецкого</w:t>
      </w:r>
      <w:proofErr w:type="spellEnd"/>
      <w:r w:rsidRPr="004168A7">
        <w:rPr>
          <w:sz w:val="26"/>
          <w:szCs w:val="26"/>
        </w:rPr>
        <w:t xml:space="preserve"> муниципального округа в соответствии с Правилами;</w:t>
      </w:r>
    </w:p>
    <w:p w:rsidR="00374CC3" w:rsidRPr="004168A7" w:rsidRDefault="00374CC3" w:rsidP="00374CC3">
      <w:pPr>
        <w:pStyle w:val="a9"/>
        <w:tabs>
          <w:tab w:val="left" w:pos="1134"/>
        </w:tabs>
        <w:ind w:left="0" w:firstLine="709"/>
        <w:jc w:val="both"/>
        <w:rPr>
          <w:rFonts w:ascii="Times New Roman" w:hAnsi="Times New Roman"/>
          <w:sz w:val="26"/>
          <w:szCs w:val="26"/>
          <w:lang w:val="ru-RU"/>
        </w:rPr>
      </w:pPr>
      <w:r w:rsidRPr="004168A7">
        <w:rPr>
          <w:rFonts w:ascii="Times New Roman" w:hAnsi="Times New Roman"/>
          <w:sz w:val="26"/>
          <w:szCs w:val="26"/>
          <w:lang w:val="ru-RU"/>
        </w:rPr>
        <w:t xml:space="preserve">- </w:t>
      </w:r>
      <w:r w:rsidRPr="004168A7">
        <w:rPr>
          <w:rFonts w:ascii="Times New Roman" w:hAnsi="Times New Roman"/>
          <w:sz w:val="26"/>
          <w:szCs w:val="26"/>
        </w:rPr>
        <w:t>исполнение решений, принимаемых по результатам контрольных мероприятий.</w:t>
      </w:r>
    </w:p>
    <w:p w:rsidR="00374CC3" w:rsidRPr="004168A7" w:rsidRDefault="00374CC3" w:rsidP="00374CC3">
      <w:pPr>
        <w:pStyle w:val="ConsPlusNormal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4168A7">
        <w:rPr>
          <w:rFonts w:ascii="Times New Roman" w:hAnsi="Times New Roman" w:cs="Times New Roman"/>
          <w:sz w:val="26"/>
          <w:szCs w:val="26"/>
        </w:rPr>
        <w:t>Администрацией за 9 месяцев 202</w:t>
      </w:r>
      <w:r w:rsidR="00F81955">
        <w:rPr>
          <w:rFonts w:ascii="Times New Roman" w:hAnsi="Times New Roman" w:cs="Times New Roman"/>
          <w:sz w:val="26"/>
          <w:szCs w:val="26"/>
        </w:rPr>
        <w:t>3</w:t>
      </w:r>
      <w:r w:rsidRPr="004168A7">
        <w:rPr>
          <w:rFonts w:ascii="Times New Roman" w:hAnsi="Times New Roman" w:cs="Times New Roman"/>
          <w:sz w:val="26"/>
          <w:szCs w:val="26"/>
        </w:rPr>
        <w:t xml:space="preserve"> года проведено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4168A7">
        <w:rPr>
          <w:rFonts w:ascii="Times New Roman" w:hAnsi="Times New Roman" w:cs="Times New Roman"/>
          <w:sz w:val="26"/>
          <w:szCs w:val="26"/>
        </w:rPr>
        <w:t>проверк</w:t>
      </w:r>
      <w:r>
        <w:rPr>
          <w:rFonts w:ascii="Times New Roman" w:hAnsi="Times New Roman" w:cs="Times New Roman"/>
          <w:sz w:val="26"/>
          <w:szCs w:val="26"/>
        </w:rPr>
        <w:t>и</w:t>
      </w:r>
      <w:r w:rsidRPr="004168A7">
        <w:rPr>
          <w:rFonts w:ascii="Times New Roman" w:hAnsi="Times New Roman" w:cs="Times New Roman"/>
          <w:sz w:val="26"/>
          <w:szCs w:val="26"/>
        </w:rPr>
        <w:t xml:space="preserve"> соблюдения действующего законодательства Российской Федерации в указанной сфере</w:t>
      </w:r>
      <w:r w:rsidR="00F81955">
        <w:rPr>
          <w:rFonts w:ascii="Times New Roman" w:hAnsi="Times New Roman" w:cs="Times New Roman"/>
          <w:sz w:val="26"/>
          <w:szCs w:val="26"/>
        </w:rPr>
        <w:t xml:space="preserve"> -</w:t>
      </w:r>
      <w:r>
        <w:rPr>
          <w:rFonts w:ascii="Times New Roman" w:hAnsi="Times New Roman" w:cs="Times New Roman"/>
          <w:sz w:val="26"/>
          <w:szCs w:val="26"/>
        </w:rPr>
        <w:t xml:space="preserve"> не </w:t>
      </w:r>
      <w:r>
        <w:rPr>
          <w:rFonts w:ascii="Times New Roman" w:hAnsi="Times New Roman" w:cs="Times New Roman"/>
          <w:sz w:val="26"/>
          <w:szCs w:val="26"/>
        </w:rPr>
        <w:lastRenderedPageBreak/>
        <w:t>проводились</w:t>
      </w:r>
      <w:r w:rsidRPr="004168A7">
        <w:rPr>
          <w:rFonts w:ascii="Times New Roman" w:hAnsi="Times New Roman" w:cs="Times New Roman"/>
          <w:sz w:val="26"/>
          <w:szCs w:val="26"/>
        </w:rPr>
        <w:t>.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В рамках профилактики</w:t>
      </w:r>
      <w:r w:rsidRPr="004168A7">
        <w:rPr>
          <w:rFonts w:eastAsia="Calibri"/>
          <w:sz w:val="26"/>
          <w:szCs w:val="26"/>
          <w:lang w:eastAsia="en-US"/>
        </w:rPr>
        <w:t xml:space="preserve"> рисков причинения вреда (ущерба) охраняемым законом ценностям</w:t>
      </w:r>
      <w:r w:rsidRPr="004168A7">
        <w:rPr>
          <w:sz w:val="26"/>
          <w:szCs w:val="26"/>
        </w:rPr>
        <w:t xml:space="preserve"> </w:t>
      </w:r>
      <w:r>
        <w:rPr>
          <w:sz w:val="26"/>
          <w:szCs w:val="26"/>
        </w:rPr>
        <w:t>А</w:t>
      </w:r>
      <w:r w:rsidRPr="004168A7">
        <w:rPr>
          <w:sz w:val="26"/>
          <w:szCs w:val="26"/>
        </w:rPr>
        <w:t>дминистрацией в 202</w:t>
      </w:r>
      <w:r w:rsidR="001015D6">
        <w:rPr>
          <w:sz w:val="26"/>
          <w:szCs w:val="26"/>
        </w:rPr>
        <w:t>2</w:t>
      </w:r>
      <w:r w:rsidRPr="004168A7">
        <w:rPr>
          <w:sz w:val="26"/>
          <w:szCs w:val="26"/>
        </w:rPr>
        <w:t xml:space="preserve"> году осуществля</w:t>
      </w:r>
      <w:r>
        <w:rPr>
          <w:sz w:val="26"/>
          <w:szCs w:val="26"/>
        </w:rPr>
        <w:t>лись</w:t>
      </w:r>
      <w:r w:rsidRPr="004168A7">
        <w:rPr>
          <w:sz w:val="26"/>
          <w:szCs w:val="26"/>
        </w:rPr>
        <w:t xml:space="preserve"> следующие мероприятия:</w:t>
      </w:r>
    </w:p>
    <w:p w:rsidR="00374CC3" w:rsidRPr="004168A7" w:rsidRDefault="00374CC3" w:rsidP="00374CC3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размещение на официальном сайте администрации в сети «</w:t>
      </w:r>
      <w:r w:rsidR="003F35FE" w:rsidRPr="004168A7">
        <w:rPr>
          <w:sz w:val="26"/>
          <w:szCs w:val="26"/>
        </w:rPr>
        <w:t>Интернет» перечней</w:t>
      </w:r>
      <w:r w:rsidRPr="004168A7">
        <w:rPr>
          <w:sz w:val="26"/>
          <w:szCs w:val="26"/>
        </w:rPr>
        <w:t xml:space="preserve">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контроля, а также </w:t>
      </w:r>
      <w:r w:rsidR="00F81955" w:rsidRPr="004168A7">
        <w:rPr>
          <w:sz w:val="26"/>
          <w:szCs w:val="26"/>
        </w:rPr>
        <w:t>текстов,</w:t>
      </w:r>
      <w:r w:rsidRPr="004168A7">
        <w:rPr>
          <w:sz w:val="26"/>
          <w:szCs w:val="26"/>
        </w:rPr>
        <w:t xml:space="preserve"> соответствующих нормативных правовых актов;</w:t>
      </w:r>
    </w:p>
    <w:p w:rsidR="00374CC3" w:rsidRPr="004168A7" w:rsidRDefault="00374CC3" w:rsidP="00374CC3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 xml:space="preserve">осуществление информирования юридических лиц, индивидуальных предпринимателей по вопросам соблюдения обязательных требований, в том числе посредством разработки и опубликования руководств по соблюдению обязательных требований, разъяснительной работы в средствах массовой информации; </w:t>
      </w:r>
    </w:p>
    <w:p w:rsidR="00374CC3" w:rsidRPr="004168A7" w:rsidRDefault="00374CC3" w:rsidP="00374CC3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 xml:space="preserve">обеспечение регулярного обобщения практики осуществления муниципального контроля и размещение на официальном интернет-сайте </w:t>
      </w:r>
      <w:r w:rsidR="003F35FE" w:rsidRPr="004168A7">
        <w:rPr>
          <w:sz w:val="26"/>
          <w:szCs w:val="26"/>
        </w:rPr>
        <w:t>администрации соответствующих</w:t>
      </w:r>
      <w:r w:rsidRPr="004168A7">
        <w:rPr>
          <w:sz w:val="26"/>
          <w:szCs w:val="26"/>
        </w:rPr>
        <w:t xml:space="preserve"> обобщений, в том числе с указанием наиболее часто встречающихся случаев нарушений обязательных требований с рекомендациями в отношении мер, которые должны приниматься юридическими лицами, индивидуальными предпринимателями в целях недопущения таких нарушений;</w:t>
      </w:r>
    </w:p>
    <w:p w:rsidR="00374CC3" w:rsidRPr="004168A7" w:rsidRDefault="00374CC3" w:rsidP="00374CC3">
      <w:pPr>
        <w:numPr>
          <w:ilvl w:val="0"/>
          <w:numId w:val="3"/>
        </w:numPr>
        <w:tabs>
          <w:tab w:val="left" w:pos="851"/>
        </w:tabs>
        <w:ind w:left="0"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выдача предостережений о недопустимости нарушения обязательных требований в соответствии с частями 5-7 статьи 8.2 Федерального закона от 26 декабря 2008 года № 294-ФЗ «О защите прав юридических лиц и индивидуальных предпринимателей при осуществлении государственного контроля (надзора) и муниципального контроля».</w:t>
      </w:r>
    </w:p>
    <w:p w:rsidR="00374CC3" w:rsidRPr="004168A7" w:rsidRDefault="00374CC3" w:rsidP="00374CC3">
      <w:pPr>
        <w:tabs>
          <w:tab w:val="left" w:pos="851"/>
        </w:tabs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За 9 месяцев 202</w:t>
      </w:r>
      <w:r w:rsidR="00F81955">
        <w:rPr>
          <w:sz w:val="26"/>
          <w:szCs w:val="26"/>
        </w:rPr>
        <w:t>3</w:t>
      </w:r>
      <w:r w:rsidRPr="004168A7">
        <w:rPr>
          <w:sz w:val="26"/>
          <w:szCs w:val="26"/>
        </w:rPr>
        <w:t xml:space="preserve"> года администрацией выдано</w:t>
      </w:r>
      <w:r w:rsidR="001015D6">
        <w:rPr>
          <w:sz w:val="26"/>
          <w:szCs w:val="26"/>
        </w:rPr>
        <w:t xml:space="preserve"> 115</w:t>
      </w:r>
      <w:r w:rsidRPr="004168A7">
        <w:rPr>
          <w:sz w:val="26"/>
          <w:szCs w:val="26"/>
        </w:rPr>
        <w:t xml:space="preserve"> пр</w:t>
      </w:r>
      <w:r>
        <w:rPr>
          <w:sz w:val="26"/>
          <w:szCs w:val="26"/>
        </w:rPr>
        <w:t>едостережени</w:t>
      </w:r>
      <w:r w:rsidR="001015D6">
        <w:rPr>
          <w:sz w:val="26"/>
          <w:szCs w:val="26"/>
        </w:rPr>
        <w:t>й</w:t>
      </w:r>
      <w:r w:rsidRPr="004168A7">
        <w:rPr>
          <w:sz w:val="26"/>
          <w:szCs w:val="26"/>
        </w:rPr>
        <w:t xml:space="preserve"> о недопустимости нарушения обязательных требований.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</w:p>
    <w:p w:rsidR="00374CC3" w:rsidRPr="004168A7" w:rsidRDefault="00374CC3" w:rsidP="00374CC3">
      <w:pPr>
        <w:ind w:firstLine="709"/>
        <w:jc w:val="center"/>
        <w:rPr>
          <w:b/>
          <w:sz w:val="26"/>
          <w:szCs w:val="26"/>
        </w:rPr>
      </w:pPr>
      <w:r w:rsidRPr="004168A7">
        <w:rPr>
          <w:b/>
          <w:color w:val="000000"/>
          <w:sz w:val="26"/>
          <w:szCs w:val="26"/>
          <w:shd w:val="clear" w:color="auto" w:fill="FFFFFF"/>
        </w:rPr>
        <w:t>2. Цели и задачи реализации Программы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2.1. Целями профилактической работы являются: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2) устранение условий, причин</w:t>
      </w:r>
      <w:bookmarkStart w:id="0" w:name="_GoBack"/>
      <w:bookmarkEnd w:id="0"/>
      <w:r w:rsidRPr="004168A7">
        <w:rPr>
          <w:sz w:val="26"/>
          <w:szCs w:val="26"/>
        </w:rPr>
        <w:t xml:space="preserve">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4) предупреждение нарушений контролируемыми лицами обязательных требований, включая устранение причин, факторов и условий, способствующих возможному нарушению обязательных требований;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5) снижение административной нагрузки на контролируемых лиц;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6) снижение размера ущерба, причиняемого охраняемым законом ценностям.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2.2. Задачами профилактической работы являются: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1) укрепление системы профилактики нарушений обязательных требований;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2) 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lastRenderedPageBreak/>
        <w:t>3) повышение правосознания и правовой культуры организаций и граждан в сфере рассматриваемых правоотношений.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 xml:space="preserve">В положении о виде </w:t>
      </w:r>
      <w:r w:rsidR="003F35FE" w:rsidRPr="004168A7">
        <w:rPr>
          <w:sz w:val="26"/>
          <w:szCs w:val="26"/>
        </w:rPr>
        <w:t>контроля мероприятия</w:t>
      </w:r>
      <w:r w:rsidRPr="004168A7">
        <w:rPr>
          <w:sz w:val="26"/>
          <w:szCs w:val="26"/>
        </w:rPr>
        <w:t>, направленные на нематериальное поощрение добросовестных контролируемых лиц, не установлены, следовательно, меры стимулирования добросовестности в программе не предусмотрены.</w:t>
      </w:r>
    </w:p>
    <w:p w:rsidR="00374CC3" w:rsidRPr="004168A7" w:rsidRDefault="00374CC3" w:rsidP="00374CC3">
      <w:pPr>
        <w:ind w:firstLine="709"/>
        <w:jc w:val="both"/>
        <w:rPr>
          <w:sz w:val="26"/>
          <w:szCs w:val="26"/>
        </w:rPr>
      </w:pPr>
      <w:r w:rsidRPr="004168A7">
        <w:rPr>
          <w:sz w:val="26"/>
          <w:szCs w:val="26"/>
        </w:rPr>
        <w:t>В положении о виде контроля с</w:t>
      </w:r>
      <w:r w:rsidRPr="004168A7">
        <w:rPr>
          <w:sz w:val="26"/>
          <w:szCs w:val="26"/>
          <w:shd w:val="clear" w:color="auto" w:fill="FFFFFF"/>
        </w:rPr>
        <w:t>амостоятельная оценка соблюдения обязательных требований (</w:t>
      </w:r>
      <w:proofErr w:type="spellStart"/>
      <w:r w:rsidRPr="004168A7">
        <w:rPr>
          <w:sz w:val="26"/>
          <w:szCs w:val="26"/>
          <w:shd w:val="clear" w:color="auto" w:fill="FFFFFF"/>
        </w:rPr>
        <w:t>самообследование</w:t>
      </w:r>
      <w:proofErr w:type="spellEnd"/>
      <w:r w:rsidRPr="004168A7">
        <w:rPr>
          <w:sz w:val="26"/>
          <w:szCs w:val="26"/>
          <w:shd w:val="clear" w:color="auto" w:fill="FFFFFF"/>
        </w:rPr>
        <w:t xml:space="preserve">) не предусмотрена, следовательно, в программе способы </w:t>
      </w:r>
      <w:proofErr w:type="spellStart"/>
      <w:r w:rsidRPr="004168A7">
        <w:rPr>
          <w:sz w:val="26"/>
          <w:szCs w:val="26"/>
          <w:shd w:val="clear" w:color="auto" w:fill="FFFFFF"/>
        </w:rPr>
        <w:t>самообследования</w:t>
      </w:r>
      <w:proofErr w:type="spellEnd"/>
      <w:r w:rsidRPr="004168A7">
        <w:rPr>
          <w:sz w:val="26"/>
          <w:szCs w:val="26"/>
          <w:shd w:val="clear" w:color="auto" w:fill="FFFFFF"/>
        </w:rPr>
        <w:t xml:space="preserve"> в автоматизированном режиме не определены (ч.1 ст.51 №248-ФЗ).</w:t>
      </w:r>
    </w:p>
    <w:p w:rsidR="00374CC3" w:rsidRPr="004168A7" w:rsidRDefault="00374CC3" w:rsidP="00374CC3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374CC3" w:rsidRPr="004168A7" w:rsidRDefault="00374CC3" w:rsidP="00374CC3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4168A7">
        <w:rPr>
          <w:b/>
          <w:color w:val="000000"/>
          <w:sz w:val="26"/>
          <w:szCs w:val="26"/>
          <w:shd w:val="clear" w:color="auto" w:fill="FFFFFF"/>
        </w:rPr>
        <w:t>3. Перечень профилактических мероприятий, сроки (периодичность) их проведения</w:t>
      </w:r>
    </w:p>
    <w:p w:rsidR="00374CC3" w:rsidRPr="004168A7" w:rsidRDefault="00374CC3" w:rsidP="00374CC3">
      <w:pPr>
        <w:ind w:firstLine="567"/>
        <w:jc w:val="center"/>
        <w:rPr>
          <w:b/>
          <w:sz w:val="26"/>
          <w:szCs w:val="26"/>
        </w:rPr>
      </w:pPr>
    </w:p>
    <w:tbl>
      <w:tblPr>
        <w:tblW w:w="0" w:type="auto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04"/>
        <w:gridCol w:w="3573"/>
        <w:gridCol w:w="3026"/>
        <w:gridCol w:w="2341"/>
      </w:tblGrid>
      <w:tr w:rsidR="00374CC3" w:rsidRPr="004168A7" w:rsidTr="00374CC3">
        <w:trPr>
          <w:trHeight w:hRule="exact" w:val="61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CC3" w:rsidRPr="004168A7" w:rsidRDefault="00374CC3" w:rsidP="00374CC3">
            <w:pPr>
              <w:jc w:val="center"/>
              <w:rPr>
                <w:b/>
                <w:sz w:val="26"/>
                <w:szCs w:val="26"/>
              </w:rPr>
            </w:pPr>
            <w:proofErr w:type="gramStart"/>
            <w:r w:rsidRPr="004168A7">
              <w:rPr>
                <w:b/>
                <w:sz w:val="26"/>
                <w:szCs w:val="26"/>
              </w:rPr>
              <w:t>№  п</w:t>
            </w:r>
            <w:proofErr w:type="gramEnd"/>
            <w:r w:rsidRPr="004168A7">
              <w:rPr>
                <w:b/>
                <w:sz w:val="26"/>
                <w:szCs w:val="26"/>
              </w:rPr>
              <w:t>/п</w:t>
            </w:r>
          </w:p>
          <w:p w:rsidR="00374CC3" w:rsidRPr="004168A7" w:rsidRDefault="00374CC3" w:rsidP="00374CC3">
            <w:pPr>
              <w:jc w:val="center"/>
              <w:rPr>
                <w:b/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CC3" w:rsidRPr="004168A7" w:rsidRDefault="00374CC3" w:rsidP="00374CC3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4168A7">
              <w:rPr>
                <w:b/>
                <w:sz w:val="26"/>
                <w:szCs w:val="26"/>
              </w:rPr>
              <w:t>Наименование</w:t>
            </w:r>
          </w:p>
          <w:p w:rsidR="00374CC3" w:rsidRPr="004168A7" w:rsidRDefault="00374CC3" w:rsidP="00374CC3">
            <w:pPr>
              <w:ind w:firstLine="567"/>
              <w:jc w:val="center"/>
              <w:rPr>
                <w:b/>
                <w:sz w:val="26"/>
                <w:szCs w:val="26"/>
              </w:rPr>
            </w:pPr>
            <w:r w:rsidRPr="004168A7">
              <w:rPr>
                <w:b/>
                <w:sz w:val="26"/>
                <w:szCs w:val="26"/>
              </w:rPr>
              <w:t>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374CC3" w:rsidRPr="004168A7" w:rsidRDefault="00374CC3" w:rsidP="00374CC3">
            <w:pPr>
              <w:jc w:val="center"/>
              <w:rPr>
                <w:b/>
                <w:sz w:val="26"/>
                <w:szCs w:val="26"/>
              </w:rPr>
            </w:pPr>
            <w:r w:rsidRPr="004168A7">
              <w:rPr>
                <w:b/>
                <w:sz w:val="26"/>
                <w:szCs w:val="26"/>
              </w:rPr>
              <w:t>Срок реализации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374CC3" w:rsidRPr="004168A7" w:rsidRDefault="00374CC3" w:rsidP="00374CC3">
            <w:pPr>
              <w:jc w:val="center"/>
              <w:rPr>
                <w:b/>
                <w:sz w:val="26"/>
                <w:szCs w:val="26"/>
              </w:rPr>
            </w:pPr>
            <w:r w:rsidRPr="004168A7">
              <w:rPr>
                <w:b/>
                <w:sz w:val="26"/>
                <w:szCs w:val="26"/>
              </w:rPr>
              <w:t>Ответственное должностное лицо</w:t>
            </w:r>
          </w:p>
        </w:tc>
      </w:tr>
      <w:tr w:rsidR="00DC148C" w:rsidRPr="004168A7" w:rsidTr="00DC148C">
        <w:trPr>
          <w:trHeight w:hRule="exact" w:val="2487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48C" w:rsidRPr="004168A7" w:rsidRDefault="00DC148C" w:rsidP="00374CC3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48C" w:rsidRDefault="00DC148C" w:rsidP="00374CC3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 w:rsidRPr="00DC148C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Информирование</w:t>
            </w:r>
          </w:p>
          <w:p w:rsidR="00DC148C" w:rsidRPr="00DC148C" w:rsidRDefault="00DC148C" w:rsidP="00DC148C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DC148C">
              <w:rPr>
                <w:rFonts w:ascii="Times New Roman" w:hAnsi="Times New Roman" w:cs="Times New Roman"/>
                <w:sz w:val="24"/>
                <w:szCs w:val="24"/>
              </w:rPr>
              <w:t>Информирование осуществляется администрацией по вопросам соблюдения обязательных требований посредством размещения соответствующих требований на официальном сайте администрации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DC148C" w:rsidRPr="004168A7" w:rsidRDefault="00DC148C" w:rsidP="00374CC3">
            <w:pPr>
              <w:widowControl w:val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Постоянно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C148C" w:rsidRPr="004168A7" w:rsidRDefault="00DC148C" w:rsidP="00374CC3">
            <w:pPr>
              <w:widowControl w:val="0"/>
              <w:rPr>
                <w:rFonts w:eastAsia="Calibri"/>
                <w:sz w:val="26"/>
                <w:szCs w:val="26"/>
                <w:lang w:eastAsia="en-US"/>
              </w:rPr>
            </w:pPr>
            <w:r>
              <w:rPr>
                <w:rFonts w:eastAsia="Calibri"/>
                <w:sz w:val="26"/>
                <w:szCs w:val="26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FD761D" w:rsidRPr="004168A7" w:rsidTr="00FD761D">
        <w:trPr>
          <w:trHeight w:hRule="exact" w:val="6932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61D" w:rsidRDefault="00FD761D" w:rsidP="00FD761D">
            <w:pPr>
              <w:widowControl w:val="0"/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61D" w:rsidRPr="004168A7" w:rsidRDefault="00FD761D" w:rsidP="00FD761D">
            <w:pPr>
              <w:pStyle w:val="ConsPlusNormal"/>
              <w:ind w:left="119" w:right="131"/>
              <w:jc w:val="both"/>
              <w:rPr>
                <w:rFonts w:ascii="Times New Roman" w:hAnsi="Times New Roman" w:cs="Times New Roman"/>
                <w:sz w:val="26"/>
                <w:szCs w:val="26"/>
                <w:u w:val="single"/>
              </w:rPr>
            </w:pPr>
            <w:r w:rsidRPr="004168A7">
              <w:rPr>
                <w:rFonts w:ascii="Times New Roman" w:hAnsi="Times New Roman" w:cs="Times New Roman"/>
                <w:sz w:val="26"/>
                <w:szCs w:val="26"/>
                <w:u w:val="single"/>
              </w:rPr>
              <w:t>Обобщение правоприменительной практики</w:t>
            </w:r>
          </w:p>
          <w:p w:rsidR="00FD761D" w:rsidRPr="004168A7" w:rsidRDefault="00FD761D" w:rsidP="00FD761D">
            <w:pPr>
              <w:pStyle w:val="ConsPlusNormal"/>
              <w:ind w:left="119"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4168A7">
              <w:rPr>
                <w:rFonts w:ascii="Times New Roman" w:hAnsi="Times New Roman" w:cs="Times New Roman"/>
                <w:sz w:val="26"/>
                <w:szCs w:val="26"/>
              </w:rPr>
              <w:t>Обобщение правоприменительной практики осуществляется администрацией посредством сбора и анализа данных о проведенных контрольных мероприятиях и их результатах.</w:t>
            </w:r>
          </w:p>
          <w:p w:rsidR="00FD761D" w:rsidRPr="004168A7" w:rsidRDefault="00FD761D" w:rsidP="00FD761D">
            <w:pPr>
              <w:pStyle w:val="ConsPlusNormal"/>
              <w:ind w:left="119" w:right="131"/>
              <w:rPr>
                <w:rFonts w:ascii="Times New Roman" w:hAnsi="Times New Roman" w:cs="Times New Roman"/>
                <w:sz w:val="26"/>
                <w:szCs w:val="26"/>
              </w:rPr>
            </w:pPr>
            <w:r w:rsidRPr="004168A7">
              <w:rPr>
                <w:rFonts w:ascii="Times New Roman" w:hAnsi="Times New Roman" w:cs="Times New Roman"/>
                <w:sz w:val="26"/>
                <w:szCs w:val="26"/>
              </w:rPr>
              <w:t xml:space="preserve">По итогам обобщения правоприменительной практики администрация готовит доклад, содержащий результаты обобщения правоприменительной практики по осуществлению </w:t>
            </w:r>
            <w:r w:rsidR="003F35FE" w:rsidRPr="004168A7">
              <w:rPr>
                <w:rFonts w:ascii="Times New Roman" w:hAnsi="Times New Roman" w:cs="Times New Roman"/>
                <w:sz w:val="26"/>
                <w:szCs w:val="26"/>
              </w:rPr>
              <w:t>муниципального контроля</w:t>
            </w:r>
            <w:r w:rsidRPr="004168A7">
              <w:rPr>
                <w:rFonts w:ascii="Times New Roman" w:hAnsi="Times New Roman" w:cs="Times New Roman"/>
                <w:sz w:val="26"/>
                <w:szCs w:val="26"/>
              </w:rPr>
              <w:t>, который утверждается руководителем контрольного органа</w:t>
            </w:r>
          </w:p>
          <w:p w:rsidR="00FD761D" w:rsidRPr="004168A7" w:rsidRDefault="00FD761D" w:rsidP="00FD761D">
            <w:pPr>
              <w:pStyle w:val="ConsPlusNormal"/>
              <w:ind w:firstLine="56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FD761D" w:rsidRPr="004168A7" w:rsidRDefault="00FD761D" w:rsidP="00FD761D">
            <w:pPr>
              <w:autoSpaceDE w:val="0"/>
              <w:autoSpaceDN w:val="0"/>
              <w:adjustRightInd w:val="0"/>
              <w:jc w:val="both"/>
              <w:rPr>
                <w:sz w:val="26"/>
                <w:szCs w:val="2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D761D" w:rsidRPr="004168A7" w:rsidRDefault="00FD761D" w:rsidP="00FD761D">
            <w:pPr>
              <w:pStyle w:val="HTML"/>
              <w:ind w:left="132" w:right="131"/>
              <w:rPr>
                <w:rFonts w:ascii="Times New Roman" w:hAnsi="Times New Roman"/>
                <w:sz w:val="26"/>
                <w:szCs w:val="26"/>
                <w:lang w:val="ru-RU"/>
              </w:rPr>
            </w:pPr>
            <w:r w:rsidRPr="004168A7">
              <w:rPr>
                <w:rFonts w:ascii="Times New Roman" w:hAnsi="Times New Roman"/>
                <w:sz w:val="26"/>
                <w:szCs w:val="26"/>
                <w:lang w:val="ru-RU"/>
              </w:rPr>
              <w:t>Ежегодно</w:t>
            </w:r>
            <w:r w:rsidRPr="004168A7">
              <w:rPr>
                <w:rFonts w:ascii="Times New Roman" w:hAnsi="Times New Roman"/>
                <w:sz w:val="26"/>
                <w:szCs w:val="26"/>
              </w:rPr>
              <w:t xml:space="preserve"> не позднее 30 января года, следующего за годом обобщения правоприменительной практики</w:t>
            </w:r>
          </w:p>
          <w:p w:rsidR="00FD761D" w:rsidRPr="004168A7" w:rsidRDefault="00FD761D" w:rsidP="00FD761D">
            <w:pPr>
              <w:jc w:val="both"/>
              <w:rPr>
                <w:sz w:val="26"/>
                <w:szCs w:val="26"/>
                <w:lang w:val="x-none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D761D" w:rsidRPr="004168A7" w:rsidRDefault="00FD761D" w:rsidP="00FD761D">
            <w:pPr>
              <w:ind w:left="132"/>
              <w:rPr>
                <w:sz w:val="26"/>
                <w:szCs w:val="26"/>
              </w:rPr>
            </w:pPr>
            <w:r w:rsidRPr="004168A7">
              <w:rPr>
                <w:rFonts w:eastAsia="Calibri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  <w:tr w:rsidR="00374CC3" w:rsidRPr="004168A7" w:rsidTr="00FD761D">
        <w:trPr>
          <w:trHeight w:hRule="exact" w:val="6530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CC3" w:rsidRPr="004168A7" w:rsidRDefault="00374CC3" w:rsidP="00374CC3">
            <w:pPr>
              <w:widowControl w:val="0"/>
              <w:jc w:val="both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CC3" w:rsidRPr="004168A7" w:rsidRDefault="00DC148C" w:rsidP="00374CC3">
            <w:pPr>
              <w:pStyle w:val="ConsPlusNormal"/>
              <w:rPr>
                <w:rFonts w:ascii="Times New Roman" w:hAnsi="Times New Roman" w:cs="Times New Roman"/>
                <w:color w:val="FF0000"/>
                <w:sz w:val="26"/>
                <w:szCs w:val="26"/>
              </w:rPr>
            </w:pPr>
            <w:r w:rsidRPr="00DC148C">
              <w:rPr>
                <w:rFonts w:ascii="Times New Roman" w:hAnsi="Times New Roman" w:cs="Times New Roman"/>
                <w:sz w:val="24"/>
                <w:szCs w:val="24"/>
              </w:rPr>
              <w:t xml:space="preserve">Консультирование по вопросам соблюдения гражданами и организациями Правил благоустройства территории </w:t>
            </w:r>
            <w:proofErr w:type="spellStart"/>
            <w:r w:rsidRPr="00DC148C">
              <w:rPr>
                <w:rFonts w:ascii="Times New Roman" w:hAnsi="Times New Roman" w:cs="Times New Roman"/>
                <w:sz w:val="24"/>
                <w:szCs w:val="24"/>
              </w:rPr>
              <w:t>Солецкого</w:t>
            </w:r>
            <w:proofErr w:type="spellEnd"/>
            <w:r w:rsidRPr="00DC148C">
              <w:rPr>
                <w:rFonts w:ascii="Times New Roman" w:hAnsi="Times New Roman" w:cs="Times New Roman"/>
                <w:sz w:val="24"/>
                <w:szCs w:val="24"/>
              </w:rPr>
              <w:t xml:space="preserve"> муниципального округа (далее - Правила благоустройства), в том числе требований к обеспечению доступности для инвалидов объектов социальной, инженерной и транспортной инфраструктур и предоставляемых услуг осуществляется в устной или письменной форме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 (надзорного) мероприятия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CC3" w:rsidRPr="004168A7" w:rsidRDefault="00374CC3" w:rsidP="00374CC3">
            <w:pPr>
              <w:widowControl w:val="0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t>постоянно  по обращениям контролируемых лиц и их представителей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C3" w:rsidRPr="004168A7" w:rsidRDefault="00374CC3" w:rsidP="00374CC3">
            <w:pPr>
              <w:widowControl w:val="0"/>
              <w:rPr>
                <w:sz w:val="26"/>
                <w:szCs w:val="26"/>
              </w:rPr>
            </w:pPr>
            <w:r w:rsidRPr="004168A7">
              <w:rPr>
                <w:rFonts w:eastAsia="Calibri"/>
                <w:sz w:val="26"/>
                <w:szCs w:val="26"/>
                <w:lang w:eastAsia="en-US"/>
              </w:rPr>
              <w:t xml:space="preserve">специалист администрации, к должностным обязанностям которого относится осуществление муниципального контроля  </w:t>
            </w:r>
          </w:p>
        </w:tc>
      </w:tr>
    </w:tbl>
    <w:p w:rsidR="00374CC3" w:rsidRDefault="00374CC3" w:rsidP="00374CC3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374CC3" w:rsidRDefault="00374CC3" w:rsidP="00374CC3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</w:p>
    <w:p w:rsidR="00374CC3" w:rsidRPr="004168A7" w:rsidRDefault="00374CC3" w:rsidP="00374CC3">
      <w:pPr>
        <w:ind w:firstLine="567"/>
        <w:jc w:val="center"/>
        <w:rPr>
          <w:b/>
          <w:color w:val="000000"/>
          <w:sz w:val="26"/>
          <w:szCs w:val="26"/>
          <w:shd w:val="clear" w:color="auto" w:fill="FFFFFF"/>
        </w:rPr>
      </w:pPr>
      <w:r w:rsidRPr="004168A7">
        <w:rPr>
          <w:b/>
          <w:color w:val="000000"/>
          <w:sz w:val="26"/>
          <w:szCs w:val="26"/>
          <w:shd w:val="clear" w:color="auto" w:fill="FFFFFF"/>
        </w:rPr>
        <w:t>4. Показатели результативности и эффективности Программы</w:t>
      </w:r>
    </w:p>
    <w:p w:rsidR="00374CC3" w:rsidRPr="004168A7" w:rsidRDefault="00374CC3" w:rsidP="00374CC3">
      <w:pPr>
        <w:ind w:firstLine="567"/>
        <w:jc w:val="center"/>
        <w:rPr>
          <w:sz w:val="26"/>
          <w:szCs w:val="26"/>
        </w:rPr>
      </w:pPr>
    </w:p>
    <w:tbl>
      <w:tblPr>
        <w:tblW w:w="9387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90"/>
        <w:gridCol w:w="5516"/>
        <w:gridCol w:w="3281"/>
      </w:tblGrid>
      <w:tr w:rsidR="00374CC3" w:rsidRPr="004168A7" w:rsidTr="00894C14">
        <w:trPr>
          <w:trHeight w:hRule="exact" w:val="576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jc w:val="center"/>
              <w:rPr>
                <w:b/>
                <w:sz w:val="26"/>
                <w:szCs w:val="26"/>
              </w:rPr>
            </w:pPr>
            <w:r w:rsidRPr="004168A7">
              <w:rPr>
                <w:b/>
                <w:sz w:val="26"/>
                <w:szCs w:val="26"/>
              </w:rPr>
              <w:t>№</w:t>
            </w:r>
          </w:p>
          <w:p w:rsidR="00374CC3" w:rsidRPr="004168A7" w:rsidRDefault="00374CC3" w:rsidP="00894C14">
            <w:pPr>
              <w:jc w:val="center"/>
              <w:rPr>
                <w:b/>
                <w:sz w:val="26"/>
                <w:szCs w:val="26"/>
              </w:rPr>
            </w:pPr>
            <w:r w:rsidRPr="004168A7">
              <w:rPr>
                <w:b/>
                <w:sz w:val="26"/>
                <w:szCs w:val="26"/>
              </w:rPr>
              <w:t>п/п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jc w:val="center"/>
              <w:rPr>
                <w:b/>
                <w:sz w:val="26"/>
                <w:szCs w:val="26"/>
              </w:rPr>
            </w:pPr>
            <w:r w:rsidRPr="004168A7">
              <w:rPr>
                <w:b/>
                <w:sz w:val="26"/>
                <w:szCs w:val="26"/>
              </w:rPr>
              <w:t>Наименование показателя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jc w:val="center"/>
              <w:rPr>
                <w:b/>
                <w:sz w:val="26"/>
                <w:szCs w:val="26"/>
              </w:rPr>
            </w:pPr>
            <w:r w:rsidRPr="004168A7">
              <w:rPr>
                <w:b/>
                <w:sz w:val="26"/>
                <w:szCs w:val="26"/>
              </w:rPr>
              <w:t>Величина</w:t>
            </w:r>
          </w:p>
        </w:tc>
      </w:tr>
      <w:tr w:rsidR="00374CC3" w:rsidRPr="004168A7" w:rsidTr="00894C14">
        <w:trPr>
          <w:trHeight w:hRule="exact" w:val="2139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ind w:firstLine="567"/>
              <w:jc w:val="center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t>11.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pStyle w:val="ConsPlusNormal"/>
              <w:ind w:left="119" w:right="132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4168A7">
              <w:rPr>
                <w:rFonts w:ascii="Times New Roman" w:hAnsi="Times New Roman" w:cs="Times New Roman"/>
                <w:sz w:val="26"/>
                <w:szCs w:val="26"/>
              </w:rPr>
              <w:t>Полнота информации, размещенной на официальном сайте контрольного органа в сети «Интернет» в соответствии с 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</w:p>
          <w:p w:rsidR="00374CC3" w:rsidRPr="004168A7" w:rsidRDefault="00374CC3" w:rsidP="00894C14">
            <w:pPr>
              <w:ind w:left="119"/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jc w:val="center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t>100%</w:t>
            </w:r>
          </w:p>
        </w:tc>
      </w:tr>
      <w:tr w:rsidR="00374CC3" w:rsidRPr="004168A7" w:rsidTr="00894C14">
        <w:trPr>
          <w:trHeight w:hRule="exact" w:val="1262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ind w:firstLine="567"/>
              <w:jc w:val="center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t>22.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autoSpaceDE w:val="0"/>
              <w:autoSpaceDN w:val="0"/>
              <w:adjustRightInd w:val="0"/>
              <w:ind w:left="119" w:right="132"/>
              <w:jc w:val="both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t>Утверждение   доклада, содержащего результаты обобщения правоприменительной практики по осуществлению муниципального контроля, его опубликование</w:t>
            </w:r>
          </w:p>
          <w:p w:rsidR="00374CC3" w:rsidRPr="004168A7" w:rsidRDefault="00374CC3" w:rsidP="00894C14">
            <w:pPr>
              <w:ind w:left="119"/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jc w:val="center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t>Исполнено / Не исполнено</w:t>
            </w:r>
          </w:p>
        </w:tc>
      </w:tr>
      <w:tr w:rsidR="00374CC3" w:rsidRPr="004168A7" w:rsidTr="00374CC3">
        <w:trPr>
          <w:trHeight w:hRule="exact" w:val="3377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widowControl w:val="0"/>
              <w:jc w:val="center"/>
              <w:rPr>
                <w:rFonts w:ascii="Courier New" w:eastAsia="Courier New" w:hAnsi="Courier New" w:cs="Courier New"/>
                <w:color w:val="000000"/>
                <w:sz w:val="26"/>
                <w:szCs w:val="26"/>
              </w:rPr>
            </w:pPr>
            <w:r w:rsidRPr="004168A7">
              <w:rPr>
                <w:color w:val="000000"/>
                <w:sz w:val="26"/>
                <w:szCs w:val="26"/>
                <w:shd w:val="clear" w:color="auto" w:fill="FFFFFF"/>
              </w:rPr>
              <w:lastRenderedPageBreak/>
              <w:t>3.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pStyle w:val="ConsPlusNormal"/>
              <w:ind w:left="119" w:right="132"/>
              <w:jc w:val="both"/>
              <w:rPr>
                <w:sz w:val="26"/>
                <w:szCs w:val="26"/>
              </w:rPr>
            </w:pPr>
            <w:r w:rsidRPr="004168A7">
              <w:rPr>
                <w:rFonts w:ascii="Times New Roman" w:hAnsi="Times New Roman"/>
                <w:sz w:val="26"/>
                <w:szCs w:val="26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jc w:val="center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t>20% и более</w:t>
            </w:r>
          </w:p>
        </w:tc>
      </w:tr>
      <w:tr w:rsidR="00374CC3" w:rsidRPr="004168A7" w:rsidTr="00894C14">
        <w:trPr>
          <w:trHeight w:hRule="exact" w:val="848"/>
        </w:trPr>
        <w:tc>
          <w:tcPr>
            <w:tcW w:w="5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widowControl w:val="0"/>
              <w:spacing w:line="230" w:lineRule="exact"/>
              <w:ind w:left="220"/>
              <w:rPr>
                <w:sz w:val="26"/>
                <w:szCs w:val="26"/>
              </w:rPr>
            </w:pPr>
            <w:r w:rsidRPr="004168A7">
              <w:rPr>
                <w:color w:val="000000"/>
                <w:sz w:val="26"/>
                <w:szCs w:val="26"/>
                <w:shd w:val="clear" w:color="auto" w:fill="FFFFFF"/>
              </w:rPr>
              <w:t>4.</w:t>
            </w:r>
          </w:p>
        </w:tc>
        <w:tc>
          <w:tcPr>
            <w:tcW w:w="55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widowControl w:val="0"/>
              <w:spacing w:line="274" w:lineRule="exact"/>
              <w:ind w:left="119" w:right="132"/>
              <w:jc w:val="both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t>Доля лиц, удовлетворённых консультированием в общем количестве лиц, обратившихся за консультированием</w:t>
            </w:r>
          </w:p>
          <w:p w:rsidR="00374CC3" w:rsidRPr="004168A7" w:rsidRDefault="00374CC3" w:rsidP="00894C14">
            <w:pPr>
              <w:widowControl w:val="0"/>
              <w:spacing w:line="274" w:lineRule="exact"/>
              <w:ind w:left="119"/>
              <w:jc w:val="both"/>
              <w:rPr>
                <w:sz w:val="26"/>
                <w:szCs w:val="26"/>
              </w:rPr>
            </w:pPr>
          </w:p>
        </w:tc>
        <w:tc>
          <w:tcPr>
            <w:tcW w:w="32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374CC3" w:rsidRPr="004168A7" w:rsidRDefault="00374CC3" w:rsidP="00894C14">
            <w:pPr>
              <w:widowControl w:val="0"/>
              <w:spacing w:line="277" w:lineRule="exact"/>
              <w:jc w:val="center"/>
              <w:rPr>
                <w:sz w:val="26"/>
                <w:szCs w:val="26"/>
              </w:rPr>
            </w:pPr>
            <w:r w:rsidRPr="004168A7">
              <w:rPr>
                <w:sz w:val="26"/>
                <w:szCs w:val="26"/>
              </w:rPr>
              <w:t>100%</w:t>
            </w:r>
          </w:p>
        </w:tc>
      </w:tr>
    </w:tbl>
    <w:p w:rsidR="00374CC3" w:rsidRPr="004168A7" w:rsidRDefault="00374CC3" w:rsidP="00374CC3">
      <w:pPr>
        <w:ind w:firstLine="567"/>
        <w:jc w:val="center"/>
        <w:rPr>
          <w:sz w:val="26"/>
          <w:szCs w:val="26"/>
        </w:rPr>
      </w:pPr>
    </w:p>
    <w:p w:rsidR="00374CC3" w:rsidRDefault="00374CC3" w:rsidP="00374CC3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374CC3" w:rsidRDefault="00374CC3" w:rsidP="00374CC3">
      <w:pPr>
        <w:tabs>
          <w:tab w:val="left" w:pos="3060"/>
        </w:tabs>
        <w:jc w:val="center"/>
        <w:rPr>
          <w:b/>
          <w:sz w:val="28"/>
          <w:szCs w:val="28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caps/>
          <w:sz w:val="26"/>
          <w:szCs w:val="26"/>
        </w:rPr>
      </w:pPr>
    </w:p>
    <w:p w:rsidR="00B23CC6" w:rsidRPr="00B23CC6" w:rsidRDefault="00B23CC6" w:rsidP="00B23CC6">
      <w:pPr>
        <w:overflowPunct w:val="0"/>
        <w:autoSpaceDE w:val="0"/>
        <w:autoSpaceDN w:val="0"/>
        <w:adjustRightInd w:val="0"/>
        <w:jc w:val="center"/>
        <w:rPr>
          <w:bCs/>
          <w:caps/>
          <w:sz w:val="26"/>
          <w:szCs w:val="26"/>
        </w:rPr>
      </w:pPr>
      <w:r w:rsidRPr="00B23CC6">
        <w:rPr>
          <w:b/>
          <w:bCs/>
          <w:caps/>
          <w:sz w:val="26"/>
          <w:szCs w:val="26"/>
        </w:rPr>
        <w:t>Пояснительная записка</w:t>
      </w:r>
    </w:p>
    <w:p w:rsidR="00B23CC6" w:rsidRPr="00B23CC6" w:rsidRDefault="00B23CC6" w:rsidP="00B23CC6">
      <w:pPr>
        <w:overflowPunc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23CC6" w:rsidRPr="00B23CC6" w:rsidRDefault="00B23CC6" w:rsidP="00B23CC6">
      <w:pPr>
        <w:overflowPunct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 w:rsidRPr="00B23CC6">
        <w:rPr>
          <w:b/>
          <w:bCs/>
          <w:sz w:val="28"/>
          <w:szCs w:val="28"/>
        </w:rPr>
        <w:t xml:space="preserve">к проекту Постановления «Об утверждении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proofErr w:type="spellStart"/>
      <w:r w:rsidRPr="00B23CC6">
        <w:rPr>
          <w:b/>
          <w:bCs/>
          <w:sz w:val="28"/>
          <w:szCs w:val="28"/>
        </w:rPr>
        <w:t>Солецкого</w:t>
      </w:r>
      <w:proofErr w:type="spellEnd"/>
      <w:r w:rsidRPr="00B23CC6">
        <w:rPr>
          <w:b/>
          <w:bCs/>
          <w:sz w:val="28"/>
          <w:szCs w:val="28"/>
        </w:rPr>
        <w:t xml:space="preserve"> </w:t>
      </w:r>
      <w:r w:rsidR="003F35FE">
        <w:rPr>
          <w:b/>
          <w:bCs/>
          <w:sz w:val="28"/>
          <w:szCs w:val="28"/>
        </w:rPr>
        <w:t>муниципального округа на 2024</w:t>
      </w:r>
      <w:r w:rsidRPr="00B23CC6">
        <w:rPr>
          <w:b/>
          <w:bCs/>
          <w:sz w:val="28"/>
          <w:szCs w:val="28"/>
        </w:rPr>
        <w:t xml:space="preserve"> год</w:t>
      </w:r>
      <w:r>
        <w:rPr>
          <w:b/>
          <w:bCs/>
          <w:sz w:val="28"/>
          <w:szCs w:val="28"/>
        </w:rPr>
        <w:t>»</w:t>
      </w:r>
    </w:p>
    <w:p w:rsidR="00B23CC6" w:rsidRPr="00B23CC6" w:rsidRDefault="00B23CC6" w:rsidP="00B23CC6">
      <w:pPr>
        <w:widowControl w:val="0"/>
        <w:overflowPunct w:val="0"/>
        <w:autoSpaceDE w:val="0"/>
        <w:autoSpaceDN w:val="0"/>
        <w:adjustRightInd w:val="0"/>
        <w:jc w:val="center"/>
        <w:rPr>
          <w:b/>
          <w:bCs/>
          <w:sz w:val="26"/>
          <w:szCs w:val="26"/>
        </w:rPr>
      </w:pPr>
    </w:p>
    <w:p w:rsidR="00B23CC6" w:rsidRPr="00B23CC6" w:rsidRDefault="00B23CC6" w:rsidP="00B23CC6">
      <w:pPr>
        <w:overflowPunct w:val="0"/>
        <w:autoSpaceDE w:val="0"/>
        <w:autoSpaceDN w:val="0"/>
        <w:adjustRightInd w:val="0"/>
        <w:rPr>
          <w:b/>
          <w:bCs/>
          <w:sz w:val="26"/>
          <w:szCs w:val="26"/>
        </w:rPr>
      </w:pPr>
    </w:p>
    <w:p w:rsidR="00B23CC6" w:rsidRDefault="00B23CC6" w:rsidP="00B23CC6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CC6">
        <w:rPr>
          <w:bCs/>
          <w:sz w:val="28"/>
          <w:szCs w:val="28"/>
        </w:rPr>
        <w:t>Данный проект разработан в соответствии Руководствуясь Постановлением Правительства Российской Федерации от 25.06.2021 года № 990 «Об утверждении Правил разработки и утверждения контрольными (надзорными) органами программы профилактики рисков причинения вреда (ущерба) охраняемым законом ценностям».</w:t>
      </w:r>
    </w:p>
    <w:p w:rsidR="00B23CC6" w:rsidRPr="00B23CC6" w:rsidRDefault="00B23CC6" w:rsidP="00B23CC6">
      <w:pPr>
        <w:overflowPunct w:val="0"/>
        <w:autoSpaceDE w:val="0"/>
        <w:autoSpaceDN w:val="0"/>
        <w:adjustRightInd w:val="0"/>
        <w:ind w:firstLine="709"/>
        <w:jc w:val="both"/>
        <w:rPr>
          <w:bCs/>
          <w:sz w:val="28"/>
          <w:szCs w:val="28"/>
        </w:rPr>
      </w:pPr>
      <w:r w:rsidRPr="00B23CC6">
        <w:rPr>
          <w:bCs/>
          <w:sz w:val="28"/>
          <w:szCs w:val="28"/>
        </w:rPr>
        <w:t xml:space="preserve"> В силу п. 4 ст. 98 Федерального закона № 248-ФЗ положения о видах муниципального контроля подле</w:t>
      </w:r>
      <w:r w:rsidR="003F35FE">
        <w:rPr>
          <w:bCs/>
          <w:sz w:val="28"/>
          <w:szCs w:val="28"/>
        </w:rPr>
        <w:t>жат утверждению до 1 января 2024</w:t>
      </w:r>
      <w:r w:rsidRPr="00B23CC6">
        <w:rPr>
          <w:bCs/>
          <w:sz w:val="28"/>
          <w:szCs w:val="28"/>
        </w:rPr>
        <w:t xml:space="preserve"> года.</w:t>
      </w:r>
    </w:p>
    <w:p w:rsidR="00B23CC6" w:rsidRPr="00B23CC6" w:rsidRDefault="00B23CC6" w:rsidP="00B23CC6">
      <w:pPr>
        <w:overflowPunct w:val="0"/>
        <w:autoSpaceDE w:val="0"/>
        <w:autoSpaceDN w:val="0"/>
        <w:adjustRightInd w:val="0"/>
        <w:ind w:firstLine="709"/>
        <w:jc w:val="both"/>
        <w:rPr>
          <w:b/>
          <w:bCs/>
          <w:sz w:val="28"/>
          <w:szCs w:val="28"/>
        </w:rPr>
      </w:pPr>
    </w:p>
    <w:p w:rsidR="00374CC3" w:rsidRDefault="00B23CC6" w:rsidP="00B23CC6">
      <w:pPr>
        <w:suppressAutoHyphens/>
        <w:jc w:val="both"/>
        <w:outlineLvl w:val="0"/>
        <w:rPr>
          <w:bCs/>
          <w:sz w:val="28"/>
          <w:szCs w:val="28"/>
        </w:rPr>
      </w:pPr>
      <w:r w:rsidRPr="00B23CC6">
        <w:rPr>
          <w:bCs/>
          <w:sz w:val="28"/>
          <w:szCs w:val="28"/>
        </w:rPr>
        <w:t>Данный документ не содержит положений, способствующих созданию условий для проявления коррупции.</w:t>
      </w:r>
    </w:p>
    <w:p w:rsidR="00B23CC6" w:rsidRDefault="00B23CC6" w:rsidP="00B23CC6">
      <w:pPr>
        <w:suppressAutoHyphens/>
        <w:jc w:val="both"/>
        <w:outlineLvl w:val="0"/>
        <w:rPr>
          <w:bCs/>
          <w:sz w:val="28"/>
          <w:szCs w:val="28"/>
        </w:rPr>
      </w:pPr>
    </w:p>
    <w:p w:rsidR="00B23CC6" w:rsidRDefault="00B23CC6" w:rsidP="00B23CC6">
      <w:pPr>
        <w:suppressAutoHyphens/>
        <w:jc w:val="both"/>
        <w:outlineLvl w:val="0"/>
        <w:rPr>
          <w:bCs/>
          <w:sz w:val="28"/>
          <w:szCs w:val="28"/>
        </w:rPr>
      </w:pPr>
    </w:p>
    <w:p w:rsidR="003F35FE" w:rsidRDefault="003F35FE" w:rsidP="00B23CC6">
      <w:pPr>
        <w:suppressAutoHyphens/>
        <w:jc w:val="both"/>
        <w:outlineLvl w:val="0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Начальник управления </w:t>
      </w:r>
    </w:p>
    <w:p w:rsidR="00B23CC6" w:rsidRDefault="003F35FE" w:rsidP="00B23CC6">
      <w:pPr>
        <w:suppressAutoHyphens/>
        <w:jc w:val="both"/>
        <w:outlineLvl w:val="0"/>
        <w:rPr>
          <w:b/>
          <w:sz w:val="28"/>
          <w:szCs w:val="28"/>
          <w:lang w:eastAsia="x-none"/>
        </w:rPr>
      </w:pPr>
      <w:r>
        <w:rPr>
          <w:bCs/>
          <w:sz w:val="28"/>
          <w:szCs w:val="28"/>
        </w:rPr>
        <w:t xml:space="preserve">градостроительной деятельности                                            З.В. </w:t>
      </w:r>
      <w:proofErr w:type="spellStart"/>
      <w:r>
        <w:rPr>
          <w:bCs/>
          <w:sz w:val="28"/>
          <w:szCs w:val="28"/>
        </w:rPr>
        <w:t>Петрунова</w:t>
      </w:r>
      <w:proofErr w:type="spellEnd"/>
      <w:r>
        <w:rPr>
          <w:bCs/>
          <w:sz w:val="28"/>
          <w:szCs w:val="28"/>
        </w:rPr>
        <w:t xml:space="preserve">          </w:t>
      </w:r>
      <w:r w:rsidR="00B23CC6">
        <w:rPr>
          <w:bCs/>
          <w:sz w:val="28"/>
          <w:szCs w:val="28"/>
        </w:rPr>
        <w:tab/>
      </w:r>
      <w:r w:rsidR="00B23CC6">
        <w:rPr>
          <w:bCs/>
          <w:sz w:val="28"/>
          <w:szCs w:val="28"/>
        </w:rPr>
        <w:tab/>
      </w:r>
      <w:r w:rsidR="00B23CC6">
        <w:rPr>
          <w:bCs/>
          <w:sz w:val="28"/>
          <w:szCs w:val="28"/>
        </w:rPr>
        <w:tab/>
      </w:r>
      <w:r w:rsidR="00B23CC6">
        <w:rPr>
          <w:bCs/>
          <w:sz w:val="28"/>
          <w:szCs w:val="28"/>
        </w:rPr>
        <w:tab/>
      </w:r>
      <w:r w:rsidR="00B23CC6">
        <w:rPr>
          <w:bCs/>
          <w:sz w:val="28"/>
          <w:szCs w:val="28"/>
        </w:rPr>
        <w:tab/>
      </w:r>
      <w:r w:rsidR="00B23CC6">
        <w:rPr>
          <w:bCs/>
          <w:sz w:val="28"/>
          <w:szCs w:val="28"/>
        </w:rPr>
        <w:tab/>
      </w:r>
      <w:r w:rsidR="00B23CC6">
        <w:rPr>
          <w:bCs/>
          <w:sz w:val="28"/>
          <w:szCs w:val="28"/>
        </w:rPr>
        <w:tab/>
      </w:r>
      <w:r w:rsidR="00B23CC6">
        <w:rPr>
          <w:bCs/>
          <w:sz w:val="28"/>
          <w:szCs w:val="28"/>
        </w:rPr>
        <w:tab/>
      </w:r>
    </w:p>
    <w:sectPr w:rsidR="00B23CC6" w:rsidSect="00B94BA9">
      <w:pgSz w:w="11906" w:h="16838"/>
      <w:pgMar w:top="1134" w:right="567" w:bottom="1134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01D4E"/>
    <w:multiLevelType w:val="hybridMultilevel"/>
    <w:tmpl w:val="5BD0A700"/>
    <w:lvl w:ilvl="0" w:tplc="EFD8DE22">
      <w:start w:val="1"/>
      <w:numFmt w:val="decimal"/>
      <w:lvlText w:val="%1."/>
      <w:lvlJc w:val="left"/>
      <w:pPr>
        <w:ind w:left="50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06"/>
        </w:tabs>
        <w:ind w:left="1406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26"/>
        </w:tabs>
        <w:ind w:left="2126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46"/>
        </w:tabs>
        <w:ind w:left="2846" w:hanging="360"/>
      </w:pPr>
    </w:lvl>
    <w:lvl w:ilvl="4" w:tplc="04190019">
      <w:start w:val="1"/>
      <w:numFmt w:val="decimal"/>
      <w:lvlText w:val="%5."/>
      <w:lvlJc w:val="left"/>
      <w:pPr>
        <w:tabs>
          <w:tab w:val="num" w:pos="3566"/>
        </w:tabs>
        <w:ind w:left="3566" w:hanging="360"/>
      </w:pPr>
    </w:lvl>
    <w:lvl w:ilvl="5" w:tplc="0419001B">
      <w:start w:val="1"/>
      <w:numFmt w:val="decimal"/>
      <w:lvlText w:val="%6."/>
      <w:lvlJc w:val="left"/>
      <w:pPr>
        <w:tabs>
          <w:tab w:val="num" w:pos="4286"/>
        </w:tabs>
        <w:ind w:left="4286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06"/>
        </w:tabs>
        <w:ind w:left="5006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26"/>
        </w:tabs>
        <w:ind w:left="5726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46"/>
        </w:tabs>
        <w:ind w:left="6446" w:hanging="360"/>
      </w:pPr>
    </w:lvl>
  </w:abstractNum>
  <w:abstractNum w:abstractNumId="1" w15:restartNumberingAfterBreak="0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 w15:restartNumberingAfterBreak="0">
    <w:nsid w:val="36B465E0"/>
    <w:multiLevelType w:val="hybridMultilevel"/>
    <w:tmpl w:val="B5A610D6"/>
    <w:lvl w:ilvl="0" w:tplc="5F689294">
      <w:start w:val="1"/>
      <w:numFmt w:val="decimal"/>
      <w:lvlText w:val="%1."/>
      <w:lvlJc w:val="left"/>
      <w:pPr>
        <w:ind w:left="536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488D0E4B"/>
    <w:multiLevelType w:val="hybridMultilevel"/>
    <w:tmpl w:val="95F66902"/>
    <w:lvl w:ilvl="0" w:tplc="76FADF8C">
      <w:start w:val="1"/>
      <w:numFmt w:val="decimal"/>
      <w:lvlText w:val="%1."/>
      <w:lvlJc w:val="left"/>
      <w:pPr>
        <w:ind w:left="1467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71AA6375"/>
    <w:multiLevelType w:val="hybridMultilevel"/>
    <w:tmpl w:val="32AA300A"/>
    <w:lvl w:ilvl="0" w:tplc="E30E0E26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5" w15:restartNumberingAfterBreak="0">
    <w:nsid w:val="733A49F7"/>
    <w:multiLevelType w:val="hybridMultilevel"/>
    <w:tmpl w:val="46C439BA"/>
    <w:lvl w:ilvl="0" w:tplc="CB6C8D10">
      <w:start w:val="1"/>
      <w:numFmt w:val="decimal"/>
      <w:lvlText w:val="%1."/>
      <w:lvlJc w:val="left"/>
      <w:pPr>
        <w:ind w:left="252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3"/>
  </w:num>
  <w:num w:numId="3">
    <w:abstractNumId w:val="1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09CB"/>
    <w:rsid w:val="00021C51"/>
    <w:rsid w:val="000223F6"/>
    <w:rsid w:val="00027C12"/>
    <w:rsid w:val="00085393"/>
    <w:rsid w:val="000900F1"/>
    <w:rsid w:val="00097F35"/>
    <w:rsid w:val="000A6DBE"/>
    <w:rsid w:val="001015D6"/>
    <w:rsid w:val="00124BE0"/>
    <w:rsid w:val="00160F83"/>
    <w:rsid w:val="00172AE9"/>
    <w:rsid w:val="0019001E"/>
    <w:rsid w:val="001B6E6C"/>
    <w:rsid w:val="001C307C"/>
    <w:rsid w:val="001E0626"/>
    <w:rsid w:val="001E1CCD"/>
    <w:rsid w:val="00225F98"/>
    <w:rsid w:val="002335CD"/>
    <w:rsid w:val="00251264"/>
    <w:rsid w:val="00266ADD"/>
    <w:rsid w:val="00271EDF"/>
    <w:rsid w:val="00287FBB"/>
    <w:rsid w:val="002C3098"/>
    <w:rsid w:val="002C37B0"/>
    <w:rsid w:val="002E407B"/>
    <w:rsid w:val="002F1EF6"/>
    <w:rsid w:val="00305AEA"/>
    <w:rsid w:val="00347057"/>
    <w:rsid w:val="00356152"/>
    <w:rsid w:val="00374CC3"/>
    <w:rsid w:val="003777B7"/>
    <w:rsid w:val="003800DA"/>
    <w:rsid w:val="003F35FE"/>
    <w:rsid w:val="00424A1F"/>
    <w:rsid w:val="004614C2"/>
    <w:rsid w:val="004B36EA"/>
    <w:rsid w:val="005232BD"/>
    <w:rsid w:val="005D47EE"/>
    <w:rsid w:val="005E46F7"/>
    <w:rsid w:val="00672044"/>
    <w:rsid w:val="007140F2"/>
    <w:rsid w:val="00751EE3"/>
    <w:rsid w:val="007809CB"/>
    <w:rsid w:val="0078335F"/>
    <w:rsid w:val="00794600"/>
    <w:rsid w:val="007B4B4A"/>
    <w:rsid w:val="00854784"/>
    <w:rsid w:val="0085745B"/>
    <w:rsid w:val="008954DF"/>
    <w:rsid w:val="008976A0"/>
    <w:rsid w:val="00917356"/>
    <w:rsid w:val="00924E10"/>
    <w:rsid w:val="00930EF7"/>
    <w:rsid w:val="00933974"/>
    <w:rsid w:val="009A7F4A"/>
    <w:rsid w:val="009D0BCD"/>
    <w:rsid w:val="00A01593"/>
    <w:rsid w:val="00A037FC"/>
    <w:rsid w:val="00A50386"/>
    <w:rsid w:val="00AC7F77"/>
    <w:rsid w:val="00B05141"/>
    <w:rsid w:val="00B23CC6"/>
    <w:rsid w:val="00B5517B"/>
    <w:rsid w:val="00B870EF"/>
    <w:rsid w:val="00B94BA9"/>
    <w:rsid w:val="00C118EB"/>
    <w:rsid w:val="00C35939"/>
    <w:rsid w:val="00C756DE"/>
    <w:rsid w:val="00CC0510"/>
    <w:rsid w:val="00CD5D5B"/>
    <w:rsid w:val="00CD7DBA"/>
    <w:rsid w:val="00D26301"/>
    <w:rsid w:val="00DB690F"/>
    <w:rsid w:val="00DC148C"/>
    <w:rsid w:val="00E172AC"/>
    <w:rsid w:val="00E265A2"/>
    <w:rsid w:val="00E55238"/>
    <w:rsid w:val="00E63279"/>
    <w:rsid w:val="00E652A7"/>
    <w:rsid w:val="00ED38C3"/>
    <w:rsid w:val="00EE6D54"/>
    <w:rsid w:val="00F43A9E"/>
    <w:rsid w:val="00F81955"/>
    <w:rsid w:val="00F908A3"/>
    <w:rsid w:val="00FC0BE0"/>
    <w:rsid w:val="00FD1F85"/>
    <w:rsid w:val="00FD76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B7CB23"/>
  <w15:chartTrackingRefBased/>
  <w15:docId w15:val="{0B03672D-14BC-49B8-9D7D-54FE6A1D28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809C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подпись к объекту"/>
    <w:basedOn w:val="a"/>
    <w:next w:val="a"/>
    <w:rsid w:val="007809CB"/>
    <w:pPr>
      <w:tabs>
        <w:tab w:val="left" w:pos="3060"/>
      </w:tabs>
      <w:spacing w:line="240" w:lineRule="atLeast"/>
      <w:jc w:val="center"/>
    </w:pPr>
    <w:rPr>
      <w:b/>
      <w:caps/>
      <w:sz w:val="28"/>
    </w:rPr>
  </w:style>
  <w:style w:type="paragraph" w:styleId="a4">
    <w:name w:val="Body Text"/>
    <w:basedOn w:val="a"/>
    <w:link w:val="a5"/>
    <w:unhideWhenUsed/>
    <w:rsid w:val="007809CB"/>
    <w:pPr>
      <w:tabs>
        <w:tab w:val="left" w:pos="3060"/>
      </w:tabs>
      <w:jc w:val="both"/>
    </w:pPr>
    <w:rPr>
      <w:sz w:val="28"/>
    </w:rPr>
  </w:style>
  <w:style w:type="character" w:customStyle="1" w:styleId="a5">
    <w:name w:val="Основной текст Знак"/>
    <w:basedOn w:val="a0"/>
    <w:link w:val="a4"/>
    <w:rsid w:val="007809C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7809CB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7809CB"/>
    <w:rPr>
      <w:rFonts w:ascii="Segoe UI" w:eastAsia="Times New Roman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0900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link w:val="ConsPlusNormal1"/>
    <w:rsid w:val="00374CC3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List Paragraph"/>
    <w:basedOn w:val="a"/>
    <w:link w:val="aa"/>
    <w:qFormat/>
    <w:rsid w:val="00374CC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x-none" w:eastAsia="en-US"/>
    </w:rPr>
  </w:style>
  <w:style w:type="character" w:customStyle="1" w:styleId="ConsPlusNormal1">
    <w:name w:val="ConsPlusNormal1"/>
    <w:link w:val="ConsPlusNormal"/>
    <w:locked/>
    <w:rsid w:val="00374CC3"/>
    <w:rPr>
      <w:rFonts w:ascii="Arial" w:eastAsia="Times New Roman" w:hAnsi="Arial" w:cs="Arial"/>
      <w:sz w:val="20"/>
      <w:szCs w:val="20"/>
      <w:lang w:eastAsia="ru-RU"/>
    </w:rPr>
  </w:style>
  <w:style w:type="paragraph" w:styleId="HTML">
    <w:name w:val="HTML Preformatted"/>
    <w:basedOn w:val="a"/>
    <w:link w:val="HTML0"/>
    <w:uiPriority w:val="99"/>
    <w:unhideWhenUsed/>
    <w:rsid w:val="00374CC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lang w:val="x-none" w:eastAsia="x-none"/>
    </w:rPr>
  </w:style>
  <w:style w:type="character" w:customStyle="1" w:styleId="HTML0">
    <w:name w:val="Стандартный HTML Знак"/>
    <w:basedOn w:val="a0"/>
    <w:link w:val="HTML"/>
    <w:uiPriority w:val="99"/>
    <w:rsid w:val="00374CC3"/>
    <w:rPr>
      <w:rFonts w:ascii="Courier New" w:eastAsia="Times New Roman" w:hAnsi="Courier New" w:cs="Times New Roman"/>
      <w:sz w:val="20"/>
      <w:szCs w:val="20"/>
      <w:lang w:val="x-none" w:eastAsia="x-none"/>
    </w:rPr>
  </w:style>
  <w:style w:type="character" w:customStyle="1" w:styleId="aa">
    <w:name w:val="Абзац списка Знак"/>
    <w:link w:val="a9"/>
    <w:locked/>
    <w:rsid w:val="00374CC3"/>
    <w:rPr>
      <w:rFonts w:ascii="Calibri" w:eastAsia="Calibri" w:hAnsi="Calibri" w:cs="Times New Roman"/>
      <w:lang w:val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57458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8CDD4A-1E05-4D90-B216-72943340D95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2102</Words>
  <Characters>11982</Characters>
  <Application>Microsoft Office Word</Application>
  <DocSecurity>0</DocSecurity>
  <Lines>99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Солецкого муниципального округа</Company>
  <LinksUpToDate>false</LinksUpToDate>
  <CharactersWithSpaces>14056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Olga</dc:creator>
  <cp:keywords/>
  <dc:description/>
  <cp:lastModifiedBy>User</cp:lastModifiedBy>
  <cp:revision>2</cp:revision>
  <cp:lastPrinted>2022-12-15T12:36:00Z</cp:lastPrinted>
  <dcterms:created xsi:type="dcterms:W3CDTF">2023-09-28T13:46:00Z</dcterms:created>
  <dcterms:modified xsi:type="dcterms:W3CDTF">2023-09-28T13:46:00Z</dcterms:modified>
</cp:coreProperties>
</file>