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764" w:rsidRPr="00062CCA" w:rsidRDefault="00BF6764" w:rsidP="00BF6764">
      <w:pPr>
        <w:jc w:val="center"/>
        <w:rPr>
          <w:b/>
          <w:sz w:val="14"/>
          <w:szCs w:val="14"/>
        </w:rPr>
      </w:pPr>
      <w:r w:rsidRPr="00062CCA">
        <w:rPr>
          <w:b/>
          <w:sz w:val="14"/>
          <w:szCs w:val="14"/>
        </w:rPr>
        <w:t>ПОСТАНОВЛЕНИЕ</w:t>
      </w:r>
    </w:p>
    <w:p w:rsidR="00BF6764" w:rsidRPr="00062CCA" w:rsidRDefault="00BF6764" w:rsidP="00BF6764">
      <w:pPr>
        <w:jc w:val="center"/>
        <w:rPr>
          <w:sz w:val="14"/>
          <w:szCs w:val="14"/>
        </w:rPr>
      </w:pPr>
      <w:r w:rsidRPr="00062CCA">
        <w:rPr>
          <w:sz w:val="14"/>
          <w:szCs w:val="14"/>
        </w:rPr>
        <w:t>Администрации Солецкого муниципального округа</w:t>
      </w:r>
    </w:p>
    <w:p w:rsidR="00BF6764" w:rsidRPr="00062CCA" w:rsidRDefault="00BF6764" w:rsidP="00BF6764">
      <w:pPr>
        <w:jc w:val="center"/>
        <w:rPr>
          <w:sz w:val="14"/>
          <w:szCs w:val="14"/>
        </w:rPr>
      </w:pPr>
    </w:p>
    <w:p w:rsidR="00BF6764" w:rsidRPr="00062CCA" w:rsidRDefault="00BF6764" w:rsidP="00BF6764">
      <w:pPr>
        <w:jc w:val="center"/>
        <w:rPr>
          <w:sz w:val="14"/>
          <w:szCs w:val="14"/>
        </w:rPr>
      </w:pPr>
      <w:r w:rsidRPr="00062CCA">
        <w:rPr>
          <w:sz w:val="14"/>
          <w:szCs w:val="14"/>
        </w:rPr>
        <w:t>от 02.09.2022 № 1531</w:t>
      </w:r>
    </w:p>
    <w:p w:rsidR="00BF6764" w:rsidRPr="00062CCA" w:rsidRDefault="00BF6764" w:rsidP="00BF6764">
      <w:pPr>
        <w:jc w:val="center"/>
        <w:rPr>
          <w:sz w:val="14"/>
          <w:szCs w:val="14"/>
        </w:rPr>
      </w:pPr>
      <w:r w:rsidRPr="00062CCA">
        <w:rPr>
          <w:sz w:val="14"/>
          <w:szCs w:val="14"/>
        </w:rPr>
        <w:t>г. Сольцы</w:t>
      </w:r>
    </w:p>
    <w:p w:rsidR="00610B8A" w:rsidRPr="00062CCA" w:rsidRDefault="00610B8A" w:rsidP="00610B8A">
      <w:pPr>
        <w:suppressAutoHyphens/>
        <w:rPr>
          <w:sz w:val="14"/>
          <w:szCs w:val="14"/>
          <w:lang w:eastAsia="zh-CN"/>
        </w:rPr>
      </w:pPr>
    </w:p>
    <w:p w:rsidR="00610B8A" w:rsidRPr="00062CCA" w:rsidRDefault="00610B8A" w:rsidP="00610B8A">
      <w:pPr>
        <w:autoSpaceDE w:val="0"/>
        <w:autoSpaceDN w:val="0"/>
        <w:adjustRightInd w:val="0"/>
        <w:jc w:val="center"/>
        <w:rPr>
          <w:rFonts w:eastAsiaTheme="minorHAnsi"/>
          <w:b/>
          <w:bCs/>
          <w:sz w:val="14"/>
          <w:szCs w:val="14"/>
        </w:rPr>
      </w:pPr>
      <w:r w:rsidRPr="00062CCA">
        <w:rPr>
          <w:rFonts w:eastAsiaTheme="minorHAnsi"/>
          <w:b/>
          <w:bCs/>
          <w:sz w:val="14"/>
          <w:szCs w:val="14"/>
        </w:rPr>
        <w:t>О внесении изменения в Положение об оплате труда руководителя и главного бухгалтера муниципального казенного учреждения «Центр координации действий оперативных служб Солецкого округа и обслуживания муниципальных учреждений»</w:t>
      </w:r>
    </w:p>
    <w:p w:rsidR="00610B8A" w:rsidRPr="00062CCA" w:rsidRDefault="00610B8A" w:rsidP="00610B8A">
      <w:pPr>
        <w:autoSpaceDE w:val="0"/>
        <w:autoSpaceDN w:val="0"/>
        <w:adjustRightInd w:val="0"/>
        <w:jc w:val="center"/>
        <w:rPr>
          <w:rFonts w:eastAsiaTheme="minorHAnsi"/>
          <w:b/>
          <w:bCs/>
          <w:sz w:val="14"/>
          <w:szCs w:val="14"/>
        </w:rPr>
      </w:pPr>
    </w:p>
    <w:p w:rsidR="00610B8A" w:rsidRPr="00062CCA" w:rsidRDefault="00610B8A" w:rsidP="00610B8A">
      <w:pPr>
        <w:autoSpaceDE w:val="0"/>
        <w:autoSpaceDN w:val="0"/>
        <w:adjustRightInd w:val="0"/>
        <w:ind w:firstLine="284"/>
        <w:jc w:val="both"/>
        <w:rPr>
          <w:rFonts w:eastAsiaTheme="minorHAnsi"/>
          <w:b/>
          <w:bCs/>
          <w:sz w:val="14"/>
          <w:szCs w:val="14"/>
        </w:rPr>
      </w:pPr>
      <w:r w:rsidRPr="00062CCA">
        <w:rPr>
          <w:rFonts w:eastAsiaTheme="minorHAnsi"/>
          <w:sz w:val="14"/>
          <w:szCs w:val="14"/>
        </w:rPr>
        <w:t xml:space="preserve">Администрация Солецкого муниципального округа </w:t>
      </w:r>
      <w:r w:rsidRPr="00062CCA">
        <w:rPr>
          <w:rFonts w:eastAsiaTheme="minorHAnsi"/>
          <w:b/>
          <w:bCs/>
          <w:sz w:val="14"/>
          <w:szCs w:val="14"/>
        </w:rPr>
        <w:t>ПОСТАНОВЛЯЕТ:</w:t>
      </w:r>
    </w:p>
    <w:p w:rsidR="00610B8A" w:rsidRPr="00062CCA" w:rsidRDefault="00610B8A" w:rsidP="00610B8A">
      <w:pPr>
        <w:autoSpaceDE w:val="0"/>
        <w:autoSpaceDN w:val="0"/>
        <w:adjustRightInd w:val="0"/>
        <w:ind w:firstLine="284"/>
        <w:jc w:val="both"/>
        <w:rPr>
          <w:rFonts w:eastAsiaTheme="minorHAnsi"/>
          <w:sz w:val="14"/>
          <w:szCs w:val="14"/>
        </w:rPr>
      </w:pPr>
      <w:r w:rsidRPr="00062CCA">
        <w:rPr>
          <w:rFonts w:eastAsiaTheme="minorHAnsi"/>
          <w:sz w:val="14"/>
          <w:szCs w:val="14"/>
        </w:rPr>
        <w:t>1. Внести изменение в Положение об оплате труда руководителя и главного бухгалтера муниципального казенного учреждения «Центр координации действий оперативных служб Солецкого округа и обслуживания муниципальных учреждений», утвержденное постановлением Администрации муниципального округа от 06.08.2021 № 1129, изложив первый абзац подпункта 2.2.1. пункта 2.2. раздела 2 в редакции:</w:t>
      </w:r>
    </w:p>
    <w:p w:rsidR="00610B8A" w:rsidRPr="00062CCA" w:rsidRDefault="00610B8A" w:rsidP="00610B8A">
      <w:pPr>
        <w:autoSpaceDE w:val="0"/>
        <w:autoSpaceDN w:val="0"/>
        <w:adjustRightInd w:val="0"/>
        <w:ind w:firstLine="284"/>
        <w:jc w:val="both"/>
        <w:rPr>
          <w:rFonts w:eastAsiaTheme="minorHAnsi"/>
          <w:sz w:val="14"/>
          <w:szCs w:val="14"/>
        </w:rPr>
      </w:pPr>
      <w:r w:rsidRPr="00062CCA">
        <w:rPr>
          <w:rFonts w:eastAsiaTheme="minorHAnsi"/>
          <w:sz w:val="14"/>
          <w:szCs w:val="14"/>
        </w:rPr>
        <w:t>«2.2.1. Размер должностного оклада руководителя учреждения составляет 14319 рублей.».</w:t>
      </w:r>
    </w:p>
    <w:p w:rsidR="00610B8A" w:rsidRPr="00062CCA" w:rsidRDefault="00610B8A" w:rsidP="00610B8A">
      <w:pPr>
        <w:autoSpaceDE w:val="0"/>
        <w:autoSpaceDN w:val="0"/>
        <w:adjustRightInd w:val="0"/>
        <w:ind w:firstLine="284"/>
        <w:jc w:val="both"/>
        <w:rPr>
          <w:rFonts w:eastAsiaTheme="minorHAnsi"/>
          <w:sz w:val="14"/>
          <w:szCs w:val="14"/>
        </w:rPr>
      </w:pPr>
      <w:r w:rsidRPr="00062CCA">
        <w:rPr>
          <w:rFonts w:eastAsiaTheme="minorHAnsi"/>
          <w:sz w:val="14"/>
          <w:szCs w:val="14"/>
        </w:rPr>
        <w:t>2. Настоящее постановление вступает в силу со дня опубликования, и распространяется на правоотношения, возникшие с 01 июля 2022 года.</w:t>
      </w:r>
    </w:p>
    <w:p w:rsidR="00610B8A" w:rsidRPr="00062CCA" w:rsidRDefault="00610B8A" w:rsidP="00610B8A">
      <w:pPr>
        <w:suppressAutoHyphens/>
        <w:ind w:firstLine="284"/>
        <w:jc w:val="both"/>
        <w:rPr>
          <w:sz w:val="14"/>
          <w:szCs w:val="14"/>
          <w:lang w:eastAsia="zh-CN"/>
        </w:rPr>
      </w:pPr>
      <w:r w:rsidRPr="00062CCA">
        <w:rPr>
          <w:rFonts w:eastAsiaTheme="minorHAnsi"/>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10B8A" w:rsidRPr="00062CCA" w:rsidRDefault="00610B8A" w:rsidP="00610B8A">
      <w:pPr>
        <w:tabs>
          <w:tab w:val="left" w:pos="3060"/>
        </w:tabs>
        <w:suppressAutoHyphens/>
        <w:jc w:val="both"/>
        <w:rPr>
          <w:b/>
          <w:sz w:val="14"/>
          <w:szCs w:val="14"/>
        </w:rPr>
      </w:pPr>
    </w:p>
    <w:p w:rsidR="00610B8A" w:rsidRPr="00062CCA" w:rsidRDefault="00610B8A" w:rsidP="00610B8A">
      <w:pPr>
        <w:tabs>
          <w:tab w:val="left" w:pos="3060"/>
        </w:tabs>
        <w:suppressAutoHyphens/>
        <w:jc w:val="both"/>
        <w:rPr>
          <w:b/>
          <w:sz w:val="14"/>
          <w:szCs w:val="14"/>
        </w:rPr>
      </w:pPr>
      <w:proofErr w:type="spellStart"/>
      <w:r w:rsidRPr="00062CCA">
        <w:rPr>
          <w:b/>
          <w:sz w:val="14"/>
          <w:szCs w:val="14"/>
        </w:rPr>
        <w:t>И.о</w:t>
      </w:r>
      <w:proofErr w:type="spellEnd"/>
      <w:r w:rsidRPr="00062CCA">
        <w:rPr>
          <w:b/>
          <w:sz w:val="14"/>
          <w:szCs w:val="14"/>
        </w:rPr>
        <w:t xml:space="preserve">. Главы муниципального округа  М.В. Тимофеев     </w:t>
      </w:r>
    </w:p>
    <w:p w:rsidR="00610B8A" w:rsidRPr="00062CCA" w:rsidRDefault="00610B8A" w:rsidP="00BF6764">
      <w:pPr>
        <w:widowControl w:val="0"/>
        <w:autoSpaceDE w:val="0"/>
        <w:autoSpaceDN w:val="0"/>
        <w:adjustRightInd w:val="0"/>
        <w:jc w:val="center"/>
        <w:rPr>
          <w:rFonts w:eastAsia="Times New Roman"/>
          <w:b/>
          <w:bCs/>
          <w:sz w:val="14"/>
          <w:szCs w:val="14"/>
          <w:lang w:eastAsia="ru-RU"/>
        </w:rPr>
      </w:pPr>
    </w:p>
    <w:p w:rsidR="00BF6764" w:rsidRPr="00062CCA" w:rsidRDefault="00BF6764" w:rsidP="00BF6764">
      <w:pPr>
        <w:widowControl w:val="0"/>
        <w:autoSpaceDE w:val="0"/>
        <w:autoSpaceDN w:val="0"/>
        <w:adjustRightInd w:val="0"/>
        <w:jc w:val="center"/>
        <w:rPr>
          <w:rFonts w:eastAsia="Times New Roman"/>
          <w:b/>
          <w:bCs/>
          <w:sz w:val="14"/>
          <w:szCs w:val="14"/>
          <w:lang w:eastAsia="ru-RU"/>
        </w:rPr>
      </w:pPr>
    </w:p>
    <w:p w:rsidR="00BF6764" w:rsidRPr="00062CCA" w:rsidRDefault="00BF6764" w:rsidP="00BF6764">
      <w:pPr>
        <w:jc w:val="center"/>
        <w:rPr>
          <w:b/>
          <w:sz w:val="14"/>
          <w:szCs w:val="14"/>
        </w:rPr>
      </w:pPr>
      <w:r w:rsidRPr="00062CCA">
        <w:rPr>
          <w:b/>
          <w:sz w:val="14"/>
          <w:szCs w:val="14"/>
        </w:rPr>
        <w:t>ПОСТАНОВЛЕНИЕ</w:t>
      </w:r>
    </w:p>
    <w:p w:rsidR="00BF6764" w:rsidRPr="00062CCA" w:rsidRDefault="00BF6764" w:rsidP="00BF6764">
      <w:pPr>
        <w:jc w:val="center"/>
        <w:rPr>
          <w:sz w:val="14"/>
          <w:szCs w:val="14"/>
        </w:rPr>
      </w:pPr>
      <w:r w:rsidRPr="00062CCA">
        <w:rPr>
          <w:sz w:val="14"/>
          <w:szCs w:val="14"/>
        </w:rPr>
        <w:t>Администрации Солецкого муниципального округа</w:t>
      </w:r>
    </w:p>
    <w:p w:rsidR="00BF6764" w:rsidRPr="00062CCA" w:rsidRDefault="00BF6764" w:rsidP="00BF6764">
      <w:pPr>
        <w:jc w:val="center"/>
        <w:rPr>
          <w:sz w:val="14"/>
          <w:szCs w:val="14"/>
        </w:rPr>
      </w:pPr>
    </w:p>
    <w:p w:rsidR="00BF6764" w:rsidRPr="00062CCA" w:rsidRDefault="00BF6764" w:rsidP="00BF6764">
      <w:pPr>
        <w:jc w:val="center"/>
        <w:rPr>
          <w:sz w:val="14"/>
          <w:szCs w:val="14"/>
        </w:rPr>
      </w:pPr>
      <w:r w:rsidRPr="00062CCA">
        <w:rPr>
          <w:sz w:val="14"/>
          <w:szCs w:val="14"/>
        </w:rPr>
        <w:t>от 02.09.2022 № 1532</w:t>
      </w:r>
    </w:p>
    <w:p w:rsidR="00BF6764" w:rsidRPr="00062CCA" w:rsidRDefault="00BF6764" w:rsidP="00BF6764">
      <w:pPr>
        <w:jc w:val="center"/>
        <w:rPr>
          <w:sz w:val="14"/>
          <w:szCs w:val="14"/>
        </w:rPr>
      </w:pPr>
      <w:r w:rsidRPr="00062CCA">
        <w:rPr>
          <w:sz w:val="14"/>
          <w:szCs w:val="14"/>
        </w:rPr>
        <w:t>г. Сольцы</w:t>
      </w:r>
    </w:p>
    <w:p w:rsidR="00610B8A" w:rsidRPr="00062CCA" w:rsidRDefault="00610B8A" w:rsidP="00BF6764">
      <w:pPr>
        <w:jc w:val="center"/>
        <w:rPr>
          <w:sz w:val="14"/>
          <w:szCs w:val="14"/>
        </w:rPr>
      </w:pPr>
    </w:p>
    <w:p w:rsidR="00610B8A" w:rsidRPr="00062CCA" w:rsidRDefault="00610B8A" w:rsidP="00610B8A">
      <w:pPr>
        <w:suppressAutoHyphens/>
        <w:jc w:val="center"/>
        <w:rPr>
          <w:b/>
          <w:sz w:val="14"/>
          <w:szCs w:val="14"/>
        </w:rPr>
      </w:pPr>
      <w:r w:rsidRPr="00062CCA">
        <w:rPr>
          <w:b/>
          <w:sz w:val="14"/>
          <w:szCs w:val="14"/>
        </w:rPr>
        <w:t>О внесении изменения в Примерное положение об оплате труда работников муниципальных образовательных учреждений</w:t>
      </w:r>
    </w:p>
    <w:p w:rsidR="00610B8A" w:rsidRPr="00062CCA" w:rsidRDefault="00610B8A" w:rsidP="00610B8A">
      <w:pPr>
        <w:autoSpaceDE w:val="0"/>
        <w:autoSpaceDN w:val="0"/>
        <w:adjustRightInd w:val="0"/>
        <w:jc w:val="both"/>
        <w:rPr>
          <w:bCs/>
          <w:sz w:val="14"/>
          <w:szCs w:val="14"/>
        </w:rPr>
      </w:pPr>
    </w:p>
    <w:p w:rsidR="00610B8A" w:rsidRPr="00062CCA" w:rsidRDefault="00610B8A" w:rsidP="00610B8A">
      <w:pPr>
        <w:autoSpaceDE w:val="0"/>
        <w:autoSpaceDN w:val="0"/>
        <w:adjustRightInd w:val="0"/>
        <w:ind w:firstLine="284"/>
        <w:jc w:val="both"/>
        <w:rPr>
          <w:bCs/>
          <w:sz w:val="14"/>
          <w:szCs w:val="14"/>
        </w:rPr>
      </w:pPr>
      <w:r w:rsidRPr="00062CCA">
        <w:rPr>
          <w:bCs/>
          <w:sz w:val="14"/>
          <w:szCs w:val="14"/>
        </w:rPr>
        <w:t xml:space="preserve">В соответствии с Трудовым кодексом Российской Федерации, постановлением Правительства Российской Федерации от 28.05.2022 № 973 «Об особенностях исчисления и установления в 2022 году минимального размера оплаты труда, величины прожиточного минимума, социальной доплаты к пенсии, а также об утверждении коэффициента индексации (дополнительного увеличения) размера фиксированной выплаты к страховой пенсии, коэффициента дополнительного увеличения стоимости одного пенсионного коэффициента и коэффициента дополнительной индексации пенсий, предусмотренных абзацами четвертым - шестым пункта 1 статьи 25 Федерального закона «О государственном пенсионном обеспечении в Российской Федерации», постановлением Администрации Солецкого муниципального округа от 11.08.2022 № 1400 «О повышении окладов работникам муниципальных учреждений, подведомственных Администрации Солецкого муниципального округа» Администрация Солецкого муниципального округа   </w:t>
      </w:r>
      <w:r w:rsidRPr="00062CCA">
        <w:rPr>
          <w:b/>
          <w:bCs/>
          <w:sz w:val="14"/>
          <w:szCs w:val="14"/>
        </w:rPr>
        <w:t>ПОСТАНОВЛЯЕТ:</w:t>
      </w:r>
    </w:p>
    <w:p w:rsidR="00610B8A" w:rsidRPr="00062CCA" w:rsidRDefault="00610B8A" w:rsidP="00610B8A">
      <w:pPr>
        <w:tabs>
          <w:tab w:val="left" w:pos="4536"/>
        </w:tabs>
        <w:ind w:firstLine="284"/>
        <w:jc w:val="both"/>
        <w:rPr>
          <w:sz w:val="14"/>
          <w:szCs w:val="14"/>
        </w:rPr>
      </w:pPr>
      <w:r w:rsidRPr="00062CCA">
        <w:rPr>
          <w:sz w:val="14"/>
          <w:szCs w:val="14"/>
        </w:rPr>
        <w:t xml:space="preserve">1. Внести изменение в Примерное положение об оплате труда работников муниципальных образовательных учреждений, утвержденное постановлением Администрации муниципального округа от 29.12.2021 № 1962, изложив  </w:t>
      </w:r>
      <w:r w:rsidRPr="00062CCA">
        <w:rPr>
          <w:iCs/>
          <w:sz w:val="14"/>
          <w:szCs w:val="14"/>
        </w:rPr>
        <w:t>пункт 3.4. раздела 3 в следующей  редакции:</w:t>
      </w:r>
    </w:p>
    <w:p w:rsidR="00610B8A" w:rsidRPr="00062CCA" w:rsidRDefault="00610B8A" w:rsidP="00610B8A">
      <w:pPr>
        <w:autoSpaceDE w:val="0"/>
        <w:autoSpaceDN w:val="0"/>
        <w:adjustRightInd w:val="0"/>
        <w:ind w:firstLine="284"/>
        <w:contextualSpacing/>
        <w:jc w:val="both"/>
        <w:rPr>
          <w:iCs/>
          <w:sz w:val="14"/>
          <w:szCs w:val="14"/>
        </w:rPr>
      </w:pPr>
      <w:r w:rsidRPr="00062CCA">
        <w:rPr>
          <w:iCs/>
          <w:sz w:val="14"/>
          <w:szCs w:val="14"/>
        </w:rPr>
        <w:t>«3.4. Размеры базовых окладов работников учреждения:</w:t>
      </w:r>
    </w:p>
    <w:p w:rsidR="00610B8A" w:rsidRPr="00062CCA" w:rsidRDefault="00610B8A" w:rsidP="00610B8A">
      <w:pPr>
        <w:autoSpaceDE w:val="0"/>
        <w:autoSpaceDN w:val="0"/>
        <w:adjustRightInd w:val="0"/>
        <w:ind w:firstLine="284"/>
        <w:contextualSpacing/>
        <w:jc w:val="both"/>
        <w:rPr>
          <w:iCs/>
          <w:sz w:val="14"/>
          <w:szCs w:val="14"/>
        </w:rPr>
      </w:pPr>
      <w:r w:rsidRPr="00062CCA">
        <w:rPr>
          <w:iCs/>
          <w:sz w:val="14"/>
          <w:szCs w:val="14"/>
        </w:rPr>
        <w:t>3.4.1. Размеры минимальных окладов работников организации по ПКГ, утвержденные приказом Министерства здравоохранения и социального развития Российской Федерации от 5 мая 2008 года № 216 н «Об утверждении профессиональных квалификационных групп должностей работников образования», составляют:</w:t>
      </w:r>
    </w:p>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062CCA" w:rsidRPr="00062CCA" w:rsidTr="00013940">
        <w:trPr>
          <w:trHeight w:val="410"/>
        </w:trPr>
        <w:tc>
          <w:tcPr>
            <w:tcW w:w="5353" w:type="dxa"/>
            <w:tcBorders>
              <w:top w:val="single" w:sz="4" w:space="0" w:color="auto"/>
              <w:left w:val="single" w:sz="4" w:space="0" w:color="auto"/>
              <w:bottom w:val="single" w:sz="4" w:space="0" w:color="auto"/>
              <w:right w:val="single" w:sz="4" w:space="0" w:color="auto"/>
            </w:tcBorders>
          </w:tcPr>
          <w:p w:rsidR="00610B8A" w:rsidRPr="00062CCA" w:rsidRDefault="00610B8A" w:rsidP="00013940">
            <w:pPr>
              <w:ind w:firstLine="284"/>
              <w:jc w:val="both"/>
              <w:rPr>
                <w:b/>
                <w:sz w:val="14"/>
                <w:szCs w:val="14"/>
              </w:rPr>
            </w:pPr>
            <w:r w:rsidRPr="00062CCA">
              <w:rPr>
                <w:b/>
                <w:sz w:val="14"/>
                <w:szCs w:val="14"/>
              </w:rPr>
              <w:t>Учредитель:</w:t>
            </w:r>
          </w:p>
          <w:p w:rsidR="00610B8A" w:rsidRPr="00062CCA" w:rsidRDefault="00610B8A" w:rsidP="00013940">
            <w:pPr>
              <w:ind w:firstLine="284"/>
              <w:jc w:val="both"/>
              <w:rPr>
                <w:sz w:val="14"/>
                <w:szCs w:val="14"/>
              </w:rPr>
            </w:pPr>
            <w:r w:rsidRPr="00062CCA">
              <w:rPr>
                <w:sz w:val="14"/>
                <w:szCs w:val="14"/>
              </w:rPr>
              <w:t>Дума Солецкого муниципального округа</w:t>
            </w:r>
          </w:p>
          <w:p w:rsidR="00610B8A" w:rsidRPr="00062CCA" w:rsidRDefault="00610B8A" w:rsidP="00013940">
            <w:pPr>
              <w:ind w:firstLine="284"/>
              <w:jc w:val="both"/>
              <w:rPr>
                <w:sz w:val="14"/>
                <w:szCs w:val="14"/>
              </w:rPr>
            </w:pPr>
          </w:p>
          <w:p w:rsidR="00610B8A" w:rsidRPr="00062CCA" w:rsidRDefault="00610B8A" w:rsidP="00013940">
            <w:pPr>
              <w:ind w:firstLine="284"/>
              <w:jc w:val="both"/>
              <w:rPr>
                <w:b/>
                <w:sz w:val="14"/>
                <w:szCs w:val="14"/>
              </w:rPr>
            </w:pPr>
            <w:r w:rsidRPr="00062CCA">
              <w:rPr>
                <w:b/>
                <w:sz w:val="14"/>
                <w:szCs w:val="14"/>
              </w:rPr>
              <w:t>Издатель:</w:t>
            </w:r>
          </w:p>
          <w:p w:rsidR="00610B8A" w:rsidRPr="00062CCA" w:rsidRDefault="00610B8A" w:rsidP="00013940">
            <w:pPr>
              <w:ind w:firstLine="284"/>
              <w:jc w:val="both"/>
              <w:rPr>
                <w:sz w:val="14"/>
                <w:szCs w:val="14"/>
              </w:rPr>
            </w:pPr>
            <w:r w:rsidRPr="00062CCA">
              <w:rPr>
                <w:sz w:val="14"/>
                <w:szCs w:val="14"/>
              </w:rPr>
              <w:t>Администрация Солецкого муниципального округа</w:t>
            </w:r>
          </w:p>
          <w:p w:rsidR="00610B8A" w:rsidRPr="00062CCA" w:rsidRDefault="00610B8A" w:rsidP="00013940">
            <w:pPr>
              <w:ind w:firstLine="284"/>
              <w:jc w:val="both"/>
              <w:rPr>
                <w:sz w:val="14"/>
                <w:szCs w:val="14"/>
              </w:rPr>
            </w:pPr>
          </w:p>
          <w:p w:rsidR="00610B8A" w:rsidRPr="00062CCA" w:rsidRDefault="00610B8A" w:rsidP="00013940">
            <w:pPr>
              <w:ind w:firstLine="284"/>
              <w:jc w:val="both"/>
              <w:rPr>
                <w:b/>
                <w:sz w:val="14"/>
                <w:szCs w:val="14"/>
              </w:rPr>
            </w:pPr>
            <w:r w:rsidRPr="00062CCA">
              <w:rPr>
                <w:b/>
                <w:sz w:val="14"/>
                <w:szCs w:val="14"/>
              </w:rPr>
              <w:t xml:space="preserve">Адрес издателя: </w:t>
            </w:r>
          </w:p>
          <w:p w:rsidR="00610B8A" w:rsidRPr="00062CCA" w:rsidRDefault="00610B8A" w:rsidP="00013940">
            <w:pPr>
              <w:ind w:firstLine="284"/>
              <w:jc w:val="both"/>
              <w:rPr>
                <w:sz w:val="14"/>
                <w:szCs w:val="14"/>
              </w:rPr>
            </w:pPr>
            <w:r w:rsidRPr="00062CCA">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610B8A" w:rsidRPr="00062CCA" w:rsidRDefault="00610B8A" w:rsidP="00013940">
            <w:pPr>
              <w:ind w:firstLine="284"/>
              <w:jc w:val="both"/>
              <w:rPr>
                <w:b/>
                <w:sz w:val="14"/>
                <w:szCs w:val="14"/>
              </w:rPr>
            </w:pPr>
            <w:r w:rsidRPr="00062CCA">
              <w:rPr>
                <w:b/>
                <w:sz w:val="14"/>
                <w:szCs w:val="14"/>
              </w:rPr>
              <w:t>Главный редактор: Тимофеев М.В.</w:t>
            </w:r>
          </w:p>
          <w:p w:rsidR="00610B8A" w:rsidRPr="00062CCA" w:rsidRDefault="00610B8A" w:rsidP="00013940">
            <w:pPr>
              <w:ind w:firstLine="284"/>
              <w:jc w:val="both"/>
              <w:rPr>
                <w:sz w:val="14"/>
                <w:szCs w:val="14"/>
              </w:rPr>
            </w:pPr>
            <w:r w:rsidRPr="00062CCA">
              <w:rPr>
                <w:b/>
                <w:sz w:val="14"/>
                <w:szCs w:val="14"/>
              </w:rPr>
              <w:t>Адрес редакции:</w:t>
            </w:r>
            <w:r w:rsidRPr="00062CCA">
              <w:rPr>
                <w:sz w:val="14"/>
                <w:szCs w:val="14"/>
              </w:rPr>
              <w:t xml:space="preserve"> 175040, г. Сольцы,  пл. Победы, д.3</w:t>
            </w:r>
          </w:p>
          <w:p w:rsidR="00610B8A" w:rsidRPr="00062CCA" w:rsidRDefault="00610B8A" w:rsidP="00013940">
            <w:pPr>
              <w:ind w:firstLine="284"/>
              <w:jc w:val="both"/>
              <w:rPr>
                <w:sz w:val="14"/>
                <w:szCs w:val="14"/>
              </w:rPr>
            </w:pPr>
            <w:r w:rsidRPr="00062CCA">
              <w:rPr>
                <w:b/>
                <w:sz w:val="14"/>
                <w:szCs w:val="14"/>
              </w:rPr>
              <w:t>Тел\Факс:</w:t>
            </w:r>
            <w:r w:rsidRPr="00062CCA">
              <w:rPr>
                <w:sz w:val="14"/>
                <w:szCs w:val="14"/>
              </w:rPr>
              <w:t>8(81655) 31748</w:t>
            </w:r>
          </w:p>
          <w:p w:rsidR="00610B8A" w:rsidRPr="00062CCA" w:rsidRDefault="00610B8A" w:rsidP="00013940">
            <w:pPr>
              <w:ind w:firstLine="284"/>
              <w:jc w:val="both"/>
              <w:rPr>
                <w:sz w:val="14"/>
                <w:szCs w:val="14"/>
              </w:rPr>
            </w:pPr>
            <w:r w:rsidRPr="00062CCA">
              <w:rPr>
                <w:b/>
                <w:sz w:val="14"/>
                <w:szCs w:val="14"/>
                <w:lang w:val="en-US"/>
              </w:rPr>
              <w:t>E</w:t>
            </w:r>
            <w:r w:rsidRPr="00062CCA">
              <w:rPr>
                <w:b/>
                <w:sz w:val="14"/>
                <w:szCs w:val="14"/>
              </w:rPr>
              <w:t>-</w:t>
            </w:r>
            <w:r w:rsidRPr="00062CCA">
              <w:rPr>
                <w:b/>
                <w:sz w:val="14"/>
                <w:szCs w:val="14"/>
                <w:lang w:val="en-US"/>
              </w:rPr>
              <w:t>mail</w:t>
            </w:r>
            <w:r w:rsidRPr="00062CCA">
              <w:rPr>
                <w:b/>
                <w:sz w:val="14"/>
                <w:szCs w:val="14"/>
              </w:rPr>
              <w:t xml:space="preserve">: </w:t>
            </w:r>
            <w:r w:rsidRPr="00062CCA">
              <w:rPr>
                <w:sz w:val="14"/>
                <w:szCs w:val="14"/>
                <w:lang w:val="en-US"/>
              </w:rPr>
              <w:t>soleco</w:t>
            </w:r>
            <w:r w:rsidRPr="00062CCA">
              <w:rPr>
                <w:sz w:val="14"/>
                <w:szCs w:val="14"/>
              </w:rPr>
              <w:t>@</w:t>
            </w:r>
            <w:r w:rsidRPr="00062CCA">
              <w:rPr>
                <w:sz w:val="14"/>
                <w:szCs w:val="14"/>
                <w:lang w:val="en-US"/>
              </w:rPr>
              <w:t>adminsoltcy</w:t>
            </w:r>
            <w:r w:rsidRPr="00062CCA">
              <w:rPr>
                <w:sz w:val="14"/>
                <w:szCs w:val="14"/>
              </w:rPr>
              <w:t>.</w:t>
            </w:r>
            <w:r w:rsidRPr="00062CCA">
              <w:rPr>
                <w:sz w:val="14"/>
                <w:szCs w:val="14"/>
                <w:lang w:val="en-US"/>
              </w:rPr>
              <w:t>ru</w:t>
            </w:r>
          </w:p>
          <w:p w:rsidR="00610B8A" w:rsidRPr="00062CCA" w:rsidRDefault="00610B8A" w:rsidP="00013940">
            <w:pPr>
              <w:ind w:firstLine="284"/>
              <w:jc w:val="both"/>
              <w:rPr>
                <w:sz w:val="14"/>
                <w:szCs w:val="14"/>
              </w:rPr>
            </w:pPr>
            <w:r w:rsidRPr="00062CCA">
              <w:rPr>
                <w:b/>
                <w:sz w:val="14"/>
                <w:szCs w:val="14"/>
              </w:rPr>
              <w:t xml:space="preserve">Тираж: </w:t>
            </w:r>
            <w:r w:rsidRPr="00062CCA">
              <w:rPr>
                <w:sz w:val="14"/>
                <w:szCs w:val="14"/>
              </w:rPr>
              <w:t>18 экз</w:t>
            </w:r>
            <w:r w:rsidRPr="00062CCA">
              <w:rPr>
                <w:b/>
                <w:sz w:val="14"/>
                <w:szCs w:val="14"/>
              </w:rPr>
              <w:t>.</w:t>
            </w:r>
          </w:p>
        </w:tc>
      </w:tr>
    </w:tb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1418"/>
        <w:gridCol w:w="2551"/>
        <w:gridCol w:w="534"/>
      </w:tblGrid>
      <w:tr w:rsidR="00610B8A" w:rsidRPr="00062CCA" w:rsidTr="00610B8A">
        <w:trPr>
          <w:cantSplit/>
          <w:trHeight w:val="661"/>
        </w:trPr>
        <w:tc>
          <w:tcPr>
            <w:tcW w:w="492" w:type="dxa"/>
          </w:tcPr>
          <w:p w:rsidR="00610B8A" w:rsidRPr="00062CCA" w:rsidRDefault="00610B8A" w:rsidP="00610B8A">
            <w:pPr>
              <w:autoSpaceDE w:val="0"/>
              <w:autoSpaceDN w:val="0"/>
              <w:adjustRightInd w:val="0"/>
              <w:jc w:val="center"/>
              <w:rPr>
                <w:sz w:val="10"/>
                <w:szCs w:val="14"/>
              </w:rPr>
            </w:pPr>
            <w:r w:rsidRPr="00062CCA">
              <w:rPr>
                <w:sz w:val="10"/>
                <w:szCs w:val="14"/>
              </w:rPr>
              <w:t xml:space="preserve">№ </w:t>
            </w:r>
            <w:r w:rsidRPr="00062CCA">
              <w:rPr>
                <w:sz w:val="10"/>
                <w:szCs w:val="14"/>
              </w:rPr>
              <w:br/>
            </w:r>
            <w:proofErr w:type="gramStart"/>
            <w:r w:rsidRPr="00062CCA">
              <w:rPr>
                <w:sz w:val="10"/>
                <w:szCs w:val="14"/>
              </w:rPr>
              <w:t>п</w:t>
            </w:r>
            <w:proofErr w:type="gramEnd"/>
            <w:r w:rsidRPr="00062CCA">
              <w:rPr>
                <w:sz w:val="10"/>
                <w:szCs w:val="14"/>
              </w:rPr>
              <w:t>/п</w:t>
            </w:r>
          </w:p>
        </w:tc>
        <w:tc>
          <w:tcPr>
            <w:tcW w:w="1418" w:type="dxa"/>
          </w:tcPr>
          <w:p w:rsidR="00610B8A" w:rsidRPr="00062CCA" w:rsidRDefault="00610B8A" w:rsidP="00610B8A">
            <w:pPr>
              <w:autoSpaceDE w:val="0"/>
              <w:autoSpaceDN w:val="0"/>
              <w:adjustRightInd w:val="0"/>
              <w:jc w:val="center"/>
              <w:rPr>
                <w:sz w:val="10"/>
                <w:szCs w:val="14"/>
              </w:rPr>
            </w:pPr>
            <w:r w:rsidRPr="00062CCA">
              <w:rPr>
                <w:sz w:val="10"/>
                <w:szCs w:val="14"/>
              </w:rPr>
              <w:t xml:space="preserve">ПКГ, </w:t>
            </w:r>
            <w:r w:rsidRPr="00062CCA">
              <w:rPr>
                <w:sz w:val="10"/>
                <w:szCs w:val="14"/>
              </w:rPr>
              <w:br/>
              <w:t xml:space="preserve">квалификационный </w:t>
            </w:r>
            <w:r w:rsidRPr="00062CCA">
              <w:rPr>
                <w:sz w:val="10"/>
                <w:szCs w:val="14"/>
              </w:rPr>
              <w:br/>
              <w:t>уровень</w:t>
            </w:r>
          </w:p>
        </w:tc>
        <w:tc>
          <w:tcPr>
            <w:tcW w:w="2551" w:type="dxa"/>
          </w:tcPr>
          <w:p w:rsidR="00610B8A" w:rsidRPr="00062CCA" w:rsidRDefault="00610B8A" w:rsidP="00610B8A">
            <w:pPr>
              <w:autoSpaceDE w:val="0"/>
              <w:autoSpaceDN w:val="0"/>
              <w:adjustRightInd w:val="0"/>
              <w:jc w:val="center"/>
              <w:rPr>
                <w:sz w:val="10"/>
                <w:szCs w:val="14"/>
              </w:rPr>
            </w:pPr>
            <w:r w:rsidRPr="00062CCA">
              <w:rPr>
                <w:sz w:val="10"/>
                <w:szCs w:val="14"/>
              </w:rPr>
              <w:t xml:space="preserve">Должности, </w:t>
            </w:r>
            <w:r w:rsidRPr="00062CCA">
              <w:rPr>
                <w:sz w:val="10"/>
                <w:szCs w:val="14"/>
              </w:rPr>
              <w:br/>
              <w:t xml:space="preserve">отнесенные к </w:t>
            </w:r>
            <w:r w:rsidRPr="00062CCA">
              <w:rPr>
                <w:sz w:val="10"/>
                <w:szCs w:val="14"/>
              </w:rPr>
              <w:br/>
              <w:t>квалификационному уровню</w:t>
            </w:r>
          </w:p>
        </w:tc>
        <w:tc>
          <w:tcPr>
            <w:tcW w:w="534" w:type="dxa"/>
          </w:tcPr>
          <w:p w:rsidR="00610B8A" w:rsidRPr="00062CCA" w:rsidRDefault="00610B8A" w:rsidP="00610B8A">
            <w:pPr>
              <w:autoSpaceDE w:val="0"/>
              <w:autoSpaceDN w:val="0"/>
              <w:adjustRightInd w:val="0"/>
              <w:jc w:val="center"/>
              <w:rPr>
                <w:sz w:val="10"/>
                <w:szCs w:val="14"/>
              </w:rPr>
            </w:pPr>
            <w:r w:rsidRPr="00062CCA">
              <w:rPr>
                <w:sz w:val="10"/>
                <w:szCs w:val="14"/>
              </w:rPr>
              <w:t xml:space="preserve">Размер </w:t>
            </w:r>
            <w:r w:rsidRPr="00062CCA">
              <w:rPr>
                <w:sz w:val="10"/>
                <w:szCs w:val="14"/>
              </w:rPr>
              <w:br/>
              <w:t xml:space="preserve">минимального  оклада </w:t>
            </w:r>
          </w:p>
          <w:p w:rsidR="00610B8A" w:rsidRPr="00062CCA" w:rsidRDefault="00610B8A" w:rsidP="00610B8A">
            <w:pPr>
              <w:autoSpaceDE w:val="0"/>
              <w:autoSpaceDN w:val="0"/>
              <w:adjustRightInd w:val="0"/>
              <w:jc w:val="center"/>
              <w:rPr>
                <w:sz w:val="10"/>
                <w:szCs w:val="14"/>
              </w:rPr>
            </w:pPr>
            <w:r w:rsidRPr="00062CCA">
              <w:rPr>
                <w:sz w:val="10"/>
                <w:szCs w:val="14"/>
              </w:rPr>
              <w:t>(рублей)</w:t>
            </w:r>
          </w:p>
        </w:tc>
      </w:tr>
    </w:tbl>
    <w:p w:rsidR="00610B8A" w:rsidRPr="00062CCA" w:rsidRDefault="00610B8A" w:rsidP="00610B8A">
      <w:pPr>
        <w:rPr>
          <w:vanish/>
          <w:sz w:val="10"/>
          <w:szCs w:val="14"/>
        </w:rPr>
      </w:pPr>
    </w:p>
    <w:tbl>
      <w:tblPr>
        <w:tblW w:w="0" w:type="auto"/>
        <w:tblInd w:w="70" w:type="dxa"/>
        <w:tblCellMar>
          <w:left w:w="70" w:type="dxa"/>
          <w:right w:w="70" w:type="dxa"/>
        </w:tblCellMar>
        <w:tblLook w:val="0000" w:firstRow="0" w:lastRow="0" w:firstColumn="0" w:lastColumn="0" w:noHBand="0" w:noVBand="0"/>
      </w:tblPr>
      <w:tblGrid>
        <w:gridCol w:w="365"/>
        <w:gridCol w:w="1421"/>
        <w:gridCol w:w="2611"/>
        <w:gridCol w:w="587"/>
      </w:tblGrid>
      <w:tr w:rsidR="00062CCA" w:rsidRPr="00062CCA" w:rsidTr="00610B8A">
        <w:trPr>
          <w:trHeight w:val="20"/>
          <w:tblHeader/>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r w:rsidRPr="00062CCA">
              <w:rPr>
                <w:sz w:val="10"/>
                <w:szCs w:val="14"/>
              </w:rPr>
              <w:t>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r w:rsidRPr="00062CCA">
              <w:rPr>
                <w:sz w:val="10"/>
                <w:szCs w:val="14"/>
              </w:rPr>
              <w:t>2</w:t>
            </w:r>
          </w:p>
        </w:tc>
        <w:tc>
          <w:tcPr>
            <w:tcW w:w="2611"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r w:rsidRPr="00062CCA">
              <w:rPr>
                <w:sz w:val="10"/>
                <w:szCs w:val="14"/>
              </w:rPr>
              <w:t>3</w:t>
            </w:r>
          </w:p>
        </w:tc>
        <w:tc>
          <w:tcPr>
            <w:tcW w:w="587"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r w:rsidRPr="00062CCA">
              <w:rPr>
                <w:sz w:val="10"/>
                <w:szCs w:val="14"/>
              </w:rPr>
              <w:t>4</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both"/>
              <w:rPr>
                <w:sz w:val="10"/>
                <w:szCs w:val="14"/>
              </w:rPr>
            </w:pPr>
            <w:r w:rsidRPr="00062CCA">
              <w:rPr>
                <w:sz w:val="10"/>
                <w:szCs w:val="14"/>
              </w:rPr>
              <w:t>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ПКГ должностей </w:t>
            </w:r>
            <w:r w:rsidRPr="00062CCA">
              <w:rPr>
                <w:sz w:val="10"/>
                <w:szCs w:val="14"/>
              </w:rPr>
              <w:br/>
              <w:t>работников учебно-</w:t>
            </w:r>
            <w:r w:rsidRPr="00062CCA">
              <w:rPr>
                <w:sz w:val="10"/>
                <w:szCs w:val="14"/>
              </w:rPr>
              <w:br/>
              <w:t xml:space="preserve">вспомогательного </w:t>
            </w:r>
            <w:r w:rsidRPr="00062CCA">
              <w:rPr>
                <w:sz w:val="10"/>
                <w:szCs w:val="14"/>
              </w:rPr>
              <w:br/>
              <w:t xml:space="preserve">персонала </w:t>
            </w:r>
          </w:p>
        </w:tc>
        <w:tc>
          <w:tcPr>
            <w:tcW w:w="2611"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p>
          <w:p w:rsidR="00610B8A" w:rsidRPr="00062CCA" w:rsidRDefault="00610B8A" w:rsidP="00610B8A">
            <w:pPr>
              <w:rPr>
                <w:sz w:val="10"/>
                <w:szCs w:val="14"/>
              </w:rPr>
            </w:pPr>
          </w:p>
        </w:tc>
        <w:tc>
          <w:tcPr>
            <w:tcW w:w="587"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both"/>
              <w:rPr>
                <w:sz w:val="10"/>
                <w:szCs w:val="14"/>
              </w:rPr>
            </w:pPr>
            <w:r w:rsidRPr="00062CCA">
              <w:rPr>
                <w:sz w:val="10"/>
                <w:szCs w:val="14"/>
              </w:rPr>
              <w:t>1.1.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Первый уровень </w:t>
            </w:r>
          </w:p>
        </w:tc>
        <w:tc>
          <w:tcPr>
            <w:tcW w:w="2611"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вожатый, помощник воспитателя</w:t>
            </w:r>
          </w:p>
        </w:tc>
        <w:tc>
          <w:tcPr>
            <w:tcW w:w="587"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r w:rsidRPr="00062CCA">
              <w:rPr>
                <w:sz w:val="10"/>
                <w:szCs w:val="14"/>
              </w:rPr>
              <w:t>6300</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both"/>
              <w:rPr>
                <w:sz w:val="10"/>
                <w:szCs w:val="14"/>
              </w:rPr>
            </w:pPr>
            <w:r w:rsidRPr="00062CCA">
              <w:rPr>
                <w:sz w:val="10"/>
                <w:szCs w:val="14"/>
              </w:rPr>
              <w:t>1.2.</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Второй уровень </w:t>
            </w:r>
          </w:p>
        </w:tc>
        <w:tc>
          <w:tcPr>
            <w:tcW w:w="2611"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p>
        </w:tc>
        <w:tc>
          <w:tcPr>
            <w:tcW w:w="587"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both"/>
              <w:rPr>
                <w:sz w:val="10"/>
                <w:szCs w:val="14"/>
              </w:rPr>
            </w:pPr>
            <w:r w:rsidRPr="00062CCA">
              <w:rPr>
                <w:sz w:val="10"/>
                <w:szCs w:val="14"/>
              </w:rPr>
              <w:lastRenderedPageBreak/>
              <w:t>1.2.1.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1 квалификационный уровень </w:t>
            </w:r>
          </w:p>
        </w:tc>
        <w:tc>
          <w:tcPr>
            <w:tcW w:w="2611"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 младший воспитатель </w:t>
            </w:r>
          </w:p>
        </w:tc>
        <w:tc>
          <w:tcPr>
            <w:tcW w:w="587"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r w:rsidRPr="00062CCA">
              <w:rPr>
                <w:sz w:val="10"/>
                <w:szCs w:val="14"/>
              </w:rPr>
              <w:t>6615</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both"/>
              <w:rPr>
                <w:sz w:val="10"/>
                <w:szCs w:val="14"/>
              </w:rPr>
            </w:pPr>
            <w:r w:rsidRPr="00062CCA">
              <w:rPr>
                <w:sz w:val="10"/>
                <w:szCs w:val="14"/>
              </w:rPr>
              <w:t>2.</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ПКГ должностей </w:t>
            </w:r>
            <w:r w:rsidRPr="00062CCA">
              <w:rPr>
                <w:sz w:val="10"/>
                <w:szCs w:val="14"/>
              </w:rPr>
              <w:br/>
              <w:t xml:space="preserve">педагогических </w:t>
            </w:r>
            <w:r w:rsidRPr="00062CCA">
              <w:rPr>
                <w:sz w:val="10"/>
                <w:szCs w:val="14"/>
              </w:rPr>
              <w:br/>
              <w:t xml:space="preserve">работников </w:t>
            </w:r>
          </w:p>
        </w:tc>
        <w:tc>
          <w:tcPr>
            <w:tcW w:w="2611"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p>
        </w:tc>
        <w:tc>
          <w:tcPr>
            <w:tcW w:w="587"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both"/>
              <w:rPr>
                <w:sz w:val="10"/>
                <w:szCs w:val="14"/>
              </w:rPr>
            </w:pPr>
            <w:r w:rsidRPr="00062CCA">
              <w:rPr>
                <w:sz w:val="10"/>
                <w:szCs w:val="14"/>
              </w:rPr>
              <w:t>2.1.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1 квалификационный уровень </w:t>
            </w:r>
          </w:p>
        </w:tc>
        <w:tc>
          <w:tcPr>
            <w:tcW w:w="2611"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инструктор по труду, инструктор по физической культуре, музыкальный руководитель, старший вожатый </w:t>
            </w:r>
          </w:p>
        </w:tc>
        <w:tc>
          <w:tcPr>
            <w:tcW w:w="587"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r w:rsidRPr="00062CCA">
              <w:rPr>
                <w:sz w:val="10"/>
                <w:szCs w:val="14"/>
              </w:rPr>
              <w:t>7754</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both"/>
              <w:rPr>
                <w:sz w:val="10"/>
                <w:szCs w:val="14"/>
              </w:rPr>
            </w:pPr>
            <w:r w:rsidRPr="00062CCA">
              <w:rPr>
                <w:sz w:val="10"/>
                <w:szCs w:val="14"/>
              </w:rPr>
              <w:t>2.2.</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2 квалификационный уровень </w:t>
            </w:r>
          </w:p>
        </w:tc>
        <w:tc>
          <w:tcPr>
            <w:tcW w:w="2611"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инструктор-методист, </w:t>
            </w:r>
            <w:r w:rsidRPr="00062CCA">
              <w:rPr>
                <w:sz w:val="10"/>
                <w:szCs w:val="14"/>
              </w:rPr>
              <w:br/>
              <w:t xml:space="preserve">концертмейстер, педагог </w:t>
            </w:r>
            <w:r w:rsidRPr="00062CCA">
              <w:rPr>
                <w:sz w:val="10"/>
                <w:szCs w:val="14"/>
              </w:rPr>
              <w:br/>
              <w:t xml:space="preserve">дополнительного образования, педагог-организатор, социальный педагог, тренер-преподаватель </w:t>
            </w:r>
          </w:p>
        </w:tc>
        <w:tc>
          <w:tcPr>
            <w:tcW w:w="587"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r w:rsidRPr="00062CCA">
              <w:rPr>
                <w:sz w:val="10"/>
                <w:szCs w:val="14"/>
              </w:rPr>
              <w:t>8617</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both"/>
              <w:rPr>
                <w:sz w:val="10"/>
                <w:szCs w:val="14"/>
              </w:rPr>
            </w:pPr>
            <w:r w:rsidRPr="00062CCA">
              <w:rPr>
                <w:sz w:val="10"/>
                <w:szCs w:val="14"/>
              </w:rPr>
              <w:t>2.3.</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3 квалификационный уровень </w:t>
            </w:r>
          </w:p>
        </w:tc>
        <w:tc>
          <w:tcPr>
            <w:tcW w:w="2611"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воспитатель,  методист, педагог-психолог, старший инструктор-методист, старший педагог дополнительного образования, старший  тренер-преподаватель </w:t>
            </w:r>
          </w:p>
        </w:tc>
        <w:tc>
          <w:tcPr>
            <w:tcW w:w="587"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r w:rsidRPr="00062CCA">
              <w:rPr>
                <w:sz w:val="10"/>
                <w:szCs w:val="14"/>
              </w:rPr>
              <w:t>9580</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both"/>
              <w:rPr>
                <w:sz w:val="10"/>
                <w:szCs w:val="14"/>
              </w:rPr>
            </w:pPr>
            <w:r w:rsidRPr="00062CCA">
              <w:rPr>
                <w:sz w:val="10"/>
                <w:szCs w:val="14"/>
              </w:rPr>
              <w:t>2.4.</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4 квалификационный уровень </w:t>
            </w:r>
          </w:p>
        </w:tc>
        <w:tc>
          <w:tcPr>
            <w:tcW w:w="2611"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 преподаватель-организатор основ безопасности жизнедеятельности, </w:t>
            </w:r>
            <w:r w:rsidRPr="00062CCA">
              <w:rPr>
                <w:sz w:val="10"/>
                <w:szCs w:val="14"/>
              </w:rPr>
              <w:br/>
              <w:t xml:space="preserve">руководитель физического воспитания, старший воспитатель, старший методист, </w:t>
            </w:r>
            <w:r w:rsidRPr="00062CCA">
              <w:rPr>
                <w:sz w:val="10"/>
                <w:szCs w:val="14"/>
              </w:rPr>
              <w:br/>
            </w:r>
            <w:proofErr w:type="spellStart"/>
            <w:r w:rsidRPr="00062CCA">
              <w:rPr>
                <w:spacing w:val="-8"/>
                <w:sz w:val="10"/>
                <w:szCs w:val="14"/>
              </w:rPr>
              <w:t>тьютор</w:t>
            </w:r>
            <w:proofErr w:type="spellEnd"/>
            <w:r w:rsidRPr="00062CCA">
              <w:rPr>
                <w:spacing w:val="-8"/>
                <w:sz w:val="10"/>
                <w:szCs w:val="14"/>
              </w:rPr>
              <w:t>,</w:t>
            </w:r>
            <w:r w:rsidRPr="00062CCA">
              <w:rPr>
                <w:sz w:val="10"/>
                <w:szCs w:val="14"/>
              </w:rPr>
              <w:t xml:space="preserve"> учитель, учитель-дефектолог, учитель-логопед (логопед),педагог-библиотекарь</w:t>
            </w:r>
          </w:p>
        </w:tc>
        <w:tc>
          <w:tcPr>
            <w:tcW w:w="587"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r w:rsidRPr="00062CCA">
              <w:rPr>
                <w:sz w:val="10"/>
                <w:szCs w:val="14"/>
              </w:rPr>
              <w:t>10525</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both"/>
              <w:rPr>
                <w:sz w:val="10"/>
                <w:szCs w:val="14"/>
              </w:rPr>
            </w:pPr>
            <w:r w:rsidRPr="00062CCA">
              <w:rPr>
                <w:sz w:val="10"/>
                <w:szCs w:val="14"/>
              </w:rPr>
              <w:t>3.</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ПКГ должностей </w:t>
            </w:r>
            <w:r w:rsidRPr="00062CCA">
              <w:rPr>
                <w:sz w:val="10"/>
                <w:szCs w:val="14"/>
              </w:rPr>
              <w:br/>
              <w:t xml:space="preserve">руководителей </w:t>
            </w:r>
            <w:r w:rsidRPr="00062CCA">
              <w:rPr>
                <w:sz w:val="10"/>
                <w:szCs w:val="14"/>
              </w:rPr>
              <w:br/>
              <w:t xml:space="preserve">структурных </w:t>
            </w:r>
            <w:r w:rsidRPr="00062CCA">
              <w:rPr>
                <w:sz w:val="10"/>
                <w:szCs w:val="14"/>
              </w:rPr>
              <w:br/>
              <w:t xml:space="preserve">подразделений </w:t>
            </w:r>
          </w:p>
        </w:tc>
        <w:tc>
          <w:tcPr>
            <w:tcW w:w="2611"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p>
        </w:tc>
        <w:tc>
          <w:tcPr>
            <w:tcW w:w="587"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both"/>
              <w:rPr>
                <w:sz w:val="10"/>
                <w:szCs w:val="14"/>
              </w:rPr>
            </w:pPr>
            <w:r w:rsidRPr="00062CCA">
              <w:rPr>
                <w:sz w:val="10"/>
                <w:szCs w:val="14"/>
              </w:rPr>
              <w:t>3.1.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1 квалификационный уровень </w:t>
            </w:r>
          </w:p>
        </w:tc>
        <w:tc>
          <w:tcPr>
            <w:tcW w:w="2611"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заведующий (начальник) структурным </w:t>
            </w:r>
            <w:r w:rsidRPr="00062CCA">
              <w:rPr>
                <w:sz w:val="10"/>
                <w:szCs w:val="14"/>
              </w:rPr>
              <w:br/>
              <w:t xml:space="preserve">подразделением: кабинетом, лабораторией, отделом, отделением, сектором, учебно-консультационным </w:t>
            </w:r>
            <w:r w:rsidRPr="00062CCA">
              <w:rPr>
                <w:sz w:val="10"/>
                <w:szCs w:val="14"/>
              </w:rPr>
              <w:br/>
              <w:t xml:space="preserve">пунктом, учебной </w:t>
            </w:r>
            <w:r w:rsidRPr="00062CCA">
              <w:rPr>
                <w:sz w:val="10"/>
                <w:szCs w:val="14"/>
              </w:rPr>
              <w:br/>
            </w:r>
            <w:r w:rsidRPr="00062CCA">
              <w:rPr>
                <w:spacing w:val="-14"/>
                <w:sz w:val="10"/>
                <w:szCs w:val="14"/>
              </w:rPr>
              <w:t xml:space="preserve">(учебно-производственной) </w:t>
            </w:r>
            <w:r w:rsidRPr="00062CCA">
              <w:rPr>
                <w:spacing w:val="-14"/>
                <w:sz w:val="10"/>
                <w:szCs w:val="14"/>
              </w:rPr>
              <w:br/>
            </w:r>
            <w:r w:rsidRPr="00062CCA">
              <w:rPr>
                <w:sz w:val="10"/>
                <w:szCs w:val="14"/>
              </w:rPr>
              <w:t xml:space="preserve">мастерской и другими структурными подразделениями, реализующими </w:t>
            </w:r>
            <w:proofErr w:type="spellStart"/>
            <w:r w:rsidRPr="00062CCA">
              <w:rPr>
                <w:sz w:val="10"/>
                <w:szCs w:val="14"/>
              </w:rPr>
              <w:t>бщеобразовательную</w:t>
            </w:r>
            <w:proofErr w:type="spellEnd"/>
            <w:r w:rsidRPr="00062CCA">
              <w:rPr>
                <w:sz w:val="10"/>
                <w:szCs w:val="14"/>
              </w:rPr>
              <w:t xml:space="preserve"> программу и </w:t>
            </w:r>
            <w:r w:rsidRPr="00062CCA">
              <w:rPr>
                <w:spacing w:val="-6"/>
                <w:sz w:val="10"/>
                <w:szCs w:val="14"/>
              </w:rPr>
              <w:t>образовательную программу дополнительного</w:t>
            </w:r>
            <w:r w:rsidRPr="00062CCA">
              <w:rPr>
                <w:sz w:val="10"/>
                <w:szCs w:val="14"/>
              </w:rPr>
              <w:t xml:space="preserve"> образования детей</w:t>
            </w:r>
          </w:p>
        </w:tc>
        <w:tc>
          <w:tcPr>
            <w:tcW w:w="587"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r w:rsidRPr="00062CCA">
              <w:rPr>
                <w:sz w:val="10"/>
                <w:szCs w:val="14"/>
              </w:rPr>
              <w:t>9963</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both"/>
              <w:rPr>
                <w:sz w:val="10"/>
                <w:szCs w:val="14"/>
              </w:rPr>
            </w:pPr>
            <w:r w:rsidRPr="00062CCA">
              <w:rPr>
                <w:sz w:val="10"/>
                <w:szCs w:val="14"/>
              </w:rPr>
              <w:t>3.2.</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2 квалификационный уровень </w:t>
            </w:r>
          </w:p>
        </w:tc>
        <w:tc>
          <w:tcPr>
            <w:tcW w:w="2611"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w:t>
            </w:r>
          </w:p>
        </w:tc>
        <w:tc>
          <w:tcPr>
            <w:tcW w:w="587"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r w:rsidRPr="00062CCA">
              <w:rPr>
                <w:sz w:val="10"/>
                <w:szCs w:val="14"/>
              </w:rPr>
              <w:t>10946</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both"/>
              <w:rPr>
                <w:sz w:val="10"/>
                <w:szCs w:val="14"/>
              </w:rPr>
            </w:pPr>
            <w:r w:rsidRPr="00062CCA">
              <w:rPr>
                <w:sz w:val="10"/>
                <w:szCs w:val="14"/>
              </w:rPr>
              <w:t>3.3.</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3 квалификационный уровень </w:t>
            </w:r>
          </w:p>
        </w:tc>
        <w:tc>
          <w:tcPr>
            <w:tcW w:w="2611"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rPr>
                <w:sz w:val="10"/>
                <w:szCs w:val="14"/>
              </w:rPr>
            </w:pPr>
            <w:r w:rsidRPr="00062CCA">
              <w:rPr>
                <w:sz w:val="10"/>
                <w:szCs w:val="14"/>
              </w:rPr>
              <w:t xml:space="preserve">начальник (заведующий, директор, руководитель, управляющий) обособленного структурного </w:t>
            </w:r>
            <w:r w:rsidRPr="00062CCA">
              <w:rPr>
                <w:sz w:val="10"/>
                <w:szCs w:val="14"/>
              </w:rPr>
              <w:br/>
              <w:t xml:space="preserve">подразделения образовательного учреждения (подразделения) начального и среднего </w:t>
            </w:r>
            <w:r w:rsidRPr="00062CCA">
              <w:rPr>
                <w:sz w:val="10"/>
                <w:szCs w:val="14"/>
              </w:rPr>
              <w:br/>
              <w:t xml:space="preserve">профессионального </w:t>
            </w:r>
            <w:r w:rsidRPr="00062CCA">
              <w:rPr>
                <w:sz w:val="10"/>
                <w:szCs w:val="14"/>
              </w:rPr>
              <w:br/>
              <w:t xml:space="preserve">образования </w:t>
            </w:r>
          </w:p>
        </w:tc>
        <w:tc>
          <w:tcPr>
            <w:tcW w:w="587" w:type="dxa"/>
            <w:tcBorders>
              <w:top w:val="single" w:sz="6" w:space="0" w:color="auto"/>
              <w:left w:val="single" w:sz="6" w:space="0" w:color="auto"/>
              <w:bottom w:val="single" w:sz="6" w:space="0" w:color="auto"/>
              <w:right w:val="single" w:sz="6" w:space="0" w:color="auto"/>
            </w:tcBorders>
          </w:tcPr>
          <w:p w:rsidR="00610B8A" w:rsidRPr="00062CCA" w:rsidRDefault="00610B8A" w:rsidP="00610B8A">
            <w:pPr>
              <w:autoSpaceDE w:val="0"/>
              <w:autoSpaceDN w:val="0"/>
              <w:adjustRightInd w:val="0"/>
              <w:jc w:val="center"/>
              <w:rPr>
                <w:sz w:val="10"/>
                <w:szCs w:val="14"/>
              </w:rPr>
            </w:pPr>
            <w:r w:rsidRPr="00062CCA">
              <w:rPr>
                <w:sz w:val="10"/>
                <w:szCs w:val="14"/>
              </w:rPr>
              <w:t>11788</w:t>
            </w:r>
          </w:p>
        </w:tc>
      </w:tr>
    </w:tbl>
    <w:p w:rsidR="00610B8A" w:rsidRPr="00062CCA" w:rsidRDefault="00610B8A" w:rsidP="00610B8A">
      <w:pPr>
        <w:autoSpaceDE w:val="0"/>
        <w:autoSpaceDN w:val="0"/>
        <w:adjustRightInd w:val="0"/>
        <w:ind w:firstLine="284"/>
        <w:jc w:val="both"/>
        <w:rPr>
          <w:sz w:val="14"/>
          <w:szCs w:val="14"/>
        </w:rPr>
      </w:pPr>
      <w:r w:rsidRPr="00062CCA">
        <w:rPr>
          <w:sz w:val="14"/>
          <w:szCs w:val="14"/>
        </w:rPr>
        <w:t xml:space="preserve">3.4.2. Размеры минимальных окладов работников организации по </w:t>
      </w:r>
      <w:hyperlink r:id="rId9" w:history="1">
        <w:r w:rsidRPr="00062CCA">
          <w:rPr>
            <w:sz w:val="14"/>
            <w:szCs w:val="14"/>
          </w:rPr>
          <w:t>ПКГ</w:t>
        </w:r>
      </w:hyperlink>
      <w:r w:rsidRPr="00062CCA">
        <w:rPr>
          <w:sz w:val="14"/>
          <w:szCs w:val="14"/>
        </w:rPr>
        <w:t xml:space="preserve">, утвержденные приказом Министерства здравоохранения и социального </w:t>
      </w:r>
      <w:r w:rsidRPr="00062CCA">
        <w:rPr>
          <w:sz w:val="14"/>
          <w:szCs w:val="14"/>
        </w:rPr>
        <w:br/>
        <w:t xml:space="preserve">развития Российской Федерации от 31 августа 2007 года № 570 «Об </w:t>
      </w:r>
      <w:r w:rsidRPr="00062CCA">
        <w:rPr>
          <w:spacing w:val="-4"/>
          <w:sz w:val="14"/>
          <w:szCs w:val="14"/>
        </w:rPr>
        <w:t>утверждении профессиональных квалификационных групп должностей работников культуры</w:t>
      </w:r>
      <w:r w:rsidRPr="00062CCA">
        <w:rPr>
          <w:sz w:val="14"/>
          <w:szCs w:val="14"/>
        </w:rPr>
        <w:t xml:space="preserve">, искусства и кинематографии», составляют: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
        <w:gridCol w:w="2660"/>
        <w:gridCol w:w="1300"/>
        <w:gridCol w:w="966"/>
      </w:tblGrid>
      <w:tr w:rsidR="00062CCA" w:rsidRPr="00062CCA" w:rsidTr="00610B8A">
        <w:trPr>
          <w:trHeight w:val="20"/>
        </w:trPr>
        <w:tc>
          <w:tcPr>
            <w:tcW w:w="0" w:type="auto"/>
          </w:tcPr>
          <w:p w:rsidR="00610B8A" w:rsidRPr="00062CCA" w:rsidRDefault="00610B8A" w:rsidP="00013940">
            <w:pPr>
              <w:autoSpaceDE w:val="0"/>
              <w:autoSpaceDN w:val="0"/>
              <w:adjustRightInd w:val="0"/>
              <w:jc w:val="center"/>
              <w:rPr>
                <w:sz w:val="10"/>
                <w:szCs w:val="14"/>
              </w:rPr>
            </w:pPr>
            <w:r w:rsidRPr="00062CCA">
              <w:rPr>
                <w:sz w:val="10"/>
                <w:szCs w:val="14"/>
              </w:rPr>
              <w:t xml:space="preserve">№ </w:t>
            </w:r>
            <w:r w:rsidRPr="00062CCA">
              <w:rPr>
                <w:sz w:val="10"/>
                <w:szCs w:val="14"/>
              </w:rPr>
              <w:br/>
              <w:t>п/п</w:t>
            </w:r>
          </w:p>
        </w:tc>
        <w:tc>
          <w:tcPr>
            <w:tcW w:w="0" w:type="auto"/>
          </w:tcPr>
          <w:p w:rsidR="00610B8A" w:rsidRPr="00062CCA" w:rsidRDefault="00610B8A" w:rsidP="00013940">
            <w:pPr>
              <w:autoSpaceDE w:val="0"/>
              <w:autoSpaceDN w:val="0"/>
              <w:adjustRightInd w:val="0"/>
              <w:jc w:val="center"/>
              <w:rPr>
                <w:sz w:val="10"/>
                <w:szCs w:val="14"/>
              </w:rPr>
            </w:pPr>
            <w:r w:rsidRPr="00062CCA">
              <w:rPr>
                <w:sz w:val="10"/>
                <w:szCs w:val="14"/>
              </w:rPr>
              <w:t xml:space="preserve">ПКГ, </w:t>
            </w:r>
            <w:r w:rsidRPr="00062CCA">
              <w:rPr>
                <w:sz w:val="10"/>
                <w:szCs w:val="14"/>
              </w:rPr>
              <w:br/>
              <w:t xml:space="preserve">квалификационный </w:t>
            </w:r>
            <w:r w:rsidRPr="00062CCA">
              <w:rPr>
                <w:sz w:val="10"/>
                <w:szCs w:val="14"/>
              </w:rPr>
              <w:br/>
              <w:t>уровень</w:t>
            </w:r>
          </w:p>
        </w:tc>
        <w:tc>
          <w:tcPr>
            <w:tcW w:w="0" w:type="auto"/>
          </w:tcPr>
          <w:p w:rsidR="00610B8A" w:rsidRPr="00062CCA" w:rsidRDefault="00610B8A" w:rsidP="00013940">
            <w:pPr>
              <w:autoSpaceDE w:val="0"/>
              <w:autoSpaceDN w:val="0"/>
              <w:adjustRightInd w:val="0"/>
              <w:jc w:val="center"/>
              <w:rPr>
                <w:sz w:val="10"/>
                <w:szCs w:val="14"/>
              </w:rPr>
            </w:pPr>
            <w:r w:rsidRPr="00062CCA">
              <w:rPr>
                <w:sz w:val="10"/>
                <w:szCs w:val="14"/>
              </w:rPr>
              <w:t xml:space="preserve">Должности, отнесенные </w:t>
            </w:r>
            <w:r w:rsidRPr="00062CCA">
              <w:rPr>
                <w:sz w:val="10"/>
                <w:szCs w:val="14"/>
              </w:rPr>
              <w:br/>
              <w:t>к квалификационному уровню</w:t>
            </w:r>
          </w:p>
        </w:tc>
        <w:tc>
          <w:tcPr>
            <w:tcW w:w="0" w:type="auto"/>
          </w:tcPr>
          <w:p w:rsidR="00610B8A" w:rsidRPr="00062CCA" w:rsidRDefault="00610B8A" w:rsidP="00013940">
            <w:pPr>
              <w:autoSpaceDE w:val="0"/>
              <w:autoSpaceDN w:val="0"/>
              <w:adjustRightInd w:val="0"/>
              <w:jc w:val="center"/>
              <w:rPr>
                <w:sz w:val="10"/>
                <w:szCs w:val="14"/>
              </w:rPr>
            </w:pPr>
            <w:r w:rsidRPr="00062CCA">
              <w:rPr>
                <w:sz w:val="10"/>
                <w:szCs w:val="14"/>
              </w:rPr>
              <w:t xml:space="preserve">Размер </w:t>
            </w:r>
            <w:r w:rsidRPr="00062CCA">
              <w:rPr>
                <w:sz w:val="10"/>
                <w:szCs w:val="14"/>
              </w:rPr>
              <w:br/>
              <w:t xml:space="preserve">минимального оклада </w:t>
            </w:r>
            <w:r w:rsidRPr="00062CCA">
              <w:rPr>
                <w:sz w:val="10"/>
                <w:szCs w:val="14"/>
              </w:rPr>
              <w:br/>
              <w:t>(рублей)</w:t>
            </w:r>
          </w:p>
        </w:tc>
      </w:tr>
      <w:tr w:rsidR="00062CCA" w:rsidRPr="00062CCA" w:rsidTr="00610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2</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3</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4</w:t>
            </w:r>
          </w:p>
        </w:tc>
      </w:tr>
      <w:tr w:rsidR="00062CCA" w:rsidRPr="00062CCA" w:rsidTr="00610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 xml:space="preserve">1.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ПКГ «Должности работников культуры, искусства и кинематографии среднего </w:t>
            </w:r>
            <w:r w:rsidRPr="00062CCA">
              <w:rPr>
                <w:sz w:val="10"/>
                <w:szCs w:val="14"/>
              </w:rPr>
              <w:br/>
              <w:t xml:space="preserve">звена»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аккомпаниатор, </w:t>
            </w:r>
            <w:r w:rsidRPr="00062CCA">
              <w:rPr>
                <w:sz w:val="10"/>
                <w:szCs w:val="14"/>
              </w:rPr>
              <w:br/>
            </w:r>
            <w:proofErr w:type="spellStart"/>
            <w:r w:rsidRPr="00062CCA">
              <w:rPr>
                <w:sz w:val="10"/>
                <w:szCs w:val="14"/>
              </w:rPr>
              <w:t>культорганизатор</w:t>
            </w:r>
            <w:proofErr w:type="spellEnd"/>
            <w:r w:rsidRPr="00062CCA">
              <w:rPr>
                <w:sz w:val="10"/>
                <w:szCs w:val="14"/>
              </w:rPr>
              <w:t xml:space="preserve">, </w:t>
            </w:r>
            <w:r w:rsidRPr="00062CCA">
              <w:rPr>
                <w:sz w:val="10"/>
                <w:szCs w:val="14"/>
              </w:rPr>
              <w:br/>
              <w:t>руководитель кружка</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7284</w:t>
            </w:r>
          </w:p>
        </w:tc>
      </w:tr>
      <w:tr w:rsidR="00062CCA" w:rsidRPr="00062CCA" w:rsidTr="00610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vMerge w:val="restart"/>
            <w:tcBorders>
              <w:top w:val="single" w:sz="6" w:space="0" w:color="auto"/>
              <w:left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 xml:space="preserve">2. </w:t>
            </w:r>
          </w:p>
        </w:tc>
        <w:tc>
          <w:tcPr>
            <w:tcW w:w="0" w:type="auto"/>
            <w:vMerge w:val="restart"/>
            <w:tcBorders>
              <w:top w:val="single" w:sz="6" w:space="0" w:color="auto"/>
              <w:left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ПКГ «Должности работников культуры, искусства и кинематографии ведущего </w:t>
            </w:r>
            <w:r w:rsidRPr="00062CCA">
              <w:rPr>
                <w:sz w:val="10"/>
                <w:szCs w:val="14"/>
              </w:rPr>
              <w:br/>
              <w:t xml:space="preserve">звена»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библиотекарь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7976</w:t>
            </w:r>
          </w:p>
        </w:tc>
      </w:tr>
      <w:tr w:rsidR="00062CCA" w:rsidRPr="00062CCA" w:rsidTr="00610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vMerge/>
            <w:tcBorders>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p>
        </w:tc>
        <w:tc>
          <w:tcPr>
            <w:tcW w:w="0" w:type="auto"/>
            <w:vMerge/>
            <w:tcBorders>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главный библиотекарь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10789</w:t>
            </w:r>
          </w:p>
        </w:tc>
      </w:tr>
    </w:tbl>
    <w:p w:rsidR="00610B8A" w:rsidRPr="00062CCA" w:rsidRDefault="00610B8A" w:rsidP="00610B8A">
      <w:pPr>
        <w:autoSpaceDE w:val="0"/>
        <w:autoSpaceDN w:val="0"/>
        <w:adjustRightInd w:val="0"/>
        <w:ind w:firstLine="284"/>
        <w:jc w:val="both"/>
        <w:rPr>
          <w:sz w:val="14"/>
          <w:szCs w:val="14"/>
        </w:rPr>
      </w:pPr>
      <w:r w:rsidRPr="00062CCA">
        <w:rPr>
          <w:sz w:val="14"/>
          <w:szCs w:val="14"/>
        </w:rPr>
        <w:t xml:space="preserve">3.4.3. Размеры минимальных окладов работников организации по </w:t>
      </w:r>
      <w:hyperlink r:id="rId10" w:history="1">
        <w:r w:rsidRPr="00062CCA">
          <w:rPr>
            <w:sz w:val="14"/>
            <w:szCs w:val="14"/>
          </w:rPr>
          <w:t>ПКГ</w:t>
        </w:r>
      </w:hyperlink>
      <w:r w:rsidRPr="00062CCA">
        <w:rPr>
          <w:sz w:val="14"/>
          <w:szCs w:val="14"/>
        </w:rPr>
        <w:t xml:space="preserve">, утвержденные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составляют: </w:t>
      </w:r>
    </w:p>
    <w:tbl>
      <w:tblPr>
        <w:tblW w:w="52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
        <w:gridCol w:w="1351"/>
        <w:gridCol w:w="2499"/>
        <w:gridCol w:w="1120"/>
      </w:tblGrid>
      <w:tr w:rsidR="00610B8A" w:rsidRPr="00062CCA" w:rsidTr="003F0810">
        <w:trPr>
          <w:trHeight w:val="20"/>
        </w:trPr>
        <w:tc>
          <w:tcPr>
            <w:tcW w:w="0" w:type="auto"/>
          </w:tcPr>
          <w:p w:rsidR="00610B8A" w:rsidRPr="00062CCA" w:rsidRDefault="00610B8A" w:rsidP="00013940">
            <w:pPr>
              <w:autoSpaceDE w:val="0"/>
              <w:autoSpaceDN w:val="0"/>
              <w:adjustRightInd w:val="0"/>
              <w:jc w:val="center"/>
              <w:rPr>
                <w:sz w:val="10"/>
                <w:szCs w:val="14"/>
              </w:rPr>
            </w:pPr>
            <w:r w:rsidRPr="00062CCA">
              <w:rPr>
                <w:sz w:val="10"/>
                <w:szCs w:val="14"/>
              </w:rPr>
              <w:t xml:space="preserve">№ </w:t>
            </w:r>
            <w:r w:rsidRPr="00062CCA">
              <w:rPr>
                <w:sz w:val="10"/>
                <w:szCs w:val="14"/>
              </w:rPr>
              <w:br/>
              <w:t>п/п</w:t>
            </w:r>
          </w:p>
        </w:tc>
        <w:tc>
          <w:tcPr>
            <w:tcW w:w="1351" w:type="dxa"/>
          </w:tcPr>
          <w:p w:rsidR="00610B8A" w:rsidRPr="00062CCA" w:rsidRDefault="00610B8A" w:rsidP="00013940">
            <w:pPr>
              <w:autoSpaceDE w:val="0"/>
              <w:autoSpaceDN w:val="0"/>
              <w:adjustRightInd w:val="0"/>
              <w:jc w:val="center"/>
              <w:rPr>
                <w:sz w:val="10"/>
                <w:szCs w:val="14"/>
              </w:rPr>
            </w:pPr>
            <w:r w:rsidRPr="00062CCA">
              <w:rPr>
                <w:sz w:val="10"/>
                <w:szCs w:val="14"/>
              </w:rPr>
              <w:t xml:space="preserve">ПКГ, </w:t>
            </w:r>
            <w:r w:rsidRPr="00062CCA">
              <w:rPr>
                <w:sz w:val="10"/>
                <w:szCs w:val="14"/>
              </w:rPr>
              <w:br/>
              <w:t xml:space="preserve">квалификационный </w:t>
            </w:r>
            <w:r w:rsidRPr="00062CCA">
              <w:rPr>
                <w:sz w:val="10"/>
                <w:szCs w:val="14"/>
              </w:rPr>
              <w:br/>
              <w:t>уровень</w:t>
            </w:r>
          </w:p>
        </w:tc>
        <w:tc>
          <w:tcPr>
            <w:tcW w:w="2499" w:type="dxa"/>
          </w:tcPr>
          <w:p w:rsidR="00610B8A" w:rsidRPr="00062CCA" w:rsidRDefault="00610B8A" w:rsidP="00013940">
            <w:pPr>
              <w:autoSpaceDE w:val="0"/>
              <w:autoSpaceDN w:val="0"/>
              <w:adjustRightInd w:val="0"/>
              <w:jc w:val="center"/>
              <w:rPr>
                <w:sz w:val="10"/>
                <w:szCs w:val="14"/>
              </w:rPr>
            </w:pPr>
            <w:r w:rsidRPr="00062CCA">
              <w:rPr>
                <w:sz w:val="10"/>
                <w:szCs w:val="14"/>
              </w:rPr>
              <w:t xml:space="preserve">Должности, отнесенные </w:t>
            </w:r>
            <w:r w:rsidRPr="00062CCA">
              <w:rPr>
                <w:sz w:val="10"/>
                <w:szCs w:val="14"/>
              </w:rPr>
              <w:br/>
              <w:t>к квалификационному уровню</w:t>
            </w:r>
          </w:p>
        </w:tc>
        <w:tc>
          <w:tcPr>
            <w:tcW w:w="1120" w:type="dxa"/>
          </w:tcPr>
          <w:p w:rsidR="00610B8A" w:rsidRPr="00062CCA" w:rsidRDefault="00610B8A" w:rsidP="00013940">
            <w:pPr>
              <w:autoSpaceDE w:val="0"/>
              <w:autoSpaceDN w:val="0"/>
              <w:adjustRightInd w:val="0"/>
              <w:jc w:val="center"/>
              <w:rPr>
                <w:sz w:val="10"/>
                <w:szCs w:val="14"/>
              </w:rPr>
            </w:pPr>
            <w:r w:rsidRPr="00062CCA">
              <w:rPr>
                <w:sz w:val="10"/>
                <w:szCs w:val="14"/>
              </w:rPr>
              <w:t xml:space="preserve">Размер </w:t>
            </w:r>
            <w:r w:rsidRPr="00062CCA">
              <w:rPr>
                <w:sz w:val="10"/>
                <w:szCs w:val="14"/>
              </w:rPr>
              <w:br/>
              <w:t xml:space="preserve">минимального оклада </w:t>
            </w:r>
            <w:r w:rsidRPr="00062CCA">
              <w:rPr>
                <w:sz w:val="10"/>
                <w:szCs w:val="14"/>
              </w:rPr>
              <w:br/>
              <w:t>(рублей)</w:t>
            </w:r>
          </w:p>
        </w:tc>
      </w:tr>
    </w:tbl>
    <w:p w:rsidR="00610B8A" w:rsidRPr="00062CCA" w:rsidRDefault="00610B8A" w:rsidP="00610B8A">
      <w:pPr>
        <w:rPr>
          <w:vanish/>
          <w:sz w:val="14"/>
          <w:szCs w:val="14"/>
        </w:rPr>
      </w:pPr>
    </w:p>
    <w:tbl>
      <w:tblPr>
        <w:tblW w:w="0" w:type="auto"/>
        <w:tblInd w:w="70" w:type="dxa"/>
        <w:tblCellMar>
          <w:left w:w="70" w:type="dxa"/>
          <w:right w:w="70" w:type="dxa"/>
        </w:tblCellMar>
        <w:tblLook w:val="0000" w:firstRow="0" w:lastRow="0" w:firstColumn="0" w:lastColumn="0" w:noHBand="0" w:noVBand="0"/>
      </w:tblPr>
      <w:tblGrid>
        <w:gridCol w:w="290"/>
        <w:gridCol w:w="1534"/>
        <w:gridCol w:w="2365"/>
        <w:gridCol w:w="1012"/>
      </w:tblGrid>
      <w:tr w:rsidR="00062CCA" w:rsidRPr="00062CCA" w:rsidTr="00610B8A">
        <w:trPr>
          <w:trHeight w:val="20"/>
          <w:tblHeader/>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2</w:t>
            </w:r>
          </w:p>
        </w:tc>
        <w:tc>
          <w:tcPr>
            <w:tcW w:w="2365"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3</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4</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 xml:space="preserve">1.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pacing w:val="-12"/>
                <w:sz w:val="10"/>
                <w:szCs w:val="14"/>
              </w:rPr>
              <w:t xml:space="preserve">ПКГ </w:t>
            </w:r>
            <w:r w:rsidRPr="00062CCA">
              <w:rPr>
                <w:spacing w:val="-12"/>
                <w:sz w:val="10"/>
                <w:szCs w:val="14"/>
              </w:rPr>
              <w:br/>
              <w:t>«</w:t>
            </w:r>
            <w:r w:rsidRPr="00062CCA">
              <w:rPr>
                <w:sz w:val="10"/>
                <w:szCs w:val="14"/>
              </w:rPr>
              <w:t xml:space="preserve">Общеотраслевые должности служащих первого уровня» </w:t>
            </w:r>
          </w:p>
        </w:tc>
        <w:tc>
          <w:tcPr>
            <w:tcW w:w="2365"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1.1.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1 квалификационный</w:t>
            </w:r>
            <w:r w:rsidRPr="00062CCA">
              <w:rPr>
                <w:sz w:val="10"/>
                <w:szCs w:val="14"/>
              </w:rPr>
              <w:br/>
              <w:t xml:space="preserve">уровень </w:t>
            </w:r>
          </w:p>
        </w:tc>
        <w:tc>
          <w:tcPr>
            <w:tcW w:w="2365"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 делопроизводитель, кассир,  секретарь, секретарь-машинистка  </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6300</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 xml:space="preserve">2.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ПКГ </w:t>
            </w:r>
            <w:r w:rsidRPr="00062CCA">
              <w:rPr>
                <w:sz w:val="10"/>
                <w:szCs w:val="14"/>
              </w:rPr>
              <w:br/>
              <w:t xml:space="preserve">«Общеотраслевые </w:t>
            </w:r>
            <w:r w:rsidRPr="00062CCA">
              <w:rPr>
                <w:sz w:val="10"/>
                <w:szCs w:val="14"/>
              </w:rPr>
              <w:br/>
              <w:t>должности служащих</w:t>
            </w:r>
            <w:r w:rsidRPr="00062CCA">
              <w:rPr>
                <w:sz w:val="10"/>
                <w:szCs w:val="14"/>
              </w:rPr>
              <w:br/>
              <w:t xml:space="preserve">второго уровня» </w:t>
            </w:r>
          </w:p>
        </w:tc>
        <w:tc>
          <w:tcPr>
            <w:tcW w:w="2365"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2.1.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1 квалификационный</w:t>
            </w:r>
            <w:r w:rsidRPr="00062CCA">
              <w:rPr>
                <w:sz w:val="10"/>
                <w:szCs w:val="14"/>
              </w:rPr>
              <w:br/>
              <w:t xml:space="preserve">уровень </w:t>
            </w:r>
          </w:p>
        </w:tc>
        <w:tc>
          <w:tcPr>
            <w:tcW w:w="2365"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 лаборант, секретарь</w:t>
            </w:r>
            <w:r w:rsidRPr="00062CCA">
              <w:rPr>
                <w:sz w:val="10"/>
                <w:szCs w:val="14"/>
              </w:rPr>
              <w:br/>
              <w:t>руководителя, специалист по работе с молодежью, специалист по социальной работе с молодежью, техник, художник</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6639</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2.2.</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2 квалификационный</w:t>
            </w:r>
            <w:r w:rsidRPr="00062CCA">
              <w:rPr>
                <w:sz w:val="10"/>
                <w:szCs w:val="14"/>
              </w:rPr>
              <w:br/>
              <w:t xml:space="preserve">уровень </w:t>
            </w:r>
          </w:p>
        </w:tc>
        <w:tc>
          <w:tcPr>
            <w:tcW w:w="2365"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 заведующий:  складом,  хозяйством, </w:t>
            </w:r>
            <w:r w:rsidRPr="00062CCA">
              <w:rPr>
                <w:spacing w:val="-4"/>
                <w:sz w:val="10"/>
                <w:szCs w:val="14"/>
              </w:rPr>
              <w:t>должности служащих первого</w:t>
            </w:r>
            <w:r w:rsidRPr="00062CCA">
              <w:rPr>
                <w:sz w:val="10"/>
                <w:szCs w:val="14"/>
              </w:rPr>
              <w:t xml:space="preserve"> квалификационного уровня, по которым устанавливается производное должностное </w:t>
            </w:r>
            <w:r w:rsidRPr="00062CCA">
              <w:rPr>
                <w:spacing w:val="-10"/>
                <w:sz w:val="10"/>
                <w:szCs w:val="14"/>
              </w:rPr>
              <w:t>наименование «старший»</w:t>
            </w:r>
            <w:r w:rsidRPr="00062CCA">
              <w:rPr>
                <w:sz w:val="10"/>
                <w:szCs w:val="14"/>
              </w:rPr>
              <w:t xml:space="preserve"> или II </w:t>
            </w:r>
            <w:proofErr w:type="spellStart"/>
            <w:r w:rsidRPr="00062CCA">
              <w:rPr>
                <w:sz w:val="10"/>
                <w:szCs w:val="14"/>
              </w:rPr>
              <w:t>внутридолжностная</w:t>
            </w:r>
            <w:proofErr w:type="spellEnd"/>
            <w:r w:rsidRPr="00062CCA">
              <w:rPr>
                <w:sz w:val="10"/>
                <w:szCs w:val="14"/>
              </w:rPr>
              <w:t xml:space="preserve"> категория </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7310</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 xml:space="preserve">3.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ПКГ </w:t>
            </w:r>
            <w:r w:rsidRPr="00062CCA">
              <w:rPr>
                <w:sz w:val="10"/>
                <w:szCs w:val="14"/>
              </w:rPr>
              <w:br/>
              <w:t xml:space="preserve">«Общеотраслевые </w:t>
            </w:r>
            <w:r w:rsidRPr="00062CCA">
              <w:rPr>
                <w:sz w:val="10"/>
                <w:szCs w:val="14"/>
              </w:rPr>
              <w:br/>
              <w:t>должности служащих</w:t>
            </w:r>
            <w:r w:rsidRPr="00062CCA">
              <w:rPr>
                <w:sz w:val="10"/>
                <w:szCs w:val="14"/>
              </w:rPr>
              <w:br/>
              <w:t xml:space="preserve">третьего уровня» </w:t>
            </w:r>
          </w:p>
        </w:tc>
        <w:tc>
          <w:tcPr>
            <w:tcW w:w="2365"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3.1.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1 квалификационный</w:t>
            </w:r>
            <w:r w:rsidRPr="00062CCA">
              <w:rPr>
                <w:sz w:val="10"/>
                <w:szCs w:val="14"/>
              </w:rPr>
              <w:br/>
              <w:t xml:space="preserve">уровень </w:t>
            </w:r>
          </w:p>
        </w:tc>
        <w:tc>
          <w:tcPr>
            <w:tcW w:w="2365"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бухгалтер, бухгалтер-ревизор, </w:t>
            </w:r>
          </w:p>
          <w:p w:rsidR="00610B8A" w:rsidRPr="00062CCA" w:rsidRDefault="00610B8A" w:rsidP="00013940">
            <w:pPr>
              <w:autoSpaceDE w:val="0"/>
              <w:autoSpaceDN w:val="0"/>
              <w:adjustRightInd w:val="0"/>
              <w:rPr>
                <w:sz w:val="10"/>
                <w:szCs w:val="14"/>
              </w:rPr>
            </w:pPr>
            <w:r w:rsidRPr="00062CCA">
              <w:rPr>
                <w:sz w:val="10"/>
                <w:szCs w:val="14"/>
              </w:rPr>
              <w:t xml:space="preserve"> инженер по охране труда,  специалист по кадрам,  экономист, юрисконсульт </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7245</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lastRenderedPageBreak/>
              <w:t>3.2.</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2 квалификационный</w:t>
            </w:r>
            <w:r w:rsidRPr="00062CCA">
              <w:rPr>
                <w:sz w:val="10"/>
                <w:szCs w:val="14"/>
              </w:rPr>
              <w:br/>
              <w:t xml:space="preserve">уровень </w:t>
            </w:r>
          </w:p>
        </w:tc>
        <w:tc>
          <w:tcPr>
            <w:tcW w:w="2365"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должности служащих первого квалификационного уровня, по которым устанавливается </w:t>
            </w:r>
            <w:r w:rsidRPr="00062CCA">
              <w:rPr>
                <w:sz w:val="10"/>
                <w:szCs w:val="14"/>
              </w:rPr>
              <w:br/>
              <w:t xml:space="preserve">II </w:t>
            </w:r>
            <w:proofErr w:type="spellStart"/>
            <w:r w:rsidRPr="00062CCA">
              <w:rPr>
                <w:sz w:val="10"/>
                <w:szCs w:val="14"/>
              </w:rPr>
              <w:t>внутридолжностная</w:t>
            </w:r>
            <w:proofErr w:type="spellEnd"/>
            <w:r w:rsidRPr="00062CCA">
              <w:rPr>
                <w:sz w:val="10"/>
                <w:szCs w:val="14"/>
              </w:rPr>
              <w:t xml:space="preserve"> категория </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7968</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3.3.</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3 квалификационный</w:t>
            </w:r>
            <w:r w:rsidRPr="00062CCA">
              <w:rPr>
                <w:sz w:val="10"/>
                <w:szCs w:val="14"/>
              </w:rPr>
              <w:br/>
              <w:t xml:space="preserve">уровень </w:t>
            </w:r>
          </w:p>
        </w:tc>
        <w:tc>
          <w:tcPr>
            <w:tcW w:w="2365"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должности служащих первого квалификационного уровня, по которым устанавливается </w:t>
            </w:r>
            <w:r w:rsidRPr="00062CCA">
              <w:rPr>
                <w:sz w:val="10"/>
                <w:szCs w:val="14"/>
              </w:rPr>
              <w:br/>
              <w:t xml:space="preserve">I </w:t>
            </w:r>
            <w:proofErr w:type="spellStart"/>
            <w:r w:rsidRPr="00062CCA">
              <w:rPr>
                <w:sz w:val="10"/>
                <w:szCs w:val="14"/>
              </w:rPr>
              <w:t>внутридолжностная</w:t>
            </w:r>
            <w:proofErr w:type="spellEnd"/>
            <w:r w:rsidRPr="00062CCA">
              <w:rPr>
                <w:sz w:val="10"/>
                <w:szCs w:val="14"/>
              </w:rPr>
              <w:t xml:space="preserve"> категория </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8820</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3.4.</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4 квалификационный</w:t>
            </w:r>
            <w:r w:rsidRPr="00062CCA">
              <w:rPr>
                <w:sz w:val="10"/>
                <w:szCs w:val="14"/>
              </w:rPr>
              <w:br/>
              <w:t xml:space="preserve">уровень </w:t>
            </w:r>
          </w:p>
        </w:tc>
        <w:tc>
          <w:tcPr>
            <w:tcW w:w="2365"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pacing w:val="-6"/>
                <w:sz w:val="10"/>
                <w:szCs w:val="14"/>
              </w:rPr>
            </w:pPr>
            <w:r w:rsidRPr="00062CCA">
              <w:rPr>
                <w:spacing w:val="-6"/>
                <w:sz w:val="10"/>
                <w:szCs w:val="14"/>
              </w:rPr>
              <w:t xml:space="preserve">должности служащих первого квалификационного уровня, по которым устанавливается производное должностное наименование "ведущий" </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9687</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3.5.</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5 квалификационный</w:t>
            </w:r>
            <w:r w:rsidRPr="00062CCA">
              <w:rPr>
                <w:sz w:val="10"/>
                <w:szCs w:val="14"/>
              </w:rPr>
              <w:br/>
              <w:t xml:space="preserve">уровень </w:t>
            </w:r>
          </w:p>
        </w:tc>
        <w:tc>
          <w:tcPr>
            <w:tcW w:w="2365"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главный специалист в отделе, заместитель главного бухгалтера </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10656</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 xml:space="preserve">4.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ПКГ </w:t>
            </w:r>
            <w:r w:rsidRPr="00062CCA">
              <w:rPr>
                <w:sz w:val="10"/>
                <w:szCs w:val="14"/>
              </w:rPr>
              <w:br/>
              <w:t xml:space="preserve">«Общеотраслевые </w:t>
            </w:r>
            <w:r w:rsidRPr="00062CCA">
              <w:rPr>
                <w:sz w:val="10"/>
                <w:szCs w:val="14"/>
              </w:rPr>
              <w:br/>
              <w:t>должности служащих</w:t>
            </w:r>
            <w:r w:rsidRPr="00062CCA">
              <w:rPr>
                <w:sz w:val="10"/>
                <w:szCs w:val="14"/>
              </w:rPr>
              <w:br/>
              <w:t>четвертого уровня»</w:t>
            </w:r>
          </w:p>
        </w:tc>
        <w:tc>
          <w:tcPr>
            <w:tcW w:w="2365"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4.1.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1 квалификационный</w:t>
            </w:r>
            <w:r w:rsidRPr="00062CCA">
              <w:rPr>
                <w:sz w:val="10"/>
                <w:szCs w:val="14"/>
              </w:rPr>
              <w:br/>
              <w:t xml:space="preserve">уровень </w:t>
            </w:r>
          </w:p>
        </w:tc>
        <w:tc>
          <w:tcPr>
            <w:tcW w:w="2365"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начальник отдела: </w:t>
            </w:r>
            <w:r w:rsidRPr="00062CCA">
              <w:rPr>
                <w:sz w:val="10"/>
                <w:szCs w:val="14"/>
              </w:rPr>
              <w:br/>
              <w:t>кадров, материально-</w:t>
            </w:r>
            <w:r w:rsidRPr="00062CCA">
              <w:rPr>
                <w:spacing w:val="-6"/>
                <w:sz w:val="10"/>
                <w:szCs w:val="14"/>
              </w:rPr>
              <w:t>технического снабжения</w:t>
            </w:r>
            <w:r w:rsidRPr="00062CCA">
              <w:rPr>
                <w:sz w:val="10"/>
                <w:szCs w:val="14"/>
              </w:rPr>
              <w:t xml:space="preserve">, финансового, </w:t>
            </w:r>
            <w:r w:rsidRPr="00062CCA">
              <w:rPr>
                <w:spacing w:val="-10"/>
                <w:sz w:val="10"/>
                <w:szCs w:val="14"/>
              </w:rPr>
              <w:t>юридического, начальник планово</w:t>
            </w:r>
            <w:r w:rsidRPr="00062CCA">
              <w:rPr>
                <w:sz w:val="10"/>
                <w:szCs w:val="14"/>
              </w:rPr>
              <w:t xml:space="preserve">-экономического отдела </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11788</w:t>
            </w:r>
          </w:p>
        </w:tc>
      </w:tr>
    </w:tbl>
    <w:p w:rsidR="00610B8A" w:rsidRPr="00062CCA" w:rsidRDefault="00610B8A" w:rsidP="00610B8A">
      <w:pPr>
        <w:autoSpaceDE w:val="0"/>
        <w:autoSpaceDN w:val="0"/>
        <w:adjustRightInd w:val="0"/>
        <w:ind w:firstLine="284"/>
        <w:jc w:val="both"/>
        <w:rPr>
          <w:sz w:val="14"/>
          <w:szCs w:val="14"/>
        </w:rPr>
      </w:pPr>
      <w:r w:rsidRPr="00062CCA">
        <w:rPr>
          <w:sz w:val="14"/>
          <w:szCs w:val="14"/>
        </w:rPr>
        <w:t xml:space="preserve">3.4.4. Размеры минимальных окладов работников организации по </w:t>
      </w:r>
      <w:hyperlink r:id="rId11" w:history="1">
        <w:r w:rsidRPr="00062CCA">
          <w:rPr>
            <w:sz w:val="14"/>
            <w:szCs w:val="14"/>
          </w:rPr>
          <w:t>ПКГ</w:t>
        </w:r>
      </w:hyperlink>
      <w:r w:rsidRPr="00062CCA">
        <w:rPr>
          <w:sz w:val="14"/>
          <w:szCs w:val="14"/>
        </w:rPr>
        <w:t xml:space="preserve">, утвержденные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w:t>
      </w:r>
      <w:r w:rsidRPr="00062CCA">
        <w:rPr>
          <w:sz w:val="14"/>
          <w:szCs w:val="14"/>
        </w:rPr>
        <w:br/>
        <w:t xml:space="preserve">рабочих», составляют: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
        <w:gridCol w:w="1068"/>
        <w:gridCol w:w="2693"/>
        <w:gridCol w:w="992"/>
      </w:tblGrid>
      <w:tr w:rsidR="00610B8A" w:rsidRPr="00062CCA" w:rsidTr="00610B8A">
        <w:trPr>
          <w:cantSplit/>
          <w:trHeight w:val="20"/>
        </w:trPr>
        <w:tc>
          <w:tcPr>
            <w:tcW w:w="0" w:type="auto"/>
          </w:tcPr>
          <w:p w:rsidR="00610B8A" w:rsidRPr="00062CCA" w:rsidRDefault="00610B8A" w:rsidP="00013940">
            <w:pPr>
              <w:autoSpaceDE w:val="0"/>
              <w:autoSpaceDN w:val="0"/>
              <w:adjustRightInd w:val="0"/>
              <w:jc w:val="center"/>
              <w:rPr>
                <w:sz w:val="10"/>
                <w:szCs w:val="14"/>
              </w:rPr>
            </w:pPr>
            <w:r w:rsidRPr="00062CCA">
              <w:rPr>
                <w:sz w:val="10"/>
                <w:szCs w:val="14"/>
              </w:rPr>
              <w:t xml:space="preserve">№ </w:t>
            </w:r>
            <w:r w:rsidRPr="00062CCA">
              <w:rPr>
                <w:sz w:val="10"/>
                <w:szCs w:val="14"/>
              </w:rPr>
              <w:br/>
              <w:t>п/п</w:t>
            </w:r>
          </w:p>
        </w:tc>
        <w:tc>
          <w:tcPr>
            <w:tcW w:w="1068" w:type="dxa"/>
          </w:tcPr>
          <w:p w:rsidR="00610B8A" w:rsidRPr="00062CCA" w:rsidRDefault="00610B8A" w:rsidP="00013940">
            <w:pPr>
              <w:autoSpaceDE w:val="0"/>
              <w:autoSpaceDN w:val="0"/>
              <w:adjustRightInd w:val="0"/>
              <w:jc w:val="center"/>
              <w:rPr>
                <w:sz w:val="10"/>
                <w:szCs w:val="14"/>
              </w:rPr>
            </w:pPr>
            <w:r w:rsidRPr="00062CCA">
              <w:rPr>
                <w:sz w:val="10"/>
                <w:szCs w:val="14"/>
              </w:rPr>
              <w:t xml:space="preserve">ПКГ, </w:t>
            </w:r>
            <w:r w:rsidRPr="00062CCA">
              <w:rPr>
                <w:sz w:val="10"/>
                <w:szCs w:val="14"/>
              </w:rPr>
              <w:br/>
              <w:t>квалификационный</w:t>
            </w:r>
            <w:r w:rsidRPr="00062CCA">
              <w:rPr>
                <w:sz w:val="10"/>
                <w:szCs w:val="14"/>
              </w:rPr>
              <w:br/>
              <w:t>уровень</w:t>
            </w:r>
          </w:p>
        </w:tc>
        <w:tc>
          <w:tcPr>
            <w:tcW w:w="2693" w:type="dxa"/>
          </w:tcPr>
          <w:p w:rsidR="00610B8A" w:rsidRPr="00062CCA" w:rsidRDefault="00610B8A" w:rsidP="00013940">
            <w:pPr>
              <w:autoSpaceDE w:val="0"/>
              <w:autoSpaceDN w:val="0"/>
              <w:adjustRightInd w:val="0"/>
              <w:jc w:val="center"/>
              <w:rPr>
                <w:sz w:val="10"/>
                <w:szCs w:val="14"/>
              </w:rPr>
            </w:pPr>
            <w:r w:rsidRPr="00062CCA">
              <w:rPr>
                <w:sz w:val="10"/>
                <w:szCs w:val="14"/>
              </w:rPr>
              <w:t xml:space="preserve">Должности, отнесенные </w:t>
            </w:r>
            <w:r w:rsidRPr="00062CCA">
              <w:rPr>
                <w:sz w:val="10"/>
                <w:szCs w:val="14"/>
              </w:rPr>
              <w:br/>
              <w:t>к квалификационному уровню</w:t>
            </w:r>
          </w:p>
        </w:tc>
        <w:tc>
          <w:tcPr>
            <w:tcW w:w="992" w:type="dxa"/>
          </w:tcPr>
          <w:p w:rsidR="00610B8A" w:rsidRPr="00062CCA" w:rsidRDefault="00610B8A" w:rsidP="00013940">
            <w:pPr>
              <w:autoSpaceDE w:val="0"/>
              <w:autoSpaceDN w:val="0"/>
              <w:adjustRightInd w:val="0"/>
              <w:jc w:val="center"/>
              <w:rPr>
                <w:sz w:val="10"/>
                <w:szCs w:val="14"/>
              </w:rPr>
            </w:pPr>
            <w:r w:rsidRPr="00062CCA">
              <w:rPr>
                <w:sz w:val="10"/>
                <w:szCs w:val="14"/>
              </w:rPr>
              <w:t xml:space="preserve">Размер </w:t>
            </w:r>
            <w:r w:rsidRPr="00062CCA">
              <w:rPr>
                <w:sz w:val="10"/>
                <w:szCs w:val="14"/>
              </w:rPr>
              <w:br/>
              <w:t xml:space="preserve">минимального оклада </w:t>
            </w:r>
            <w:r w:rsidRPr="00062CCA">
              <w:rPr>
                <w:sz w:val="10"/>
                <w:szCs w:val="14"/>
              </w:rPr>
              <w:br/>
              <w:t>(рублей)</w:t>
            </w:r>
          </w:p>
        </w:tc>
      </w:tr>
    </w:tbl>
    <w:p w:rsidR="00610B8A" w:rsidRPr="00062CCA" w:rsidRDefault="00610B8A" w:rsidP="00610B8A">
      <w:pPr>
        <w:jc w:val="center"/>
        <w:rPr>
          <w:vanish/>
          <w:sz w:val="14"/>
          <w:szCs w:val="14"/>
        </w:rPr>
      </w:pPr>
    </w:p>
    <w:tbl>
      <w:tblPr>
        <w:tblW w:w="0" w:type="auto"/>
        <w:tblInd w:w="70" w:type="dxa"/>
        <w:tblCellMar>
          <w:left w:w="70" w:type="dxa"/>
          <w:right w:w="70" w:type="dxa"/>
        </w:tblCellMar>
        <w:tblLook w:val="0000" w:firstRow="0" w:lastRow="0" w:firstColumn="0" w:lastColumn="0" w:noHBand="0" w:noVBand="0"/>
      </w:tblPr>
      <w:tblGrid>
        <w:gridCol w:w="290"/>
        <w:gridCol w:w="1236"/>
        <w:gridCol w:w="2663"/>
        <w:gridCol w:w="1012"/>
      </w:tblGrid>
      <w:tr w:rsidR="00062CCA" w:rsidRPr="00062CCA" w:rsidTr="00610B8A">
        <w:trPr>
          <w:trHeight w:val="20"/>
          <w:tblHeader/>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2</w:t>
            </w:r>
          </w:p>
        </w:tc>
        <w:tc>
          <w:tcPr>
            <w:tcW w:w="2663"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3</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4</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p>
          <w:p w:rsidR="00610B8A" w:rsidRPr="00062CCA" w:rsidRDefault="00610B8A" w:rsidP="00013940">
            <w:pPr>
              <w:autoSpaceDE w:val="0"/>
              <w:autoSpaceDN w:val="0"/>
              <w:adjustRightInd w:val="0"/>
              <w:jc w:val="both"/>
              <w:rPr>
                <w:sz w:val="10"/>
                <w:szCs w:val="14"/>
              </w:rPr>
            </w:pP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ПКГ </w:t>
            </w:r>
            <w:r w:rsidRPr="00062CCA">
              <w:rPr>
                <w:sz w:val="10"/>
                <w:szCs w:val="14"/>
              </w:rPr>
              <w:br/>
              <w:t xml:space="preserve">«Общеотраслевые </w:t>
            </w:r>
            <w:r w:rsidRPr="00062CCA">
              <w:rPr>
                <w:sz w:val="10"/>
                <w:szCs w:val="14"/>
              </w:rPr>
              <w:br/>
              <w:t xml:space="preserve">профессии рабочих первого уровня» </w:t>
            </w:r>
          </w:p>
        </w:tc>
        <w:tc>
          <w:tcPr>
            <w:tcW w:w="2663"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1.1.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1 квалификационный</w:t>
            </w:r>
            <w:r w:rsidRPr="00062CCA">
              <w:rPr>
                <w:sz w:val="10"/>
                <w:szCs w:val="14"/>
              </w:rPr>
              <w:br/>
              <w:t xml:space="preserve">уровень </w:t>
            </w:r>
          </w:p>
        </w:tc>
        <w:tc>
          <w:tcPr>
            <w:tcW w:w="2663"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истопник, </w:t>
            </w:r>
            <w:r w:rsidRPr="00062CCA">
              <w:rPr>
                <w:spacing w:val="-14"/>
                <w:sz w:val="10"/>
                <w:szCs w:val="14"/>
              </w:rPr>
              <w:t>кастелянша, кладовщик, рабочий по обслуживанию</w:t>
            </w:r>
            <w:r w:rsidRPr="00062CCA">
              <w:rPr>
                <w:sz w:val="10"/>
                <w:szCs w:val="14"/>
              </w:rPr>
              <w:t xml:space="preserve"> в бане, садовник, сторож (вахтер), уборщик производственных помещений, уборщик служебных помещений, уборщик территорий </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4725</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1.2.</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2 квалификационный</w:t>
            </w:r>
            <w:r w:rsidRPr="00062CCA">
              <w:rPr>
                <w:sz w:val="10"/>
                <w:szCs w:val="14"/>
              </w:rPr>
              <w:br/>
              <w:t xml:space="preserve">уровень </w:t>
            </w:r>
          </w:p>
        </w:tc>
        <w:tc>
          <w:tcPr>
            <w:tcW w:w="2663"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 </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5198</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 xml:space="preserve">2.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ПКГ </w:t>
            </w:r>
            <w:r w:rsidRPr="00062CCA">
              <w:rPr>
                <w:sz w:val="10"/>
                <w:szCs w:val="14"/>
              </w:rPr>
              <w:br/>
              <w:t xml:space="preserve">«Общеотраслевые </w:t>
            </w:r>
            <w:r w:rsidRPr="00062CCA">
              <w:rPr>
                <w:sz w:val="10"/>
                <w:szCs w:val="14"/>
              </w:rPr>
              <w:br/>
              <w:t xml:space="preserve">профессии рабочих второго уровня» </w:t>
            </w:r>
          </w:p>
        </w:tc>
        <w:tc>
          <w:tcPr>
            <w:tcW w:w="2663"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2.1.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1 квалификационный</w:t>
            </w:r>
            <w:r w:rsidRPr="00062CCA">
              <w:rPr>
                <w:sz w:val="10"/>
                <w:szCs w:val="14"/>
              </w:rPr>
              <w:br/>
              <w:t xml:space="preserve">уровень </w:t>
            </w:r>
          </w:p>
        </w:tc>
        <w:tc>
          <w:tcPr>
            <w:tcW w:w="2663"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профессии рабочих, по которым предусмотрено </w:t>
            </w:r>
            <w:r w:rsidRPr="00062CCA">
              <w:rPr>
                <w:spacing w:val="-8"/>
                <w:sz w:val="10"/>
                <w:szCs w:val="14"/>
              </w:rPr>
              <w:t xml:space="preserve">присвоение 4 и 5 квалификационных разрядов </w:t>
            </w:r>
            <w:r w:rsidRPr="00062CCA">
              <w:rPr>
                <w:spacing w:val="-8"/>
                <w:sz w:val="10"/>
                <w:szCs w:val="14"/>
              </w:rPr>
              <w:br/>
              <w:t>в соответствии с Единым</w:t>
            </w:r>
            <w:r w:rsidRPr="00062CCA">
              <w:rPr>
                <w:sz w:val="10"/>
                <w:szCs w:val="14"/>
              </w:rPr>
              <w:t xml:space="preserve"> тарифно-квалификационным справочником работ и профессий </w:t>
            </w:r>
            <w:r w:rsidRPr="00062CCA">
              <w:rPr>
                <w:sz w:val="10"/>
                <w:szCs w:val="14"/>
              </w:rPr>
              <w:br/>
              <w:t xml:space="preserve">рабочих, водитель автомобиля </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5718</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2.2.</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2 квалификационный</w:t>
            </w:r>
            <w:r w:rsidRPr="00062CCA">
              <w:rPr>
                <w:sz w:val="10"/>
                <w:szCs w:val="14"/>
              </w:rPr>
              <w:br/>
              <w:t xml:space="preserve">уровень </w:t>
            </w:r>
          </w:p>
        </w:tc>
        <w:tc>
          <w:tcPr>
            <w:tcW w:w="2663"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профессии рабочих, по которым предусмотрено присвоение 6 и 7 квалификационных разрядов </w:t>
            </w:r>
            <w:r w:rsidRPr="00062CCA">
              <w:rPr>
                <w:sz w:val="10"/>
                <w:szCs w:val="14"/>
              </w:rPr>
              <w:br/>
              <w:t xml:space="preserve">в соответствии с Единым тарифно-квалификационным справочником работ и профессий рабочих </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6285</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2.3.</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3 квалификационный</w:t>
            </w:r>
            <w:r w:rsidRPr="00062CCA">
              <w:rPr>
                <w:sz w:val="10"/>
                <w:szCs w:val="14"/>
              </w:rPr>
              <w:br/>
              <w:t xml:space="preserve">уровень </w:t>
            </w:r>
          </w:p>
        </w:tc>
        <w:tc>
          <w:tcPr>
            <w:tcW w:w="2663"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профессии рабочих, по которым предусмотрено присвоение 8 квалификационного разряда в соответствии с Единым </w:t>
            </w:r>
            <w:r w:rsidRPr="00062CCA">
              <w:rPr>
                <w:sz w:val="10"/>
                <w:szCs w:val="14"/>
              </w:rPr>
              <w:br/>
              <w:t xml:space="preserve">тарифно-квалификационным </w:t>
            </w:r>
            <w:proofErr w:type="spellStart"/>
            <w:r w:rsidRPr="00062CCA">
              <w:rPr>
                <w:sz w:val="10"/>
                <w:szCs w:val="14"/>
              </w:rPr>
              <w:t>правочником</w:t>
            </w:r>
            <w:proofErr w:type="spellEnd"/>
            <w:r w:rsidRPr="00062CCA">
              <w:rPr>
                <w:sz w:val="10"/>
                <w:szCs w:val="14"/>
              </w:rPr>
              <w:t xml:space="preserve"> работ и профессий </w:t>
            </w:r>
            <w:r w:rsidRPr="00062CCA">
              <w:rPr>
                <w:sz w:val="10"/>
                <w:szCs w:val="14"/>
              </w:rPr>
              <w:br/>
              <w:t xml:space="preserve">рабочих </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6922</w:t>
            </w:r>
          </w:p>
        </w:tc>
      </w:tr>
      <w:tr w:rsidR="00610B8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both"/>
              <w:rPr>
                <w:sz w:val="10"/>
                <w:szCs w:val="14"/>
              </w:rPr>
            </w:pPr>
            <w:r w:rsidRPr="00062CCA">
              <w:rPr>
                <w:sz w:val="10"/>
                <w:szCs w:val="14"/>
              </w:rPr>
              <w:t>2.4.</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4 квалификационный</w:t>
            </w:r>
            <w:r w:rsidRPr="00062CCA">
              <w:rPr>
                <w:sz w:val="10"/>
                <w:szCs w:val="14"/>
              </w:rPr>
              <w:br/>
              <w:t xml:space="preserve">уровень </w:t>
            </w:r>
          </w:p>
        </w:tc>
        <w:tc>
          <w:tcPr>
            <w:tcW w:w="2663"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rPr>
                <w:sz w:val="10"/>
                <w:szCs w:val="14"/>
              </w:rPr>
            </w:pPr>
            <w:r w:rsidRPr="00062CCA">
              <w:rPr>
                <w:sz w:val="10"/>
                <w:szCs w:val="14"/>
              </w:rPr>
              <w:t xml:space="preserve">профессии рабочих, предусмотренные 1-3 квалификационными </w:t>
            </w:r>
            <w:r w:rsidRPr="00062CCA">
              <w:rPr>
                <w:sz w:val="10"/>
                <w:szCs w:val="14"/>
              </w:rPr>
              <w:br/>
              <w:t xml:space="preserve">уровнями данной ПКГ, выполняющих важные (особо важные) и ответственные (особо ответственные) работы </w:t>
            </w:r>
          </w:p>
        </w:tc>
        <w:tc>
          <w:tcPr>
            <w:tcW w:w="1012"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autoSpaceDE w:val="0"/>
              <w:autoSpaceDN w:val="0"/>
              <w:adjustRightInd w:val="0"/>
              <w:jc w:val="center"/>
              <w:rPr>
                <w:sz w:val="10"/>
                <w:szCs w:val="14"/>
              </w:rPr>
            </w:pPr>
            <w:r w:rsidRPr="00062CCA">
              <w:rPr>
                <w:sz w:val="10"/>
                <w:szCs w:val="14"/>
              </w:rPr>
              <w:t>7875</w:t>
            </w:r>
          </w:p>
        </w:tc>
      </w:tr>
    </w:tbl>
    <w:p w:rsidR="00610B8A" w:rsidRPr="00062CCA" w:rsidRDefault="00610B8A" w:rsidP="00610B8A">
      <w:pPr>
        <w:autoSpaceDE w:val="0"/>
        <w:autoSpaceDN w:val="0"/>
        <w:adjustRightInd w:val="0"/>
        <w:ind w:firstLine="284"/>
        <w:contextualSpacing/>
        <w:jc w:val="both"/>
        <w:rPr>
          <w:iCs/>
          <w:sz w:val="14"/>
          <w:szCs w:val="14"/>
        </w:rPr>
      </w:pPr>
      <w:r w:rsidRPr="00062CCA">
        <w:rPr>
          <w:iCs/>
          <w:sz w:val="14"/>
          <w:szCs w:val="14"/>
        </w:rPr>
        <w:t>2. Настоящее постановление вступает в законную силу со дня его подписания и распространяется на правоотношения, возникшие с 01 июля 2022 года.</w:t>
      </w:r>
    </w:p>
    <w:p w:rsidR="00610B8A" w:rsidRPr="00062CCA" w:rsidRDefault="00610B8A" w:rsidP="00610B8A">
      <w:pPr>
        <w:suppressAutoHyphens/>
        <w:ind w:firstLine="284"/>
        <w:jc w:val="both"/>
        <w:rPr>
          <w:sz w:val="14"/>
          <w:szCs w:val="14"/>
        </w:rPr>
      </w:pPr>
      <w:r w:rsidRPr="00062CCA">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10B8A" w:rsidRPr="00062CCA" w:rsidRDefault="00610B8A" w:rsidP="00610B8A">
      <w:pPr>
        <w:tabs>
          <w:tab w:val="left" w:pos="3060"/>
        </w:tabs>
        <w:suppressAutoHyphens/>
        <w:jc w:val="both"/>
        <w:rPr>
          <w:b/>
          <w:sz w:val="14"/>
          <w:szCs w:val="14"/>
        </w:rPr>
      </w:pPr>
    </w:p>
    <w:p w:rsidR="00610B8A" w:rsidRPr="00062CCA" w:rsidRDefault="00610B8A" w:rsidP="00610B8A">
      <w:pPr>
        <w:tabs>
          <w:tab w:val="left" w:pos="3060"/>
        </w:tabs>
        <w:suppressAutoHyphens/>
        <w:jc w:val="both"/>
        <w:rPr>
          <w:b/>
          <w:sz w:val="14"/>
          <w:szCs w:val="14"/>
        </w:rPr>
      </w:pPr>
      <w:proofErr w:type="spellStart"/>
      <w:r w:rsidRPr="00062CCA">
        <w:rPr>
          <w:b/>
          <w:sz w:val="14"/>
          <w:szCs w:val="14"/>
        </w:rPr>
        <w:t>И.о</w:t>
      </w:r>
      <w:proofErr w:type="spellEnd"/>
      <w:r w:rsidRPr="00062CCA">
        <w:rPr>
          <w:b/>
          <w:sz w:val="14"/>
          <w:szCs w:val="14"/>
        </w:rPr>
        <w:t xml:space="preserve">. Главы муниципального округа  М.В. Тимофеев     </w:t>
      </w:r>
    </w:p>
    <w:p w:rsidR="00610B8A" w:rsidRPr="00062CCA" w:rsidRDefault="00610B8A" w:rsidP="00BF6764">
      <w:pPr>
        <w:jc w:val="center"/>
        <w:rPr>
          <w:sz w:val="14"/>
          <w:szCs w:val="14"/>
        </w:rPr>
      </w:pPr>
    </w:p>
    <w:p w:rsidR="00BF6764" w:rsidRPr="00062CCA" w:rsidRDefault="00BF6764" w:rsidP="00BF6764">
      <w:pPr>
        <w:jc w:val="center"/>
        <w:rPr>
          <w:sz w:val="14"/>
          <w:szCs w:val="14"/>
        </w:rPr>
      </w:pPr>
    </w:p>
    <w:p w:rsidR="00BF6764" w:rsidRPr="00062CCA" w:rsidRDefault="00BF6764" w:rsidP="00BF6764">
      <w:pPr>
        <w:jc w:val="center"/>
        <w:rPr>
          <w:b/>
          <w:sz w:val="14"/>
          <w:szCs w:val="14"/>
        </w:rPr>
      </w:pPr>
      <w:r w:rsidRPr="00062CCA">
        <w:rPr>
          <w:b/>
          <w:sz w:val="14"/>
          <w:szCs w:val="14"/>
        </w:rPr>
        <w:t>ПОСТАНОВЛЕНИЕ</w:t>
      </w:r>
    </w:p>
    <w:p w:rsidR="00BF6764" w:rsidRPr="00062CCA" w:rsidRDefault="00BF6764" w:rsidP="00BF6764">
      <w:pPr>
        <w:jc w:val="center"/>
        <w:rPr>
          <w:sz w:val="14"/>
          <w:szCs w:val="14"/>
        </w:rPr>
      </w:pPr>
      <w:r w:rsidRPr="00062CCA">
        <w:rPr>
          <w:sz w:val="14"/>
          <w:szCs w:val="14"/>
        </w:rPr>
        <w:t>Администрации Солецкого муниципального округа</w:t>
      </w:r>
    </w:p>
    <w:p w:rsidR="00BF6764" w:rsidRPr="00062CCA" w:rsidRDefault="00BF6764" w:rsidP="00BF6764">
      <w:pPr>
        <w:jc w:val="center"/>
        <w:rPr>
          <w:sz w:val="14"/>
          <w:szCs w:val="14"/>
        </w:rPr>
      </w:pPr>
    </w:p>
    <w:p w:rsidR="00BF6764" w:rsidRPr="00062CCA" w:rsidRDefault="00BF6764" w:rsidP="00BF6764">
      <w:pPr>
        <w:jc w:val="center"/>
        <w:rPr>
          <w:sz w:val="14"/>
          <w:szCs w:val="14"/>
        </w:rPr>
      </w:pPr>
      <w:r w:rsidRPr="00062CCA">
        <w:rPr>
          <w:sz w:val="14"/>
          <w:szCs w:val="14"/>
        </w:rPr>
        <w:t>от 02.09.2022 № 1533</w:t>
      </w:r>
    </w:p>
    <w:p w:rsidR="00BF6764" w:rsidRPr="00062CCA" w:rsidRDefault="00BF6764" w:rsidP="00BF6764">
      <w:pPr>
        <w:jc w:val="center"/>
        <w:rPr>
          <w:sz w:val="14"/>
          <w:szCs w:val="14"/>
        </w:rPr>
      </w:pPr>
      <w:r w:rsidRPr="00062CCA">
        <w:rPr>
          <w:sz w:val="14"/>
          <w:szCs w:val="14"/>
        </w:rPr>
        <w:t>г. Сольцы</w:t>
      </w:r>
    </w:p>
    <w:p w:rsidR="00610B8A" w:rsidRPr="00062CCA" w:rsidRDefault="00610B8A" w:rsidP="00610B8A">
      <w:pPr>
        <w:tabs>
          <w:tab w:val="left" w:pos="4536"/>
        </w:tabs>
        <w:suppressAutoHyphens/>
        <w:jc w:val="center"/>
        <w:rPr>
          <w:b/>
          <w:sz w:val="14"/>
          <w:szCs w:val="14"/>
        </w:rPr>
      </w:pPr>
    </w:p>
    <w:p w:rsidR="00610B8A" w:rsidRPr="00062CCA" w:rsidRDefault="00610B8A" w:rsidP="00610B8A">
      <w:pPr>
        <w:tabs>
          <w:tab w:val="left" w:pos="4536"/>
        </w:tabs>
        <w:suppressAutoHyphens/>
        <w:jc w:val="center"/>
        <w:rPr>
          <w:b/>
          <w:sz w:val="14"/>
          <w:szCs w:val="14"/>
        </w:rPr>
      </w:pPr>
      <w:r w:rsidRPr="00062CCA">
        <w:rPr>
          <w:b/>
          <w:sz w:val="14"/>
          <w:szCs w:val="14"/>
        </w:rPr>
        <w:t>О внесении изменений в Примерное положение об оплате труда работников  муниципального казенного учреждения «Центр координации действий оперативных служб Солецкого муниципального округа»</w:t>
      </w:r>
    </w:p>
    <w:p w:rsidR="00610B8A" w:rsidRPr="00062CCA" w:rsidRDefault="00610B8A" w:rsidP="00610B8A">
      <w:pPr>
        <w:tabs>
          <w:tab w:val="left" w:pos="4536"/>
        </w:tabs>
        <w:suppressAutoHyphens/>
        <w:jc w:val="center"/>
        <w:rPr>
          <w:b/>
          <w:sz w:val="14"/>
          <w:szCs w:val="14"/>
        </w:rPr>
      </w:pPr>
    </w:p>
    <w:p w:rsidR="00610B8A" w:rsidRPr="00062CCA" w:rsidRDefault="00610B8A" w:rsidP="00610B8A">
      <w:pPr>
        <w:ind w:firstLine="284"/>
        <w:jc w:val="both"/>
        <w:rPr>
          <w:bCs/>
          <w:sz w:val="14"/>
          <w:szCs w:val="14"/>
        </w:rPr>
      </w:pPr>
      <w:r w:rsidRPr="00062CCA">
        <w:rPr>
          <w:bCs/>
          <w:sz w:val="14"/>
          <w:szCs w:val="14"/>
        </w:rPr>
        <w:t xml:space="preserve">На основании  Постановления Администрации Солецкого муниципального округа от 11.08.2022 №1400 «О повышении должностных окладов работников муниципальных учреждений, подведомственных </w:t>
      </w:r>
      <w:r w:rsidRPr="00062CCA">
        <w:rPr>
          <w:sz w:val="14"/>
          <w:szCs w:val="14"/>
        </w:rPr>
        <w:t>Администрации Солецкого муниципального округа», Администрация Солецкого муниципального округа</w:t>
      </w:r>
      <w:r w:rsidRPr="00062CCA">
        <w:rPr>
          <w:bCs/>
          <w:sz w:val="14"/>
          <w:szCs w:val="14"/>
        </w:rPr>
        <w:t xml:space="preserve"> </w:t>
      </w:r>
      <w:r w:rsidRPr="00062CCA">
        <w:rPr>
          <w:b/>
          <w:bCs/>
          <w:sz w:val="14"/>
          <w:szCs w:val="14"/>
        </w:rPr>
        <w:t>ПОСТАНОВЛЯЕТ</w:t>
      </w:r>
      <w:proofErr w:type="gramStart"/>
      <w:r w:rsidRPr="00062CCA">
        <w:rPr>
          <w:b/>
          <w:bCs/>
          <w:sz w:val="14"/>
          <w:szCs w:val="14"/>
        </w:rPr>
        <w:t xml:space="preserve"> :</w:t>
      </w:r>
      <w:proofErr w:type="gramEnd"/>
    </w:p>
    <w:p w:rsidR="00610B8A" w:rsidRPr="00062CCA" w:rsidRDefault="00610B8A" w:rsidP="00610B8A">
      <w:pPr>
        <w:ind w:firstLine="284"/>
        <w:jc w:val="both"/>
        <w:rPr>
          <w:sz w:val="14"/>
          <w:szCs w:val="14"/>
        </w:rPr>
      </w:pPr>
      <w:r w:rsidRPr="00062CCA">
        <w:rPr>
          <w:sz w:val="14"/>
          <w:szCs w:val="14"/>
        </w:rPr>
        <w:t xml:space="preserve">1. Внести изменение в Примерное  положение об оплате труда работников муниципального казенного учреждения «Центр координации действий оперативных служб Солецкого округа и обслуживания муниципальных учреждений», утвержденное постановлением Администрации муниципального округа от </w:t>
      </w:r>
      <w:r w:rsidRPr="00062CCA">
        <w:rPr>
          <w:sz w:val="14"/>
          <w:szCs w:val="14"/>
        </w:rPr>
        <w:lastRenderedPageBreak/>
        <w:t>12.05.2021 №655 (в редакции постановлений от 09.06.2021 №850, 16.09.2021 №1358,18.02.2022 №318, 16.05.2022 №862):</w:t>
      </w:r>
    </w:p>
    <w:p w:rsidR="00610B8A" w:rsidRPr="00062CCA" w:rsidRDefault="00610B8A" w:rsidP="00610B8A">
      <w:pPr>
        <w:tabs>
          <w:tab w:val="left" w:pos="4536"/>
        </w:tabs>
        <w:suppressAutoHyphens/>
        <w:ind w:firstLine="284"/>
        <w:jc w:val="both"/>
        <w:rPr>
          <w:sz w:val="14"/>
          <w:szCs w:val="14"/>
        </w:rPr>
      </w:pPr>
      <w:r w:rsidRPr="00062CCA">
        <w:rPr>
          <w:sz w:val="14"/>
          <w:szCs w:val="14"/>
        </w:rPr>
        <w:t>1.1. Изложить подпункт 1.3.1 пункта 1.3 раздела 1 в следующей редакции:</w:t>
      </w:r>
    </w:p>
    <w:p w:rsidR="00610B8A" w:rsidRPr="00062CCA" w:rsidRDefault="00610B8A" w:rsidP="00610B8A">
      <w:pPr>
        <w:widowControl w:val="0"/>
        <w:suppressAutoHyphens/>
        <w:autoSpaceDE w:val="0"/>
        <w:autoSpaceDN w:val="0"/>
        <w:adjustRightInd w:val="0"/>
        <w:ind w:firstLine="284"/>
        <w:jc w:val="both"/>
        <w:rPr>
          <w:sz w:val="14"/>
          <w:szCs w:val="14"/>
        </w:rPr>
      </w:pPr>
      <w:r w:rsidRPr="00062CCA">
        <w:rPr>
          <w:sz w:val="14"/>
          <w:szCs w:val="14"/>
        </w:rPr>
        <w:t>«1.3.1. Размеры базовых окладов работников учреждения:</w:t>
      </w:r>
    </w:p>
    <w:p w:rsidR="00610B8A" w:rsidRPr="00062CCA" w:rsidRDefault="00610B8A" w:rsidP="00610B8A">
      <w:pPr>
        <w:suppressAutoHyphens/>
        <w:autoSpaceDE w:val="0"/>
        <w:autoSpaceDN w:val="0"/>
        <w:adjustRightInd w:val="0"/>
        <w:ind w:firstLine="284"/>
        <w:jc w:val="both"/>
        <w:rPr>
          <w:sz w:val="14"/>
          <w:szCs w:val="14"/>
        </w:rPr>
      </w:pPr>
      <w:r w:rsidRPr="00062CCA">
        <w:rPr>
          <w:sz w:val="14"/>
          <w:szCs w:val="14"/>
        </w:rPr>
        <w:t xml:space="preserve">1.3.1.1. Размеры базовых окладов работников учреждения: по </w:t>
      </w:r>
      <w:hyperlink r:id="rId12" w:history="1">
        <w:r w:rsidRPr="00062CCA">
          <w:rPr>
            <w:sz w:val="14"/>
            <w:szCs w:val="14"/>
          </w:rPr>
          <w:t>ПКГ</w:t>
        </w:r>
      </w:hyperlink>
      <w:r w:rsidRPr="00062CCA">
        <w:rPr>
          <w:sz w:val="14"/>
          <w:szCs w:val="14"/>
        </w:rPr>
        <w:t>, утвержденным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составляют:</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51"/>
        <w:gridCol w:w="1980"/>
        <w:gridCol w:w="1497"/>
        <w:gridCol w:w="513"/>
      </w:tblGrid>
      <w:tr w:rsidR="00610B8A" w:rsidRPr="00062CCA" w:rsidTr="00610B8A">
        <w:trPr>
          <w:cantSplit/>
          <w:trHeight w:val="20"/>
          <w:jc w:val="center"/>
        </w:trPr>
        <w:tc>
          <w:tcPr>
            <w:tcW w:w="851" w:type="dxa"/>
          </w:tcPr>
          <w:p w:rsidR="00610B8A" w:rsidRPr="00062CCA" w:rsidRDefault="00610B8A" w:rsidP="00013940">
            <w:pPr>
              <w:suppressAutoHyphens/>
              <w:autoSpaceDE w:val="0"/>
              <w:autoSpaceDN w:val="0"/>
              <w:adjustRightInd w:val="0"/>
              <w:rPr>
                <w:sz w:val="10"/>
                <w:szCs w:val="14"/>
              </w:rPr>
            </w:pPr>
            <w:r w:rsidRPr="00062CCA">
              <w:rPr>
                <w:sz w:val="10"/>
                <w:szCs w:val="14"/>
              </w:rPr>
              <w:t xml:space="preserve">N   </w:t>
            </w:r>
            <w:r w:rsidRPr="00062CCA">
              <w:rPr>
                <w:sz w:val="10"/>
                <w:szCs w:val="14"/>
              </w:rPr>
              <w:br/>
              <w:t>п/п</w:t>
            </w:r>
          </w:p>
        </w:tc>
        <w:tc>
          <w:tcPr>
            <w:tcW w:w="1980" w:type="dxa"/>
          </w:tcPr>
          <w:p w:rsidR="00610B8A" w:rsidRPr="00062CCA" w:rsidRDefault="00610B8A" w:rsidP="00013940">
            <w:pPr>
              <w:suppressAutoHyphens/>
              <w:autoSpaceDE w:val="0"/>
              <w:autoSpaceDN w:val="0"/>
              <w:adjustRightInd w:val="0"/>
              <w:jc w:val="center"/>
              <w:rPr>
                <w:sz w:val="10"/>
                <w:szCs w:val="14"/>
              </w:rPr>
            </w:pPr>
            <w:r w:rsidRPr="00062CCA">
              <w:rPr>
                <w:sz w:val="10"/>
                <w:szCs w:val="14"/>
              </w:rPr>
              <w:t xml:space="preserve">ПКГ,       </w:t>
            </w:r>
            <w:r w:rsidRPr="00062CCA">
              <w:rPr>
                <w:sz w:val="10"/>
                <w:szCs w:val="14"/>
              </w:rPr>
              <w:br/>
              <w:t xml:space="preserve">квалификационный </w:t>
            </w:r>
            <w:r w:rsidRPr="00062CCA">
              <w:rPr>
                <w:sz w:val="10"/>
                <w:szCs w:val="14"/>
              </w:rPr>
              <w:br/>
              <w:t>уровень</w:t>
            </w:r>
          </w:p>
        </w:tc>
        <w:tc>
          <w:tcPr>
            <w:tcW w:w="0" w:type="auto"/>
          </w:tcPr>
          <w:p w:rsidR="00610B8A" w:rsidRPr="00062CCA" w:rsidRDefault="00610B8A" w:rsidP="00013940">
            <w:pPr>
              <w:suppressAutoHyphens/>
              <w:autoSpaceDE w:val="0"/>
              <w:autoSpaceDN w:val="0"/>
              <w:adjustRightInd w:val="0"/>
              <w:rPr>
                <w:sz w:val="10"/>
                <w:szCs w:val="14"/>
              </w:rPr>
            </w:pPr>
            <w:r w:rsidRPr="00062CCA">
              <w:rPr>
                <w:sz w:val="10"/>
                <w:szCs w:val="14"/>
              </w:rPr>
              <w:t xml:space="preserve">Должности, отнесенные       </w:t>
            </w:r>
            <w:r w:rsidRPr="00062CCA">
              <w:rPr>
                <w:sz w:val="10"/>
                <w:szCs w:val="14"/>
              </w:rPr>
              <w:br/>
              <w:t>к квалификационному   уровню</w:t>
            </w:r>
          </w:p>
        </w:tc>
        <w:tc>
          <w:tcPr>
            <w:tcW w:w="0" w:type="auto"/>
          </w:tcPr>
          <w:p w:rsidR="00610B8A" w:rsidRPr="00062CCA" w:rsidRDefault="00610B8A" w:rsidP="00013940">
            <w:pPr>
              <w:suppressAutoHyphens/>
              <w:autoSpaceDE w:val="0"/>
              <w:autoSpaceDN w:val="0"/>
              <w:adjustRightInd w:val="0"/>
              <w:rPr>
                <w:sz w:val="10"/>
                <w:szCs w:val="14"/>
              </w:rPr>
            </w:pPr>
            <w:r w:rsidRPr="00062CCA">
              <w:rPr>
                <w:sz w:val="10"/>
                <w:szCs w:val="14"/>
              </w:rPr>
              <w:t xml:space="preserve">Размер   </w:t>
            </w:r>
            <w:r w:rsidRPr="00062CCA">
              <w:rPr>
                <w:sz w:val="10"/>
                <w:szCs w:val="14"/>
              </w:rPr>
              <w:br/>
              <w:t>базового</w:t>
            </w:r>
            <w:r w:rsidRPr="00062CCA">
              <w:rPr>
                <w:sz w:val="10"/>
                <w:szCs w:val="14"/>
              </w:rPr>
              <w:br/>
              <w:t xml:space="preserve">оклада   </w:t>
            </w:r>
            <w:r w:rsidRPr="00062CCA">
              <w:rPr>
                <w:sz w:val="10"/>
                <w:szCs w:val="14"/>
              </w:rPr>
              <w:br/>
              <w:t>(руб.)</w:t>
            </w:r>
          </w:p>
        </w:tc>
      </w:tr>
    </w:tbl>
    <w:p w:rsidR="00610B8A" w:rsidRPr="00062CCA" w:rsidRDefault="00610B8A" w:rsidP="00610B8A">
      <w:pPr>
        <w:suppressAutoHyphens/>
        <w:rPr>
          <w:vanish/>
          <w:sz w:val="14"/>
          <w:szCs w:val="14"/>
        </w:rPr>
      </w:pPr>
    </w:p>
    <w:tbl>
      <w:tblPr>
        <w:tblW w:w="0" w:type="auto"/>
        <w:tblInd w:w="-8" w:type="dxa"/>
        <w:tblCellMar>
          <w:left w:w="70" w:type="dxa"/>
          <w:right w:w="70" w:type="dxa"/>
        </w:tblCellMar>
        <w:tblLook w:val="0000" w:firstRow="0" w:lastRow="0" w:firstColumn="0" w:lastColumn="0" w:noHBand="0" w:noVBand="0"/>
      </w:tblPr>
      <w:tblGrid>
        <w:gridCol w:w="215"/>
        <w:gridCol w:w="3329"/>
        <w:gridCol w:w="850"/>
        <w:gridCol w:w="340"/>
      </w:tblGrid>
      <w:tr w:rsidR="00062CCA" w:rsidRPr="00062CCA" w:rsidTr="00610B8A">
        <w:trPr>
          <w:trHeight w:val="20"/>
          <w:tblHeader/>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1</w:t>
            </w:r>
          </w:p>
        </w:tc>
        <w:tc>
          <w:tcPr>
            <w:tcW w:w="3329"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2</w:t>
            </w:r>
          </w:p>
        </w:tc>
        <w:tc>
          <w:tcPr>
            <w:tcW w:w="850"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3</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4</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    </w:t>
            </w:r>
          </w:p>
        </w:tc>
        <w:tc>
          <w:tcPr>
            <w:tcW w:w="3329"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ПКГ должностей    </w:t>
            </w:r>
            <w:r w:rsidRPr="00062CCA">
              <w:rPr>
                <w:sz w:val="10"/>
                <w:szCs w:val="14"/>
              </w:rPr>
              <w:br/>
              <w:t xml:space="preserve">педагогических    </w:t>
            </w:r>
            <w:r w:rsidRPr="00062CCA">
              <w:rPr>
                <w:sz w:val="10"/>
                <w:szCs w:val="14"/>
              </w:rPr>
              <w:br/>
              <w:t xml:space="preserve">работников        </w:t>
            </w:r>
          </w:p>
        </w:tc>
        <w:tc>
          <w:tcPr>
            <w:tcW w:w="850"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1.</w:t>
            </w:r>
          </w:p>
        </w:tc>
        <w:tc>
          <w:tcPr>
            <w:tcW w:w="3329"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3 квалификационный</w:t>
            </w:r>
            <w:r w:rsidRPr="00062CCA">
              <w:rPr>
                <w:sz w:val="10"/>
                <w:szCs w:val="14"/>
              </w:rPr>
              <w:br/>
              <w:t xml:space="preserve">уровень           </w:t>
            </w:r>
          </w:p>
        </w:tc>
        <w:tc>
          <w:tcPr>
            <w:tcW w:w="850"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 методист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5189</w:t>
            </w:r>
          </w:p>
        </w:tc>
      </w:tr>
    </w:tbl>
    <w:p w:rsidR="00610B8A" w:rsidRPr="00062CCA" w:rsidRDefault="00610B8A" w:rsidP="00610B8A">
      <w:pPr>
        <w:suppressAutoHyphens/>
        <w:rPr>
          <w:sz w:val="14"/>
          <w:szCs w:val="14"/>
        </w:rPr>
      </w:pPr>
    </w:p>
    <w:p w:rsidR="00610B8A" w:rsidRPr="00062CCA" w:rsidRDefault="00610B8A" w:rsidP="00610B8A">
      <w:pPr>
        <w:suppressAutoHyphens/>
        <w:ind w:firstLine="284"/>
        <w:rPr>
          <w:vanish/>
          <w:sz w:val="14"/>
          <w:szCs w:val="14"/>
        </w:rPr>
      </w:pPr>
    </w:p>
    <w:p w:rsidR="00610B8A" w:rsidRPr="00062CCA" w:rsidRDefault="00610B8A" w:rsidP="00610B8A">
      <w:pPr>
        <w:suppressAutoHyphens/>
        <w:autoSpaceDE w:val="0"/>
        <w:autoSpaceDN w:val="0"/>
        <w:adjustRightInd w:val="0"/>
        <w:ind w:firstLine="284"/>
        <w:jc w:val="both"/>
        <w:rPr>
          <w:sz w:val="14"/>
          <w:szCs w:val="14"/>
        </w:rPr>
      </w:pPr>
      <w:r w:rsidRPr="00062CCA">
        <w:rPr>
          <w:sz w:val="14"/>
          <w:szCs w:val="14"/>
        </w:rPr>
        <w:t xml:space="preserve">1.3.1.2. Размеры базовых окладов работников учреждения по </w:t>
      </w:r>
      <w:hyperlink r:id="rId13" w:history="1">
        <w:r w:rsidRPr="00062CCA">
          <w:rPr>
            <w:sz w:val="14"/>
            <w:szCs w:val="14"/>
          </w:rPr>
          <w:t>ПКГ</w:t>
        </w:r>
      </w:hyperlink>
      <w:r w:rsidRPr="00062CCA">
        <w:rPr>
          <w:sz w:val="14"/>
          <w:szCs w:val="14"/>
        </w:rPr>
        <w:t>,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составляют:</w:t>
      </w:r>
    </w:p>
    <w:p w:rsidR="00610B8A" w:rsidRPr="00062CCA" w:rsidRDefault="00610B8A" w:rsidP="00610B8A">
      <w:pPr>
        <w:suppressAutoHyphens/>
        <w:autoSpaceDE w:val="0"/>
        <w:autoSpaceDN w:val="0"/>
        <w:adjustRightInd w:val="0"/>
        <w:jc w:val="both"/>
        <w:rPr>
          <w:sz w:val="14"/>
          <w:szCs w:val="14"/>
        </w:rPr>
      </w:pPr>
    </w:p>
    <w:tbl>
      <w:tblPr>
        <w:tblW w:w="0" w:type="auto"/>
        <w:tblInd w:w="70" w:type="dxa"/>
        <w:tblCellMar>
          <w:left w:w="70" w:type="dxa"/>
          <w:right w:w="70" w:type="dxa"/>
        </w:tblCellMar>
        <w:tblLook w:val="0000" w:firstRow="0" w:lastRow="0" w:firstColumn="0" w:lastColumn="0" w:noHBand="0" w:noVBand="0"/>
      </w:tblPr>
      <w:tblGrid>
        <w:gridCol w:w="275"/>
        <w:gridCol w:w="1490"/>
        <w:gridCol w:w="1843"/>
        <w:gridCol w:w="1417"/>
      </w:tblGrid>
      <w:tr w:rsidR="00062CCA" w:rsidRPr="00062CCA" w:rsidTr="00610B8A">
        <w:trPr>
          <w:cantSplit/>
          <w:trHeight w:val="20"/>
        </w:trPr>
        <w:tc>
          <w:tcPr>
            <w:tcW w:w="0" w:type="auto"/>
            <w:vMerge w:val="restart"/>
            <w:tcBorders>
              <w:top w:val="single" w:sz="6" w:space="0" w:color="auto"/>
              <w:left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 xml:space="preserve">N  </w:t>
            </w:r>
            <w:r w:rsidRPr="00062CCA">
              <w:rPr>
                <w:sz w:val="10"/>
                <w:szCs w:val="14"/>
              </w:rPr>
              <w:br/>
              <w:t>п/п</w:t>
            </w:r>
          </w:p>
        </w:tc>
        <w:tc>
          <w:tcPr>
            <w:tcW w:w="1490" w:type="dxa"/>
            <w:vMerge w:val="restart"/>
            <w:tcBorders>
              <w:top w:val="single" w:sz="6" w:space="0" w:color="auto"/>
              <w:left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 xml:space="preserve">ПКГ,       </w:t>
            </w:r>
            <w:r w:rsidRPr="00062CCA">
              <w:rPr>
                <w:sz w:val="10"/>
                <w:szCs w:val="14"/>
              </w:rPr>
              <w:br/>
              <w:t xml:space="preserve">квалификационный </w:t>
            </w:r>
            <w:r w:rsidRPr="00062CCA">
              <w:rPr>
                <w:sz w:val="10"/>
                <w:szCs w:val="14"/>
              </w:rPr>
              <w:br/>
              <w:t>уровень</w:t>
            </w:r>
          </w:p>
        </w:tc>
        <w:tc>
          <w:tcPr>
            <w:tcW w:w="1843" w:type="dxa"/>
            <w:vMerge w:val="restart"/>
            <w:tcBorders>
              <w:top w:val="single" w:sz="6" w:space="0" w:color="auto"/>
              <w:left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 xml:space="preserve">Должности, отнесенные        </w:t>
            </w:r>
            <w:r w:rsidRPr="00062CCA">
              <w:rPr>
                <w:sz w:val="10"/>
                <w:szCs w:val="14"/>
              </w:rPr>
              <w:br/>
              <w:t>к квалификационному уровню</w:t>
            </w:r>
          </w:p>
        </w:tc>
        <w:tc>
          <w:tcPr>
            <w:tcW w:w="1417"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 xml:space="preserve">Размер   </w:t>
            </w:r>
            <w:r w:rsidRPr="00062CCA">
              <w:rPr>
                <w:sz w:val="10"/>
                <w:szCs w:val="14"/>
              </w:rPr>
              <w:br/>
              <w:t>базового</w:t>
            </w:r>
            <w:r w:rsidRPr="00062CCA">
              <w:rPr>
                <w:sz w:val="10"/>
                <w:szCs w:val="14"/>
              </w:rPr>
              <w:br/>
              <w:t xml:space="preserve">оклада   </w:t>
            </w:r>
            <w:r w:rsidRPr="00062CCA">
              <w:rPr>
                <w:sz w:val="10"/>
                <w:szCs w:val="14"/>
              </w:rPr>
              <w:br/>
              <w:t>(руб.)</w:t>
            </w:r>
          </w:p>
        </w:tc>
      </w:tr>
      <w:tr w:rsidR="00610B8A" w:rsidRPr="00062CCA" w:rsidTr="00610B8A">
        <w:trPr>
          <w:cantSplit/>
          <w:trHeight w:val="20"/>
        </w:trPr>
        <w:tc>
          <w:tcPr>
            <w:tcW w:w="0" w:type="auto"/>
            <w:vMerge/>
            <w:tcBorders>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p>
        </w:tc>
        <w:tc>
          <w:tcPr>
            <w:tcW w:w="1490" w:type="dxa"/>
            <w:vMerge/>
            <w:tcBorders>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p>
        </w:tc>
        <w:tc>
          <w:tcPr>
            <w:tcW w:w="1843" w:type="dxa"/>
            <w:vMerge/>
            <w:tcBorders>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p>
        </w:tc>
        <w:tc>
          <w:tcPr>
            <w:tcW w:w="1417" w:type="dxa"/>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с 1 июля 2022 года</w:t>
            </w:r>
          </w:p>
        </w:tc>
      </w:tr>
    </w:tbl>
    <w:p w:rsidR="00610B8A" w:rsidRPr="00062CCA" w:rsidRDefault="00610B8A" w:rsidP="00610B8A">
      <w:pPr>
        <w:suppressAutoHyphens/>
        <w:rPr>
          <w:vanish/>
          <w:sz w:val="14"/>
          <w:szCs w:val="14"/>
        </w:rPr>
      </w:pPr>
    </w:p>
    <w:tbl>
      <w:tblPr>
        <w:tblW w:w="0" w:type="auto"/>
        <w:tblInd w:w="70" w:type="dxa"/>
        <w:tblCellMar>
          <w:left w:w="70" w:type="dxa"/>
          <w:right w:w="70" w:type="dxa"/>
        </w:tblCellMar>
        <w:tblLook w:val="0000" w:firstRow="0" w:lastRow="0" w:firstColumn="0" w:lastColumn="0" w:noHBand="0" w:noVBand="0"/>
      </w:tblPr>
      <w:tblGrid>
        <w:gridCol w:w="286"/>
        <w:gridCol w:w="1565"/>
        <w:gridCol w:w="2940"/>
        <w:gridCol w:w="410"/>
      </w:tblGrid>
      <w:tr w:rsidR="00062CCA" w:rsidRPr="00062CCA" w:rsidTr="00610B8A">
        <w:trPr>
          <w:cantSplit/>
          <w:trHeight w:val="20"/>
          <w:tblHeader/>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11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p>
          <w:p w:rsidR="00610B8A" w:rsidRPr="00062CCA" w:rsidRDefault="00610B8A" w:rsidP="00013940">
            <w:pPr>
              <w:suppressAutoHyphens/>
              <w:autoSpaceDE w:val="0"/>
              <w:autoSpaceDN w:val="0"/>
              <w:adjustRightInd w:val="0"/>
              <w:rPr>
                <w:sz w:val="10"/>
                <w:szCs w:val="14"/>
              </w:rPr>
            </w:pPr>
            <w:r w:rsidRPr="00062CCA">
              <w:rPr>
                <w:sz w:val="10"/>
                <w:szCs w:val="14"/>
              </w:rPr>
              <w:t>2</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p>
          <w:p w:rsidR="00610B8A" w:rsidRPr="00062CCA" w:rsidRDefault="00610B8A" w:rsidP="00013940">
            <w:pPr>
              <w:suppressAutoHyphens/>
              <w:autoSpaceDE w:val="0"/>
              <w:autoSpaceDN w:val="0"/>
              <w:adjustRightInd w:val="0"/>
              <w:jc w:val="center"/>
              <w:rPr>
                <w:sz w:val="10"/>
                <w:szCs w:val="14"/>
              </w:rPr>
            </w:pPr>
            <w:r w:rsidRPr="00062CCA">
              <w:rPr>
                <w:sz w:val="10"/>
                <w:szCs w:val="14"/>
              </w:rPr>
              <w:t>3</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p>
          <w:p w:rsidR="00610B8A" w:rsidRPr="00062CCA" w:rsidRDefault="00610B8A" w:rsidP="00013940">
            <w:pPr>
              <w:suppressAutoHyphens/>
              <w:autoSpaceDE w:val="0"/>
              <w:autoSpaceDN w:val="0"/>
              <w:adjustRightInd w:val="0"/>
              <w:rPr>
                <w:sz w:val="10"/>
                <w:szCs w:val="14"/>
              </w:rPr>
            </w:pPr>
            <w:r w:rsidRPr="00062CCA">
              <w:rPr>
                <w:sz w:val="10"/>
                <w:szCs w:val="14"/>
              </w:rPr>
              <w:t>4</w:t>
            </w:r>
          </w:p>
        </w:tc>
      </w:tr>
      <w:tr w:rsidR="00062CCA" w:rsidRPr="00062CCA" w:rsidTr="00610B8A">
        <w:trPr>
          <w:cantSplit/>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2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ПКГ               </w:t>
            </w:r>
            <w:r w:rsidRPr="00062CCA">
              <w:rPr>
                <w:sz w:val="10"/>
                <w:szCs w:val="14"/>
              </w:rPr>
              <w:br/>
              <w:t xml:space="preserve">"Общеотраслевые   </w:t>
            </w:r>
            <w:r w:rsidRPr="00062CCA">
              <w:rPr>
                <w:sz w:val="10"/>
                <w:szCs w:val="14"/>
              </w:rPr>
              <w:br/>
              <w:t>должности           служащих</w:t>
            </w:r>
            <w:r w:rsidRPr="00062CCA">
              <w:rPr>
                <w:sz w:val="10"/>
                <w:szCs w:val="14"/>
              </w:rPr>
              <w:br/>
              <w:t xml:space="preserve">второго уровня"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p>
        </w:tc>
      </w:tr>
      <w:tr w:rsidR="00062CCA" w:rsidRPr="00062CCA" w:rsidTr="00610B8A">
        <w:trPr>
          <w:cantSplit/>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2   1.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1 квалификационный</w:t>
            </w:r>
            <w:r w:rsidRPr="00062CCA">
              <w:rPr>
                <w:sz w:val="10"/>
                <w:szCs w:val="14"/>
              </w:rPr>
              <w:br/>
              <w:t xml:space="preserve">уровень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дежурный оперативный, </w:t>
            </w:r>
          </w:p>
          <w:p w:rsidR="00610B8A" w:rsidRPr="00062CCA" w:rsidRDefault="00610B8A" w:rsidP="00013940">
            <w:pPr>
              <w:suppressAutoHyphens/>
              <w:autoSpaceDE w:val="0"/>
              <w:autoSpaceDN w:val="0"/>
              <w:adjustRightInd w:val="0"/>
              <w:rPr>
                <w:sz w:val="10"/>
                <w:szCs w:val="14"/>
              </w:rPr>
            </w:pPr>
            <w:r w:rsidRPr="00062CCA">
              <w:rPr>
                <w:sz w:val="10"/>
                <w:szCs w:val="14"/>
              </w:rPr>
              <w:t>помощник дежурного оперативного</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4293</w:t>
            </w:r>
          </w:p>
        </w:tc>
      </w:tr>
      <w:tr w:rsidR="00062CCA" w:rsidRPr="00062CCA" w:rsidTr="00610B8A">
        <w:trPr>
          <w:cantSplit/>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p>
          <w:p w:rsidR="00610B8A" w:rsidRPr="00062CCA" w:rsidRDefault="00610B8A" w:rsidP="00013940">
            <w:pPr>
              <w:rPr>
                <w:sz w:val="10"/>
                <w:szCs w:val="14"/>
              </w:rPr>
            </w:pPr>
            <w:r w:rsidRPr="00062CCA">
              <w:rPr>
                <w:sz w:val="10"/>
                <w:szCs w:val="14"/>
              </w:rPr>
              <w:t xml:space="preserve">   4.</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4 квалификационный</w:t>
            </w:r>
            <w:r w:rsidRPr="00062CCA">
              <w:rPr>
                <w:sz w:val="10"/>
                <w:szCs w:val="14"/>
              </w:rPr>
              <w:br/>
              <w:t xml:space="preserve">уровень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механик</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5189</w:t>
            </w:r>
          </w:p>
        </w:tc>
      </w:tr>
      <w:tr w:rsidR="00062CCA" w:rsidRPr="00062CCA" w:rsidTr="00610B8A">
        <w:trPr>
          <w:cantSplit/>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3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ПКГ               </w:t>
            </w:r>
            <w:r w:rsidRPr="00062CCA">
              <w:rPr>
                <w:sz w:val="10"/>
                <w:szCs w:val="14"/>
              </w:rPr>
              <w:br/>
              <w:t xml:space="preserve">"Общеотраслевые   </w:t>
            </w:r>
            <w:r w:rsidRPr="00062CCA">
              <w:rPr>
                <w:sz w:val="10"/>
                <w:szCs w:val="14"/>
              </w:rPr>
              <w:br/>
              <w:t>должности           служащих</w:t>
            </w:r>
            <w:r w:rsidRPr="00062CCA">
              <w:rPr>
                <w:sz w:val="10"/>
                <w:szCs w:val="14"/>
              </w:rPr>
              <w:br/>
              <w:t xml:space="preserve">третьего уровня"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p>
        </w:tc>
      </w:tr>
      <w:tr w:rsidR="00062CCA" w:rsidRPr="00062CCA" w:rsidTr="00610B8A">
        <w:trPr>
          <w:cantSplit/>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31.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1 квалификационный</w:t>
            </w:r>
            <w:r w:rsidRPr="00062CCA">
              <w:rPr>
                <w:sz w:val="10"/>
                <w:szCs w:val="14"/>
              </w:rPr>
              <w:br/>
              <w:t xml:space="preserve">уровень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бухгалтер, экономист, системный администратор, специалист по закупкам, специалист по кадрам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5189</w:t>
            </w:r>
          </w:p>
        </w:tc>
      </w:tr>
      <w:tr w:rsidR="00062CCA" w:rsidRPr="00062CCA" w:rsidTr="00610B8A">
        <w:trPr>
          <w:cantSplit/>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p>
          <w:p w:rsidR="00610B8A" w:rsidRPr="00062CCA" w:rsidRDefault="00610B8A" w:rsidP="00013940">
            <w:pPr>
              <w:rPr>
                <w:sz w:val="10"/>
                <w:szCs w:val="14"/>
              </w:rPr>
            </w:pPr>
            <w:r w:rsidRPr="00062CCA">
              <w:rPr>
                <w:sz w:val="10"/>
                <w:szCs w:val="14"/>
              </w:rPr>
              <w:t>2.</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4 квалификационный</w:t>
            </w:r>
            <w:r w:rsidRPr="00062CCA">
              <w:rPr>
                <w:sz w:val="10"/>
                <w:szCs w:val="14"/>
              </w:rPr>
              <w:br/>
              <w:t>уровень</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должности служащих первого квалификационного уровня, по которым устанавливается производное должностное наименование «ведущий»: ведущий бухгалтер, ведущий экономист</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5640</w:t>
            </w:r>
          </w:p>
        </w:tc>
      </w:tr>
      <w:tr w:rsidR="00062CCA" w:rsidRPr="00062CCA" w:rsidTr="00610B8A">
        <w:trPr>
          <w:cantSplit/>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ПКГ «Общеотраслевые должности служащих четвертого уровня»</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p>
        </w:tc>
      </w:tr>
      <w:tr w:rsidR="00062CCA" w:rsidRPr="00062CCA" w:rsidTr="00610B8A">
        <w:trPr>
          <w:cantSplit/>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11.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2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заместитель начальника единой дежурно-диспетчерской службы - старший дежурный оперативный</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4673</w:t>
            </w:r>
          </w:p>
        </w:tc>
      </w:tr>
      <w:tr w:rsidR="00610B8A" w:rsidRPr="00062CCA" w:rsidTr="00610B8A">
        <w:trPr>
          <w:cantSplit/>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22.</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3 квалифицированный уровень</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начальник единой дежурно-диспетчерской службы</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          5192</w:t>
            </w:r>
          </w:p>
        </w:tc>
      </w:tr>
    </w:tbl>
    <w:p w:rsidR="00610B8A" w:rsidRPr="00062CCA" w:rsidRDefault="00610B8A" w:rsidP="00610B8A">
      <w:pPr>
        <w:suppressAutoHyphens/>
        <w:autoSpaceDE w:val="0"/>
        <w:autoSpaceDN w:val="0"/>
        <w:adjustRightInd w:val="0"/>
        <w:ind w:firstLine="284"/>
        <w:jc w:val="both"/>
        <w:rPr>
          <w:sz w:val="14"/>
          <w:szCs w:val="14"/>
        </w:rPr>
      </w:pPr>
      <w:r w:rsidRPr="00062CCA">
        <w:rPr>
          <w:sz w:val="14"/>
          <w:szCs w:val="14"/>
        </w:rPr>
        <w:t xml:space="preserve">1.3.1.3. Размеры базовых окладов работников учреждения по </w:t>
      </w:r>
      <w:hyperlink r:id="rId14" w:history="1">
        <w:r w:rsidRPr="00062CCA">
          <w:rPr>
            <w:sz w:val="14"/>
            <w:szCs w:val="14"/>
          </w:rPr>
          <w:t>ПКГ</w:t>
        </w:r>
      </w:hyperlink>
      <w:r w:rsidRPr="00062CCA">
        <w:rPr>
          <w:sz w:val="14"/>
          <w:szCs w:val="14"/>
        </w:rPr>
        <w:t>, утвержденным Приказом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составляют:</w:t>
      </w:r>
    </w:p>
    <w:tbl>
      <w:tblPr>
        <w:tblW w:w="5120" w:type="dxa"/>
        <w:tblInd w:w="70" w:type="dxa"/>
        <w:tblCellMar>
          <w:left w:w="70" w:type="dxa"/>
          <w:right w:w="70" w:type="dxa"/>
        </w:tblCellMar>
        <w:tblLook w:val="0000" w:firstRow="0" w:lastRow="0" w:firstColumn="0" w:lastColumn="0" w:noHBand="0" w:noVBand="0"/>
      </w:tblPr>
      <w:tblGrid>
        <w:gridCol w:w="348"/>
        <w:gridCol w:w="1559"/>
        <w:gridCol w:w="2268"/>
        <w:gridCol w:w="945"/>
      </w:tblGrid>
      <w:tr w:rsidR="00062CCA" w:rsidRPr="00062CCA" w:rsidTr="00610B8A">
        <w:trPr>
          <w:cantSplit/>
          <w:trHeight w:val="20"/>
        </w:trPr>
        <w:tc>
          <w:tcPr>
            <w:tcW w:w="348" w:type="dxa"/>
            <w:vMerge w:val="restart"/>
            <w:tcBorders>
              <w:top w:val="single" w:sz="6" w:space="0" w:color="auto"/>
              <w:left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 xml:space="preserve">N  </w:t>
            </w:r>
            <w:r w:rsidRPr="00062CCA">
              <w:rPr>
                <w:sz w:val="10"/>
                <w:szCs w:val="14"/>
              </w:rPr>
              <w:br/>
            </w:r>
            <w:proofErr w:type="gramStart"/>
            <w:r w:rsidRPr="00062CCA">
              <w:rPr>
                <w:sz w:val="10"/>
                <w:szCs w:val="14"/>
              </w:rPr>
              <w:t>п</w:t>
            </w:r>
            <w:proofErr w:type="gramEnd"/>
            <w:r w:rsidRPr="00062CCA">
              <w:rPr>
                <w:sz w:val="10"/>
                <w:szCs w:val="14"/>
              </w:rPr>
              <w:t>/п</w:t>
            </w:r>
          </w:p>
        </w:tc>
        <w:tc>
          <w:tcPr>
            <w:tcW w:w="1559" w:type="dxa"/>
            <w:vMerge w:val="restart"/>
            <w:tcBorders>
              <w:top w:val="single" w:sz="6" w:space="0" w:color="auto"/>
              <w:left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 xml:space="preserve">ПКГ,      </w:t>
            </w:r>
            <w:r w:rsidRPr="00062CCA">
              <w:rPr>
                <w:sz w:val="10"/>
                <w:szCs w:val="14"/>
              </w:rPr>
              <w:br/>
              <w:t>квалификационный</w:t>
            </w:r>
            <w:r w:rsidRPr="00062CCA">
              <w:rPr>
                <w:sz w:val="10"/>
                <w:szCs w:val="14"/>
              </w:rPr>
              <w:br/>
              <w:t>уровень</w:t>
            </w:r>
          </w:p>
        </w:tc>
        <w:tc>
          <w:tcPr>
            <w:tcW w:w="2268" w:type="dxa"/>
            <w:vMerge w:val="restart"/>
            <w:tcBorders>
              <w:top w:val="single" w:sz="6" w:space="0" w:color="auto"/>
              <w:left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 xml:space="preserve">Должности, отнесенные         </w:t>
            </w:r>
            <w:r w:rsidRPr="00062CCA">
              <w:rPr>
                <w:sz w:val="10"/>
                <w:szCs w:val="14"/>
              </w:rPr>
              <w:br/>
              <w:t>к квалификационному уровню</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 xml:space="preserve">Размер   </w:t>
            </w:r>
            <w:r w:rsidRPr="00062CCA">
              <w:rPr>
                <w:sz w:val="10"/>
                <w:szCs w:val="14"/>
              </w:rPr>
              <w:br/>
              <w:t>базового</w:t>
            </w:r>
            <w:r w:rsidRPr="00062CCA">
              <w:rPr>
                <w:sz w:val="10"/>
                <w:szCs w:val="14"/>
              </w:rPr>
              <w:br/>
              <w:t xml:space="preserve">оклада   </w:t>
            </w:r>
            <w:r w:rsidRPr="00062CCA">
              <w:rPr>
                <w:sz w:val="10"/>
                <w:szCs w:val="14"/>
              </w:rPr>
              <w:br/>
              <w:t>(руб.)</w:t>
            </w:r>
          </w:p>
        </w:tc>
      </w:tr>
      <w:tr w:rsidR="00610B8A" w:rsidRPr="00062CCA" w:rsidTr="00610B8A">
        <w:trPr>
          <w:cantSplit/>
          <w:trHeight w:val="20"/>
        </w:trPr>
        <w:tc>
          <w:tcPr>
            <w:tcW w:w="348" w:type="dxa"/>
            <w:vMerge/>
            <w:tcBorders>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p>
        </w:tc>
        <w:tc>
          <w:tcPr>
            <w:tcW w:w="1559" w:type="dxa"/>
            <w:vMerge/>
            <w:tcBorders>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p>
        </w:tc>
        <w:tc>
          <w:tcPr>
            <w:tcW w:w="2268" w:type="dxa"/>
            <w:vMerge/>
            <w:tcBorders>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с 1 июля 2022 года</w:t>
            </w:r>
          </w:p>
        </w:tc>
      </w:tr>
    </w:tbl>
    <w:p w:rsidR="00610B8A" w:rsidRPr="00062CCA" w:rsidRDefault="00610B8A" w:rsidP="00610B8A">
      <w:pPr>
        <w:suppressAutoHyphens/>
        <w:rPr>
          <w:vanish/>
          <w:sz w:val="14"/>
          <w:szCs w:val="14"/>
        </w:rPr>
      </w:pPr>
    </w:p>
    <w:tbl>
      <w:tblPr>
        <w:tblW w:w="0" w:type="auto"/>
        <w:tblInd w:w="70" w:type="dxa"/>
        <w:tblCellMar>
          <w:left w:w="70" w:type="dxa"/>
          <w:right w:w="70" w:type="dxa"/>
        </w:tblCellMar>
        <w:tblLook w:val="0000" w:firstRow="0" w:lastRow="0" w:firstColumn="0" w:lastColumn="0" w:noHBand="0" w:noVBand="0"/>
      </w:tblPr>
      <w:tblGrid>
        <w:gridCol w:w="265"/>
        <w:gridCol w:w="1021"/>
        <w:gridCol w:w="3411"/>
        <w:gridCol w:w="504"/>
      </w:tblGrid>
      <w:tr w:rsidR="00062CCA" w:rsidRPr="00062CCA" w:rsidTr="00610B8A">
        <w:trPr>
          <w:trHeight w:val="20"/>
          <w:tblHeader/>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2</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3</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r w:rsidRPr="00062CCA">
              <w:rPr>
                <w:sz w:val="10"/>
                <w:szCs w:val="14"/>
              </w:rPr>
              <w:t>4</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1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ПКГ             </w:t>
            </w:r>
            <w:r w:rsidRPr="00062CCA">
              <w:rPr>
                <w:sz w:val="10"/>
                <w:szCs w:val="14"/>
              </w:rPr>
              <w:br/>
              <w:t xml:space="preserve">"Общеотраслевые </w:t>
            </w:r>
            <w:r w:rsidRPr="00062CCA">
              <w:rPr>
                <w:sz w:val="10"/>
                <w:szCs w:val="14"/>
              </w:rPr>
              <w:br/>
              <w:t xml:space="preserve">профессии       </w:t>
            </w:r>
            <w:r w:rsidRPr="00062CCA">
              <w:rPr>
                <w:sz w:val="10"/>
                <w:szCs w:val="14"/>
              </w:rPr>
              <w:br/>
              <w:t xml:space="preserve">рабочих первого </w:t>
            </w:r>
            <w:r w:rsidRPr="00062CCA">
              <w:rPr>
                <w:sz w:val="10"/>
                <w:szCs w:val="14"/>
              </w:rPr>
              <w:br/>
              <w:t xml:space="preserve">уровня"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11.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1 квалификационный</w:t>
            </w:r>
            <w:r w:rsidRPr="00062CCA">
              <w:rPr>
                <w:sz w:val="10"/>
                <w:szCs w:val="14"/>
              </w:rPr>
              <w:br/>
              <w:t xml:space="preserve">уровень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профессии рабочих, по которым предусмотрено присвоение 1, 2 и 3 квалификационных разрядов в соответствии с Единым   </w:t>
            </w:r>
            <w:r w:rsidRPr="00062CCA">
              <w:rPr>
                <w:sz w:val="10"/>
                <w:szCs w:val="14"/>
              </w:rPr>
              <w:br/>
              <w:t xml:space="preserve">тарифно-квалификационным справочником работ и         профессий рабочих: </w:t>
            </w:r>
          </w:p>
          <w:p w:rsidR="00610B8A" w:rsidRPr="00062CCA" w:rsidRDefault="00610B8A" w:rsidP="00013940">
            <w:pPr>
              <w:suppressAutoHyphens/>
              <w:autoSpaceDE w:val="0"/>
              <w:autoSpaceDN w:val="0"/>
              <w:adjustRightInd w:val="0"/>
              <w:rPr>
                <w:sz w:val="10"/>
                <w:szCs w:val="14"/>
              </w:rPr>
            </w:pPr>
            <w:r w:rsidRPr="00062CCA">
              <w:rPr>
                <w:sz w:val="10"/>
                <w:szCs w:val="14"/>
              </w:rPr>
              <w:t xml:space="preserve">рабочий по обслуживанию здания,   уборщик   </w:t>
            </w:r>
            <w:r w:rsidRPr="00062CCA">
              <w:rPr>
                <w:sz w:val="10"/>
                <w:szCs w:val="14"/>
              </w:rPr>
              <w:br/>
              <w:t xml:space="preserve">служебных помещений, сторож, вахтёр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          </w:t>
            </w:r>
          </w:p>
          <w:p w:rsidR="00610B8A" w:rsidRPr="00062CCA" w:rsidRDefault="00610B8A" w:rsidP="00013940">
            <w:pPr>
              <w:suppressAutoHyphens/>
              <w:autoSpaceDE w:val="0"/>
              <w:autoSpaceDN w:val="0"/>
              <w:adjustRightInd w:val="0"/>
              <w:rPr>
                <w:sz w:val="10"/>
                <w:szCs w:val="14"/>
              </w:rPr>
            </w:pPr>
            <w:r w:rsidRPr="00062CCA">
              <w:rPr>
                <w:sz w:val="10"/>
                <w:szCs w:val="14"/>
              </w:rPr>
              <w:t xml:space="preserve">            2455</w:t>
            </w: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2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ПКГ             </w:t>
            </w:r>
            <w:r w:rsidRPr="00062CCA">
              <w:rPr>
                <w:sz w:val="10"/>
                <w:szCs w:val="14"/>
              </w:rPr>
              <w:br/>
              <w:t xml:space="preserve">"Общеотраслевые </w:t>
            </w:r>
            <w:r w:rsidRPr="00062CCA">
              <w:rPr>
                <w:sz w:val="10"/>
                <w:szCs w:val="14"/>
              </w:rPr>
              <w:br/>
              <w:t xml:space="preserve">профессии       </w:t>
            </w:r>
            <w:r w:rsidRPr="00062CCA">
              <w:rPr>
                <w:sz w:val="10"/>
                <w:szCs w:val="14"/>
              </w:rPr>
              <w:br/>
              <w:t xml:space="preserve">рабочих второго </w:t>
            </w:r>
            <w:r w:rsidRPr="00062CCA">
              <w:rPr>
                <w:sz w:val="10"/>
                <w:szCs w:val="14"/>
              </w:rPr>
              <w:br/>
              <w:t xml:space="preserve">уровня"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jc w:val="center"/>
              <w:rPr>
                <w:sz w:val="10"/>
                <w:szCs w:val="14"/>
              </w:rPr>
            </w:pPr>
          </w:p>
        </w:tc>
      </w:tr>
      <w:tr w:rsidR="00062CCA" w:rsidRPr="00062CCA" w:rsidTr="00610B8A">
        <w:trPr>
          <w:trHeight w:val="20"/>
        </w:trPr>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21.</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1 квалификационный</w:t>
            </w:r>
            <w:r w:rsidRPr="00062CCA">
              <w:rPr>
                <w:sz w:val="10"/>
                <w:szCs w:val="14"/>
              </w:rPr>
              <w:br/>
              <w:t xml:space="preserve">уровень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профессии рабочих, по           которым предусмотрено присвоение 4 и 5 квалификационных разрядов             </w:t>
            </w:r>
            <w:r w:rsidRPr="00062CCA">
              <w:rPr>
                <w:sz w:val="10"/>
                <w:szCs w:val="14"/>
              </w:rPr>
              <w:br/>
              <w:t xml:space="preserve">в соответствии с Единым               </w:t>
            </w:r>
            <w:r w:rsidRPr="00062CCA">
              <w:rPr>
                <w:sz w:val="10"/>
                <w:szCs w:val="14"/>
              </w:rPr>
              <w:br/>
              <w:t xml:space="preserve">тарифно-квалификационным справочником </w:t>
            </w:r>
            <w:r w:rsidRPr="00062CCA">
              <w:rPr>
                <w:sz w:val="10"/>
                <w:szCs w:val="14"/>
              </w:rPr>
              <w:br/>
              <w:t xml:space="preserve">работ и профессий рабочих, водитель автомобиля </w:t>
            </w:r>
          </w:p>
        </w:tc>
        <w:tc>
          <w:tcPr>
            <w:tcW w:w="0" w:type="auto"/>
            <w:tcBorders>
              <w:top w:val="single" w:sz="6" w:space="0" w:color="auto"/>
              <w:left w:val="single" w:sz="6" w:space="0" w:color="auto"/>
              <w:bottom w:val="single" w:sz="6" w:space="0" w:color="auto"/>
              <w:right w:val="single" w:sz="6" w:space="0" w:color="auto"/>
            </w:tcBorders>
          </w:tcPr>
          <w:p w:rsidR="00610B8A" w:rsidRPr="00062CCA" w:rsidRDefault="00610B8A" w:rsidP="00013940">
            <w:pPr>
              <w:suppressAutoHyphens/>
              <w:autoSpaceDE w:val="0"/>
              <w:autoSpaceDN w:val="0"/>
              <w:adjustRightInd w:val="0"/>
              <w:rPr>
                <w:sz w:val="10"/>
                <w:szCs w:val="14"/>
              </w:rPr>
            </w:pPr>
            <w:r w:rsidRPr="00062CCA">
              <w:rPr>
                <w:sz w:val="10"/>
                <w:szCs w:val="14"/>
              </w:rPr>
              <w:t xml:space="preserve">       </w:t>
            </w:r>
          </w:p>
          <w:p w:rsidR="00610B8A" w:rsidRPr="00062CCA" w:rsidRDefault="00610B8A" w:rsidP="00013940">
            <w:pPr>
              <w:suppressAutoHyphens/>
              <w:autoSpaceDE w:val="0"/>
              <w:autoSpaceDN w:val="0"/>
              <w:adjustRightInd w:val="0"/>
              <w:rPr>
                <w:sz w:val="10"/>
                <w:szCs w:val="14"/>
              </w:rPr>
            </w:pPr>
            <w:r w:rsidRPr="00062CCA">
              <w:rPr>
                <w:sz w:val="10"/>
                <w:szCs w:val="14"/>
              </w:rPr>
              <w:t xml:space="preserve">          3336</w:t>
            </w:r>
          </w:p>
        </w:tc>
      </w:tr>
    </w:tbl>
    <w:p w:rsidR="00610B8A" w:rsidRPr="00062CCA" w:rsidRDefault="00610B8A" w:rsidP="00610B8A">
      <w:pPr>
        <w:tabs>
          <w:tab w:val="left" w:pos="4536"/>
        </w:tabs>
        <w:suppressAutoHyphens/>
        <w:ind w:firstLine="284"/>
        <w:jc w:val="both"/>
        <w:rPr>
          <w:sz w:val="14"/>
          <w:szCs w:val="14"/>
        </w:rPr>
      </w:pPr>
      <w:r w:rsidRPr="00062CCA">
        <w:rPr>
          <w:sz w:val="14"/>
          <w:szCs w:val="14"/>
        </w:rPr>
        <w:t>2. Настоящее постановление вступает в силу с момента официального опубликования.</w:t>
      </w:r>
    </w:p>
    <w:p w:rsidR="00610B8A" w:rsidRPr="00062CCA" w:rsidRDefault="00610B8A" w:rsidP="00610B8A">
      <w:pPr>
        <w:pStyle w:val="ConsPlusNonformat"/>
        <w:ind w:firstLine="284"/>
        <w:jc w:val="both"/>
        <w:rPr>
          <w:rFonts w:ascii="Times New Roman" w:hAnsi="Times New Roman" w:cs="Times New Roman"/>
          <w:sz w:val="14"/>
          <w:szCs w:val="14"/>
        </w:rPr>
      </w:pPr>
      <w:r w:rsidRPr="00062CCA">
        <w:rPr>
          <w:rFonts w:ascii="Times New Roman" w:hAnsi="Times New Roman" w:cs="Times New Roman"/>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10B8A" w:rsidRPr="00062CCA" w:rsidRDefault="00610B8A" w:rsidP="00610B8A">
      <w:pPr>
        <w:tabs>
          <w:tab w:val="left" w:pos="3060"/>
        </w:tabs>
        <w:suppressAutoHyphens/>
        <w:jc w:val="both"/>
        <w:rPr>
          <w:b/>
          <w:sz w:val="14"/>
          <w:szCs w:val="14"/>
        </w:rPr>
      </w:pPr>
    </w:p>
    <w:p w:rsidR="00610B8A" w:rsidRPr="00062CCA" w:rsidRDefault="00610B8A" w:rsidP="00610B8A">
      <w:pPr>
        <w:tabs>
          <w:tab w:val="left" w:pos="3060"/>
        </w:tabs>
        <w:suppressAutoHyphens/>
        <w:jc w:val="both"/>
        <w:rPr>
          <w:b/>
          <w:sz w:val="14"/>
          <w:szCs w:val="14"/>
        </w:rPr>
      </w:pPr>
      <w:proofErr w:type="spellStart"/>
      <w:r w:rsidRPr="00062CCA">
        <w:rPr>
          <w:b/>
          <w:sz w:val="14"/>
          <w:szCs w:val="14"/>
        </w:rPr>
        <w:t>И.о</w:t>
      </w:r>
      <w:proofErr w:type="spellEnd"/>
      <w:r w:rsidRPr="00062CCA">
        <w:rPr>
          <w:b/>
          <w:sz w:val="14"/>
          <w:szCs w:val="14"/>
        </w:rPr>
        <w:t xml:space="preserve">. Главы муниципального округа   М.В. Тимофеев     </w:t>
      </w:r>
    </w:p>
    <w:p w:rsidR="00BF6764" w:rsidRPr="00062CCA" w:rsidRDefault="00BF6764" w:rsidP="00BF6764">
      <w:pPr>
        <w:jc w:val="center"/>
        <w:rPr>
          <w:b/>
          <w:sz w:val="14"/>
          <w:szCs w:val="14"/>
        </w:rPr>
      </w:pPr>
      <w:r w:rsidRPr="00062CCA">
        <w:rPr>
          <w:b/>
          <w:sz w:val="14"/>
          <w:szCs w:val="14"/>
        </w:rPr>
        <w:lastRenderedPageBreak/>
        <w:t>ПОСТАНОВЛЕНИЕ</w:t>
      </w:r>
    </w:p>
    <w:p w:rsidR="00BF6764" w:rsidRPr="00062CCA" w:rsidRDefault="00BF6764" w:rsidP="00BF6764">
      <w:pPr>
        <w:jc w:val="center"/>
        <w:rPr>
          <w:sz w:val="14"/>
          <w:szCs w:val="14"/>
        </w:rPr>
      </w:pPr>
      <w:r w:rsidRPr="00062CCA">
        <w:rPr>
          <w:sz w:val="14"/>
          <w:szCs w:val="14"/>
        </w:rPr>
        <w:t>Администрации Солецкого муниципального округа</w:t>
      </w:r>
    </w:p>
    <w:p w:rsidR="00BF6764" w:rsidRPr="00062CCA" w:rsidRDefault="00BF6764" w:rsidP="00BF6764">
      <w:pPr>
        <w:jc w:val="center"/>
        <w:rPr>
          <w:sz w:val="14"/>
          <w:szCs w:val="14"/>
        </w:rPr>
      </w:pPr>
    </w:p>
    <w:p w:rsidR="00BF6764" w:rsidRPr="00062CCA" w:rsidRDefault="00BF6764" w:rsidP="00BF6764">
      <w:pPr>
        <w:jc w:val="center"/>
        <w:rPr>
          <w:sz w:val="14"/>
          <w:szCs w:val="14"/>
        </w:rPr>
      </w:pPr>
      <w:r w:rsidRPr="00062CCA">
        <w:rPr>
          <w:sz w:val="14"/>
          <w:szCs w:val="14"/>
        </w:rPr>
        <w:t>от 02.09.2022 № 1534</w:t>
      </w:r>
    </w:p>
    <w:p w:rsidR="00BF6764" w:rsidRPr="00062CCA" w:rsidRDefault="00BF6764" w:rsidP="00BF6764">
      <w:pPr>
        <w:jc w:val="center"/>
        <w:rPr>
          <w:sz w:val="14"/>
          <w:szCs w:val="14"/>
        </w:rPr>
      </w:pPr>
      <w:r w:rsidRPr="00062CCA">
        <w:rPr>
          <w:sz w:val="14"/>
          <w:szCs w:val="14"/>
        </w:rPr>
        <w:t>г. Сольцы</w:t>
      </w:r>
    </w:p>
    <w:p w:rsidR="00610B8A" w:rsidRPr="00062CCA" w:rsidRDefault="00610B8A" w:rsidP="00BF6764">
      <w:pPr>
        <w:jc w:val="center"/>
        <w:rPr>
          <w:sz w:val="14"/>
          <w:szCs w:val="14"/>
        </w:rPr>
      </w:pPr>
    </w:p>
    <w:p w:rsidR="00610B8A" w:rsidRPr="00062CCA" w:rsidRDefault="00610B8A" w:rsidP="00610B8A">
      <w:pPr>
        <w:jc w:val="center"/>
        <w:rPr>
          <w:b/>
          <w:sz w:val="14"/>
          <w:szCs w:val="14"/>
        </w:rPr>
      </w:pPr>
      <w:r w:rsidRPr="00062CCA">
        <w:rPr>
          <w:b/>
          <w:sz w:val="14"/>
          <w:szCs w:val="14"/>
        </w:rPr>
        <w:t xml:space="preserve">О внесении изменений в муниципальную программу </w:t>
      </w:r>
    </w:p>
    <w:p w:rsidR="00610B8A" w:rsidRPr="00062CCA" w:rsidRDefault="00610B8A" w:rsidP="00610B8A">
      <w:pPr>
        <w:jc w:val="center"/>
        <w:rPr>
          <w:b/>
          <w:sz w:val="14"/>
          <w:szCs w:val="14"/>
        </w:rPr>
      </w:pPr>
      <w:r w:rsidRPr="00062CCA">
        <w:rPr>
          <w:b/>
          <w:sz w:val="14"/>
          <w:szCs w:val="14"/>
        </w:rPr>
        <w:t xml:space="preserve">Солецкого муниципального округа «Развитие образования </w:t>
      </w:r>
    </w:p>
    <w:p w:rsidR="00610B8A" w:rsidRPr="00062CCA" w:rsidRDefault="00610B8A" w:rsidP="00610B8A">
      <w:pPr>
        <w:jc w:val="center"/>
        <w:rPr>
          <w:b/>
          <w:sz w:val="14"/>
          <w:szCs w:val="14"/>
        </w:rPr>
      </w:pPr>
      <w:r w:rsidRPr="00062CCA">
        <w:rPr>
          <w:b/>
          <w:sz w:val="14"/>
          <w:szCs w:val="14"/>
        </w:rPr>
        <w:t>в Солецком муниципальном округе»</w:t>
      </w:r>
    </w:p>
    <w:p w:rsidR="00610B8A" w:rsidRPr="00062CCA" w:rsidRDefault="00610B8A" w:rsidP="00610B8A">
      <w:pPr>
        <w:jc w:val="both"/>
        <w:rPr>
          <w:sz w:val="14"/>
          <w:szCs w:val="14"/>
        </w:rPr>
      </w:pPr>
    </w:p>
    <w:p w:rsidR="00610B8A" w:rsidRPr="00062CCA" w:rsidRDefault="00610B8A" w:rsidP="00610B8A">
      <w:pPr>
        <w:ind w:firstLine="284"/>
        <w:jc w:val="both"/>
        <w:rPr>
          <w:sz w:val="14"/>
          <w:szCs w:val="14"/>
        </w:rPr>
      </w:pPr>
      <w:r w:rsidRPr="00062CCA">
        <w:rPr>
          <w:sz w:val="14"/>
          <w:szCs w:val="14"/>
        </w:rPr>
        <w:t>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 142, Решением Думы Солецкого муниципального округа «О внесении изменений в решение Думы  Солецкого муниципального округа от 23.12.2021 № 216» от 27.047.2022 № 309 Администрация Солецкого муниципального округа</w:t>
      </w:r>
      <w:r w:rsidRPr="00062CCA">
        <w:rPr>
          <w:b/>
          <w:sz w:val="14"/>
          <w:szCs w:val="14"/>
        </w:rPr>
        <w:t xml:space="preserve"> ПОСТАНОВЛЯЕТ:</w:t>
      </w:r>
    </w:p>
    <w:p w:rsidR="00610B8A" w:rsidRPr="00062CCA" w:rsidRDefault="00610B8A" w:rsidP="00610B8A">
      <w:pPr>
        <w:ind w:firstLine="284"/>
        <w:jc w:val="both"/>
        <w:rPr>
          <w:bCs/>
          <w:sz w:val="14"/>
          <w:szCs w:val="14"/>
        </w:rPr>
      </w:pPr>
      <w:r w:rsidRPr="00062CCA">
        <w:rPr>
          <w:bCs/>
          <w:sz w:val="14"/>
          <w:szCs w:val="14"/>
        </w:rPr>
        <w:t xml:space="preserve">1. </w:t>
      </w:r>
      <w:proofErr w:type="gramStart"/>
      <w:r w:rsidRPr="00062CCA">
        <w:rPr>
          <w:sz w:val="14"/>
          <w:szCs w:val="14"/>
        </w:rPr>
        <w:t>Внести изменения в муниципальную программу Солецкого муниципального округа «Развитие образования в Солецком муниципальном округе», утверждённую постановлением Администрации муниципального округа от 31.03.2021 № 446 (в редакции постановлений от 26.07.2021 № 1052, от 20.08.2021 № 1214, от 29.11.2021 № 1756, от 02.02.2022 № 204, от 09.02.2022 № 261, от 12.05.2022 № 852, от 14.06.2022 № 1032, от 02.08.2022 № 1323)  (далее муниципальная программа):</w:t>
      </w:r>
      <w:proofErr w:type="gramEnd"/>
    </w:p>
    <w:p w:rsidR="00610B8A" w:rsidRPr="00062CCA" w:rsidRDefault="00610B8A" w:rsidP="00610B8A">
      <w:pPr>
        <w:pStyle w:val="afe"/>
        <w:suppressAutoHyphens/>
        <w:autoSpaceDE w:val="0"/>
        <w:autoSpaceDN w:val="0"/>
        <w:adjustRightInd w:val="0"/>
        <w:ind w:left="0" w:firstLine="284"/>
        <w:jc w:val="both"/>
        <w:rPr>
          <w:rFonts w:eastAsia="Calibri"/>
          <w:bCs/>
          <w:sz w:val="14"/>
          <w:szCs w:val="14"/>
          <w:lang w:eastAsia="en-US"/>
        </w:rPr>
      </w:pPr>
      <w:r w:rsidRPr="00062CCA">
        <w:rPr>
          <w:rFonts w:eastAsia="Calibri"/>
          <w:sz w:val="14"/>
          <w:szCs w:val="14"/>
          <w:lang w:eastAsia="en-US"/>
        </w:rPr>
        <w:t>1.1. Заменить в разделе  6  Паспорта:</w:t>
      </w:r>
    </w:p>
    <w:p w:rsidR="00610B8A" w:rsidRPr="00062CCA" w:rsidRDefault="00610B8A" w:rsidP="00610B8A">
      <w:pPr>
        <w:suppressAutoHyphens/>
        <w:autoSpaceDE w:val="0"/>
        <w:autoSpaceDN w:val="0"/>
        <w:adjustRightInd w:val="0"/>
        <w:ind w:firstLine="284"/>
        <w:contextualSpacing/>
        <w:jc w:val="both"/>
        <w:rPr>
          <w:spacing w:val="-6"/>
          <w:sz w:val="14"/>
          <w:szCs w:val="14"/>
        </w:rPr>
      </w:pPr>
      <w:r w:rsidRPr="00062CCA">
        <w:rPr>
          <w:bCs/>
          <w:sz w:val="14"/>
          <w:szCs w:val="14"/>
        </w:rPr>
        <w:t>в графе 3 строки «2022» цифру «</w:t>
      </w:r>
      <w:r w:rsidRPr="00062CCA">
        <w:rPr>
          <w:spacing w:val="-6"/>
          <w:sz w:val="14"/>
          <w:szCs w:val="14"/>
        </w:rPr>
        <w:t>115615,20300» на «123503,20300»;</w:t>
      </w:r>
    </w:p>
    <w:p w:rsidR="00610B8A" w:rsidRPr="00062CCA" w:rsidRDefault="00610B8A" w:rsidP="00610B8A">
      <w:pPr>
        <w:suppressAutoHyphens/>
        <w:autoSpaceDE w:val="0"/>
        <w:autoSpaceDN w:val="0"/>
        <w:adjustRightInd w:val="0"/>
        <w:ind w:firstLine="284"/>
        <w:contextualSpacing/>
        <w:jc w:val="both"/>
        <w:rPr>
          <w:sz w:val="14"/>
          <w:szCs w:val="14"/>
        </w:rPr>
      </w:pPr>
      <w:r w:rsidRPr="00062CCA">
        <w:rPr>
          <w:spacing w:val="-6"/>
          <w:sz w:val="14"/>
          <w:szCs w:val="14"/>
        </w:rPr>
        <w:t>в графе 3 строки «ВСЕГО» цифру «620379,38800» на «628267,38800»</w:t>
      </w:r>
      <w:r w:rsidRPr="00062CCA">
        <w:rPr>
          <w:sz w:val="14"/>
          <w:szCs w:val="14"/>
        </w:rPr>
        <w:t>;</w:t>
      </w:r>
    </w:p>
    <w:p w:rsidR="00610B8A" w:rsidRPr="00062CCA" w:rsidRDefault="00610B8A" w:rsidP="00610B8A">
      <w:pPr>
        <w:suppressAutoHyphens/>
        <w:autoSpaceDE w:val="0"/>
        <w:autoSpaceDN w:val="0"/>
        <w:adjustRightInd w:val="0"/>
        <w:ind w:firstLine="284"/>
        <w:contextualSpacing/>
        <w:jc w:val="both"/>
        <w:rPr>
          <w:spacing w:val="-6"/>
          <w:sz w:val="14"/>
          <w:szCs w:val="14"/>
        </w:rPr>
      </w:pPr>
      <w:r w:rsidRPr="00062CCA">
        <w:rPr>
          <w:bCs/>
          <w:sz w:val="14"/>
          <w:szCs w:val="14"/>
        </w:rPr>
        <w:t>в графе 4 строки «2022» цифру «</w:t>
      </w:r>
      <w:r w:rsidRPr="00062CCA">
        <w:rPr>
          <w:spacing w:val="-6"/>
          <w:sz w:val="14"/>
          <w:szCs w:val="14"/>
        </w:rPr>
        <w:t>41812,25055» на «42289,91715»;</w:t>
      </w:r>
    </w:p>
    <w:p w:rsidR="00610B8A" w:rsidRPr="00062CCA" w:rsidRDefault="00610B8A" w:rsidP="00610B8A">
      <w:pPr>
        <w:suppressAutoHyphens/>
        <w:autoSpaceDE w:val="0"/>
        <w:autoSpaceDN w:val="0"/>
        <w:adjustRightInd w:val="0"/>
        <w:ind w:firstLine="284"/>
        <w:contextualSpacing/>
        <w:jc w:val="both"/>
        <w:rPr>
          <w:sz w:val="14"/>
          <w:szCs w:val="14"/>
        </w:rPr>
      </w:pPr>
      <w:r w:rsidRPr="00062CCA">
        <w:rPr>
          <w:spacing w:val="-6"/>
          <w:sz w:val="14"/>
          <w:szCs w:val="14"/>
        </w:rPr>
        <w:t>в графе 4 строки «ВСЕГО» цифру «225803,20781» на «226280,87441»</w:t>
      </w:r>
      <w:r w:rsidRPr="00062CCA">
        <w:rPr>
          <w:sz w:val="14"/>
          <w:szCs w:val="14"/>
        </w:rPr>
        <w:t>;</w:t>
      </w:r>
    </w:p>
    <w:p w:rsidR="00610B8A" w:rsidRPr="00062CCA" w:rsidRDefault="00610B8A" w:rsidP="00610B8A">
      <w:pPr>
        <w:suppressAutoHyphens/>
        <w:autoSpaceDE w:val="0"/>
        <w:autoSpaceDN w:val="0"/>
        <w:adjustRightInd w:val="0"/>
        <w:ind w:firstLine="284"/>
        <w:contextualSpacing/>
        <w:jc w:val="both"/>
        <w:rPr>
          <w:spacing w:val="-6"/>
          <w:sz w:val="14"/>
          <w:szCs w:val="14"/>
        </w:rPr>
      </w:pPr>
      <w:r w:rsidRPr="00062CCA">
        <w:rPr>
          <w:spacing w:val="-6"/>
          <w:sz w:val="14"/>
          <w:szCs w:val="14"/>
        </w:rPr>
        <w:t>в графе 7 строки «2022» цифру «166845,44455» на «175211,11115»;</w:t>
      </w:r>
    </w:p>
    <w:p w:rsidR="00610B8A" w:rsidRPr="00062CCA" w:rsidRDefault="00610B8A" w:rsidP="00610B8A">
      <w:pPr>
        <w:suppressAutoHyphens/>
        <w:autoSpaceDE w:val="0"/>
        <w:autoSpaceDN w:val="0"/>
        <w:adjustRightInd w:val="0"/>
        <w:ind w:firstLine="284"/>
        <w:contextualSpacing/>
        <w:jc w:val="both"/>
        <w:rPr>
          <w:spacing w:val="-6"/>
          <w:sz w:val="14"/>
          <w:szCs w:val="14"/>
        </w:rPr>
      </w:pPr>
      <w:r w:rsidRPr="00062CCA">
        <w:rPr>
          <w:spacing w:val="-6"/>
          <w:sz w:val="14"/>
          <w:szCs w:val="14"/>
        </w:rPr>
        <w:t>в графе 7 строки «ВСЕГО» цифру «883528,12681» на «891893,79341».</w:t>
      </w:r>
    </w:p>
    <w:p w:rsidR="00610B8A" w:rsidRPr="00062CCA" w:rsidRDefault="00610B8A" w:rsidP="00610B8A">
      <w:pPr>
        <w:suppressAutoHyphens/>
        <w:autoSpaceDE w:val="0"/>
        <w:autoSpaceDN w:val="0"/>
        <w:adjustRightInd w:val="0"/>
        <w:ind w:firstLine="284"/>
        <w:contextualSpacing/>
        <w:jc w:val="both"/>
        <w:rPr>
          <w:spacing w:val="-6"/>
          <w:sz w:val="14"/>
          <w:szCs w:val="14"/>
        </w:rPr>
      </w:pPr>
      <w:r w:rsidRPr="00062CCA">
        <w:rPr>
          <w:spacing w:val="-6"/>
          <w:sz w:val="14"/>
          <w:szCs w:val="14"/>
        </w:rPr>
        <w:t>1.2. Изложить Мероприятия муниципальной программы в редакции:</w:t>
      </w:r>
    </w:p>
    <w:p w:rsidR="00610B8A" w:rsidRPr="00062CCA" w:rsidRDefault="00610B8A" w:rsidP="00610B8A">
      <w:pPr>
        <w:suppressAutoHyphens/>
        <w:autoSpaceDE w:val="0"/>
        <w:autoSpaceDN w:val="0"/>
        <w:adjustRightInd w:val="0"/>
        <w:contextualSpacing/>
        <w:jc w:val="both"/>
        <w:rPr>
          <w:spacing w:val="-6"/>
          <w:sz w:val="14"/>
          <w:szCs w:val="14"/>
        </w:rPr>
      </w:pPr>
      <w:r w:rsidRPr="00062CCA">
        <w:rPr>
          <w:spacing w:val="-6"/>
          <w:sz w:val="14"/>
          <w:szCs w:val="14"/>
        </w:rPr>
        <w:t>«</w:t>
      </w:r>
    </w:p>
    <w:p w:rsidR="00BF6764" w:rsidRPr="00062CCA" w:rsidRDefault="00BF6764" w:rsidP="00BF6764">
      <w:pPr>
        <w:widowControl w:val="0"/>
        <w:autoSpaceDE w:val="0"/>
        <w:autoSpaceDN w:val="0"/>
        <w:adjustRightInd w:val="0"/>
        <w:jc w:val="center"/>
        <w:rPr>
          <w:rFonts w:eastAsia="Times New Roman"/>
          <w:b/>
          <w:bCs/>
          <w:sz w:val="14"/>
          <w:szCs w:val="14"/>
          <w:lang w:eastAsia="ru-RU"/>
        </w:rPr>
      </w:pPr>
    </w:p>
    <w:tbl>
      <w:tblPr>
        <w:tblW w:w="0" w:type="auto"/>
        <w:tblInd w:w="-5" w:type="dxa"/>
        <w:tblLook w:val="04A0" w:firstRow="1" w:lastRow="0" w:firstColumn="1" w:lastColumn="0" w:noHBand="0" w:noVBand="1"/>
      </w:tblPr>
      <w:tblGrid>
        <w:gridCol w:w="267"/>
        <w:gridCol w:w="501"/>
        <w:gridCol w:w="582"/>
        <w:gridCol w:w="404"/>
        <w:gridCol w:w="478"/>
        <w:gridCol w:w="492"/>
        <w:gridCol w:w="438"/>
        <w:gridCol w:w="438"/>
        <w:gridCol w:w="438"/>
        <w:gridCol w:w="438"/>
        <w:gridCol w:w="438"/>
        <w:gridCol w:w="438"/>
      </w:tblGrid>
      <w:tr w:rsidR="00062CCA" w:rsidRPr="00062CCA" w:rsidTr="00610B8A">
        <w:trPr>
          <w:trHeight w:val="63"/>
        </w:trPr>
        <w:tc>
          <w:tcPr>
            <w:tcW w:w="0" w:type="auto"/>
            <w:vMerge w:val="restart"/>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rPr>
            </w:pPr>
            <w:r w:rsidRPr="00062CCA">
              <w:rPr>
                <w:sz w:val="10"/>
                <w:szCs w:val="14"/>
              </w:rPr>
              <w:t>№ п/п</w:t>
            </w:r>
          </w:p>
        </w:tc>
        <w:tc>
          <w:tcPr>
            <w:tcW w:w="0" w:type="auto"/>
            <w:vMerge w:val="restart"/>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rPr>
            </w:pPr>
            <w:r w:rsidRPr="00062CCA">
              <w:rPr>
                <w:sz w:val="10"/>
                <w:szCs w:val="14"/>
              </w:rPr>
              <w:t>Наименование мероприятия</w:t>
            </w:r>
          </w:p>
        </w:tc>
        <w:tc>
          <w:tcPr>
            <w:tcW w:w="0" w:type="auto"/>
            <w:vMerge w:val="restart"/>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rPr>
            </w:pPr>
            <w:r w:rsidRPr="00062CCA">
              <w:rPr>
                <w:sz w:val="10"/>
                <w:szCs w:val="14"/>
              </w:rPr>
              <w:t>Исполнитель</w:t>
            </w:r>
          </w:p>
        </w:tc>
        <w:tc>
          <w:tcPr>
            <w:tcW w:w="0" w:type="auto"/>
            <w:vMerge w:val="restart"/>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rPr>
            </w:pPr>
            <w:r w:rsidRPr="00062CCA">
              <w:rPr>
                <w:sz w:val="10"/>
                <w:szCs w:val="14"/>
              </w:rPr>
              <w:t>Срок реализации</w:t>
            </w:r>
          </w:p>
        </w:tc>
        <w:tc>
          <w:tcPr>
            <w:tcW w:w="0" w:type="auto"/>
            <w:vMerge w:val="restart"/>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rPr>
            </w:pPr>
            <w:r w:rsidRPr="00062CCA">
              <w:rPr>
                <w:sz w:val="10"/>
                <w:szCs w:val="14"/>
              </w:rPr>
              <w:t>Целевой показатель (номер целевого показатели из паспорта муниципальной программы)</w:t>
            </w:r>
          </w:p>
        </w:tc>
        <w:tc>
          <w:tcPr>
            <w:tcW w:w="0" w:type="auto"/>
            <w:vMerge w:val="restart"/>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rPr>
            </w:pPr>
            <w:r w:rsidRPr="00062CCA">
              <w:rPr>
                <w:sz w:val="10"/>
                <w:szCs w:val="14"/>
              </w:rPr>
              <w:t>Источник финансирования</w:t>
            </w:r>
          </w:p>
        </w:tc>
        <w:tc>
          <w:tcPr>
            <w:tcW w:w="0" w:type="auto"/>
            <w:gridSpan w:val="6"/>
            <w:tcBorders>
              <w:top w:val="single" w:sz="4" w:space="0" w:color="000000"/>
              <w:left w:val="single" w:sz="4" w:space="0" w:color="000000"/>
              <w:bottom w:val="single" w:sz="4" w:space="0" w:color="000000"/>
              <w:right w:val="single" w:sz="4" w:space="0" w:color="000000"/>
            </w:tcBorders>
          </w:tcPr>
          <w:p w:rsidR="00610B8A" w:rsidRPr="00062CCA" w:rsidRDefault="00610B8A" w:rsidP="00013940">
            <w:pPr>
              <w:suppressAutoHyphens/>
              <w:contextualSpacing/>
              <w:jc w:val="center"/>
              <w:rPr>
                <w:sz w:val="10"/>
                <w:szCs w:val="14"/>
              </w:rPr>
            </w:pPr>
            <w:r w:rsidRPr="00062CCA">
              <w:rPr>
                <w:sz w:val="10"/>
                <w:szCs w:val="14"/>
              </w:rPr>
              <w:t>Объем финансирования по годам (тыс. руб.)</w:t>
            </w:r>
          </w:p>
        </w:tc>
      </w:tr>
      <w:tr w:rsidR="00062CCA" w:rsidRPr="00062CCA" w:rsidTr="00610B8A">
        <w:trPr>
          <w:trHeight w:val="63"/>
        </w:trPr>
        <w:tc>
          <w:tcPr>
            <w:tcW w:w="0" w:type="auto"/>
            <w:vMerge/>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highlight w:val="yellow"/>
              </w:rPr>
            </w:pPr>
            <w:r w:rsidRPr="00062CCA">
              <w:rPr>
                <w:sz w:val="10"/>
                <w:szCs w:val="14"/>
              </w:rPr>
              <w:t>2021</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2022</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2023</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2024</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2025</w:t>
            </w:r>
          </w:p>
        </w:tc>
        <w:tc>
          <w:tcPr>
            <w:tcW w:w="0" w:type="auto"/>
            <w:tcBorders>
              <w:top w:val="single" w:sz="4" w:space="0" w:color="000000"/>
              <w:left w:val="single" w:sz="4" w:space="0" w:color="000000"/>
              <w:bottom w:val="single" w:sz="4" w:space="0" w:color="000000"/>
              <w:right w:val="single" w:sz="4" w:space="0" w:color="000000"/>
            </w:tcBorders>
            <w:vAlign w:val="center"/>
          </w:tcPr>
          <w:p w:rsidR="00610B8A" w:rsidRPr="00062CCA" w:rsidRDefault="00610B8A" w:rsidP="00013940">
            <w:pPr>
              <w:suppressAutoHyphens/>
              <w:contextualSpacing/>
              <w:jc w:val="center"/>
              <w:rPr>
                <w:sz w:val="10"/>
                <w:szCs w:val="14"/>
              </w:rPr>
            </w:pPr>
            <w:r w:rsidRPr="00062CCA">
              <w:rPr>
                <w:sz w:val="10"/>
                <w:szCs w:val="14"/>
              </w:rPr>
              <w:t>2026</w:t>
            </w:r>
          </w:p>
        </w:tc>
      </w:tr>
      <w:tr w:rsidR="00062CCA" w:rsidRPr="00062CCA" w:rsidTr="00610B8A">
        <w:trPr>
          <w:trHeight w:val="258"/>
        </w:trPr>
        <w:tc>
          <w:tcPr>
            <w:tcW w:w="0" w:type="auto"/>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rPr>
            </w:pPr>
            <w:r w:rsidRPr="00062CCA">
              <w:rPr>
                <w:sz w:val="10"/>
                <w:szCs w:val="14"/>
              </w:rPr>
              <w:t>1</w:t>
            </w:r>
          </w:p>
        </w:tc>
        <w:tc>
          <w:tcPr>
            <w:tcW w:w="0" w:type="auto"/>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rPr>
            </w:pPr>
            <w:r w:rsidRPr="00062CCA">
              <w:rPr>
                <w:sz w:val="10"/>
                <w:szCs w:val="14"/>
              </w:rPr>
              <w:t>2</w:t>
            </w:r>
          </w:p>
        </w:tc>
        <w:tc>
          <w:tcPr>
            <w:tcW w:w="0" w:type="auto"/>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rPr>
            </w:pPr>
            <w:r w:rsidRPr="00062CCA">
              <w:rPr>
                <w:sz w:val="10"/>
                <w:szCs w:val="14"/>
              </w:rPr>
              <w:t>3</w:t>
            </w:r>
          </w:p>
        </w:tc>
        <w:tc>
          <w:tcPr>
            <w:tcW w:w="0" w:type="auto"/>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rPr>
            </w:pPr>
            <w:r w:rsidRPr="00062CCA">
              <w:rPr>
                <w:sz w:val="10"/>
                <w:szCs w:val="14"/>
              </w:rPr>
              <w:t>4</w:t>
            </w:r>
          </w:p>
        </w:tc>
        <w:tc>
          <w:tcPr>
            <w:tcW w:w="0" w:type="auto"/>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rPr>
            </w:pPr>
            <w:r w:rsidRPr="00062CCA">
              <w:rPr>
                <w:sz w:val="10"/>
                <w:szCs w:val="14"/>
              </w:rPr>
              <w:t>5</w:t>
            </w:r>
          </w:p>
        </w:tc>
        <w:tc>
          <w:tcPr>
            <w:tcW w:w="0" w:type="auto"/>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rPr>
            </w:pPr>
            <w:r w:rsidRPr="00062CCA">
              <w:rPr>
                <w:sz w:val="10"/>
                <w:szCs w:val="14"/>
              </w:rPr>
              <w:t>6</w:t>
            </w:r>
          </w:p>
          <w:p w:rsidR="00610B8A" w:rsidRPr="00062CCA" w:rsidRDefault="00610B8A" w:rsidP="00013940">
            <w:pPr>
              <w:suppressAutoHyphens/>
              <w:contextualSpacing/>
              <w:jc w:val="center"/>
              <w:rPr>
                <w:sz w:val="10"/>
                <w:szCs w:val="14"/>
              </w:rPr>
            </w:pPr>
          </w:p>
        </w:tc>
        <w:tc>
          <w:tcPr>
            <w:tcW w:w="0" w:type="auto"/>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highlight w:val="yellow"/>
              </w:rPr>
            </w:pPr>
            <w:r w:rsidRPr="00062CCA">
              <w:rPr>
                <w:sz w:val="10"/>
                <w:szCs w:val="14"/>
              </w:rPr>
              <w:t>7</w:t>
            </w:r>
          </w:p>
        </w:tc>
        <w:tc>
          <w:tcPr>
            <w:tcW w:w="0" w:type="auto"/>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rPr>
            </w:pPr>
            <w:r w:rsidRPr="00062CCA">
              <w:rPr>
                <w:sz w:val="10"/>
                <w:szCs w:val="14"/>
              </w:rPr>
              <w:t>8</w:t>
            </w:r>
          </w:p>
        </w:tc>
        <w:tc>
          <w:tcPr>
            <w:tcW w:w="0" w:type="auto"/>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rPr>
            </w:pPr>
            <w:r w:rsidRPr="00062CCA">
              <w:rPr>
                <w:sz w:val="10"/>
                <w:szCs w:val="14"/>
              </w:rPr>
              <w:t>9</w:t>
            </w:r>
          </w:p>
        </w:tc>
        <w:tc>
          <w:tcPr>
            <w:tcW w:w="0" w:type="auto"/>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rPr>
            </w:pPr>
            <w:r w:rsidRPr="00062CCA">
              <w:rPr>
                <w:sz w:val="10"/>
                <w:szCs w:val="14"/>
              </w:rPr>
              <w:t>10</w:t>
            </w:r>
          </w:p>
        </w:tc>
        <w:tc>
          <w:tcPr>
            <w:tcW w:w="0" w:type="auto"/>
            <w:tcBorders>
              <w:top w:val="single" w:sz="4" w:space="0" w:color="000000"/>
              <w:left w:val="single" w:sz="4" w:space="0" w:color="000000"/>
              <w:bottom w:val="single" w:sz="4" w:space="0" w:color="000000"/>
              <w:right w:val="nil"/>
            </w:tcBorders>
          </w:tcPr>
          <w:p w:rsidR="00610B8A" w:rsidRPr="00062CCA" w:rsidRDefault="00610B8A" w:rsidP="00013940">
            <w:pPr>
              <w:suppressAutoHyphens/>
              <w:contextualSpacing/>
              <w:jc w:val="center"/>
              <w:rPr>
                <w:sz w:val="10"/>
                <w:szCs w:val="14"/>
              </w:rPr>
            </w:pPr>
            <w:r w:rsidRPr="00062CCA">
              <w:rPr>
                <w:sz w:val="10"/>
                <w:szCs w:val="14"/>
              </w:rPr>
              <w:t>11</w:t>
            </w:r>
          </w:p>
        </w:tc>
        <w:tc>
          <w:tcPr>
            <w:tcW w:w="0" w:type="auto"/>
            <w:tcBorders>
              <w:top w:val="single" w:sz="4" w:space="0" w:color="000000"/>
              <w:left w:val="single" w:sz="4" w:space="0" w:color="000000"/>
              <w:bottom w:val="single" w:sz="4" w:space="0" w:color="000000"/>
              <w:right w:val="single" w:sz="4" w:space="0" w:color="000000"/>
            </w:tcBorders>
          </w:tcPr>
          <w:p w:rsidR="00610B8A" w:rsidRPr="00062CCA" w:rsidRDefault="00610B8A" w:rsidP="00013940">
            <w:pPr>
              <w:suppressAutoHyphens/>
              <w:contextualSpacing/>
              <w:jc w:val="center"/>
              <w:rPr>
                <w:sz w:val="10"/>
                <w:szCs w:val="14"/>
              </w:rPr>
            </w:pPr>
            <w:r w:rsidRPr="00062CCA">
              <w:rPr>
                <w:sz w:val="10"/>
                <w:szCs w:val="14"/>
              </w:rPr>
              <w:t>12</w:t>
            </w:r>
          </w:p>
        </w:tc>
      </w:tr>
      <w:tr w:rsidR="00062CCA" w:rsidRPr="00062CCA" w:rsidTr="00610B8A">
        <w:trPr>
          <w:trHeight w:val="1573"/>
        </w:trPr>
        <w:tc>
          <w:tcPr>
            <w:tcW w:w="0" w:type="auto"/>
            <w:vMerge w:val="restart"/>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1.</w:t>
            </w:r>
          </w:p>
        </w:tc>
        <w:tc>
          <w:tcPr>
            <w:tcW w:w="0" w:type="auto"/>
            <w:vMerge w:val="restart"/>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r w:rsidRPr="00062CCA">
              <w:rPr>
                <w:sz w:val="10"/>
                <w:szCs w:val="14"/>
              </w:rPr>
              <w:t>Реализация подпрограммы «Развитие дошкольного и общего образования в Солецком муниципальном округе»</w:t>
            </w:r>
          </w:p>
        </w:tc>
        <w:tc>
          <w:tcPr>
            <w:tcW w:w="0" w:type="auto"/>
            <w:vMerge w:val="restart"/>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both"/>
              <w:rPr>
                <w:sz w:val="10"/>
                <w:szCs w:val="14"/>
              </w:rPr>
            </w:pPr>
            <w:r w:rsidRPr="00062CCA">
              <w:rPr>
                <w:sz w:val="10"/>
                <w:szCs w:val="14"/>
              </w:rPr>
              <w:t>комитет,  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p w:rsidR="00610B8A" w:rsidRPr="00062CCA" w:rsidRDefault="00610B8A" w:rsidP="00013940">
            <w:pPr>
              <w:suppressAutoHyphens/>
              <w:contextualSpacing/>
              <w:jc w:val="both"/>
              <w:rPr>
                <w:sz w:val="10"/>
                <w:szCs w:val="14"/>
              </w:rPr>
            </w:pPr>
            <w:r w:rsidRPr="00062CCA">
              <w:rPr>
                <w:sz w:val="10"/>
                <w:szCs w:val="14"/>
              </w:rPr>
              <w:t xml:space="preserve">Муниципальное казенное учреждение «Центр координации действий оперативных служб Солецкого </w:t>
            </w:r>
            <w:r w:rsidRPr="00062CCA">
              <w:rPr>
                <w:sz w:val="10"/>
                <w:szCs w:val="14"/>
              </w:rPr>
              <w:lastRenderedPageBreak/>
              <w:t>округа и обслуживания муниципальных учреждений»</w:t>
            </w:r>
          </w:p>
        </w:tc>
        <w:tc>
          <w:tcPr>
            <w:tcW w:w="0" w:type="auto"/>
            <w:vMerge w:val="restart"/>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2021-2026  годы</w:t>
            </w:r>
          </w:p>
        </w:tc>
        <w:tc>
          <w:tcPr>
            <w:tcW w:w="0" w:type="auto"/>
            <w:vMerge w:val="restart"/>
            <w:tcBorders>
              <w:top w:val="single" w:sz="4" w:space="0" w:color="000000"/>
              <w:left w:val="single" w:sz="4" w:space="0" w:color="000000"/>
              <w:bottom w:val="single" w:sz="4" w:space="0" w:color="000000"/>
              <w:right w:val="single" w:sz="4" w:space="0" w:color="auto"/>
            </w:tcBorders>
            <w:vAlign w:val="center"/>
          </w:tcPr>
          <w:p w:rsidR="00610B8A" w:rsidRPr="00062CCA" w:rsidRDefault="00610B8A" w:rsidP="00013940">
            <w:pPr>
              <w:suppressAutoHyphens/>
              <w:contextualSpacing/>
              <w:jc w:val="center"/>
              <w:rPr>
                <w:sz w:val="10"/>
                <w:szCs w:val="14"/>
              </w:rPr>
            </w:pPr>
            <w:r w:rsidRPr="00062CCA">
              <w:rPr>
                <w:sz w:val="10"/>
                <w:szCs w:val="14"/>
              </w:rPr>
              <w:t>1.1.1,1.</w:t>
            </w:r>
          </w:p>
          <w:p w:rsidR="00610B8A" w:rsidRPr="00062CCA" w:rsidRDefault="00610B8A" w:rsidP="00013940">
            <w:pPr>
              <w:suppressAutoHyphens/>
              <w:contextualSpacing/>
              <w:jc w:val="center"/>
              <w:rPr>
                <w:sz w:val="10"/>
                <w:szCs w:val="14"/>
              </w:rPr>
            </w:pPr>
            <w:r w:rsidRPr="00062CCA">
              <w:rPr>
                <w:sz w:val="10"/>
                <w:szCs w:val="14"/>
              </w:rPr>
              <w:t>1.2,1.1.</w:t>
            </w:r>
          </w:p>
          <w:p w:rsidR="00610B8A" w:rsidRPr="00062CCA" w:rsidRDefault="00610B8A" w:rsidP="00013940">
            <w:pPr>
              <w:suppressAutoHyphens/>
              <w:contextualSpacing/>
              <w:jc w:val="center"/>
              <w:rPr>
                <w:sz w:val="10"/>
                <w:szCs w:val="14"/>
              </w:rPr>
            </w:pPr>
            <w:r w:rsidRPr="00062CCA">
              <w:rPr>
                <w:sz w:val="10"/>
                <w:szCs w:val="14"/>
              </w:rPr>
              <w:t>3, 1.2.1, 1.3.1, 1.4.1, 1.5.1</w:t>
            </w:r>
          </w:p>
        </w:tc>
        <w:tc>
          <w:tcPr>
            <w:tcW w:w="0" w:type="auto"/>
            <w:tcBorders>
              <w:top w:val="single" w:sz="4" w:space="0" w:color="000000"/>
              <w:left w:val="single" w:sz="4" w:space="0" w:color="auto"/>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 xml:space="preserve">областной          бюджет </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117185,97300</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121349,52400</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101136,36800</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101166,14400</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91863,50000</w:t>
            </w:r>
          </w:p>
        </w:tc>
        <w:tc>
          <w:tcPr>
            <w:tcW w:w="0" w:type="auto"/>
            <w:tcBorders>
              <w:top w:val="single" w:sz="4" w:space="0" w:color="000000"/>
              <w:left w:val="single" w:sz="4" w:space="0" w:color="000000"/>
              <w:bottom w:val="single" w:sz="4" w:space="0" w:color="000000"/>
              <w:right w:val="single" w:sz="4" w:space="0" w:color="000000"/>
            </w:tcBorders>
            <w:vAlign w:val="center"/>
          </w:tcPr>
          <w:p w:rsidR="00610B8A" w:rsidRPr="00062CCA" w:rsidRDefault="00610B8A" w:rsidP="00013940">
            <w:pPr>
              <w:suppressAutoHyphens/>
              <w:contextualSpacing/>
              <w:jc w:val="center"/>
              <w:rPr>
                <w:sz w:val="10"/>
                <w:szCs w:val="14"/>
              </w:rPr>
            </w:pPr>
            <w:r w:rsidRPr="00062CCA">
              <w:rPr>
                <w:sz w:val="10"/>
                <w:szCs w:val="14"/>
              </w:rPr>
              <w:t>91863,50000</w:t>
            </w:r>
          </w:p>
        </w:tc>
      </w:tr>
      <w:tr w:rsidR="00062CCA" w:rsidRPr="00062CCA" w:rsidTr="00610B8A">
        <w:trPr>
          <w:trHeight w:val="1401"/>
        </w:trPr>
        <w:tc>
          <w:tcPr>
            <w:tcW w:w="0" w:type="auto"/>
            <w:vMerge/>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610B8A" w:rsidRPr="00062CCA" w:rsidRDefault="00610B8A" w:rsidP="00013940">
            <w:pPr>
              <w:suppressAutoHyphens/>
              <w:contextualSpacing/>
              <w:rPr>
                <w:sz w:val="10"/>
                <w:szCs w:val="14"/>
              </w:rPr>
            </w:pPr>
          </w:p>
        </w:tc>
        <w:tc>
          <w:tcPr>
            <w:tcW w:w="0" w:type="auto"/>
            <w:tcBorders>
              <w:top w:val="single" w:sz="4" w:space="0" w:color="000000"/>
              <w:left w:val="single" w:sz="4" w:space="0" w:color="auto"/>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бюджет муниципального  округа</w:t>
            </w:r>
          </w:p>
        </w:tc>
        <w:tc>
          <w:tcPr>
            <w:tcW w:w="0" w:type="auto"/>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32212,00240</w:t>
            </w:r>
          </w:p>
        </w:tc>
        <w:tc>
          <w:tcPr>
            <w:tcW w:w="0" w:type="auto"/>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34561,09387</w:t>
            </w:r>
          </w:p>
        </w:tc>
        <w:tc>
          <w:tcPr>
            <w:tcW w:w="0" w:type="auto"/>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29122,69167</w:t>
            </w:r>
          </w:p>
        </w:tc>
        <w:tc>
          <w:tcPr>
            <w:tcW w:w="0" w:type="auto"/>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29524,27467</w:t>
            </w:r>
          </w:p>
        </w:tc>
        <w:tc>
          <w:tcPr>
            <w:tcW w:w="0" w:type="auto"/>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29161,50000</w:t>
            </w:r>
          </w:p>
        </w:tc>
        <w:tc>
          <w:tcPr>
            <w:tcW w:w="0" w:type="auto"/>
            <w:tcBorders>
              <w:top w:val="single" w:sz="4" w:space="0" w:color="000000"/>
              <w:left w:val="single" w:sz="4" w:space="0" w:color="000000"/>
              <w:bottom w:val="single" w:sz="4" w:space="0" w:color="auto"/>
              <w:right w:val="single" w:sz="4" w:space="0" w:color="000000"/>
            </w:tcBorders>
            <w:vAlign w:val="center"/>
          </w:tcPr>
          <w:p w:rsidR="00610B8A" w:rsidRPr="00062CCA" w:rsidRDefault="00610B8A" w:rsidP="00013940">
            <w:pPr>
              <w:suppressAutoHyphens/>
              <w:contextualSpacing/>
              <w:jc w:val="center"/>
              <w:rPr>
                <w:sz w:val="10"/>
                <w:szCs w:val="14"/>
              </w:rPr>
            </w:pPr>
            <w:r w:rsidRPr="00062CCA">
              <w:rPr>
                <w:sz w:val="10"/>
                <w:szCs w:val="14"/>
              </w:rPr>
              <w:t>29161,50000</w:t>
            </w:r>
          </w:p>
        </w:tc>
      </w:tr>
      <w:tr w:rsidR="00062CCA" w:rsidRPr="00062CCA" w:rsidTr="00610B8A">
        <w:trPr>
          <w:trHeight w:val="1828"/>
        </w:trPr>
        <w:tc>
          <w:tcPr>
            <w:tcW w:w="0" w:type="auto"/>
            <w:vMerge/>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610B8A" w:rsidRPr="00062CCA" w:rsidRDefault="00610B8A" w:rsidP="00013940">
            <w:pPr>
              <w:suppressAutoHyphens/>
              <w:contextualSpacing/>
              <w:rPr>
                <w:sz w:val="10"/>
                <w:szCs w:val="14"/>
              </w:rPr>
            </w:pPr>
          </w:p>
        </w:tc>
        <w:tc>
          <w:tcPr>
            <w:tcW w:w="0" w:type="auto"/>
            <w:tcBorders>
              <w:top w:val="single" w:sz="4" w:space="0" w:color="auto"/>
              <w:left w:val="single" w:sz="4" w:space="0" w:color="auto"/>
              <w:bottom w:val="single" w:sz="4" w:space="0" w:color="000000"/>
              <w:right w:val="nil"/>
            </w:tcBorders>
            <w:vAlign w:val="center"/>
          </w:tcPr>
          <w:p w:rsidR="00610B8A" w:rsidRPr="00062CCA" w:rsidRDefault="00610B8A" w:rsidP="00013940">
            <w:pPr>
              <w:widowControl w:val="0"/>
              <w:suppressAutoHyphens/>
              <w:contextualSpacing/>
              <w:jc w:val="center"/>
              <w:rPr>
                <w:sz w:val="10"/>
                <w:szCs w:val="14"/>
              </w:rPr>
            </w:pPr>
            <w:r w:rsidRPr="00062CCA">
              <w:rPr>
                <w:sz w:val="10"/>
                <w:szCs w:val="14"/>
              </w:rPr>
              <w:t>федеральный бюджет</w:t>
            </w:r>
          </w:p>
        </w:tc>
        <w:tc>
          <w:tcPr>
            <w:tcW w:w="0" w:type="auto"/>
            <w:tcBorders>
              <w:top w:val="single" w:sz="4" w:space="0" w:color="auto"/>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8920,62700</w:t>
            </w:r>
          </w:p>
        </w:tc>
        <w:tc>
          <w:tcPr>
            <w:tcW w:w="0" w:type="auto"/>
            <w:tcBorders>
              <w:top w:val="single" w:sz="4" w:space="0" w:color="auto"/>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9417,99100</w:t>
            </w:r>
          </w:p>
        </w:tc>
        <w:tc>
          <w:tcPr>
            <w:tcW w:w="0" w:type="auto"/>
            <w:tcBorders>
              <w:top w:val="single" w:sz="4" w:space="0" w:color="auto"/>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9439,98600</w:t>
            </w:r>
          </w:p>
        </w:tc>
        <w:tc>
          <w:tcPr>
            <w:tcW w:w="0" w:type="auto"/>
            <w:tcBorders>
              <w:top w:val="single" w:sz="4" w:space="0" w:color="auto"/>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9566,92700</w:t>
            </w:r>
          </w:p>
        </w:tc>
        <w:tc>
          <w:tcPr>
            <w:tcW w:w="0" w:type="auto"/>
            <w:tcBorders>
              <w:top w:val="single" w:sz="4" w:space="0" w:color="auto"/>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0</w:t>
            </w:r>
          </w:p>
        </w:tc>
        <w:tc>
          <w:tcPr>
            <w:tcW w:w="0" w:type="auto"/>
            <w:tcBorders>
              <w:top w:val="single" w:sz="4" w:space="0" w:color="auto"/>
              <w:left w:val="single" w:sz="4" w:space="0" w:color="000000"/>
              <w:bottom w:val="single" w:sz="4" w:space="0" w:color="000000"/>
              <w:right w:val="single" w:sz="4" w:space="0" w:color="000000"/>
            </w:tcBorders>
            <w:vAlign w:val="center"/>
          </w:tcPr>
          <w:p w:rsidR="00610B8A" w:rsidRPr="00062CCA" w:rsidRDefault="00610B8A" w:rsidP="00013940">
            <w:pPr>
              <w:suppressAutoHyphens/>
              <w:contextualSpacing/>
              <w:jc w:val="center"/>
              <w:rPr>
                <w:sz w:val="10"/>
                <w:szCs w:val="14"/>
              </w:rPr>
            </w:pPr>
            <w:r w:rsidRPr="00062CCA">
              <w:rPr>
                <w:sz w:val="10"/>
                <w:szCs w:val="14"/>
              </w:rPr>
              <w:t>0</w:t>
            </w:r>
          </w:p>
        </w:tc>
      </w:tr>
      <w:tr w:rsidR="00062CCA" w:rsidRPr="00062CCA" w:rsidTr="00610B8A">
        <w:trPr>
          <w:trHeight w:val="557"/>
        </w:trPr>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2.</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r w:rsidRPr="00062CCA">
              <w:rPr>
                <w:sz w:val="10"/>
                <w:szCs w:val="14"/>
              </w:rPr>
              <w:t>Реализация подпрограммы «Организация отдыха, оздоровления и занятости детей и подростков Солецкого муниципального округа»</w:t>
            </w:r>
          </w:p>
          <w:p w:rsidR="00610B8A" w:rsidRPr="00062CCA" w:rsidRDefault="00610B8A" w:rsidP="00013940">
            <w:pPr>
              <w:suppressAutoHyphens/>
              <w:contextualSpacing/>
              <w:rPr>
                <w:sz w:val="10"/>
                <w:szCs w:val="14"/>
              </w:rPr>
            </w:pP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both"/>
              <w:rPr>
                <w:sz w:val="10"/>
                <w:szCs w:val="14"/>
              </w:rPr>
            </w:pPr>
            <w:r w:rsidRPr="00062CCA">
              <w:rPr>
                <w:sz w:val="10"/>
                <w:szCs w:val="14"/>
              </w:rPr>
              <w:t xml:space="preserve">комитет, государственное областное бюджетное учреждение здравоохранения Солецкая центральная районная больница» (по согласованию), областное автономное  учреждение социального обслуживания «Солецкий комплексный центр социального обслуживания населения» (по согласованию), отдел занятости населения Солецкого округа «ГОКУ ЦЗН Новгородской области» (по согласованию),  муниципальные общеобразовательные учреждения </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rPr>
                <w:sz w:val="10"/>
                <w:szCs w:val="14"/>
              </w:rPr>
            </w:pPr>
            <w:r w:rsidRPr="00062CCA">
              <w:rPr>
                <w:sz w:val="10"/>
                <w:szCs w:val="14"/>
              </w:rPr>
              <w:t>2021 – 2026 годы</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2.1.2, 2.1.3, 2.2.1,2.</w:t>
            </w:r>
          </w:p>
          <w:p w:rsidR="00610B8A" w:rsidRPr="00062CCA" w:rsidRDefault="00610B8A" w:rsidP="00013940">
            <w:pPr>
              <w:suppressAutoHyphens/>
              <w:contextualSpacing/>
              <w:jc w:val="center"/>
              <w:rPr>
                <w:sz w:val="10"/>
                <w:szCs w:val="14"/>
              </w:rPr>
            </w:pPr>
            <w:r w:rsidRPr="00062CCA">
              <w:rPr>
                <w:sz w:val="10"/>
                <w:szCs w:val="14"/>
              </w:rPr>
              <w:t>2.2.</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бюджет  муниципального  округа</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811,25132</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872,20000</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872,20000</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872,20000</w:t>
            </w:r>
          </w:p>
        </w:tc>
        <w:tc>
          <w:tcPr>
            <w:tcW w:w="0" w:type="auto"/>
            <w:tcBorders>
              <w:top w:val="single" w:sz="4" w:space="0" w:color="000000"/>
              <w:left w:val="single" w:sz="4" w:space="0" w:color="000000"/>
              <w:bottom w:val="single" w:sz="4" w:space="0" w:color="000000"/>
              <w:right w:val="nil"/>
            </w:tcBorders>
            <w:vAlign w:val="center"/>
          </w:tcPr>
          <w:p w:rsidR="00610B8A" w:rsidRPr="00062CCA" w:rsidRDefault="00610B8A" w:rsidP="00013940">
            <w:pPr>
              <w:suppressAutoHyphens/>
              <w:contextualSpacing/>
              <w:jc w:val="center"/>
              <w:rPr>
                <w:sz w:val="10"/>
                <w:szCs w:val="14"/>
              </w:rPr>
            </w:pPr>
            <w:r w:rsidRPr="00062CCA">
              <w:rPr>
                <w:sz w:val="10"/>
                <w:szCs w:val="14"/>
              </w:rPr>
              <w:t>872,20000</w:t>
            </w:r>
          </w:p>
        </w:tc>
        <w:tc>
          <w:tcPr>
            <w:tcW w:w="0" w:type="auto"/>
            <w:tcBorders>
              <w:top w:val="single" w:sz="4" w:space="0" w:color="000000"/>
              <w:left w:val="single" w:sz="4" w:space="0" w:color="000000"/>
              <w:bottom w:val="single" w:sz="4" w:space="0" w:color="000000"/>
              <w:right w:val="single" w:sz="4" w:space="0" w:color="000000"/>
            </w:tcBorders>
            <w:vAlign w:val="center"/>
          </w:tcPr>
          <w:p w:rsidR="00610B8A" w:rsidRPr="00062CCA" w:rsidRDefault="00610B8A" w:rsidP="00013940">
            <w:pPr>
              <w:suppressAutoHyphens/>
              <w:contextualSpacing/>
              <w:jc w:val="center"/>
              <w:rPr>
                <w:sz w:val="10"/>
                <w:szCs w:val="14"/>
              </w:rPr>
            </w:pPr>
            <w:r w:rsidRPr="00062CCA">
              <w:rPr>
                <w:sz w:val="10"/>
                <w:szCs w:val="14"/>
              </w:rPr>
              <w:t>872,20000</w:t>
            </w:r>
          </w:p>
        </w:tc>
      </w:tr>
      <w:tr w:rsidR="00062CCA" w:rsidRPr="00062CCA" w:rsidTr="00610B8A">
        <w:trPr>
          <w:trHeight w:val="948"/>
        </w:trPr>
        <w:tc>
          <w:tcPr>
            <w:tcW w:w="0" w:type="auto"/>
            <w:vMerge w:val="restart"/>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3.</w:t>
            </w:r>
          </w:p>
        </w:tc>
        <w:tc>
          <w:tcPr>
            <w:tcW w:w="0" w:type="auto"/>
            <w:vMerge w:val="restart"/>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rPr>
                <w:sz w:val="10"/>
                <w:szCs w:val="14"/>
              </w:rPr>
            </w:pPr>
            <w:r w:rsidRPr="00062CCA">
              <w:rPr>
                <w:sz w:val="10"/>
                <w:szCs w:val="14"/>
              </w:rPr>
              <w:t>Реализация подпрограммы «Развитие  дополнительного  образования в Солецком муниципальном округа»</w:t>
            </w:r>
          </w:p>
        </w:tc>
        <w:tc>
          <w:tcPr>
            <w:tcW w:w="0" w:type="auto"/>
            <w:vMerge w:val="restart"/>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jc w:val="both"/>
              <w:rPr>
                <w:sz w:val="10"/>
                <w:szCs w:val="14"/>
              </w:rPr>
            </w:pPr>
            <w:r w:rsidRPr="00062CCA">
              <w:rPr>
                <w:sz w:val="10"/>
                <w:szCs w:val="14"/>
              </w:rPr>
              <w:t>комитет, муниципальное автономное учреждение дополнительного образования  «Центр детского творчества»</w:t>
            </w:r>
          </w:p>
        </w:tc>
        <w:tc>
          <w:tcPr>
            <w:tcW w:w="0" w:type="auto"/>
            <w:vMerge w:val="restart"/>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2021– 2026  годы</w:t>
            </w:r>
          </w:p>
        </w:tc>
        <w:tc>
          <w:tcPr>
            <w:tcW w:w="0" w:type="auto"/>
            <w:vMerge w:val="restart"/>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3.1.1, 3.1.2, 3.2.1,3.</w:t>
            </w:r>
          </w:p>
          <w:p w:rsidR="00610B8A" w:rsidRPr="00062CCA" w:rsidRDefault="00610B8A" w:rsidP="00013940">
            <w:pPr>
              <w:suppressAutoHyphens/>
              <w:contextualSpacing/>
              <w:jc w:val="center"/>
              <w:rPr>
                <w:sz w:val="10"/>
                <w:szCs w:val="14"/>
              </w:rPr>
            </w:pPr>
            <w:r w:rsidRPr="00062CCA">
              <w:rPr>
                <w:sz w:val="10"/>
                <w:szCs w:val="14"/>
              </w:rPr>
              <w:t>3.1, 3.3.2, 3.3.3,3.3.4,3.3.5</w:t>
            </w:r>
          </w:p>
        </w:tc>
        <w:tc>
          <w:tcPr>
            <w:tcW w:w="0" w:type="auto"/>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бюджет муниципального  округа</w:t>
            </w:r>
          </w:p>
        </w:tc>
        <w:tc>
          <w:tcPr>
            <w:tcW w:w="0" w:type="auto"/>
            <w:tcBorders>
              <w:top w:val="single" w:sz="4" w:space="0" w:color="000000"/>
              <w:left w:val="single" w:sz="4" w:space="0" w:color="000000"/>
              <w:bottom w:val="nil"/>
              <w:right w:val="nil"/>
            </w:tcBorders>
            <w:vAlign w:val="center"/>
          </w:tcPr>
          <w:p w:rsidR="00610B8A" w:rsidRPr="00062CCA" w:rsidRDefault="00610B8A" w:rsidP="00013940">
            <w:pPr>
              <w:suppressAutoHyphens/>
              <w:contextualSpacing/>
              <w:jc w:val="center"/>
              <w:rPr>
                <w:sz w:val="10"/>
                <w:szCs w:val="14"/>
              </w:rPr>
            </w:pPr>
            <w:r w:rsidRPr="00062CCA">
              <w:rPr>
                <w:sz w:val="10"/>
                <w:szCs w:val="14"/>
              </w:rPr>
              <w:t>6613,13600</w:t>
            </w:r>
          </w:p>
        </w:tc>
        <w:tc>
          <w:tcPr>
            <w:tcW w:w="0" w:type="auto"/>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6856,62328</w:t>
            </w:r>
          </w:p>
        </w:tc>
        <w:tc>
          <w:tcPr>
            <w:tcW w:w="0" w:type="auto"/>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6631,60060</w:t>
            </w:r>
          </w:p>
        </w:tc>
        <w:tc>
          <w:tcPr>
            <w:tcW w:w="0" w:type="auto"/>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6731,60060</w:t>
            </w:r>
          </w:p>
        </w:tc>
        <w:tc>
          <w:tcPr>
            <w:tcW w:w="0" w:type="auto"/>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5266,30000</w:t>
            </w:r>
          </w:p>
        </w:tc>
        <w:tc>
          <w:tcPr>
            <w:tcW w:w="0" w:type="auto"/>
            <w:tcBorders>
              <w:top w:val="single" w:sz="4" w:space="0" w:color="000000"/>
              <w:left w:val="single" w:sz="4" w:space="0" w:color="000000"/>
              <w:bottom w:val="single" w:sz="4" w:space="0" w:color="auto"/>
              <w:right w:val="single" w:sz="4" w:space="0" w:color="000000"/>
            </w:tcBorders>
            <w:vAlign w:val="center"/>
          </w:tcPr>
          <w:p w:rsidR="00610B8A" w:rsidRPr="00062CCA" w:rsidRDefault="00610B8A" w:rsidP="00013940">
            <w:pPr>
              <w:suppressAutoHyphens/>
              <w:contextualSpacing/>
              <w:jc w:val="center"/>
              <w:rPr>
                <w:sz w:val="10"/>
                <w:szCs w:val="14"/>
              </w:rPr>
            </w:pPr>
            <w:r w:rsidRPr="00062CCA">
              <w:rPr>
                <w:sz w:val="10"/>
                <w:szCs w:val="14"/>
              </w:rPr>
              <w:t>5266,30000</w:t>
            </w:r>
          </w:p>
        </w:tc>
      </w:tr>
      <w:tr w:rsidR="00062CCA" w:rsidRPr="00062CCA" w:rsidTr="00610B8A">
        <w:trPr>
          <w:trHeight w:val="834"/>
        </w:trPr>
        <w:tc>
          <w:tcPr>
            <w:tcW w:w="0" w:type="auto"/>
            <w:vMerge/>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rPr>
                <w:sz w:val="10"/>
                <w:szCs w:val="14"/>
              </w:rPr>
            </w:pPr>
          </w:p>
        </w:tc>
        <w:tc>
          <w:tcPr>
            <w:tcW w:w="0" w:type="auto"/>
            <w:tcBorders>
              <w:top w:val="single" w:sz="4" w:space="0" w:color="auto"/>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областной  бюджет</w:t>
            </w:r>
          </w:p>
        </w:tc>
        <w:tc>
          <w:tcPr>
            <w:tcW w:w="0" w:type="auto"/>
            <w:tcBorders>
              <w:top w:val="single" w:sz="4" w:space="0" w:color="000000"/>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1141,90000</w:t>
            </w:r>
          </w:p>
        </w:tc>
        <w:tc>
          <w:tcPr>
            <w:tcW w:w="0" w:type="auto"/>
            <w:tcBorders>
              <w:top w:val="single" w:sz="4" w:space="0" w:color="auto"/>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2153,67900</w:t>
            </w:r>
          </w:p>
        </w:tc>
        <w:tc>
          <w:tcPr>
            <w:tcW w:w="0" w:type="auto"/>
            <w:tcBorders>
              <w:top w:val="single" w:sz="4" w:space="0" w:color="auto"/>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105,90000</w:t>
            </w:r>
          </w:p>
        </w:tc>
        <w:tc>
          <w:tcPr>
            <w:tcW w:w="0" w:type="auto"/>
            <w:tcBorders>
              <w:top w:val="single" w:sz="4" w:space="0" w:color="auto"/>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105,90000</w:t>
            </w:r>
          </w:p>
        </w:tc>
        <w:tc>
          <w:tcPr>
            <w:tcW w:w="0" w:type="auto"/>
            <w:tcBorders>
              <w:top w:val="single" w:sz="4" w:space="0" w:color="auto"/>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97,50000</w:t>
            </w:r>
          </w:p>
        </w:tc>
        <w:tc>
          <w:tcPr>
            <w:tcW w:w="0" w:type="auto"/>
            <w:tcBorders>
              <w:top w:val="single" w:sz="4" w:space="0" w:color="auto"/>
              <w:left w:val="single" w:sz="4" w:space="0" w:color="000000"/>
              <w:bottom w:val="single" w:sz="4" w:space="0" w:color="auto"/>
              <w:right w:val="single" w:sz="4" w:space="0" w:color="000000"/>
            </w:tcBorders>
            <w:vAlign w:val="center"/>
          </w:tcPr>
          <w:p w:rsidR="00610B8A" w:rsidRPr="00062CCA" w:rsidRDefault="00610B8A" w:rsidP="00013940">
            <w:pPr>
              <w:suppressAutoHyphens/>
              <w:contextualSpacing/>
              <w:jc w:val="center"/>
              <w:rPr>
                <w:sz w:val="10"/>
                <w:szCs w:val="14"/>
              </w:rPr>
            </w:pPr>
            <w:r w:rsidRPr="00062CCA">
              <w:rPr>
                <w:sz w:val="10"/>
                <w:szCs w:val="14"/>
              </w:rPr>
              <w:t>97,50000</w:t>
            </w:r>
          </w:p>
        </w:tc>
      </w:tr>
      <w:tr w:rsidR="00062CCA" w:rsidRPr="00062CCA" w:rsidTr="00610B8A">
        <w:trPr>
          <w:trHeight w:val="226"/>
        </w:trPr>
        <w:tc>
          <w:tcPr>
            <w:tcW w:w="0" w:type="auto"/>
            <w:tcBorders>
              <w:top w:val="single" w:sz="4" w:space="0" w:color="auto"/>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rsidR="00610B8A" w:rsidRPr="00062CCA" w:rsidRDefault="00610B8A" w:rsidP="00013940">
            <w:pPr>
              <w:suppressAutoHyphens/>
              <w:contextualSpacing/>
              <w:rPr>
                <w:sz w:val="10"/>
                <w:szCs w:val="14"/>
              </w:rPr>
            </w:pPr>
            <w:r w:rsidRPr="00062CCA">
              <w:rPr>
                <w:sz w:val="10"/>
                <w:szCs w:val="14"/>
              </w:rPr>
              <w:t xml:space="preserve">Итого по программе </w:t>
            </w:r>
          </w:p>
        </w:tc>
        <w:tc>
          <w:tcPr>
            <w:tcW w:w="0" w:type="auto"/>
            <w:tcBorders>
              <w:top w:val="single" w:sz="4" w:space="0" w:color="auto"/>
              <w:left w:val="single" w:sz="4" w:space="0" w:color="000000"/>
              <w:bottom w:val="single" w:sz="4" w:space="0" w:color="auto"/>
              <w:right w:val="nil"/>
            </w:tcBorders>
            <w:vAlign w:val="center"/>
          </w:tcPr>
          <w:p w:rsidR="00610B8A" w:rsidRPr="00062CCA" w:rsidRDefault="00610B8A" w:rsidP="00013940">
            <w:pPr>
              <w:suppressAutoHyphens/>
              <w:contextualSpacing/>
              <w:jc w:val="both"/>
              <w:rPr>
                <w:sz w:val="10"/>
                <w:szCs w:val="14"/>
              </w:rPr>
            </w:pPr>
          </w:p>
        </w:tc>
        <w:tc>
          <w:tcPr>
            <w:tcW w:w="0" w:type="auto"/>
            <w:tcBorders>
              <w:top w:val="single" w:sz="4" w:space="0" w:color="auto"/>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rsidR="00610B8A" w:rsidRPr="00062CCA" w:rsidRDefault="00610B8A" w:rsidP="00013940">
            <w:pPr>
              <w:suppressAutoHyphens/>
              <w:contextualSpacing/>
              <w:jc w:val="center"/>
              <w:rPr>
                <w:sz w:val="10"/>
                <w:szCs w:val="14"/>
              </w:rPr>
            </w:pPr>
            <w:r w:rsidRPr="00062CCA">
              <w:rPr>
                <w:sz w:val="10"/>
                <w:szCs w:val="14"/>
              </w:rPr>
              <w:t>166884,88972</w:t>
            </w:r>
          </w:p>
        </w:tc>
        <w:tc>
          <w:tcPr>
            <w:tcW w:w="0" w:type="auto"/>
            <w:tcBorders>
              <w:top w:val="single" w:sz="4" w:space="0" w:color="auto"/>
              <w:left w:val="single" w:sz="4" w:space="0" w:color="000000"/>
              <w:bottom w:val="single" w:sz="4" w:space="0" w:color="auto"/>
              <w:right w:val="nil"/>
            </w:tcBorders>
            <w:vAlign w:val="center"/>
          </w:tcPr>
          <w:p w:rsidR="00610B8A" w:rsidRPr="00062CCA" w:rsidRDefault="00610B8A" w:rsidP="00013940">
            <w:pPr>
              <w:jc w:val="center"/>
              <w:rPr>
                <w:sz w:val="10"/>
                <w:szCs w:val="14"/>
              </w:rPr>
            </w:pPr>
            <w:r w:rsidRPr="00062CCA">
              <w:rPr>
                <w:sz w:val="10"/>
                <w:szCs w:val="14"/>
              </w:rPr>
              <w:t>175211,11115</w:t>
            </w:r>
          </w:p>
        </w:tc>
        <w:tc>
          <w:tcPr>
            <w:tcW w:w="0" w:type="auto"/>
            <w:tcBorders>
              <w:top w:val="single" w:sz="4" w:space="0" w:color="auto"/>
              <w:left w:val="single" w:sz="4" w:space="0" w:color="000000"/>
              <w:bottom w:val="single" w:sz="4" w:space="0" w:color="auto"/>
              <w:right w:val="nil"/>
            </w:tcBorders>
            <w:vAlign w:val="center"/>
          </w:tcPr>
          <w:p w:rsidR="00610B8A" w:rsidRPr="00062CCA" w:rsidRDefault="00610B8A" w:rsidP="00013940">
            <w:pPr>
              <w:jc w:val="center"/>
              <w:rPr>
                <w:sz w:val="10"/>
                <w:szCs w:val="14"/>
              </w:rPr>
            </w:pPr>
            <w:r w:rsidRPr="00062CCA">
              <w:rPr>
                <w:sz w:val="10"/>
                <w:szCs w:val="14"/>
              </w:rPr>
              <w:t>147308,74627</w:t>
            </w:r>
          </w:p>
        </w:tc>
        <w:tc>
          <w:tcPr>
            <w:tcW w:w="0" w:type="auto"/>
            <w:tcBorders>
              <w:top w:val="single" w:sz="4" w:space="0" w:color="auto"/>
              <w:left w:val="single" w:sz="4" w:space="0" w:color="000000"/>
              <w:bottom w:val="single" w:sz="4" w:space="0" w:color="auto"/>
              <w:right w:val="nil"/>
            </w:tcBorders>
            <w:vAlign w:val="center"/>
          </w:tcPr>
          <w:p w:rsidR="00610B8A" w:rsidRPr="00062CCA" w:rsidRDefault="00610B8A" w:rsidP="00013940">
            <w:pPr>
              <w:jc w:val="center"/>
              <w:rPr>
                <w:sz w:val="10"/>
                <w:szCs w:val="14"/>
              </w:rPr>
            </w:pPr>
            <w:r w:rsidRPr="00062CCA">
              <w:rPr>
                <w:sz w:val="10"/>
                <w:szCs w:val="14"/>
              </w:rPr>
              <w:t>147967,04627</w:t>
            </w:r>
          </w:p>
        </w:tc>
        <w:tc>
          <w:tcPr>
            <w:tcW w:w="0" w:type="auto"/>
            <w:tcBorders>
              <w:top w:val="single" w:sz="4" w:space="0" w:color="auto"/>
              <w:left w:val="single" w:sz="4" w:space="0" w:color="000000"/>
              <w:bottom w:val="single" w:sz="4" w:space="0" w:color="auto"/>
              <w:right w:val="nil"/>
            </w:tcBorders>
            <w:vAlign w:val="center"/>
          </w:tcPr>
          <w:p w:rsidR="00610B8A" w:rsidRPr="00062CCA" w:rsidRDefault="00610B8A" w:rsidP="00013940">
            <w:pPr>
              <w:jc w:val="center"/>
              <w:rPr>
                <w:sz w:val="10"/>
                <w:szCs w:val="14"/>
              </w:rPr>
            </w:pPr>
            <w:r w:rsidRPr="00062CCA">
              <w:rPr>
                <w:sz w:val="10"/>
                <w:szCs w:val="14"/>
              </w:rPr>
              <w:t>127261,00000</w:t>
            </w:r>
          </w:p>
        </w:tc>
        <w:tc>
          <w:tcPr>
            <w:tcW w:w="0" w:type="auto"/>
            <w:tcBorders>
              <w:top w:val="single" w:sz="4" w:space="0" w:color="auto"/>
              <w:left w:val="single" w:sz="4" w:space="0" w:color="000000"/>
              <w:bottom w:val="single" w:sz="4" w:space="0" w:color="auto"/>
              <w:right w:val="single" w:sz="4" w:space="0" w:color="000000"/>
            </w:tcBorders>
            <w:vAlign w:val="center"/>
          </w:tcPr>
          <w:p w:rsidR="00610B8A" w:rsidRPr="00062CCA" w:rsidRDefault="00610B8A" w:rsidP="00013940">
            <w:pPr>
              <w:jc w:val="center"/>
              <w:rPr>
                <w:sz w:val="10"/>
                <w:szCs w:val="14"/>
              </w:rPr>
            </w:pPr>
            <w:r w:rsidRPr="00062CCA">
              <w:rPr>
                <w:sz w:val="10"/>
                <w:szCs w:val="14"/>
              </w:rPr>
              <w:t>127261,00000</w:t>
            </w:r>
          </w:p>
        </w:tc>
      </w:tr>
    </w:tbl>
    <w:p w:rsidR="00BF6764" w:rsidRPr="00062CCA" w:rsidRDefault="00BF6764" w:rsidP="00BF6764">
      <w:pPr>
        <w:widowControl w:val="0"/>
        <w:autoSpaceDE w:val="0"/>
        <w:autoSpaceDN w:val="0"/>
        <w:ind w:firstLine="284"/>
        <w:jc w:val="both"/>
        <w:rPr>
          <w:rFonts w:eastAsia="Times New Roman"/>
          <w:sz w:val="14"/>
          <w:szCs w:val="14"/>
          <w:lang w:eastAsia="ru-RU"/>
        </w:rPr>
      </w:pPr>
    </w:p>
    <w:p w:rsidR="00610B8A" w:rsidRPr="00062CCA" w:rsidRDefault="00610B8A" w:rsidP="00610B8A">
      <w:pPr>
        <w:pStyle w:val="aff3"/>
        <w:spacing w:before="0" w:beforeAutospacing="0" w:after="0" w:afterAutospacing="0"/>
        <w:ind w:firstLine="284"/>
        <w:jc w:val="both"/>
        <w:rPr>
          <w:sz w:val="14"/>
          <w:szCs w:val="14"/>
        </w:rPr>
      </w:pPr>
      <w:r w:rsidRPr="00062CCA">
        <w:rPr>
          <w:bCs/>
          <w:sz w:val="14"/>
          <w:szCs w:val="14"/>
        </w:rPr>
        <w:t xml:space="preserve">1.3. </w:t>
      </w:r>
      <w:r w:rsidRPr="00062CCA">
        <w:rPr>
          <w:sz w:val="14"/>
          <w:szCs w:val="14"/>
        </w:rPr>
        <w:t>Внести изменения в подпрограмму «Развитие дошкольного и общего образования в Солецком муниципальном округе» (далее Подпрограмма 1):</w:t>
      </w:r>
    </w:p>
    <w:p w:rsidR="00610B8A" w:rsidRPr="00062CCA" w:rsidRDefault="00610B8A" w:rsidP="00610B8A">
      <w:pPr>
        <w:ind w:firstLine="284"/>
        <w:jc w:val="both"/>
        <w:rPr>
          <w:sz w:val="14"/>
          <w:szCs w:val="14"/>
        </w:rPr>
      </w:pPr>
      <w:r w:rsidRPr="00062CCA">
        <w:rPr>
          <w:sz w:val="14"/>
          <w:szCs w:val="14"/>
        </w:rPr>
        <w:lastRenderedPageBreak/>
        <w:t>1.3.1. Заменить в разделе 4 Паспорта Подпрограммы 1:</w:t>
      </w:r>
    </w:p>
    <w:p w:rsidR="00610B8A" w:rsidRPr="00062CCA" w:rsidRDefault="00610B8A" w:rsidP="00610B8A">
      <w:pPr>
        <w:suppressAutoHyphens/>
        <w:autoSpaceDE w:val="0"/>
        <w:autoSpaceDN w:val="0"/>
        <w:adjustRightInd w:val="0"/>
        <w:ind w:firstLine="284"/>
        <w:contextualSpacing/>
        <w:jc w:val="both"/>
        <w:rPr>
          <w:bCs/>
          <w:sz w:val="14"/>
          <w:szCs w:val="14"/>
        </w:rPr>
      </w:pPr>
      <w:r w:rsidRPr="00062CCA">
        <w:rPr>
          <w:bCs/>
          <w:sz w:val="14"/>
          <w:szCs w:val="14"/>
        </w:rPr>
        <w:t>в графе 3 строки «2022» цифру «</w:t>
      </w:r>
      <w:r w:rsidRPr="00062CCA">
        <w:rPr>
          <w:spacing w:val="-6"/>
          <w:sz w:val="14"/>
          <w:szCs w:val="14"/>
        </w:rPr>
        <w:t>113461,52400» на «121349,52400»;</w:t>
      </w:r>
    </w:p>
    <w:p w:rsidR="00610B8A" w:rsidRPr="00062CCA" w:rsidRDefault="00610B8A" w:rsidP="00610B8A">
      <w:pPr>
        <w:suppressAutoHyphens/>
        <w:autoSpaceDE w:val="0"/>
        <w:autoSpaceDN w:val="0"/>
        <w:adjustRightInd w:val="0"/>
        <w:ind w:firstLine="284"/>
        <w:contextualSpacing/>
        <w:jc w:val="both"/>
        <w:rPr>
          <w:spacing w:val="-6"/>
          <w:sz w:val="14"/>
          <w:szCs w:val="14"/>
        </w:rPr>
      </w:pPr>
      <w:r w:rsidRPr="00062CCA">
        <w:rPr>
          <w:spacing w:val="-6"/>
          <w:sz w:val="14"/>
          <w:szCs w:val="14"/>
        </w:rPr>
        <w:t>в графе 3 строки «ВСЕГО»</w:t>
      </w:r>
      <w:r w:rsidRPr="00062CCA">
        <w:rPr>
          <w:bCs/>
          <w:sz w:val="14"/>
          <w:szCs w:val="14"/>
        </w:rPr>
        <w:t xml:space="preserve"> цифру «</w:t>
      </w:r>
      <w:r w:rsidRPr="00062CCA">
        <w:rPr>
          <w:spacing w:val="-6"/>
          <w:sz w:val="14"/>
          <w:szCs w:val="14"/>
        </w:rPr>
        <w:t>616677,00900» на «624565,00900»;</w:t>
      </w:r>
    </w:p>
    <w:p w:rsidR="00610B8A" w:rsidRPr="00062CCA" w:rsidRDefault="00610B8A" w:rsidP="00610B8A">
      <w:pPr>
        <w:suppressAutoHyphens/>
        <w:autoSpaceDE w:val="0"/>
        <w:autoSpaceDN w:val="0"/>
        <w:adjustRightInd w:val="0"/>
        <w:ind w:firstLine="284"/>
        <w:contextualSpacing/>
        <w:jc w:val="both"/>
        <w:rPr>
          <w:spacing w:val="-6"/>
          <w:sz w:val="14"/>
          <w:szCs w:val="14"/>
        </w:rPr>
      </w:pPr>
      <w:r w:rsidRPr="00062CCA">
        <w:rPr>
          <w:bCs/>
          <w:sz w:val="14"/>
          <w:szCs w:val="14"/>
        </w:rPr>
        <w:t>в графе 4 строки «2022» цифру «</w:t>
      </w:r>
      <w:r w:rsidRPr="00062CCA">
        <w:rPr>
          <w:spacing w:val="-6"/>
          <w:sz w:val="14"/>
          <w:szCs w:val="14"/>
        </w:rPr>
        <w:t>34083,42727» на «34561,09387»;</w:t>
      </w:r>
    </w:p>
    <w:p w:rsidR="00610B8A" w:rsidRPr="00062CCA" w:rsidRDefault="00610B8A" w:rsidP="00610B8A">
      <w:pPr>
        <w:suppressAutoHyphens/>
        <w:autoSpaceDE w:val="0"/>
        <w:autoSpaceDN w:val="0"/>
        <w:adjustRightInd w:val="0"/>
        <w:ind w:firstLine="284"/>
        <w:contextualSpacing/>
        <w:jc w:val="both"/>
        <w:rPr>
          <w:sz w:val="14"/>
          <w:szCs w:val="14"/>
        </w:rPr>
      </w:pPr>
      <w:r w:rsidRPr="00062CCA">
        <w:rPr>
          <w:spacing w:val="-6"/>
          <w:sz w:val="14"/>
          <w:szCs w:val="14"/>
        </w:rPr>
        <w:t>в графе 4 строки «ВСЕГО» цифру «183265,39601» на «183743,06261»</w:t>
      </w:r>
      <w:r w:rsidRPr="00062CCA">
        <w:rPr>
          <w:sz w:val="14"/>
          <w:szCs w:val="14"/>
        </w:rPr>
        <w:t>;</w:t>
      </w:r>
    </w:p>
    <w:p w:rsidR="00610B8A" w:rsidRPr="00062CCA" w:rsidRDefault="00610B8A" w:rsidP="00610B8A">
      <w:pPr>
        <w:suppressAutoHyphens/>
        <w:autoSpaceDE w:val="0"/>
        <w:autoSpaceDN w:val="0"/>
        <w:adjustRightInd w:val="0"/>
        <w:ind w:firstLine="284"/>
        <w:contextualSpacing/>
        <w:jc w:val="both"/>
        <w:rPr>
          <w:spacing w:val="-6"/>
          <w:sz w:val="14"/>
          <w:szCs w:val="14"/>
        </w:rPr>
      </w:pPr>
      <w:r w:rsidRPr="00062CCA">
        <w:rPr>
          <w:spacing w:val="-6"/>
          <w:sz w:val="14"/>
          <w:szCs w:val="14"/>
        </w:rPr>
        <w:t>в графе 5 строки «2022» цифру «156962,94227» на «165328,60887»;</w:t>
      </w:r>
    </w:p>
    <w:p w:rsidR="00610B8A" w:rsidRPr="00062CCA" w:rsidRDefault="00610B8A" w:rsidP="00610B8A">
      <w:pPr>
        <w:suppressAutoHyphens/>
        <w:autoSpaceDE w:val="0"/>
        <w:autoSpaceDN w:val="0"/>
        <w:adjustRightInd w:val="0"/>
        <w:ind w:firstLine="284"/>
        <w:contextualSpacing/>
        <w:jc w:val="both"/>
        <w:rPr>
          <w:sz w:val="14"/>
          <w:szCs w:val="14"/>
        </w:rPr>
      </w:pPr>
      <w:r w:rsidRPr="00062CCA">
        <w:rPr>
          <w:spacing w:val="-6"/>
          <w:sz w:val="14"/>
          <w:szCs w:val="14"/>
        </w:rPr>
        <w:t>в графе 5 строки «ВСЕГО» цифру «837287,93601» на «845653,60261».</w:t>
      </w:r>
    </w:p>
    <w:p w:rsidR="00610B8A" w:rsidRPr="00062CCA" w:rsidRDefault="00610B8A" w:rsidP="00610B8A">
      <w:pPr>
        <w:ind w:firstLine="284"/>
        <w:rPr>
          <w:sz w:val="14"/>
          <w:szCs w:val="14"/>
        </w:rPr>
      </w:pPr>
      <w:r w:rsidRPr="00062CCA">
        <w:rPr>
          <w:sz w:val="14"/>
          <w:szCs w:val="14"/>
        </w:rPr>
        <w:t xml:space="preserve">1.3.2. </w:t>
      </w:r>
      <w:r w:rsidRPr="00062CCA">
        <w:rPr>
          <w:spacing w:val="-6"/>
          <w:sz w:val="14"/>
          <w:szCs w:val="14"/>
        </w:rPr>
        <w:t>Изложить</w:t>
      </w:r>
      <w:r w:rsidRPr="00062CCA">
        <w:rPr>
          <w:b/>
          <w:bCs/>
          <w:sz w:val="14"/>
          <w:szCs w:val="14"/>
        </w:rPr>
        <w:t xml:space="preserve"> </w:t>
      </w:r>
      <w:r w:rsidRPr="00062CCA">
        <w:rPr>
          <w:bCs/>
          <w:sz w:val="14"/>
          <w:szCs w:val="14"/>
        </w:rPr>
        <w:t xml:space="preserve">Мероприятия Подпрограммы 1 </w:t>
      </w:r>
      <w:r w:rsidRPr="00062CCA">
        <w:rPr>
          <w:sz w:val="14"/>
          <w:szCs w:val="14"/>
        </w:rPr>
        <w:t>в редакции:</w:t>
      </w:r>
    </w:p>
    <w:p w:rsidR="00610B8A" w:rsidRPr="00062CCA" w:rsidRDefault="00610B8A" w:rsidP="00610B8A">
      <w:pPr>
        <w:ind w:firstLine="284"/>
        <w:rPr>
          <w:sz w:val="14"/>
          <w:szCs w:val="14"/>
        </w:rPr>
      </w:pPr>
      <w:r w:rsidRPr="00062CCA">
        <w:rPr>
          <w:sz w:val="14"/>
          <w:szCs w:val="14"/>
        </w:rPr>
        <w:t>«</w:t>
      </w:r>
    </w:p>
    <w:tbl>
      <w:tblPr>
        <w:tblW w:w="49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708"/>
        <w:gridCol w:w="460"/>
        <w:gridCol w:w="391"/>
        <w:gridCol w:w="441"/>
        <w:gridCol w:w="456"/>
        <w:gridCol w:w="409"/>
        <w:gridCol w:w="346"/>
        <w:gridCol w:w="283"/>
        <w:gridCol w:w="409"/>
        <w:gridCol w:w="409"/>
        <w:gridCol w:w="365"/>
      </w:tblGrid>
      <w:tr w:rsidR="00062CCA" w:rsidRPr="00062CCA" w:rsidTr="003F0810">
        <w:trPr>
          <w:trHeight w:val="20"/>
        </w:trPr>
        <w:tc>
          <w:tcPr>
            <w:tcW w:w="284" w:type="dxa"/>
            <w:vMerge w:val="restart"/>
            <w:shd w:val="clear" w:color="auto" w:fill="auto"/>
            <w:vAlign w:val="center"/>
          </w:tcPr>
          <w:p w:rsidR="00610B8A" w:rsidRPr="00062CCA" w:rsidRDefault="00610B8A" w:rsidP="00013940">
            <w:pPr>
              <w:jc w:val="center"/>
              <w:rPr>
                <w:sz w:val="10"/>
                <w:szCs w:val="14"/>
              </w:rPr>
            </w:pPr>
            <w:r w:rsidRPr="00062CCA">
              <w:rPr>
                <w:sz w:val="10"/>
                <w:szCs w:val="14"/>
              </w:rPr>
              <w:t>№</w:t>
            </w:r>
          </w:p>
          <w:p w:rsidR="00610B8A" w:rsidRPr="00062CCA" w:rsidRDefault="00610B8A" w:rsidP="00013940">
            <w:pPr>
              <w:jc w:val="center"/>
              <w:rPr>
                <w:sz w:val="10"/>
                <w:szCs w:val="14"/>
              </w:rPr>
            </w:pPr>
            <w:r w:rsidRPr="00062CCA">
              <w:rPr>
                <w:sz w:val="10"/>
                <w:szCs w:val="14"/>
              </w:rPr>
              <w:t>п/п</w:t>
            </w:r>
          </w:p>
        </w:tc>
        <w:tc>
          <w:tcPr>
            <w:tcW w:w="708" w:type="dxa"/>
            <w:vMerge w:val="restart"/>
            <w:shd w:val="clear" w:color="auto" w:fill="auto"/>
            <w:vAlign w:val="center"/>
          </w:tcPr>
          <w:p w:rsidR="00610B8A" w:rsidRPr="00062CCA" w:rsidRDefault="00610B8A" w:rsidP="00013940">
            <w:pPr>
              <w:jc w:val="center"/>
              <w:rPr>
                <w:sz w:val="10"/>
                <w:szCs w:val="14"/>
              </w:rPr>
            </w:pPr>
            <w:r w:rsidRPr="00062CCA">
              <w:rPr>
                <w:sz w:val="10"/>
                <w:szCs w:val="14"/>
              </w:rPr>
              <w:t>Наименование мероприятия</w:t>
            </w:r>
          </w:p>
        </w:tc>
        <w:tc>
          <w:tcPr>
            <w:tcW w:w="460" w:type="dxa"/>
            <w:vMerge w:val="restart"/>
            <w:shd w:val="clear" w:color="auto" w:fill="auto"/>
            <w:vAlign w:val="center"/>
          </w:tcPr>
          <w:p w:rsidR="00610B8A" w:rsidRPr="00062CCA" w:rsidRDefault="00610B8A" w:rsidP="00013940">
            <w:pPr>
              <w:jc w:val="center"/>
              <w:rPr>
                <w:sz w:val="10"/>
                <w:szCs w:val="14"/>
              </w:rPr>
            </w:pPr>
            <w:r w:rsidRPr="00062CCA">
              <w:rPr>
                <w:sz w:val="10"/>
                <w:szCs w:val="14"/>
              </w:rPr>
              <w:t>Исполнитель</w:t>
            </w:r>
          </w:p>
          <w:p w:rsidR="00610B8A" w:rsidRPr="00062CCA" w:rsidRDefault="00610B8A" w:rsidP="00013940">
            <w:pPr>
              <w:jc w:val="center"/>
              <w:rPr>
                <w:sz w:val="10"/>
                <w:szCs w:val="14"/>
              </w:rPr>
            </w:pPr>
            <w:r w:rsidRPr="00062CCA">
              <w:rPr>
                <w:sz w:val="10"/>
                <w:szCs w:val="14"/>
              </w:rPr>
              <w:t>мероприятия</w:t>
            </w:r>
          </w:p>
        </w:tc>
        <w:tc>
          <w:tcPr>
            <w:tcW w:w="391" w:type="dxa"/>
            <w:vMerge w:val="restart"/>
            <w:shd w:val="clear" w:color="auto" w:fill="auto"/>
            <w:vAlign w:val="center"/>
          </w:tcPr>
          <w:p w:rsidR="00610B8A" w:rsidRPr="00062CCA" w:rsidRDefault="00610B8A" w:rsidP="00013940">
            <w:pPr>
              <w:jc w:val="center"/>
              <w:rPr>
                <w:sz w:val="10"/>
                <w:szCs w:val="14"/>
              </w:rPr>
            </w:pPr>
            <w:r w:rsidRPr="00062CCA">
              <w:rPr>
                <w:sz w:val="10"/>
                <w:szCs w:val="14"/>
              </w:rPr>
              <w:t>Срок</w:t>
            </w:r>
          </w:p>
          <w:p w:rsidR="00610B8A" w:rsidRPr="00062CCA" w:rsidRDefault="00610B8A" w:rsidP="00013940">
            <w:pPr>
              <w:jc w:val="center"/>
              <w:rPr>
                <w:sz w:val="10"/>
                <w:szCs w:val="14"/>
              </w:rPr>
            </w:pPr>
            <w:proofErr w:type="spellStart"/>
            <w:r w:rsidRPr="00062CCA">
              <w:rPr>
                <w:sz w:val="10"/>
                <w:szCs w:val="14"/>
              </w:rPr>
              <w:t>реали</w:t>
            </w:r>
            <w:proofErr w:type="spellEnd"/>
          </w:p>
          <w:p w:rsidR="00610B8A" w:rsidRPr="00062CCA" w:rsidRDefault="00610B8A" w:rsidP="00013940">
            <w:pPr>
              <w:jc w:val="center"/>
              <w:rPr>
                <w:sz w:val="10"/>
                <w:szCs w:val="14"/>
              </w:rPr>
            </w:pPr>
            <w:proofErr w:type="spellStart"/>
            <w:r w:rsidRPr="00062CCA">
              <w:rPr>
                <w:sz w:val="10"/>
                <w:szCs w:val="14"/>
              </w:rPr>
              <w:t>зации</w:t>
            </w:r>
            <w:proofErr w:type="spellEnd"/>
          </w:p>
        </w:tc>
        <w:tc>
          <w:tcPr>
            <w:tcW w:w="441" w:type="dxa"/>
            <w:vMerge w:val="restart"/>
            <w:shd w:val="clear" w:color="auto" w:fill="auto"/>
            <w:vAlign w:val="center"/>
          </w:tcPr>
          <w:p w:rsidR="00610B8A" w:rsidRPr="00062CCA" w:rsidRDefault="00610B8A" w:rsidP="00013940">
            <w:pPr>
              <w:jc w:val="center"/>
              <w:rPr>
                <w:sz w:val="10"/>
                <w:szCs w:val="14"/>
              </w:rPr>
            </w:pPr>
            <w:r w:rsidRPr="00062CCA">
              <w:rPr>
                <w:sz w:val="10"/>
                <w:szCs w:val="14"/>
              </w:rPr>
              <w:t>Целевой показатель (номер целевого показателя из паспорта подпрограммы)</w:t>
            </w:r>
          </w:p>
        </w:tc>
        <w:tc>
          <w:tcPr>
            <w:tcW w:w="456" w:type="dxa"/>
            <w:vMerge w:val="restart"/>
            <w:shd w:val="clear" w:color="auto" w:fill="auto"/>
            <w:vAlign w:val="center"/>
          </w:tcPr>
          <w:p w:rsidR="00610B8A" w:rsidRPr="00062CCA" w:rsidRDefault="00610B8A" w:rsidP="00013940">
            <w:pPr>
              <w:jc w:val="center"/>
              <w:rPr>
                <w:sz w:val="10"/>
                <w:szCs w:val="14"/>
              </w:rPr>
            </w:pPr>
            <w:r w:rsidRPr="00062CCA">
              <w:rPr>
                <w:sz w:val="10"/>
                <w:szCs w:val="14"/>
              </w:rPr>
              <w:t>Источник финансирования</w:t>
            </w:r>
          </w:p>
        </w:tc>
        <w:tc>
          <w:tcPr>
            <w:tcW w:w="2221" w:type="dxa"/>
            <w:gridSpan w:val="6"/>
            <w:shd w:val="clear" w:color="auto" w:fill="auto"/>
            <w:vAlign w:val="center"/>
          </w:tcPr>
          <w:p w:rsidR="00610B8A" w:rsidRPr="00062CCA" w:rsidRDefault="00610B8A" w:rsidP="00013940">
            <w:pPr>
              <w:jc w:val="center"/>
              <w:rPr>
                <w:sz w:val="10"/>
                <w:szCs w:val="14"/>
              </w:rPr>
            </w:pPr>
            <w:r w:rsidRPr="00062CCA">
              <w:rPr>
                <w:sz w:val="10"/>
                <w:szCs w:val="14"/>
              </w:rPr>
              <w:t>Объём финансирования по годам</w:t>
            </w:r>
          </w:p>
          <w:p w:rsidR="00610B8A" w:rsidRPr="00062CCA" w:rsidRDefault="00610B8A" w:rsidP="00013940">
            <w:pPr>
              <w:jc w:val="center"/>
              <w:rPr>
                <w:sz w:val="10"/>
                <w:szCs w:val="14"/>
              </w:rPr>
            </w:pPr>
            <w:r w:rsidRPr="00062CCA">
              <w:rPr>
                <w:sz w:val="10"/>
                <w:szCs w:val="14"/>
              </w:rPr>
              <w:t>(тыс. руб.)</w:t>
            </w:r>
          </w:p>
        </w:tc>
      </w:tr>
      <w:tr w:rsidR="00062CCA" w:rsidRPr="00062CCA" w:rsidTr="003F0810">
        <w:trPr>
          <w:trHeight w:val="20"/>
        </w:trPr>
        <w:tc>
          <w:tcPr>
            <w:tcW w:w="284" w:type="dxa"/>
            <w:vMerge/>
            <w:shd w:val="clear" w:color="auto" w:fill="auto"/>
            <w:vAlign w:val="center"/>
          </w:tcPr>
          <w:p w:rsidR="00610B8A" w:rsidRPr="00062CCA" w:rsidRDefault="00610B8A" w:rsidP="00013940">
            <w:pPr>
              <w:snapToGrid w:val="0"/>
              <w:jc w:val="center"/>
              <w:rPr>
                <w:sz w:val="10"/>
                <w:szCs w:val="14"/>
              </w:rPr>
            </w:pPr>
          </w:p>
        </w:tc>
        <w:tc>
          <w:tcPr>
            <w:tcW w:w="708" w:type="dxa"/>
            <w:vMerge/>
            <w:shd w:val="clear" w:color="auto" w:fill="auto"/>
            <w:vAlign w:val="center"/>
          </w:tcPr>
          <w:p w:rsidR="00610B8A" w:rsidRPr="00062CCA" w:rsidRDefault="00610B8A" w:rsidP="00013940">
            <w:pPr>
              <w:snapToGrid w:val="0"/>
              <w:jc w:val="center"/>
              <w:rPr>
                <w:sz w:val="10"/>
                <w:szCs w:val="14"/>
              </w:rPr>
            </w:pPr>
          </w:p>
        </w:tc>
        <w:tc>
          <w:tcPr>
            <w:tcW w:w="460" w:type="dxa"/>
            <w:vMerge/>
            <w:shd w:val="clear" w:color="auto" w:fill="auto"/>
            <w:vAlign w:val="center"/>
          </w:tcPr>
          <w:p w:rsidR="00610B8A" w:rsidRPr="00062CCA" w:rsidRDefault="00610B8A" w:rsidP="00013940">
            <w:pPr>
              <w:snapToGrid w:val="0"/>
              <w:jc w:val="center"/>
              <w:rPr>
                <w:sz w:val="10"/>
                <w:szCs w:val="14"/>
              </w:rPr>
            </w:pPr>
          </w:p>
        </w:tc>
        <w:tc>
          <w:tcPr>
            <w:tcW w:w="391" w:type="dxa"/>
            <w:vMerge/>
            <w:shd w:val="clear" w:color="auto" w:fill="auto"/>
            <w:vAlign w:val="center"/>
          </w:tcPr>
          <w:p w:rsidR="00610B8A" w:rsidRPr="00062CCA" w:rsidRDefault="00610B8A" w:rsidP="00013940">
            <w:pPr>
              <w:snapToGrid w:val="0"/>
              <w:jc w:val="center"/>
              <w:rPr>
                <w:sz w:val="10"/>
                <w:szCs w:val="14"/>
              </w:rPr>
            </w:pPr>
          </w:p>
        </w:tc>
        <w:tc>
          <w:tcPr>
            <w:tcW w:w="441" w:type="dxa"/>
            <w:vMerge/>
            <w:shd w:val="clear" w:color="auto" w:fill="auto"/>
            <w:vAlign w:val="center"/>
          </w:tcPr>
          <w:p w:rsidR="00610B8A" w:rsidRPr="00062CCA" w:rsidRDefault="00610B8A" w:rsidP="00013940">
            <w:pPr>
              <w:snapToGrid w:val="0"/>
              <w:jc w:val="center"/>
              <w:rPr>
                <w:sz w:val="10"/>
                <w:szCs w:val="14"/>
              </w:rPr>
            </w:pPr>
          </w:p>
        </w:tc>
        <w:tc>
          <w:tcPr>
            <w:tcW w:w="456" w:type="dxa"/>
            <w:vMerge/>
            <w:shd w:val="clear" w:color="auto" w:fill="auto"/>
            <w:vAlign w:val="center"/>
          </w:tcPr>
          <w:p w:rsidR="00610B8A" w:rsidRPr="00062CCA" w:rsidRDefault="00610B8A" w:rsidP="00013940">
            <w:pPr>
              <w:snapToGrid w:val="0"/>
              <w:jc w:val="center"/>
              <w:rPr>
                <w:sz w:val="10"/>
                <w:szCs w:val="14"/>
              </w:rPr>
            </w:pP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2021</w:t>
            </w:r>
          </w:p>
        </w:tc>
        <w:tc>
          <w:tcPr>
            <w:tcW w:w="346" w:type="dxa"/>
            <w:shd w:val="clear" w:color="auto" w:fill="auto"/>
            <w:vAlign w:val="center"/>
          </w:tcPr>
          <w:p w:rsidR="00610B8A" w:rsidRPr="00062CCA" w:rsidRDefault="00610B8A" w:rsidP="00013940">
            <w:pPr>
              <w:jc w:val="center"/>
              <w:rPr>
                <w:sz w:val="10"/>
                <w:szCs w:val="14"/>
              </w:rPr>
            </w:pPr>
            <w:r w:rsidRPr="00062CCA">
              <w:rPr>
                <w:sz w:val="10"/>
                <w:szCs w:val="14"/>
              </w:rPr>
              <w:t>2022</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2023</w:t>
            </w:r>
          </w:p>
        </w:tc>
        <w:tc>
          <w:tcPr>
            <w:tcW w:w="409" w:type="dxa"/>
            <w:shd w:val="clear" w:color="auto" w:fill="auto"/>
            <w:vAlign w:val="center"/>
          </w:tcPr>
          <w:p w:rsidR="00610B8A" w:rsidRPr="00062CCA" w:rsidRDefault="00610B8A" w:rsidP="00013940">
            <w:pPr>
              <w:jc w:val="center"/>
              <w:rPr>
                <w:sz w:val="10"/>
                <w:szCs w:val="14"/>
                <w:lang w:val="en-US"/>
              </w:rPr>
            </w:pPr>
            <w:r w:rsidRPr="00062CCA">
              <w:rPr>
                <w:sz w:val="10"/>
                <w:szCs w:val="14"/>
              </w:rPr>
              <w:t>2024</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lang w:val="en-US"/>
              </w:rPr>
              <w:t>20</w:t>
            </w:r>
            <w:r w:rsidRPr="00062CCA">
              <w:rPr>
                <w:sz w:val="10"/>
                <w:szCs w:val="14"/>
              </w:rPr>
              <w:t>25</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lang w:val="en-US"/>
              </w:rPr>
              <w:t>20</w:t>
            </w:r>
            <w:r w:rsidRPr="00062CCA">
              <w:rPr>
                <w:sz w:val="10"/>
                <w:szCs w:val="14"/>
              </w:rPr>
              <w:t>26</w:t>
            </w:r>
          </w:p>
        </w:tc>
      </w:tr>
      <w:tr w:rsidR="00062CCA" w:rsidRPr="00062CCA" w:rsidTr="003F0810">
        <w:trPr>
          <w:trHeight w:val="20"/>
        </w:trPr>
        <w:tc>
          <w:tcPr>
            <w:tcW w:w="284" w:type="dxa"/>
            <w:shd w:val="clear" w:color="auto" w:fill="auto"/>
          </w:tcPr>
          <w:p w:rsidR="00610B8A" w:rsidRPr="00062CCA" w:rsidRDefault="00610B8A" w:rsidP="00013940">
            <w:pPr>
              <w:jc w:val="center"/>
              <w:rPr>
                <w:sz w:val="10"/>
                <w:szCs w:val="14"/>
              </w:rPr>
            </w:pPr>
            <w:r w:rsidRPr="00062CCA">
              <w:rPr>
                <w:sz w:val="10"/>
                <w:szCs w:val="14"/>
              </w:rPr>
              <w:t>1</w:t>
            </w:r>
          </w:p>
        </w:tc>
        <w:tc>
          <w:tcPr>
            <w:tcW w:w="708" w:type="dxa"/>
            <w:shd w:val="clear" w:color="auto" w:fill="auto"/>
          </w:tcPr>
          <w:p w:rsidR="00610B8A" w:rsidRPr="00062CCA" w:rsidRDefault="00610B8A" w:rsidP="00013940">
            <w:pPr>
              <w:jc w:val="center"/>
              <w:rPr>
                <w:sz w:val="10"/>
                <w:szCs w:val="14"/>
              </w:rPr>
            </w:pPr>
            <w:r w:rsidRPr="00062CCA">
              <w:rPr>
                <w:sz w:val="10"/>
                <w:szCs w:val="14"/>
              </w:rPr>
              <w:t>2</w:t>
            </w:r>
          </w:p>
        </w:tc>
        <w:tc>
          <w:tcPr>
            <w:tcW w:w="460" w:type="dxa"/>
            <w:shd w:val="clear" w:color="auto" w:fill="auto"/>
          </w:tcPr>
          <w:p w:rsidR="00610B8A" w:rsidRPr="00062CCA" w:rsidRDefault="00610B8A" w:rsidP="00013940">
            <w:pPr>
              <w:jc w:val="center"/>
              <w:rPr>
                <w:sz w:val="10"/>
                <w:szCs w:val="14"/>
              </w:rPr>
            </w:pPr>
            <w:r w:rsidRPr="00062CCA">
              <w:rPr>
                <w:sz w:val="10"/>
                <w:szCs w:val="14"/>
              </w:rPr>
              <w:t>3</w:t>
            </w:r>
          </w:p>
        </w:tc>
        <w:tc>
          <w:tcPr>
            <w:tcW w:w="391" w:type="dxa"/>
            <w:shd w:val="clear" w:color="auto" w:fill="auto"/>
          </w:tcPr>
          <w:p w:rsidR="00610B8A" w:rsidRPr="00062CCA" w:rsidRDefault="00610B8A" w:rsidP="00013940">
            <w:pPr>
              <w:jc w:val="center"/>
              <w:rPr>
                <w:sz w:val="10"/>
                <w:szCs w:val="14"/>
              </w:rPr>
            </w:pPr>
            <w:r w:rsidRPr="00062CCA">
              <w:rPr>
                <w:sz w:val="10"/>
                <w:szCs w:val="14"/>
              </w:rPr>
              <w:t>4</w:t>
            </w:r>
          </w:p>
        </w:tc>
        <w:tc>
          <w:tcPr>
            <w:tcW w:w="441" w:type="dxa"/>
            <w:shd w:val="clear" w:color="auto" w:fill="auto"/>
          </w:tcPr>
          <w:p w:rsidR="00610B8A" w:rsidRPr="00062CCA" w:rsidRDefault="00610B8A" w:rsidP="00013940">
            <w:pPr>
              <w:jc w:val="center"/>
              <w:rPr>
                <w:sz w:val="10"/>
                <w:szCs w:val="14"/>
              </w:rPr>
            </w:pPr>
            <w:r w:rsidRPr="00062CCA">
              <w:rPr>
                <w:sz w:val="10"/>
                <w:szCs w:val="14"/>
              </w:rPr>
              <w:t>5</w:t>
            </w:r>
          </w:p>
        </w:tc>
        <w:tc>
          <w:tcPr>
            <w:tcW w:w="456" w:type="dxa"/>
            <w:shd w:val="clear" w:color="auto" w:fill="auto"/>
          </w:tcPr>
          <w:p w:rsidR="00610B8A" w:rsidRPr="00062CCA" w:rsidRDefault="00610B8A" w:rsidP="00013940">
            <w:pPr>
              <w:jc w:val="center"/>
              <w:rPr>
                <w:sz w:val="10"/>
                <w:szCs w:val="14"/>
              </w:rPr>
            </w:pPr>
            <w:r w:rsidRPr="00062CCA">
              <w:rPr>
                <w:sz w:val="10"/>
                <w:szCs w:val="14"/>
              </w:rPr>
              <w:t>6</w:t>
            </w:r>
          </w:p>
        </w:tc>
        <w:tc>
          <w:tcPr>
            <w:tcW w:w="409" w:type="dxa"/>
            <w:shd w:val="clear" w:color="auto" w:fill="auto"/>
          </w:tcPr>
          <w:p w:rsidR="00610B8A" w:rsidRPr="00062CCA" w:rsidRDefault="00610B8A" w:rsidP="00013940">
            <w:pPr>
              <w:jc w:val="center"/>
              <w:rPr>
                <w:sz w:val="10"/>
                <w:szCs w:val="14"/>
              </w:rPr>
            </w:pPr>
            <w:r w:rsidRPr="00062CCA">
              <w:rPr>
                <w:sz w:val="10"/>
                <w:szCs w:val="14"/>
              </w:rPr>
              <w:t>7</w:t>
            </w:r>
          </w:p>
        </w:tc>
        <w:tc>
          <w:tcPr>
            <w:tcW w:w="346" w:type="dxa"/>
            <w:shd w:val="clear" w:color="auto" w:fill="auto"/>
          </w:tcPr>
          <w:p w:rsidR="00610B8A" w:rsidRPr="00062CCA" w:rsidRDefault="00610B8A" w:rsidP="00013940">
            <w:pPr>
              <w:jc w:val="center"/>
              <w:rPr>
                <w:sz w:val="10"/>
                <w:szCs w:val="14"/>
              </w:rPr>
            </w:pPr>
            <w:r w:rsidRPr="00062CCA">
              <w:rPr>
                <w:sz w:val="10"/>
                <w:szCs w:val="14"/>
              </w:rPr>
              <w:t>8</w:t>
            </w:r>
          </w:p>
        </w:tc>
        <w:tc>
          <w:tcPr>
            <w:tcW w:w="283" w:type="dxa"/>
            <w:shd w:val="clear" w:color="auto" w:fill="auto"/>
          </w:tcPr>
          <w:p w:rsidR="00610B8A" w:rsidRPr="00062CCA" w:rsidRDefault="00610B8A" w:rsidP="00013940">
            <w:pPr>
              <w:jc w:val="center"/>
              <w:rPr>
                <w:sz w:val="10"/>
                <w:szCs w:val="14"/>
              </w:rPr>
            </w:pPr>
            <w:r w:rsidRPr="00062CCA">
              <w:rPr>
                <w:sz w:val="10"/>
                <w:szCs w:val="14"/>
              </w:rPr>
              <w:t>9</w:t>
            </w:r>
          </w:p>
        </w:tc>
        <w:tc>
          <w:tcPr>
            <w:tcW w:w="409" w:type="dxa"/>
            <w:shd w:val="clear" w:color="auto" w:fill="auto"/>
          </w:tcPr>
          <w:p w:rsidR="00610B8A" w:rsidRPr="00062CCA" w:rsidRDefault="00610B8A" w:rsidP="00013940">
            <w:pPr>
              <w:jc w:val="center"/>
              <w:rPr>
                <w:sz w:val="10"/>
                <w:szCs w:val="14"/>
                <w:lang w:val="en-US"/>
              </w:rPr>
            </w:pPr>
            <w:r w:rsidRPr="00062CCA">
              <w:rPr>
                <w:sz w:val="10"/>
                <w:szCs w:val="14"/>
              </w:rPr>
              <w:t>10</w:t>
            </w:r>
          </w:p>
        </w:tc>
        <w:tc>
          <w:tcPr>
            <w:tcW w:w="409" w:type="dxa"/>
            <w:shd w:val="clear" w:color="auto" w:fill="auto"/>
          </w:tcPr>
          <w:p w:rsidR="00610B8A" w:rsidRPr="00062CCA" w:rsidRDefault="00610B8A" w:rsidP="00013940">
            <w:pPr>
              <w:jc w:val="center"/>
              <w:rPr>
                <w:sz w:val="10"/>
                <w:szCs w:val="14"/>
              </w:rPr>
            </w:pPr>
            <w:r w:rsidRPr="00062CCA">
              <w:rPr>
                <w:sz w:val="10"/>
                <w:szCs w:val="14"/>
                <w:lang w:val="en-US"/>
              </w:rPr>
              <w:t>11</w:t>
            </w:r>
          </w:p>
        </w:tc>
        <w:tc>
          <w:tcPr>
            <w:tcW w:w="365" w:type="dxa"/>
            <w:shd w:val="clear" w:color="auto" w:fill="auto"/>
          </w:tcPr>
          <w:p w:rsidR="00610B8A" w:rsidRPr="00062CCA" w:rsidRDefault="00610B8A" w:rsidP="00013940">
            <w:pPr>
              <w:jc w:val="center"/>
              <w:rPr>
                <w:sz w:val="10"/>
                <w:szCs w:val="14"/>
              </w:rPr>
            </w:pPr>
            <w:r w:rsidRPr="00062CCA">
              <w:rPr>
                <w:sz w:val="10"/>
                <w:szCs w:val="14"/>
              </w:rPr>
              <w:t>12</w:t>
            </w:r>
          </w:p>
        </w:tc>
      </w:tr>
      <w:tr w:rsidR="00062CCA" w:rsidRPr="00062CCA" w:rsidTr="003F0810">
        <w:trPr>
          <w:trHeight w:val="20"/>
        </w:trPr>
        <w:tc>
          <w:tcPr>
            <w:tcW w:w="284" w:type="dxa"/>
            <w:shd w:val="clear" w:color="auto" w:fill="auto"/>
          </w:tcPr>
          <w:p w:rsidR="00610B8A" w:rsidRPr="00062CCA" w:rsidRDefault="00610B8A" w:rsidP="00013940">
            <w:pPr>
              <w:jc w:val="center"/>
              <w:rPr>
                <w:b/>
                <w:bCs/>
                <w:sz w:val="10"/>
                <w:szCs w:val="14"/>
              </w:rPr>
            </w:pPr>
            <w:r w:rsidRPr="00062CCA">
              <w:rPr>
                <w:b/>
                <w:bCs/>
                <w:sz w:val="10"/>
                <w:szCs w:val="14"/>
              </w:rPr>
              <w:t>1.</w:t>
            </w:r>
          </w:p>
        </w:tc>
        <w:tc>
          <w:tcPr>
            <w:tcW w:w="4677" w:type="dxa"/>
            <w:gridSpan w:val="11"/>
            <w:shd w:val="clear" w:color="auto" w:fill="auto"/>
          </w:tcPr>
          <w:p w:rsidR="00610B8A" w:rsidRPr="00062CCA" w:rsidRDefault="00610B8A" w:rsidP="00013940">
            <w:pPr>
              <w:jc w:val="both"/>
              <w:rPr>
                <w:sz w:val="10"/>
                <w:szCs w:val="14"/>
              </w:rPr>
            </w:pPr>
            <w:r w:rsidRPr="00062CCA">
              <w:rPr>
                <w:b/>
                <w:bCs/>
                <w:sz w:val="10"/>
                <w:szCs w:val="14"/>
              </w:rPr>
              <w:t>Задача 1</w:t>
            </w:r>
          </w:p>
          <w:p w:rsidR="00610B8A" w:rsidRPr="00062CCA" w:rsidRDefault="00610B8A" w:rsidP="00013940">
            <w:pPr>
              <w:rPr>
                <w:sz w:val="10"/>
                <w:szCs w:val="14"/>
              </w:rPr>
            </w:pPr>
            <w:r w:rsidRPr="00062CCA">
              <w:rPr>
                <w:sz w:val="10"/>
                <w:szCs w:val="14"/>
              </w:rPr>
              <w:t>Модернизация дошкольного и общего образования</w:t>
            </w:r>
          </w:p>
          <w:p w:rsidR="00610B8A" w:rsidRPr="00062CCA" w:rsidRDefault="00610B8A" w:rsidP="00013940">
            <w:pPr>
              <w:rPr>
                <w:sz w:val="10"/>
                <w:szCs w:val="14"/>
              </w:rPr>
            </w:pPr>
          </w:p>
        </w:tc>
      </w:tr>
      <w:tr w:rsidR="00062CCA" w:rsidRPr="00062CCA" w:rsidTr="003F0810">
        <w:trPr>
          <w:trHeight w:val="20"/>
        </w:trPr>
        <w:tc>
          <w:tcPr>
            <w:tcW w:w="284" w:type="dxa"/>
            <w:shd w:val="clear" w:color="auto" w:fill="auto"/>
          </w:tcPr>
          <w:p w:rsidR="00610B8A" w:rsidRPr="00062CCA" w:rsidRDefault="00610B8A" w:rsidP="00013940">
            <w:pPr>
              <w:jc w:val="center"/>
              <w:rPr>
                <w:sz w:val="10"/>
                <w:szCs w:val="14"/>
              </w:rPr>
            </w:pPr>
            <w:r w:rsidRPr="00062CCA">
              <w:rPr>
                <w:sz w:val="10"/>
                <w:szCs w:val="14"/>
              </w:rPr>
              <w:t xml:space="preserve">1.1. </w:t>
            </w:r>
          </w:p>
        </w:tc>
        <w:tc>
          <w:tcPr>
            <w:tcW w:w="708" w:type="dxa"/>
            <w:shd w:val="clear" w:color="auto" w:fill="auto"/>
          </w:tcPr>
          <w:p w:rsidR="00610B8A" w:rsidRPr="00062CCA" w:rsidRDefault="00610B8A" w:rsidP="00013940">
            <w:pPr>
              <w:keepNext/>
              <w:jc w:val="both"/>
              <w:rPr>
                <w:sz w:val="10"/>
                <w:szCs w:val="14"/>
              </w:rPr>
            </w:pPr>
            <w:r w:rsidRPr="00062CCA">
              <w:rPr>
                <w:sz w:val="10"/>
                <w:szCs w:val="14"/>
              </w:rPr>
              <w:t xml:space="preserve">Внедрение  различных форм реализации программ   дошкольного образования в  муниципальных дошкольных  образовательных учреждениях   </w:t>
            </w:r>
          </w:p>
        </w:tc>
        <w:tc>
          <w:tcPr>
            <w:tcW w:w="460" w:type="dxa"/>
            <w:shd w:val="clear" w:color="auto" w:fill="auto"/>
          </w:tcPr>
          <w:p w:rsidR="00610B8A" w:rsidRPr="00062CCA" w:rsidRDefault="00610B8A" w:rsidP="00013940">
            <w:pPr>
              <w:rPr>
                <w:sz w:val="10"/>
                <w:szCs w:val="14"/>
              </w:rPr>
            </w:pPr>
            <w:r w:rsidRPr="00062CCA">
              <w:rPr>
                <w:sz w:val="10"/>
                <w:szCs w:val="14"/>
              </w:rPr>
              <w:t xml:space="preserve">муниципальные образовательные учреждения </w:t>
            </w:r>
          </w:p>
        </w:tc>
        <w:tc>
          <w:tcPr>
            <w:tcW w:w="391" w:type="dxa"/>
            <w:shd w:val="clear" w:color="auto" w:fill="auto"/>
          </w:tcPr>
          <w:p w:rsidR="00610B8A" w:rsidRPr="00062CCA" w:rsidRDefault="00610B8A" w:rsidP="00013940">
            <w:pPr>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1.1</w:t>
            </w:r>
          </w:p>
        </w:tc>
        <w:tc>
          <w:tcPr>
            <w:tcW w:w="456"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highlight w:val="lightGray"/>
              </w:rPr>
            </w:pPr>
            <w:r w:rsidRPr="00062CCA">
              <w:rPr>
                <w:sz w:val="10"/>
                <w:szCs w:val="14"/>
              </w:rPr>
              <w:t>-</w:t>
            </w:r>
          </w:p>
        </w:tc>
        <w:tc>
          <w:tcPr>
            <w:tcW w:w="346" w:type="dxa"/>
            <w:shd w:val="clear" w:color="auto" w:fill="auto"/>
          </w:tcPr>
          <w:p w:rsidR="00610B8A" w:rsidRPr="00062CCA" w:rsidRDefault="00610B8A" w:rsidP="00013940">
            <w:pPr>
              <w:jc w:val="center"/>
              <w:rPr>
                <w:sz w:val="10"/>
                <w:szCs w:val="14"/>
              </w:rPr>
            </w:pPr>
            <w:r w:rsidRPr="00062CCA">
              <w:rPr>
                <w:sz w:val="10"/>
                <w:szCs w:val="14"/>
              </w:rPr>
              <w:t>-</w:t>
            </w:r>
          </w:p>
        </w:tc>
        <w:tc>
          <w:tcPr>
            <w:tcW w:w="283"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65" w:type="dxa"/>
            <w:shd w:val="clear" w:color="auto" w:fill="auto"/>
          </w:tcPr>
          <w:p w:rsidR="00610B8A" w:rsidRPr="00062CCA" w:rsidRDefault="00610B8A" w:rsidP="00013940">
            <w:pPr>
              <w:jc w:val="center"/>
              <w:rPr>
                <w:sz w:val="10"/>
                <w:szCs w:val="14"/>
              </w:rPr>
            </w:pPr>
            <w:r w:rsidRPr="00062CCA">
              <w:rPr>
                <w:sz w:val="10"/>
                <w:szCs w:val="14"/>
              </w:rPr>
              <w:t>-</w:t>
            </w:r>
          </w:p>
          <w:p w:rsidR="00610B8A" w:rsidRPr="00062CCA" w:rsidRDefault="00610B8A" w:rsidP="00013940">
            <w:pPr>
              <w:jc w:val="center"/>
              <w:rPr>
                <w:sz w:val="10"/>
                <w:szCs w:val="14"/>
              </w:rPr>
            </w:pPr>
          </w:p>
        </w:tc>
      </w:tr>
      <w:tr w:rsidR="00062CCA" w:rsidRPr="00062CCA" w:rsidTr="003F0810">
        <w:trPr>
          <w:trHeight w:val="20"/>
        </w:trPr>
        <w:tc>
          <w:tcPr>
            <w:tcW w:w="284" w:type="dxa"/>
            <w:shd w:val="clear" w:color="auto" w:fill="auto"/>
          </w:tcPr>
          <w:p w:rsidR="00610B8A" w:rsidRPr="00062CCA" w:rsidRDefault="00610B8A" w:rsidP="00013940">
            <w:pPr>
              <w:jc w:val="center"/>
              <w:rPr>
                <w:sz w:val="10"/>
                <w:szCs w:val="14"/>
              </w:rPr>
            </w:pPr>
            <w:r w:rsidRPr="00062CCA">
              <w:rPr>
                <w:sz w:val="10"/>
                <w:szCs w:val="14"/>
              </w:rPr>
              <w:t>1.2.</w:t>
            </w:r>
          </w:p>
        </w:tc>
        <w:tc>
          <w:tcPr>
            <w:tcW w:w="708" w:type="dxa"/>
            <w:shd w:val="clear" w:color="auto" w:fill="auto"/>
          </w:tcPr>
          <w:p w:rsidR="00610B8A" w:rsidRPr="00062CCA" w:rsidRDefault="00610B8A" w:rsidP="00013940">
            <w:pPr>
              <w:jc w:val="both"/>
              <w:rPr>
                <w:sz w:val="10"/>
                <w:szCs w:val="14"/>
              </w:rPr>
            </w:pPr>
            <w:r w:rsidRPr="00062CCA">
              <w:rPr>
                <w:sz w:val="10"/>
                <w:szCs w:val="14"/>
              </w:rPr>
              <w:t>Реализация федерального государственного образовательного стандарта дошкольного образования</w:t>
            </w:r>
          </w:p>
        </w:tc>
        <w:tc>
          <w:tcPr>
            <w:tcW w:w="460" w:type="dxa"/>
            <w:shd w:val="clear" w:color="auto" w:fill="auto"/>
          </w:tcPr>
          <w:p w:rsidR="00610B8A" w:rsidRPr="00062CCA" w:rsidRDefault="00610B8A" w:rsidP="00013940">
            <w:pPr>
              <w:rPr>
                <w:sz w:val="10"/>
                <w:szCs w:val="14"/>
              </w:rPr>
            </w:pPr>
            <w:r w:rsidRPr="00062CCA">
              <w:rPr>
                <w:sz w:val="10"/>
                <w:szCs w:val="14"/>
              </w:rPr>
              <w:t>муниципальные образовательные учреждения</w:t>
            </w:r>
          </w:p>
        </w:tc>
        <w:tc>
          <w:tcPr>
            <w:tcW w:w="391" w:type="dxa"/>
            <w:shd w:val="clear" w:color="auto" w:fill="auto"/>
          </w:tcPr>
          <w:p w:rsidR="00610B8A" w:rsidRPr="00062CCA" w:rsidRDefault="00610B8A" w:rsidP="00013940">
            <w:pPr>
              <w:rPr>
                <w:sz w:val="10"/>
                <w:szCs w:val="14"/>
              </w:rPr>
            </w:pPr>
            <w:r w:rsidRPr="00062CCA">
              <w:rPr>
                <w:sz w:val="10"/>
                <w:szCs w:val="14"/>
              </w:rPr>
              <w:t>2021-2026 годы</w:t>
            </w:r>
          </w:p>
        </w:tc>
        <w:tc>
          <w:tcPr>
            <w:tcW w:w="441" w:type="dxa"/>
            <w:shd w:val="clear" w:color="auto" w:fill="auto"/>
          </w:tcPr>
          <w:p w:rsidR="00610B8A" w:rsidRPr="00062CCA" w:rsidRDefault="00610B8A" w:rsidP="00013940">
            <w:pPr>
              <w:jc w:val="center"/>
              <w:rPr>
                <w:sz w:val="10"/>
                <w:szCs w:val="14"/>
              </w:rPr>
            </w:pPr>
          </w:p>
        </w:tc>
        <w:tc>
          <w:tcPr>
            <w:tcW w:w="456"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46" w:type="dxa"/>
            <w:shd w:val="clear" w:color="auto" w:fill="auto"/>
          </w:tcPr>
          <w:p w:rsidR="00610B8A" w:rsidRPr="00062CCA" w:rsidRDefault="00610B8A" w:rsidP="00013940">
            <w:pPr>
              <w:jc w:val="center"/>
              <w:rPr>
                <w:sz w:val="10"/>
                <w:szCs w:val="14"/>
              </w:rPr>
            </w:pPr>
            <w:r w:rsidRPr="00062CCA">
              <w:rPr>
                <w:sz w:val="10"/>
                <w:szCs w:val="14"/>
              </w:rPr>
              <w:t>-</w:t>
            </w:r>
          </w:p>
        </w:tc>
        <w:tc>
          <w:tcPr>
            <w:tcW w:w="283"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65" w:type="dxa"/>
            <w:shd w:val="clear" w:color="auto" w:fill="auto"/>
          </w:tcPr>
          <w:p w:rsidR="00610B8A" w:rsidRPr="00062CCA" w:rsidRDefault="00610B8A" w:rsidP="00013940">
            <w:pPr>
              <w:jc w:val="center"/>
              <w:rPr>
                <w:sz w:val="10"/>
                <w:szCs w:val="14"/>
              </w:rPr>
            </w:pPr>
            <w:r w:rsidRPr="00062CCA">
              <w:rPr>
                <w:sz w:val="10"/>
                <w:szCs w:val="14"/>
              </w:rPr>
              <w:t>-</w:t>
            </w:r>
          </w:p>
          <w:p w:rsidR="00610B8A" w:rsidRPr="00062CCA" w:rsidRDefault="00610B8A" w:rsidP="00013940">
            <w:pPr>
              <w:jc w:val="center"/>
              <w:rPr>
                <w:sz w:val="10"/>
                <w:szCs w:val="14"/>
              </w:rPr>
            </w:pPr>
          </w:p>
        </w:tc>
      </w:tr>
      <w:tr w:rsidR="00062CCA" w:rsidRPr="00062CCA" w:rsidTr="003F0810">
        <w:trPr>
          <w:trHeight w:val="20"/>
        </w:trPr>
        <w:tc>
          <w:tcPr>
            <w:tcW w:w="284" w:type="dxa"/>
            <w:shd w:val="clear" w:color="auto" w:fill="auto"/>
          </w:tcPr>
          <w:p w:rsidR="00610B8A" w:rsidRPr="00062CCA" w:rsidRDefault="00610B8A" w:rsidP="00013940">
            <w:pPr>
              <w:jc w:val="center"/>
              <w:rPr>
                <w:sz w:val="10"/>
                <w:szCs w:val="14"/>
              </w:rPr>
            </w:pPr>
            <w:r w:rsidRPr="00062CCA">
              <w:rPr>
                <w:sz w:val="10"/>
                <w:szCs w:val="14"/>
              </w:rPr>
              <w:t>1.3.</w:t>
            </w:r>
          </w:p>
        </w:tc>
        <w:tc>
          <w:tcPr>
            <w:tcW w:w="708"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Обеспечение муниципальных общеобразовательных учреждений учебниками и учебными пособиями</w:t>
            </w:r>
          </w:p>
        </w:tc>
        <w:tc>
          <w:tcPr>
            <w:tcW w:w="460"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муниципальные образовательные учреждения</w:t>
            </w:r>
          </w:p>
        </w:tc>
        <w:tc>
          <w:tcPr>
            <w:tcW w:w="391" w:type="dxa"/>
            <w:shd w:val="clear" w:color="auto" w:fill="auto"/>
          </w:tcPr>
          <w:p w:rsidR="00610B8A" w:rsidRPr="00062CCA" w:rsidRDefault="00610B8A" w:rsidP="00013940">
            <w:pPr>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1.2</w:t>
            </w:r>
          </w:p>
          <w:p w:rsidR="00610B8A" w:rsidRPr="00062CCA" w:rsidRDefault="00610B8A" w:rsidP="00013940">
            <w:pPr>
              <w:jc w:val="center"/>
              <w:rPr>
                <w:sz w:val="10"/>
                <w:szCs w:val="14"/>
              </w:rPr>
            </w:pPr>
            <w:r w:rsidRPr="00062CCA">
              <w:rPr>
                <w:sz w:val="10"/>
                <w:szCs w:val="14"/>
              </w:rPr>
              <w:t>1.3</w:t>
            </w:r>
          </w:p>
          <w:p w:rsidR="00610B8A" w:rsidRPr="00062CCA" w:rsidRDefault="00610B8A" w:rsidP="00013940">
            <w:pPr>
              <w:rPr>
                <w:sz w:val="10"/>
                <w:szCs w:val="14"/>
              </w:rPr>
            </w:pPr>
          </w:p>
        </w:tc>
        <w:tc>
          <w:tcPr>
            <w:tcW w:w="456" w:type="dxa"/>
            <w:shd w:val="clear" w:color="auto" w:fill="auto"/>
          </w:tcPr>
          <w:p w:rsidR="00610B8A" w:rsidRPr="00062CCA" w:rsidRDefault="00610B8A" w:rsidP="00013940">
            <w:pPr>
              <w:rPr>
                <w:sz w:val="10"/>
                <w:szCs w:val="14"/>
              </w:rPr>
            </w:pPr>
            <w:r w:rsidRPr="00062CCA">
              <w:rPr>
                <w:sz w:val="10"/>
                <w:szCs w:val="14"/>
              </w:rPr>
              <w:t>областной бюджет</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479,60000</w:t>
            </w:r>
          </w:p>
        </w:tc>
        <w:tc>
          <w:tcPr>
            <w:tcW w:w="346" w:type="dxa"/>
            <w:shd w:val="clear" w:color="auto" w:fill="auto"/>
            <w:vAlign w:val="center"/>
          </w:tcPr>
          <w:p w:rsidR="00610B8A" w:rsidRPr="00062CCA" w:rsidRDefault="00610B8A" w:rsidP="00013940">
            <w:pPr>
              <w:jc w:val="center"/>
              <w:rPr>
                <w:sz w:val="10"/>
                <w:szCs w:val="14"/>
                <w:highlight w:val="yellow"/>
              </w:rPr>
            </w:pPr>
            <w:r w:rsidRPr="00062CCA">
              <w:rPr>
                <w:sz w:val="10"/>
                <w:szCs w:val="14"/>
                <w:highlight w:val="yellow"/>
              </w:rPr>
              <w:t>1061,40000</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496,80000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496,80000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501,20000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501,20000</w:t>
            </w:r>
          </w:p>
        </w:tc>
      </w:tr>
      <w:tr w:rsidR="00062CCA" w:rsidRPr="00062CCA" w:rsidTr="003F0810">
        <w:trPr>
          <w:trHeight w:val="20"/>
        </w:trPr>
        <w:tc>
          <w:tcPr>
            <w:tcW w:w="284" w:type="dxa"/>
            <w:shd w:val="clear" w:color="auto" w:fill="auto"/>
          </w:tcPr>
          <w:p w:rsidR="00610B8A" w:rsidRPr="00062CCA" w:rsidRDefault="00610B8A" w:rsidP="00013940">
            <w:pPr>
              <w:jc w:val="center"/>
              <w:rPr>
                <w:sz w:val="10"/>
                <w:szCs w:val="14"/>
              </w:rPr>
            </w:pPr>
            <w:r w:rsidRPr="00062CCA">
              <w:rPr>
                <w:sz w:val="10"/>
                <w:szCs w:val="14"/>
              </w:rPr>
              <w:t>1.4.</w:t>
            </w:r>
          </w:p>
        </w:tc>
        <w:tc>
          <w:tcPr>
            <w:tcW w:w="708" w:type="dxa"/>
            <w:shd w:val="clear" w:color="auto" w:fill="auto"/>
          </w:tcPr>
          <w:p w:rsidR="00610B8A" w:rsidRPr="00062CCA" w:rsidRDefault="00610B8A" w:rsidP="00013940">
            <w:pPr>
              <w:snapToGrid w:val="0"/>
              <w:jc w:val="both"/>
              <w:rPr>
                <w:sz w:val="10"/>
                <w:szCs w:val="14"/>
              </w:rPr>
            </w:pPr>
            <w:r w:rsidRPr="00062CCA">
              <w:rPr>
                <w:sz w:val="10"/>
                <w:szCs w:val="14"/>
              </w:rPr>
              <w:t>Организация повышения квалификации педагогических и руководящих работников муниципальных               общеобразовательных учреждений</w:t>
            </w:r>
            <w:r w:rsidRPr="00062CCA">
              <w:rPr>
                <w:sz w:val="10"/>
                <w:szCs w:val="14"/>
              </w:rPr>
              <w:br/>
              <w:t xml:space="preserve">с целью внедрения федеральных </w:t>
            </w:r>
            <w:r w:rsidRPr="00062CCA">
              <w:rPr>
                <w:sz w:val="10"/>
                <w:szCs w:val="14"/>
              </w:rPr>
              <w:br/>
              <w:t>государственных   образовательных стандартов образовательных учреждениях, дистанционного обучения школьников в муниципал</w:t>
            </w:r>
            <w:r w:rsidRPr="00062CCA">
              <w:rPr>
                <w:sz w:val="10"/>
                <w:szCs w:val="14"/>
              </w:rPr>
              <w:lastRenderedPageBreak/>
              <w:t xml:space="preserve">ьных общеобразовательных  учреждениях                   </w:t>
            </w:r>
          </w:p>
        </w:tc>
        <w:tc>
          <w:tcPr>
            <w:tcW w:w="460" w:type="dxa"/>
            <w:shd w:val="clear" w:color="auto" w:fill="auto"/>
          </w:tcPr>
          <w:p w:rsidR="00610B8A" w:rsidRPr="00062CCA" w:rsidRDefault="00610B8A" w:rsidP="00013940">
            <w:pPr>
              <w:rPr>
                <w:sz w:val="10"/>
                <w:szCs w:val="14"/>
              </w:rPr>
            </w:pPr>
            <w:r w:rsidRPr="00062CCA">
              <w:rPr>
                <w:sz w:val="10"/>
                <w:szCs w:val="14"/>
              </w:rPr>
              <w:t>муниципальные образовательные учреждения</w:t>
            </w:r>
          </w:p>
        </w:tc>
        <w:tc>
          <w:tcPr>
            <w:tcW w:w="391" w:type="dxa"/>
            <w:shd w:val="clear" w:color="auto" w:fill="auto"/>
          </w:tcPr>
          <w:p w:rsidR="00610B8A" w:rsidRPr="00062CCA" w:rsidRDefault="00610B8A" w:rsidP="00013940">
            <w:pPr>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1.2</w:t>
            </w:r>
          </w:p>
          <w:p w:rsidR="00610B8A" w:rsidRPr="00062CCA" w:rsidRDefault="00610B8A" w:rsidP="00013940">
            <w:pPr>
              <w:jc w:val="center"/>
              <w:rPr>
                <w:sz w:val="10"/>
                <w:szCs w:val="14"/>
              </w:rPr>
            </w:pPr>
            <w:r w:rsidRPr="00062CCA">
              <w:rPr>
                <w:sz w:val="10"/>
                <w:szCs w:val="14"/>
              </w:rPr>
              <w:t>1.3</w:t>
            </w:r>
          </w:p>
          <w:p w:rsidR="00610B8A" w:rsidRPr="00062CCA" w:rsidRDefault="00610B8A" w:rsidP="00013940">
            <w:pPr>
              <w:jc w:val="center"/>
              <w:rPr>
                <w:sz w:val="10"/>
                <w:szCs w:val="14"/>
              </w:rPr>
            </w:pPr>
            <w:r w:rsidRPr="00062CCA">
              <w:rPr>
                <w:sz w:val="10"/>
                <w:szCs w:val="14"/>
              </w:rPr>
              <w:t>1.5</w:t>
            </w:r>
          </w:p>
          <w:p w:rsidR="00610B8A" w:rsidRPr="00062CCA" w:rsidRDefault="00610B8A" w:rsidP="00013940">
            <w:pPr>
              <w:rPr>
                <w:sz w:val="10"/>
                <w:szCs w:val="14"/>
              </w:rPr>
            </w:pPr>
          </w:p>
        </w:tc>
        <w:tc>
          <w:tcPr>
            <w:tcW w:w="456"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46" w:type="dxa"/>
            <w:shd w:val="clear" w:color="auto" w:fill="auto"/>
          </w:tcPr>
          <w:p w:rsidR="00610B8A" w:rsidRPr="00062CCA" w:rsidRDefault="00610B8A" w:rsidP="00013940">
            <w:pPr>
              <w:jc w:val="center"/>
              <w:rPr>
                <w:sz w:val="10"/>
                <w:szCs w:val="14"/>
              </w:rPr>
            </w:pPr>
            <w:r w:rsidRPr="00062CCA">
              <w:rPr>
                <w:sz w:val="10"/>
                <w:szCs w:val="14"/>
              </w:rPr>
              <w:t>-</w:t>
            </w:r>
          </w:p>
        </w:tc>
        <w:tc>
          <w:tcPr>
            <w:tcW w:w="283"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65" w:type="dxa"/>
            <w:shd w:val="clear" w:color="auto" w:fill="auto"/>
          </w:tcPr>
          <w:p w:rsidR="00610B8A" w:rsidRPr="00062CCA" w:rsidRDefault="00610B8A" w:rsidP="00013940">
            <w:pPr>
              <w:jc w:val="center"/>
              <w:rPr>
                <w:sz w:val="10"/>
                <w:szCs w:val="14"/>
              </w:rPr>
            </w:pPr>
            <w:r w:rsidRPr="00062CCA">
              <w:rPr>
                <w:sz w:val="10"/>
                <w:szCs w:val="14"/>
              </w:rPr>
              <w:t>-</w:t>
            </w:r>
          </w:p>
          <w:p w:rsidR="00610B8A" w:rsidRPr="00062CCA" w:rsidRDefault="00610B8A" w:rsidP="00013940">
            <w:pPr>
              <w:jc w:val="center"/>
              <w:rPr>
                <w:sz w:val="10"/>
                <w:szCs w:val="14"/>
              </w:rPr>
            </w:pPr>
          </w:p>
        </w:tc>
      </w:tr>
      <w:tr w:rsidR="00062CCA" w:rsidRPr="00062CCA" w:rsidTr="003F0810">
        <w:trPr>
          <w:trHeight w:val="20"/>
        </w:trPr>
        <w:tc>
          <w:tcPr>
            <w:tcW w:w="284" w:type="dxa"/>
            <w:shd w:val="clear" w:color="auto" w:fill="auto"/>
          </w:tcPr>
          <w:p w:rsidR="00610B8A" w:rsidRPr="00062CCA" w:rsidRDefault="00610B8A" w:rsidP="00013940">
            <w:pPr>
              <w:jc w:val="center"/>
              <w:rPr>
                <w:sz w:val="10"/>
                <w:szCs w:val="14"/>
              </w:rPr>
            </w:pPr>
            <w:r w:rsidRPr="00062CCA">
              <w:rPr>
                <w:sz w:val="10"/>
                <w:szCs w:val="14"/>
              </w:rPr>
              <w:t>1.5</w:t>
            </w:r>
          </w:p>
        </w:tc>
        <w:tc>
          <w:tcPr>
            <w:tcW w:w="708" w:type="dxa"/>
            <w:shd w:val="clear" w:color="auto" w:fill="auto"/>
          </w:tcPr>
          <w:p w:rsidR="00610B8A" w:rsidRPr="00062CCA" w:rsidRDefault="00610B8A" w:rsidP="00013940">
            <w:pPr>
              <w:snapToGrid w:val="0"/>
              <w:jc w:val="both"/>
              <w:rPr>
                <w:sz w:val="10"/>
                <w:szCs w:val="14"/>
              </w:rPr>
            </w:pPr>
            <w:r w:rsidRPr="00062CCA">
              <w:rPr>
                <w:sz w:val="10"/>
                <w:szCs w:val="14"/>
              </w:rPr>
              <w:t xml:space="preserve">Обеспечение участия руководителей и  педагогов   в областных мероприятиях (семинарах, курсах), внедрение методических рекомендаций      </w:t>
            </w:r>
            <w:r w:rsidRPr="00062CCA">
              <w:rPr>
                <w:sz w:val="10"/>
                <w:szCs w:val="14"/>
              </w:rPr>
              <w:br/>
              <w:t xml:space="preserve">по вопросам организации инновационной деятельности в образовательных учреждениях                   </w:t>
            </w:r>
          </w:p>
        </w:tc>
        <w:tc>
          <w:tcPr>
            <w:tcW w:w="460" w:type="dxa"/>
            <w:shd w:val="clear" w:color="auto" w:fill="auto"/>
          </w:tcPr>
          <w:p w:rsidR="00610B8A" w:rsidRPr="00062CCA" w:rsidRDefault="00610B8A" w:rsidP="00013940">
            <w:pPr>
              <w:rPr>
                <w:sz w:val="10"/>
                <w:szCs w:val="14"/>
              </w:rPr>
            </w:pPr>
            <w:r w:rsidRPr="00062CCA">
              <w:rPr>
                <w:sz w:val="10"/>
                <w:szCs w:val="14"/>
              </w:rPr>
              <w:t>комитет</w:t>
            </w:r>
          </w:p>
          <w:p w:rsidR="00610B8A" w:rsidRPr="00062CCA" w:rsidRDefault="00610B8A" w:rsidP="00013940">
            <w:pPr>
              <w:rPr>
                <w:sz w:val="10"/>
                <w:szCs w:val="14"/>
              </w:rPr>
            </w:pPr>
          </w:p>
        </w:tc>
        <w:tc>
          <w:tcPr>
            <w:tcW w:w="391" w:type="dxa"/>
            <w:shd w:val="clear" w:color="auto" w:fill="auto"/>
          </w:tcPr>
          <w:p w:rsidR="00610B8A" w:rsidRPr="00062CCA" w:rsidRDefault="00610B8A" w:rsidP="00013940">
            <w:pPr>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1.2</w:t>
            </w:r>
          </w:p>
          <w:p w:rsidR="00610B8A" w:rsidRPr="00062CCA" w:rsidRDefault="00610B8A" w:rsidP="00013940">
            <w:pPr>
              <w:jc w:val="center"/>
              <w:rPr>
                <w:sz w:val="10"/>
                <w:szCs w:val="14"/>
              </w:rPr>
            </w:pPr>
            <w:r w:rsidRPr="00062CCA">
              <w:rPr>
                <w:sz w:val="10"/>
                <w:szCs w:val="14"/>
              </w:rPr>
              <w:t>1.3</w:t>
            </w:r>
          </w:p>
          <w:p w:rsidR="00610B8A" w:rsidRPr="00062CCA" w:rsidRDefault="00610B8A" w:rsidP="00013940">
            <w:pPr>
              <w:rPr>
                <w:sz w:val="10"/>
                <w:szCs w:val="14"/>
              </w:rPr>
            </w:pPr>
          </w:p>
        </w:tc>
        <w:tc>
          <w:tcPr>
            <w:tcW w:w="456"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46" w:type="dxa"/>
            <w:shd w:val="clear" w:color="auto" w:fill="auto"/>
          </w:tcPr>
          <w:p w:rsidR="00610B8A" w:rsidRPr="00062CCA" w:rsidRDefault="00610B8A" w:rsidP="00013940">
            <w:pPr>
              <w:jc w:val="center"/>
              <w:rPr>
                <w:sz w:val="10"/>
                <w:szCs w:val="14"/>
              </w:rPr>
            </w:pPr>
            <w:r w:rsidRPr="00062CCA">
              <w:rPr>
                <w:sz w:val="10"/>
                <w:szCs w:val="14"/>
              </w:rPr>
              <w:t>-</w:t>
            </w:r>
          </w:p>
        </w:tc>
        <w:tc>
          <w:tcPr>
            <w:tcW w:w="283"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65" w:type="dxa"/>
            <w:shd w:val="clear" w:color="auto" w:fill="auto"/>
          </w:tcPr>
          <w:p w:rsidR="00610B8A" w:rsidRPr="00062CCA" w:rsidRDefault="00610B8A" w:rsidP="00013940">
            <w:pPr>
              <w:jc w:val="center"/>
              <w:rPr>
                <w:sz w:val="10"/>
                <w:szCs w:val="14"/>
              </w:rPr>
            </w:pPr>
            <w:r w:rsidRPr="00062CCA">
              <w:rPr>
                <w:sz w:val="10"/>
                <w:szCs w:val="14"/>
              </w:rPr>
              <w:t>-</w:t>
            </w:r>
          </w:p>
        </w:tc>
      </w:tr>
      <w:tr w:rsidR="00062CCA" w:rsidRPr="00062CCA" w:rsidTr="003F0810">
        <w:trPr>
          <w:trHeight w:val="20"/>
        </w:trPr>
        <w:tc>
          <w:tcPr>
            <w:tcW w:w="284" w:type="dxa"/>
            <w:shd w:val="clear" w:color="auto" w:fill="auto"/>
          </w:tcPr>
          <w:p w:rsidR="00610B8A" w:rsidRPr="00062CCA" w:rsidRDefault="00610B8A" w:rsidP="00013940">
            <w:pPr>
              <w:jc w:val="center"/>
              <w:rPr>
                <w:sz w:val="10"/>
                <w:szCs w:val="14"/>
              </w:rPr>
            </w:pPr>
            <w:r w:rsidRPr="00062CCA">
              <w:rPr>
                <w:sz w:val="10"/>
                <w:szCs w:val="14"/>
              </w:rPr>
              <w:t>1.6.</w:t>
            </w:r>
          </w:p>
        </w:tc>
        <w:tc>
          <w:tcPr>
            <w:tcW w:w="708" w:type="dxa"/>
            <w:shd w:val="clear" w:color="auto" w:fill="auto"/>
          </w:tcPr>
          <w:p w:rsidR="00610B8A" w:rsidRPr="00062CCA" w:rsidRDefault="00610B8A" w:rsidP="00013940">
            <w:pPr>
              <w:snapToGrid w:val="0"/>
              <w:jc w:val="both"/>
              <w:rPr>
                <w:sz w:val="10"/>
                <w:szCs w:val="14"/>
              </w:rPr>
            </w:pPr>
            <w:r w:rsidRPr="00062CCA">
              <w:rPr>
                <w:sz w:val="10"/>
                <w:szCs w:val="14"/>
              </w:rPr>
              <w:t xml:space="preserve">Реализация электронной (дистанционной) формы обучения </w:t>
            </w:r>
            <w:r w:rsidRPr="00062CCA">
              <w:rPr>
                <w:sz w:val="10"/>
                <w:szCs w:val="14"/>
              </w:rPr>
              <w:br/>
              <w:t xml:space="preserve">школьников  в общеобразовательных учреждениях округа       </w:t>
            </w:r>
          </w:p>
        </w:tc>
        <w:tc>
          <w:tcPr>
            <w:tcW w:w="460" w:type="dxa"/>
            <w:shd w:val="clear" w:color="auto" w:fill="auto"/>
          </w:tcPr>
          <w:p w:rsidR="00610B8A" w:rsidRPr="00062CCA" w:rsidRDefault="00610B8A" w:rsidP="00013940">
            <w:pPr>
              <w:rPr>
                <w:sz w:val="10"/>
                <w:szCs w:val="14"/>
              </w:rPr>
            </w:pPr>
            <w:r w:rsidRPr="00062CCA">
              <w:rPr>
                <w:sz w:val="10"/>
                <w:szCs w:val="14"/>
              </w:rPr>
              <w:t xml:space="preserve">муниципальные образовательные учреждения </w:t>
            </w:r>
          </w:p>
        </w:tc>
        <w:tc>
          <w:tcPr>
            <w:tcW w:w="391" w:type="dxa"/>
            <w:shd w:val="clear" w:color="auto" w:fill="auto"/>
          </w:tcPr>
          <w:p w:rsidR="00610B8A" w:rsidRPr="00062CCA" w:rsidRDefault="00610B8A" w:rsidP="00013940">
            <w:pPr>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1.2</w:t>
            </w:r>
          </w:p>
          <w:p w:rsidR="00610B8A" w:rsidRPr="00062CCA" w:rsidRDefault="00610B8A" w:rsidP="00013940">
            <w:pPr>
              <w:jc w:val="center"/>
              <w:rPr>
                <w:sz w:val="10"/>
                <w:szCs w:val="14"/>
              </w:rPr>
            </w:pPr>
            <w:r w:rsidRPr="00062CCA">
              <w:rPr>
                <w:sz w:val="10"/>
                <w:szCs w:val="14"/>
              </w:rPr>
              <w:t>1.3</w:t>
            </w:r>
          </w:p>
          <w:p w:rsidR="00610B8A" w:rsidRPr="00062CCA" w:rsidRDefault="00610B8A" w:rsidP="00013940">
            <w:pPr>
              <w:rPr>
                <w:sz w:val="10"/>
                <w:szCs w:val="14"/>
              </w:rPr>
            </w:pPr>
          </w:p>
        </w:tc>
        <w:tc>
          <w:tcPr>
            <w:tcW w:w="456"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46" w:type="dxa"/>
            <w:shd w:val="clear" w:color="auto" w:fill="auto"/>
          </w:tcPr>
          <w:p w:rsidR="00610B8A" w:rsidRPr="00062CCA" w:rsidRDefault="00610B8A" w:rsidP="00013940">
            <w:pPr>
              <w:jc w:val="center"/>
              <w:rPr>
                <w:sz w:val="10"/>
                <w:szCs w:val="14"/>
              </w:rPr>
            </w:pPr>
            <w:r w:rsidRPr="00062CCA">
              <w:rPr>
                <w:sz w:val="10"/>
                <w:szCs w:val="14"/>
              </w:rPr>
              <w:t>-</w:t>
            </w:r>
          </w:p>
        </w:tc>
        <w:tc>
          <w:tcPr>
            <w:tcW w:w="283"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65" w:type="dxa"/>
            <w:shd w:val="clear" w:color="auto" w:fill="auto"/>
          </w:tcPr>
          <w:p w:rsidR="00610B8A" w:rsidRPr="00062CCA" w:rsidRDefault="00610B8A" w:rsidP="00013940">
            <w:pPr>
              <w:jc w:val="center"/>
              <w:rPr>
                <w:sz w:val="10"/>
                <w:szCs w:val="14"/>
              </w:rPr>
            </w:pPr>
            <w:r w:rsidRPr="00062CCA">
              <w:rPr>
                <w:sz w:val="10"/>
                <w:szCs w:val="14"/>
              </w:rPr>
              <w:t>-</w:t>
            </w:r>
          </w:p>
        </w:tc>
      </w:tr>
      <w:tr w:rsidR="00062CCA" w:rsidRPr="00062CCA" w:rsidTr="003F0810">
        <w:trPr>
          <w:trHeight w:val="20"/>
        </w:trPr>
        <w:tc>
          <w:tcPr>
            <w:tcW w:w="284" w:type="dxa"/>
            <w:shd w:val="clear" w:color="auto" w:fill="auto"/>
          </w:tcPr>
          <w:p w:rsidR="00610B8A" w:rsidRPr="00062CCA" w:rsidRDefault="00610B8A" w:rsidP="00013940">
            <w:pPr>
              <w:jc w:val="center"/>
              <w:rPr>
                <w:sz w:val="10"/>
                <w:szCs w:val="14"/>
              </w:rPr>
            </w:pPr>
            <w:r w:rsidRPr="00062CCA">
              <w:rPr>
                <w:sz w:val="10"/>
                <w:szCs w:val="14"/>
              </w:rPr>
              <w:t>1.7.</w:t>
            </w:r>
          </w:p>
        </w:tc>
        <w:tc>
          <w:tcPr>
            <w:tcW w:w="708" w:type="dxa"/>
            <w:shd w:val="clear" w:color="auto" w:fill="auto"/>
          </w:tcPr>
          <w:p w:rsidR="00610B8A" w:rsidRPr="00062CCA" w:rsidRDefault="00610B8A" w:rsidP="00013940">
            <w:pPr>
              <w:snapToGrid w:val="0"/>
              <w:rPr>
                <w:sz w:val="10"/>
                <w:szCs w:val="14"/>
              </w:rPr>
            </w:pPr>
            <w:r w:rsidRPr="00062CCA">
              <w:rPr>
                <w:sz w:val="10"/>
                <w:szCs w:val="14"/>
              </w:rPr>
              <w:t xml:space="preserve">Обеспечение доступа   общеобразовательных  учреждений к информационно-телекоммуникационной сети «Интернет»    </w:t>
            </w:r>
          </w:p>
        </w:tc>
        <w:tc>
          <w:tcPr>
            <w:tcW w:w="460" w:type="dxa"/>
            <w:shd w:val="clear" w:color="auto" w:fill="auto"/>
          </w:tcPr>
          <w:p w:rsidR="00610B8A" w:rsidRPr="00062CCA" w:rsidRDefault="00610B8A" w:rsidP="00013940">
            <w:pPr>
              <w:rPr>
                <w:sz w:val="10"/>
                <w:szCs w:val="14"/>
              </w:rPr>
            </w:pPr>
            <w:r w:rsidRPr="00062CCA">
              <w:rPr>
                <w:sz w:val="10"/>
                <w:szCs w:val="14"/>
              </w:rPr>
              <w:t>муниципальные образовательные учреждения</w:t>
            </w:r>
          </w:p>
        </w:tc>
        <w:tc>
          <w:tcPr>
            <w:tcW w:w="391" w:type="dxa"/>
            <w:shd w:val="clear" w:color="auto" w:fill="auto"/>
          </w:tcPr>
          <w:p w:rsidR="00610B8A" w:rsidRPr="00062CCA" w:rsidRDefault="00610B8A" w:rsidP="00013940">
            <w:pPr>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1.2</w:t>
            </w:r>
          </w:p>
          <w:p w:rsidR="00610B8A" w:rsidRPr="00062CCA" w:rsidRDefault="00610B8A" w:rsidP="00013940">
            <w:pPr>
              <w:jc w:val="center"/>
              <w:rPr>
                <w:sz w:val="10"/>
                <w:szCs w:val="14"/>
              </w:rPr>
            </w:pPr>
            <w:r w:rsidRPr="00062CCA">
              <w:rPr>
                <w:sz w:val="10"/>
                <w:szCs w:val="14"/>
              </w:rPr>
              <w:t>1.3</w:t>
            </w:r>
          </w:p>
          <w:p w:rsidR="00610B8A" w:rsidRPr="00062CCA" w:rsidRDefault="00610B8A" w:rsidP="00013940">
            <w:pPr>
              <w:rPr>
                <w:sz w:val="10"/>
                <w:szCs w:val="14"/>
              </w:rPr>
            </w:pP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областной бюджет</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94,70000</w:t>
            </w:r>
          </w:p>
        </w:tc>
        <w:tc>
          <w:tcPr>
            <w:tcW w:w="346" w:type="dxa"/>
            <w:shd w:val="clear" w:color="auto" w:fill="auto"/>
            <w:vAlign w:val="center"/>
          </w:tcPr>
          <w:p w:rsidR="00610B8A" w:rsidRPr="00062CCA" w:rsidRDefault="00610B8A" w:rsidP="00013940">
            <w:pPr>
              <w:jc w:val="center"/>
              <w:rPr>
                <w:sz w:val="10"/>
                <w:szCs w:val="14"/>
              </w:rPr>
            </w:pPr>
            <w:r w:rsidRPr="00062CCA">
              <w:rPr>
                <w:sz w:val="10"/>
                <w:szCs w:val="14"/>
              </w:rPr>
              <w:t>94,70000</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94,70000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94,70000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94,70000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94,70000</w:t>
            </w:r>
          </w:p>
        </w:tc>
      </w:tr>
      <w:tr w:rsidR="00062CCA" w:rsidRPr="00062CCA" w:rsidTr="003F0810">
        <w:trPr>
          <w:trHeight w:val="20"/>
        </w:trPr>
        <w:tc>
          <w:tcPr>
            <w:tcW w:w="284" w:type="dxa"/>
            <w:vMerge w:val="restart"/>
            <w:shd w:val="clear" w:color="auto" w:fill="auto"/>
          </w:tcPr>
          <w:p w:rsidR="00610B8A" w:rsidRPr="00062CCA" w:rsidRDefault="00610B8A" w:rsidP="00013940">
            <w:pPr>
              <w:jc w:val="center"/>
              <w:rPr>
                <w:sz w:val="10"/>
                <w:szCs w:val="14"/>
              </w:rPr>
            </w:pPr>
            <w:r w:rsidRPr="00062CCA">
              <w:rPr>
                <w:sz w:val="10"/>
                <w:szCs w:val="14"/>
              </w:rPr>
              <w:t>1.8.</w:t>
            </w:r>
          </w:p>
        </w:tc>
        <w:tc>
          <w:tcPr>
            <w:tcW w:w="708" w:type="dxa"/>
            <w:vMerge w:val="restart"/>
            <w:shd w:val="clear" w:color="auto" w:fill="auto"/>
          </w:tcPr>
          <w:p w:rsidR="00610B8A" w:rsidRPr="00062CCA" w:rsidRDefault="00610B8A" w:rsidP="00013940">
            <w:pPr>
              <w:snapToGrid w:val="0"/>
              <w:rPr>
                <w:sz w:val="10"/>
                <w:szCs w:val="14"/>
              </w:rPr>
            </w:pPr>
            <w:r w:rsidRPr="00062CCA">
              <w:rPr>
                <w:sz w:val="10"/>
                <w:szCs w:val="14"/>
              </w:rPr>
              <w:t>Предоставление субсидии на  финансовое обеспечение  выполнения муниципального задания на оказание услуг (выполнение работ) дошкольным и общеобразовательным учреждениям</w:t>
            </w:r>
          </w:p>
        </w:tc>
        <w:tc>
          <w:tcPr>
            <w:tcW w:w="460" w:type="dxa"/>
            <w:vMerge w:val="restart"/>
            <w:shd w:val="clear" w:color="auto" w:fill="auto"/>
          </w:tcPr>
          <w:p w:rsidR="00610B8A" w:rsidRPr="00062CCA" w:rsidRDefault="00610B8A" w:rsidP="00013940">
            <w:pPr>
              <w:rPr>
                <w:sz w:val="10"/>
                <w:szCs w:val="14"/>
              </w:rPr>
            </w:pPr>
            <w:r w:rsidRPr="00062CCA">
              <w:rPr>
                <w:sz w:val="10"/>
                <w:szCs w:val="14"/>
              </w:rPr>
              <w:t>комитет</w:t>
            </w:r>
          </w:p>
        </w:tc>
        <w:tc>
          <w:tcPr>
            <w:tcW w:w="391" w:type="dxa"/>
            <w:vMerge w:val="restart"/>
            <w:shd w:val="clear" w:color="auto" w:fill="auto"/>
          </w:tcPr>
          <w:p w:rsidR="00610B8A" w:rsidRPr="00062CCA" w:rsidRDefault="00610B8A" w:rsidP="00013940">
            <w:pPr>
              <w:rPr>
                <w:sz w:val="10"/>
                <w:szCs w:val="14"/>
              </w:rPr>
            </w:pPr>
            <w:r w:rsidRPr="00062CCA">
              <w:rPr>
                <w:sz w:val="10"/>
                <w:szCs w:val="14"/>
              </w:rPr>
              <w:t>2021 – 2026 годы</w:t>
            </w:r>
          </w:p>
        </w:tc>
        <w:tc>
          <w:tcPr>
            <w:tcW w:w="441" w:type="dxa"/>
            <w:vMerge w:val="restart"/>
            <w:shd w:val="clear" w:color="auto" w:fill="auto"/>
          </w:tcPr>
          <w:p w:rsidR="00610B8A" w:rsidRPr="00062CCA" w:rsidRDefault="00610B8A" w:rsidP="00013940">
            <w:pPr>
              <w:jc w:val="center"/>
              <w:rPr>
                <w:sz w:val="10"/>
                <w:szCs w:val="14"/>
              </w:rPr>
            </w:pPr>
            <w:r w:rsidRPr="00062CCA">
              <w:rPr>
                <w:sz w:val="10"/>
                <w:szCs w:val="14"/>
              </w:rPr>
              <w:t>1.1</w:t>
            </w: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бюджет муниципального округа</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24909,89240</w:t>
            </w:r>
          </w:p>
        </w:tc>
        <w:tc>
          <w:tcPr>
            <w:tcW w:w="346" w:type="dxa"/>
            <w:shd w:val="clear" w:color="auto" w:fill="auto"/>
            <w:vAlign w:val="center"/>
          </w:tcPr>
          <w:p w:rsidR="00610B8A" w:rsidRPr="00062CCA" w:rsidRDefault="00610B8A" w:rsidP="00013940">
            <w:pPr>
              <w:jc w:val="center"/>
              <w:rPr>
                <w:sz w:val="10"/>
                <w:szCs w:val="14"/>
                <w:highlight w:val="yellow"/>
              </w:rPr>
            </w:pPr>
            <w:r w:rsidRPr="00062CCA">
              <w:rPr>
                <w:sz w:val="10"/>
                <w:szCs w:val="14"/>
                <w:highlight w:val="yellow"/>
              </w:rPr>
              <w:t>24910,47358</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21791,75467</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22191,75467</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22328,90000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22328,90000</w:t>
            </w:r>
          </w:p>
        </w:tc>
      </w:tr>
      <w:tr w:rsidR="00062CCA" w:rsidRPr="00062CCA" w:rsidTr="003F0810">
        <w:trPr>
          <w:trHeight w:val="20"/>
        </w:trPr>
        <w:tc>
          <w:tcPr>
            <w:tcW w:w="284" w:type="dxa"/>
            <w:vMerge/>
            <w:shd w:val="clear" w:color="auto" w:fill="auto"/>
          </w:tcPr>
          <w:p w:rsidR="00610B8A" w:rsidRPr="00062CCA" w:rsidRDefault="00610B8A" w:rsidP="00013940">
            <w:pPr>
              <w:jc w:val="center"/>
              <w:rPr>
                <w:sz w:val="10"/>
                <w:szCs w:val="14"/>
              </w:rPr>
            </w:pPr>
          </w:p>
        </w:tc>
        <w:tc>
          <w:tcPr>
            <w:tcW w:w="708" w:type="dxa"/>
            <w:vMerge/>
            <w:shd w:val="clear" w:color="auto" w:fill="auto"/>
          </w:tcPr>
          <w:p w:rsidR="00610B8A" w:rsidRPr="00062CCA" w:rsidRDefault="00610B8A" w:rsidP="00013940">
            <w:pPr>
              <w:snapToGrid w:val="0"/>
              <w:rPr>
                <w:sz w:val="10"/>
                <w:szCs w:val="14"/>
              </w:rPr>
            </w:pPr>
          </w:p>
        </w:tc>
        <w:tc>
          <w:tcPr>
            <w:tcW w:w="460" w:type="dxa"/>
            <w:vMerge/>
            <w:shd w:val="clear" w:color="auto" w:fill="auto"/>
          </w:tcPr>
          <w:p w:rsidR="00610B8A" w:rsidRPr="00062CCA" w:rsidRDefault="00610B8A" w:rsidP="00013940">
            <w:pPr>
              <w:rPr>
                <w:sz w:val="10"/>
                <w:szCs w:val="14"/>
              </w:rPr>
            </w:pPr>
          </w:p>
        </w:tc>
        <w:tc>
          <w:tcPr>
            <w:tcW w:w="391" w:type="dxa"/>
            <w:vMerge/>
            <w:shd w:val="clear" w:color="auto" w:fill="auto"/>
          </w:tcPr>
          <w:p w:rsidR="00610B8A" w:rsidRPr="00062CCA" w:rsidRDefault="00610B8A" w:rsidP="00013940">
            <w:pPr>
              <w:rPr>
                <w:sz w:val="10"/>
                <w:szCs w:val="14"/>
              </w:rPr>
            </w:pPr>
          </w:p>
        </w:tc>
        <w:tc>
          <w:tcPr>
            <w:tcW w:w="441" w:type="dxa"/>
            <w:vMerge/>
            <w:shd w:val="clear" w:color="auto" w:fill="auto"/>
          </w:tcPr>
          <w:p w:rsidR="00610B8A" w:rsidRPr="00062CCA" w:rsidRDefault="00610B8A" w:rsidP="00013940">
            <w:pPr>
              <w:jc w:val="center"/>
              <w:rPr>
                <w:sz w:val="10"/>
                <w:szCs w:val="14"/>
              </w:rPr>
            </w:pPr>
          </w:p>
        </w:tc>
        <w:tc>
          <w:tcPr>
            <w:tcW w:w="456" w:type="dxa"/>
            <w:shd w:val="clear" w:color="auto" w:fill="auto"/>
            <w:vAlign w:val="center"/>
          </w:tcPr>
          <w:p w:rsidR="00610B8A" w:rsidRPr="00062CCA" w:rsidRDefault="00610B8A" w:rsidP="00013940">
            <w:pPr>
              <w:jc w:val="center"/>
              <w:rPr>
                <w:sz w:val="10"/>
                <w:szCs w:val="14"/>
              </w:rPr>
            </w:pPr>
          </w:p>
          <w:p w:rsidR="00610B8A" w:rsidRPr="00062CCA" w:rsidRDefault="00610B8A" w:rsidP="00013940">
            <w:pPr>
              <w:jc w:val="center"/>
              <w:rPr>
                <w:sz w:val="10"/>
                <w:szCs w:val="14"/>
              </w:rPr>
            </w:pPr>
            <w:r w:rsidRPr="00062CCA">
              <w:rPr>
                <w:sz w:val="10"/>
                <w:szCs w:val="14"/>
              </w:rPr>
              <w:t>областной бюджет</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86825,40000</w:t>
            </w:r>
          </w:p>
        </w:tc>
        <w:tc>
          <w:tcPr>
            <w:tcW w:w="346" w:type="dxa"/>
            <w:shd w:val="clear" w:color="auto" w:fill="auto"/>
            <w:vAlign w:val="center"/>
          </w:tcPr>
          <w:p w:rsidR="00610B8A" w:rsidRPr="00062CCA" w:rsidRDefault="00610B8A" w:rsidP="00013940">
            <w:pPr>
              <w:jc w:val="center"/>
              <w:rPr>
                <w:sz w:val="10"/>
                <w:szCs w:val="14"/>
                <w:highlight w:val="yellow"/>
              </w:rPr>
            </w:pPr>
            <w:r w:rsidRPr="00062CCA">
              <w:rPr>
                <w:sz w:val="10"/>
                <w:szCs w:val="14"/>
                <w:highlight w:val="yellow"/>
              </w:rPr>
              <w:t>88704,42600</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69907,80000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69907,80000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73829,00000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73829,00000</w:t>
            </w:r>
          </w:p>
        </w:tc>
      </w:tr>
      <w:tr w:rsidR="00062CCA" w:rsidRPr="00062CCA" w:rsidTr="003F0810">
        <w:trPr>
          <w:trHeight w:val="20"/>
        </w:trPr>
        <w:tc>
          <w:tcPr>
            <w:tcW w:w="284" w:type="dxa"/>
            <w:vMerge w:val="restart"/>
            <w:shd w:val="clear" w:color="auto" w:fill="auto"/>
          </w:tcPr>
          <w:p w:rsidR="00610B8A" w:rsidRPr="00062CCA" w:rsidRDefault="00610B8A" w:rsidP="00013940">
            <w:pPr>
              <w:jc w:val="center"/>
              <w:rPr>
                <w:sz w:val="10"/>
                <w:szCs w:val="14"/>
              </w:rPr>
            </w:pPr>
            <w:r w:rsidRPr="00062CCA">
              <w:rPr>
                <w:sz w:val="10"/>
                <w:szCs w:val="14"/>
              </w:rPr>
              <w:t>1.9.</w:t>
            </w:r>
          </w:p>
        </w:tc>
        <w:tc>
          <w:tcPr>
            <w:tcW w:w="708" w:type="dxa"/>
            <w:vMerge w:val="restart"/>
            <w:shd w:val="clear" w:color="auto" w:fill="auto"/>
          </w:tcPr>
          <w:p w:rsidR="00610B8A" w:rsidRPr="00062CCA" w:rsidRDefault="00610B8A" w:rsidP="00013940">
            <w:pPr>
              <w:snapToGrid w:val="0"/>
              <w:rPr>
                <w:sz w:val="10"/>
                <w:szCs w:val="14"/>
              </w:rPr>
            </w:pPr>
            <w:r w:rsidRPr="00062CCA">
              <w:rPr>
                <w:sz w:val="10"/>
                <w:szCs w:val="14"/>
              </w:rPr>
              <w:t>Предоставление  субсидии на цели, не связанные с выполнением  муниципального задания, дошкольным и общеобразовательным учреждениям</w:t>
            </w:r>
          </w:p>
        </w:tc>
        <w:tc>
          <w:tcPr>
            <w:tcW w:w="460" w:type="dxa"/>
            <w:vMerge w:val="restart"/>
            <w:shd w:val="clear" w:color="auto" w:fill="auto"/>
          </w:tcPr>
          <w:p w:rsidR="00610B8A" w:rsidRPr="00062CCA" w:rsidRDefault="00610B8A" w:rsidP="00013940">
            <w:pPr>
              <w:rPr>
                <w:sz w:val="10"/>
                <w:szCs w:val="14"/>
              </w:rPr>
            </w:pPr>
            <w:r w:rsidRPr="00062CCA">
              <w:rPr>
                <w:sz w:val="10"/>
                <w:szCs w:val="14"/>
              </w:rPr>
              <w:t>комитет</w:t>
            </w:r>
          </w:p>
        </w:tc>
        <w:tc>
          <w:tcPr>
            <w:tcW w:w="391" w:type="dxa"/>
            <w:vMerge w:val="restart"/>
            <w:shd w:val="clear" w:color="auto" w:fill="auto"/>
          </w:tcPr>
          <w:p w:rsidR="00610B8A" w:rsidRPr="00062CCA" w:rsidRDefault="00610B8A" w:rsidP="00013940">
            <w:pPr>
              <w:rPr>
                <w:sz w:val="10"/>
                <w:szCs w:val="14"/>
              </w:rPr>
            </w:pPr>
            <w:r w:rsidRPr="00062CCA">
              <w:rPr>
                <w:sz w:val="10"/>
                <w:szCs w:val="14"/>
              </w:rPr>
              <w:t>2021 – 2026 годы</w:t>
            </w:r>
          </w:p>
        </w:tc>
        <w:tc>
          <w:tcPr>
            <w:tcW w:w="441" w:type="dxa"/>
            <w:vMerge w:val="restart"/>
            <w:shd w:val="clear" w:color="auto" w:fill="auto"/>
          </w:tcPr>
          <w:p w:rsidR="00610B8A" w:rsidRPr="00062CCA" w:rsidRDefault="00610B8A" w:rsidP="00013940">
            <w:pPr>
              <w:jc w:val="center"/>
              <w:rPr>
                <w:sz w:val="10"/>
                <w:szCs w:val="14"/>
              </w:rPr>
            </w:pPr>
            <w:r w:rsidRPr="00062CCA">
              <w:rPr>
                <w:sz w:val="10"/>
                <w:szCs w:val="14"/>
              </w:rPr>
              <w:t>1.1</w:t>
            </w:r>
          </w:p>
        </w:tc>
        <w:tc>
          <w:tcPr>
            <w:tcW w:w="456" w:type="dxa"/>
            <w:shd w:val="clear" w:color="auto" w:fill="auto"/>
            <w:vAlign w:val="center"/>
          </w:tcPr>
          <w:p w:rsidR="00610B8A" w:rsidRPr="00062CCA" w:rsidRDefault="00610B8A" w:rsidP="00013940">
            <w:pPr>
              <w:widowControl w:val="0"/>
              <w:autoSpaceDE w:val="0"/>
              <w:autoSpaceDN w:val="0"/>
              <w:jc w:val="center"/>
              <w:rPr>
                <w:sz w:val="10"/>
                <w:szCs w:val="14"/>
              </w:rPr>
            </w:pPr>
            <w:r w:rsidRPr="00062CCA">
              <w:rPr>
                <w:sz w:val="10"/>
                <w:szCs w:val="14"/>
              </w:rPr>
              <w:t>федеральный  бюджет</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346"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283"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365"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r>
      <w:tr w:rsidR="00062CCA" w:rsidRPr="00062CCA" w:rsidTr="003F0810">
        <w:trPr>
          <w:trHeight w:val="20"/>
        </w:trPr>
        <w:tc>
          <w:tcPr>
            <w:tcW w:w="284" w:type="dxa"/>
            <w:vMerge/>
            <w:shd w:val="clear" w:color="auto" w:fill="auto"/>
          </w:tcPr>
          <w:p w:rsidR="00610B8A" w:rsidRPr="00062CCA" w:rsidRDefault="00610B8A" w:rsidP="00013940">
            <w:pPr>
              <w:jc w:val="center"/>
              <w:rPr>
                <w:sz w:val="10"/>
                <w:szCs w:val="14"/>
              </w:rPr>
            </w:pPr>
          </w:p>
        </w:tc>
        <w:tc>
          <w:tcPr>
            <w:tcW w:w="708" w:type="dxa"/>
            <w:vMerge/>
            <w:shd w:val="clear" w:color="auto" w:fill="auto"/>
          </w:tcPr>
          <w:p w:rsidR="00610B8A" w:rsidRPr="00062CCA" w:rsidRDefault="00610B8A" w:rsidP="00013940">
            <w:pPr>
              <w:snapToGrid w:val="0"/>
              <w:rPr>
                <w:sz w:val="10"/>
                <w:szCs w:val="14"/>
              </w:rPr>
            </w:pPr>
          </w:p>
        </w:tc>
        <w:tc>
          <w:tcPr>
            <w:tcW w:w="460" w:type="dxa"/>
            <w:vMerge/>
            <w:shd w:val="clear" w:color="auto" w:fill="auto"/>
          </w:tcPr>
          <w:p w:rsidR="00610B8A" w:rsidRPr="00062CCA" w:rsidRDefault="00610B8A" w:rsidP="00013940">
            <w:pPr>
              <w:rPr>
                <w:sz w:val="10"/>
                <w:szCs w:val="14"/>
              </w:rPr>
            </w:pPr>
          </w:p>
        </w:tc>
        <w:tc>
          <w:tcPr>
            <w:tcW w:w="391" w:type="dxa"/>
            <w:vMerge/>
            <w:shd w:val="clear" w:color="auto" w:fill="auto"/>
          </w:tcPr>
          <w:p w:rsidR="00610B8A" w:rsidRPr="00062CCA" w:rsidRDefault="00610B8A" w:rsidP="00013940">
            <w:pPr>
              <w:rPr>
                <w:sz w:val="10"/>
                <w:szCs w:val="14"/>
              </w:rPr>
            </w:pPr>
          </w:p>
        </w:tc>
        <w:tc>
          <w:tcPr>
            <w:tcW w:w="441" w:type="dxa"/>
            <w:vMerge/>
            <w:shd w:val="clear" w:color="auto" w:fill="auto"/>
          </w:tcPr>
          <w:p w:rsidR="00610B8A" w:rsidRPr="00062CCA" w:rsidRDefault="00610B8A" w:rsidP="00013940">
            <w:pPr>
              <w:jc w:val="center"/>
              <w:rPr>
                <w:sz w:val="10"/>
                <w:szCs w:val="14"/>
              </w:rPr>
            </w:pPr>
          </w:p>
        </w:tc>
        <w:tc>
          <w:tcPr>
            <w:tcW w:w="456" w:type="dxa"/>
            <w:shd w:val="clear" w:color="auto" w:fill="auto"/>
            <w:vAlign w:val="center"/>
          </w:tcPr>
          <w:p w:rsidR="00610B8A" w:rsidRPr="00062CCA" w:rsidRDefault="00610B8A" w:rsidP="00013940">
            <w:pPr>
              <w:widowControl w:val="0"/>
              <w:autoSpaceDE w:val="0"/>
              <w:autoSpaceDN w:val="0"/>
              <w:jc w:val="center"/>
              <w:rPr>
                <w:sz w:val="10"/>
                <w:szCs w:val="14"/>
              </w:rPr>
            </w:pPr>
            <w:r w:rsidRPr="00062CCA">
              <w:rPr>
                <w:sz w:val="10"/>
                <w:szCs w:val="14"/>
              </w:rPr>
              <w:t>областной   бюджет</w:t>
            </w:r>
          </w:p>
          <w:p w:rsidR="00610B8A" w:rsidRPr="00062CCA" w:rsidRDefault="00610B8A" w:rsidP="00013940">
            <w:pPr>
              <w:widowControl w:val="0"/>
              <w:autoSpaceDE w:val="0"/>
              <w:autoSpaceDN w:val="0"/>
              <w:jc w:val="center"/>
              <w:rPr>
                <w:sz w:val="10"/>
                <w:szCs w:val="14"/>
              </w:rPr>
            </w:pP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346"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283"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365"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r>
      <w:tr w:rsidR="00062CCA" w:rsidRPr="00062CCA" w:rsidTr="003F0810">
        <w:trPr>
          <w:trHeight w:val="20"/>
        </w:trPr>
        <w:tc>
          <w:tcPr>
            <w:tcW w:w="284" w:type="dxa"/>
            <w:vMerge/>
            <w:shd w:val="clear" w:color="auto" w:fill="auto"/>
          </w:tcPr>
          <w:p w:rsidR="00610B8A" w:rsidRPr="00062CCA" w:rsidRDefault="00610B8A" w:rsidP="00013940">
            <w:pPr>
              <w:jc w:val="center"/>
              <w:rPr>
                <w:sz w:val="10"/>
                <w:szCs w:val="14"/>
              </w:rPr>
            </w:pPr>
          </w:p>
        </w:tc>
        <w:tc>
          <w:tcPr>
            <w:tcW w:w="708" w:type="dxa"/>
            <w:vMerge/>
            <w:shd w:val="clear" w:color="auto" w:fill="auto"/>
          </w:tcPr>
          <w:p w:rsidR="00610B8A" w:rsidRPr="00062CCA" w:rsidRDefault="00610B8A" w:rsidP="00013940">
            <w:pPr>
              <w:snapToGrid w:val="0"/>
              <w:rPr>
                <w:sz w:val="10"/>
                <w:szCs w:val="14"/>
              </w:rPr>
            </w:pPr>
          </w:p>
        </w:tc>
        <w:tc>
          <w:tcPr>
            <w:tcW w:w="460" w:type="dxa"/>
            <w:vMerge/>
            <w:shd w:val="clear" w:color="auto" w:fill="auto"/>
          </w:tcPr>
          <w:p w:rsidR="00610B8A" w:rsidRPr="00062CCA" w:rsidRDefault="00610B8A" w:rsidP="00013940">
            <w:pPr>
              <w:rPr>
                <w:sz w:val="10"/>
                <w:szCs w:val="14"/>
              </w:rPr>
            </w:pPr>
          </w:p>
        </w:tc>
        <w:tc>
          <w:tcPr>
            <w:tcW w:w="391" w:type="dxa"/>
            <w:vMerge/>
            <w:shd w:val="clear" w:color="auto" w:fill="auto"/>
          </w:tcPr>
          <w:p w:rsidR="00610B8A" w:rsidRPr="00062CCA" w:rsidRDefault="00610B8A" w:rsidP="00013940">
            <w:pPr>
              <w:rPr>
                <w:sz w:val="10"/>
                <w:szCs w:val="14"/>
              </w:rPr>
            </w:pPr>
          </w:p>
        </w:tc>
        <w:tc>
          <w:tcPr>
            <w:tcW w:w="441" w:type="dxa"/>
            <w:vMerge/>
            <w:shd w:val="clear" w:color="auto" w:fill="auto"/>
          </w:tcPr>
          <w:p w:rsidR="00610B8A" w:rsidRPr="00062CCA" w:rsidRDefault="00610B8A" w:rsidP="00013940">
            <w:pPr>
              <w:jc w:val="center"/>
              <w:rPr>
                <w:sz w:val="10"/>
                <w:szCs w:val="14"/>
              </w:rPr>
            </w:pPr>
          </w:p>
        </w:tc>
        <w:tc>
          <w:tcPr>
            <w:tcW w:w="456" w:type="dxa"/>
            <w:shd w:val="clear" w:color="auto" w:fill="auto"/>
            <w:vAlign w:val="center"/>
          </w:tcPr>
          <w:p w:rsidR="00610B8A" w:rsidRPr="00062CCA" w:rsidRDefault="00610B8A" w:rsidP="00013940">
            <w:pPr>
              <w:widowControl w:val="0"/>
              <w:autoSpaceDE w:val="0"/>
              <w:autoSpaceDN w:val="0"/>
              <w:jc w:val="center"/>
              <w:rPr>
                <w:sz w:val="10"/>
                <w:szCs w:val="14"/>
              </w:rPr>
            </w:pPr>
            <w:r w:rsidRPr="00062CCA">
              <w:rPr>
                <w:sz w:val="10"/>
                <w:szCs w:val="14"/>
              </w:rPr>
              <w:t>бюджет муниципального округа</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346"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283"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365"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r>
      <w:tr w:rsidR="00062CCA" w:rsidRPr="00062CCA" w:rsidTr="003F0810">
        <w:trPr>
          <w:trHeight w:val="20"/>
        </w:trPr>
        <w:tc>
          <w:tcPr>
            <w:tcW w:w="284" w:type="dxa"/>
            <w:shd w:val="clear" w:color="auto" w:fill="auto"/>
          </w:tcPr>
          <w:p w:rsidR="00610B8A" w:rsidRPr="00062CCA" w:rsidRDefault="00610B8A" w:rsidP="00013940">
            <w:pPr>
              <w:jc w:val="center"/>
              <w:rPr>
                <w:sz w:val="10"/>
                <w:szCs w:val="14"/>
              </w:rPr>
            </w:pPr>
            <w:r w:rsidRPr="00062CCA">
              <w:rPr>
                <w:sz w:val="10"/>
                <w:szCs w:val="14"/>
              </w:rPr>
              <w:t>1.10.</w:t>
            </w:r>
          </w:p>
        </w:tc>
        <w:tc>
          <w:tcPr>
            <w:tcW w:w="708" w:type="dxa"/>
            <w:shd w:val="clear" w:color="auto" w:fill="auto"/>
          </w:tcPr>
          <w:p w:rsidR="00610B8A" w:rsidRPr="00062CCA" w:rsidRDefault="00610B8A" w:rsidP="00013940">
            <w:pPr>
              <w:snapToGrid w:val="0"/>
              <w:rPr>
                <w:sz w:val="10"/>
                <w:szCs w:val="14"/>
              </w:rPr>
            </w:pPr>
            <w:r w:rsidRPr="00062CCA">
              <w:rPr>
                <w:sz w:val="10"/>
                <w:szCs w:val="14"/>
              </w:rPr>
              <w:t xml:space="preserve">Финансовое обеспечение исполнения публичных обязательств, в том числе </w:t>
            </w:r>
            <w:r w:rsidRPr="00062CCA">
              <w:rPr>
                <w:sz w:val="10"/>
                <w:szCs w:val="14"/>
              </w:rPr>
              <w:lastRenderedPageBreak/>
              <w:t xml:space="preserve">публичных обязательств перед  физическим лицом </w:t>
            </w:r>
          </w:p>
        </w:tc>
        <w:tc>
          <w:tcPr>
            <w:tcW w:w="460" w:type="dxa"/>
            <w:shd w:val="clear" w:color="auto" w:fill="auto"/>
          </w:tcPr>
          <w:p w:rsidR="00610B8A" w:rsidRPr="00062CCA" w:rsidRDefault="00610B8A" w:rsidP="00013940">
            <w:pPr>
              <w:rPr>
                <w:sz w:val="10"/>
                <w:szCs w:val="14"/>
              </w:rPr>
            </w:pPr>
            <w:r w:rsidRPr="00062CCA">
              <w:rPr>
                <w:sz w:val="10"/>
                <w:szCs w:val="14"/>
              </w:rPr>
              <w:lastRenderedPageBreak/>
              <w:t>комитет</w:t>
            </w:r>
          </w:p>
        </w:tc>
        <w:tc>
          <w:tcPr>
            <w:tcW w:w="391" w:type="dxa"/>
            <w:shd w:val="clear" w:color="auto" w:fill="auto"/>
          </w:tcPr>
          <w:p w:rsidR="00610B8A" w:rsidRPr="00062CCA" w:rsidRDefault="00610B8A" w:rsidP="00013940">
            <w:pPr>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1.1</w:t>
            </w: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областной бюджет</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16431,60000</w:t>
            </w:r>
          </w:p>
        </w:tc>
        <w:tc>
          <w:tcPr>
            <w:tcW w:w="346" w:type="dxa"/>
            <w:shd w:val="clear" w:color="auto" w:fill="auto"/>
            <w:vAlign w:val="center"/>
          </w:tcPr>
          <w:p w:rsidR="00610B8A" w:rsidRPr="00062CCA" w:rsidRDefault="00610B8A" w:rsidP="00013940">
            <w:pPr>
              <w:jc w:val="center"/>
              <w:rPr>
                <w:sz w:val="10"/>
                <w:szCs w:val="14"/>
                <w:highlight w:val="yellow"/>
              </w:rPr>
            </w:pPr>
            <w:r w:rsidRPr="00062CCA">
              <w:rPr>
                <w:sz w:val="10"/>
                <w:szCs w:val="14"/>
                <w:highlight w:val="yellow"/>
              </w:rPr>
              <w:t>17950,10000</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17944,4000</w:t>
            </w:r>
            <w:r w:rsidRPr="00062CCA">
              <w:rPr>
                <w:sz w:val="10"/>
                <w:szCs w:val="14"/>
              </w:rPr>
              <w:lastRenderedPageBreak/>
              <w:t>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lastRenderedPageBreak/>
              <w:t>17944,40000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13327,000000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13327,000000</w:t>
            </w:r>
          </w:p>
        </w:tc>
      </w:tr>
      <w:tr w:rsidR="00062CCA" w:rsidRPr="00062CCA" w:rsidTr="003F0810">
        <w:trPr>
          <w:trHeight w:val="20"/>
        </w:trPr>
        <w:tc>
          <w:tcPr>
            <w:tcW w:w="284" w:type="dxa"/>
            <w:vMerge w:val="restart"/>
            <w:shd w:val="clear" w:color="auto" w:fill="auto"/>
          </w:tcPr>
          <w:p w:rsidR="00610B8A" w:rsidRPr="00062CCA" w:rsidRDefault="00610B8A" w:rsidP="00013940">
            <w:pPr>
              <w:jc w:val="center"/>
              <w:rPr>
                <w:sz w:val="10"/>
                <w:szCs w:val="14"/>
              </w:rPr>
            </w:pPr>
            <w:r w:rsidRPr="00062CCA">
              <w:rPr>
                <w:sz w:val="10"/>
                <w:szCs w:val="14"/>
              </w:rPr>
              <w:lastRenderedPageBreak/>
              <w:t>1.11.</w:t>
            </w:r>
          </w:p>
          <w:p w:rsidR="00610B8A" w:rsidRPr="00062CCA" w:rsidRDefault="00610B8A" w:rsidP="00013940">
            <w:pPr>
              <w:jc w:val="center"/>
              <w:rPr>
                <w:sz w:val="10"/>
                <w:szCs w:val="14"/>
              </w:rPr>
            </w:pPr>
          </w:p>
          <w:p w:rsidR="00610B8A" w:rsidRPr="00062CCA" w:rsidRDefault="00610B8A" w:rsidP="00013940">
            <w:pPr>
              <w:jc w:val="center"/>
              <w:rPr>
                <w:sz w:val="10"/>
                <w:szCs w:val="14"/>
              </w:rPr>
            </w:pPr>
          </w:p>
        </w:tc>
        <w:tc>
          <w:tcPr>
            <w:tcW w:w="708" w:type="dxa"/>
            <w:vMerge w:val="restart"/>
            <w:shd w:val="clear" w:color="auto" w:fill="auto"/>
          </w:tcPr>
          <w:p w:rsidR="00610B8A" w:rsidRPr="00062CCA" w:rsidRDefault="00610B8A" w:rsidP="00013940">
            <w:pPr>
              <w:snapToGrid w:val="0"/>
              <w:rPr>
                <w:bCs/>
                <w:iCs/>
                <w:sz w:val="10"/>
                <w:szCs w:val="14"/>
              </w:rPr>
            </w:pPr>
            <w:r w:rsidRPr="00062CCA">
              <w:rPr>
                <w:sz w:val="10"/>
                <w:szCs w:val="14"/>
              </w:rPr>
              <w:t xml:space="preserve">Обеспечение деятельности </w:t>
            </w:r>
            <w:r w:rsidRPr="00062CCA">
              <w:rPr>
                <w:bCs/>
                <w:iCs/>
                <w:sz w:val="10"/>
                <w:szCs w:val="14"/>
              </w:rPr>
              <w:t>МКУ  «Центр  координации действий оперативных служб Солецкого округа и обслуживания  муниципальных учреждений» в части  предоставления муниципальными учреждениями услуг в сфере образования</w:t>
            </w:r>
          </w:p>
        </w:tc>
        <w:tc>
          <w:tcPr>
            <w:tcW w:w="460" w:type="dxa"/>
            <w:vMerge w:val="restart"/>
            <w:shd w:val="clear" w:color="auto" w:fill="auto"/>
          </w:tcPr>
          <w:p w:rsidR="00610B8A" w:rsidRPr="00062CCA" w:rsidRDefault="00610B8A" w:rsidP="00013940">
            <w:pPr>
              <w:rPr>
                <w:bCs/>
                <w:iCs/>
                <w:sz w:val="10"/>
                <w:szCs w:val="14"/>
              </w:rPr>
            </w:pPr>
            <w:r w:rsidRPr="00062CCA">
              <w:rPr>
                <w:bCs/>
                <w:iCs/>
                <w:sz w:val="10"/>
                <w:szCs w:val="14"/>
              </w:rPr>
              <w:t>МКУ «Центр</w:t>
            </w:r>
          </w:p>
          <w:p w:rsidR="00610B8A" w:rsidRPr="00062CCA" w:rsidRDefault="00610B8A" w:rsidP="00013940">
            <w:pPr>
              <w:rPr>
                <w:sz w:val="10"/>
                <w:szCs w:val="14"/>
              </w:rPr>
            </w:pPr>
            <w:r w:rsidRPr="00062CCA">
              <w:rPr>
                <w:bCs/>
                <w:iCs/>
                <w:sz w:val="10"/>
                <w:szCs w:val="14"/>
              </w:rPr>
              <w:t>координации действий оперативных служб Солецкого округа и обслуживания  муниципальных учреждений», Администрация Солецкого муниципального округа</w:t>
            </w:r>
          </w:p>
        </w:tc>
        <w:tc>
          <w:tcPr>
            <w:tcW w:w="391" w:type="dxa"/>
            <w:vMerge w:val="restart"/>
            <w:shd w:val="clear" w:color="auto" w:fill="auto"/>
          </w:tcPr>
          <w:p w:rsidR="00610B8A" w:rsidRPr="00062CCA" w:rsidRDefault="00610B8A" w:rsidP="00013940">
            <w:pPr>
              <w:rPr>
                <w:sz w:val="10"/>
                <w:szCs w:val="14"/>
              </w:rPr>
            </w:pPr>
            <w:r w:rsidRPr="00062CCA">
              <w:rPr>
                <w:sz w:val="10"/>
                <w:szCs w:val="14"/>
              </w:rPr>
              <w:t>2021 – 2026 годы</w:t>
            </w:r>
          </w:p>
        </w:tc>
        <w:tc>
          <w:tcPr>
            <w:tcW w:w="441" w:type="dxa"/>
            <w:vMerge w:val="restart"/>
            <w:shd w:val="clear" w:color="auto" w:fill="auto"/>
          </w:tcPr>
          <w:p w:rsidR="00610B8A" w:rsidRPr="00062CCA" w:rsidRDefault="00610B8A" w:rsidP="00013940">
            <w:pPr>
              <w:jc w:val="center"/>
              <w:rPr>
                <w:sz w:val="10"/>
                <w:szCs w:val="14"/>
              </w:rPr>
            </w:pPr>
            <w:r w:rsidRPr="00062CCA">
              <w:rPr>
                <w:sz w:val="10"/>
                <w:szCs w:val="14"/>
              </w:rPr>
              <w:t>1.1</w:t>
            </w:r>
          </w:p>
        </w:tc>
        <w:tc>
          <w:tcPr>
            <w:tcW w:w="456" w:type="dxa"/>
            <w:shd w:val="clear" w:color="auto" w:fill="auto"/>
            <w:vAlign w:val="center"/>
          </w:tcPr>
          <w:p w:rsidR="00610B8A" w:rsidRPr="00062CCA" w:rsidRDefault="00610B8A" w:rsidP="00013940">
            <w:pPr>
              <w:widowControl w:val="0"/>
              <w:autoSpaceDE w:val="0"/>
              <w:autoSpaceDN w:val="0"/>
              <w:jc w:val="center"/>
              <w:rPr>
                <w:sz w:val="10"/>
                <w:szCs w:val="14"/>
              </w:rPr>
            </w:pPr>
            <w:r w:rsidRPr="00062CCA">
              <w:rPr>
                <w:sz w:val="10"/>
                <w:szCs w:val="14"/>
              </w:rPr>
              <w:t>областной бюджет</w:t>
            </w:r>
          </w:p>
        </w:tc>
        <w:tc>
          <w:tcPr>
            <w:tcW w:w="409" w:type="dxa"/>
            <w:shd w:val="clear" w:color="auto" w:fill="auto"/>
            <w:vAlign w:val="center"/>
          </w:tcPr>
          <w:p w:rsidR="00610B8A" w:rsidRPr="00062CCA" w:rsidRDefault="00610B8A" w:rsidP="00013940">
            <w:pPr>
              <w:widowControl w:val="0"/>
              <w:autoSpaceDE w:val="0"/>
              <w:autoSpaceDN w:val="0"/>
              <w:jc w:val="center"/>
              <w:rPr>
                <w:sz w:val="10"/>
                <w:szCs w:val="14"/>
              </w:rPr>
            </w:pPr>
            <w:r w:rsidRPr="00062CCA">
              <w:rPr>
                <w:sz w:val="10"/>
                <w:szCs w:val="14"/>
              </w:rPr>
              <w:t>5840,50000</w:t>
            </w:r>
          </w:p>
        </w:tc>
        <w:tc>
          <w:tcPr>
            <w:tcW w:w="346" w:type="dxa"/>
            <w:shd w:val="clear" w:color="auto" w:fill="auto"/>
            <w:vAlign w:val="center"/>
          </w:tcPr>
          <w:p w:rsidR="00610B8A" w:rsidRPr="00062CCA" w:rsidRDefault="00610B8A" w:rsidP="00013940">
            <w:pPr>
              <w:widowControl w:val="0"/>
              <w:autoSpaceDE w:val="0"/>
              <w:autoSpaceDN w:val="0"/>
              <w:jc w:val="center"/>
              <w:rPr>
                <w:sz w:val="10"/>
                <w:szCs w:val="14"/>
              </w:rPr>
            </w:pPr>
            <w:r w:rsidRPr="00062CCA">
              <w:rPr>
                <w:sz w:val="10"/>
                <w:szCs w:val="14"/>
              </w:rPr>
              <w:t>-</w:t>
            </w:r>
          </w:p>
        </w:tc>
        <w:tc>
          <w:tcPr>
            <w:tcW w:w="283" w:type="dxa"/>
            <w:shd w:val="clear" w:color="auto" w:fill="auto"/>
            <w:vAlign w:val="center"/>
          </w:tcPr>
          <w:p w:rsidR="00610B8A" w:rsidRPr="00062CCA" w:rsidRDefault="00610B8A" w:rsidP="00013940">
            <w:pPr>
              <w:widowControl w:val="0"/>
              <w:autoSpaceDE w:val="0"/>
              <w:autoSpaceDN w:val="0"/>
              <w:jc w:val="center"/>
              <w:rPr>
                <w:sz w:val="10"/>
                <w:szCs w:val="14"/>
              </w:rPr>
            </w:pPr>
            <w:r w:rsidRPr="00062CCA">
              <w:rPr>
                <w:sz w:val="10"/>
                <w:szCs w:val="14"/>
              </w:rPr>
              <w:t>-</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148,00000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148,00000</w:t>
            </w:r>
          </w:p>
        </w:tc>
      </w:tr>
      <w:tr w:rsidR="00062CCA" w:rsidRPr="00062CCA" w:rsidTr="003F0810">
        <w:trPr>
          <w:trHeight w:val="20"/>
        </w:trPr>
        <w:tc>
          <w:tcPr>
            <w:tcW w:w="284" w:type="dxa"/>
            <w:vMerge/>
            <w:shd w:val="clear" w:color="auto" w:fill="auto"/>
          </w:tcPr>
          <w:p w:rsidR="00610B8A" w:rsidRPr="00062CCA" w:rsidRDefault="00610B8A" w:rsidP="00013940">
            <w:pPr>
              <w:jc w:val="center"/>
              <w:rPr>
                <w:sz w:val="10"/>
                <w:szCs w:val="14"/>
              </w:rPr>
            </w:pPr>
          </w:p>
        </w:tc>
        <w:tc>
          <w:tcPr>
            <w:tcW w:w="708" w:type="dxa"/>
            <w:vMerge/>
            <w:shd w:val="clear" w:color="auto" w:fill="auto"/>
          </w:tcPr>
          <w:p w:rsidR="00610B8A" w:rsidRPr="00062CCA" w:rsidRDefault="00610B8A" w:rsidP="00013940">
            <w:pPr>
              <w:snapToGrid w:val="0"/>
              <w:rPr>
                <w:sz w:val="10"/>
                <w:szCs w:val="14"/>
              </w:rPr>
            </w:pPr>
          </w:p>
        </w:tc>
        <w:tc>
          <w:tcPr>
            <w:tcW w:w="460" w:type="dxa"/>
            <w:vMerge/>
            <w:shd w:val="clear" w:color="auto" w:fill="auto"/>
          </w:tcPr>
          <w:p w:rsidR="00610B8A" w:rsidRPr="00062CCA" w:rsidRDefault="00610B8A" w:rsidP="00013940">
            <w:pPr>
              <w:rPr>
                <w:bCs/>
                <w:iCs/>
                <w:sz w:val="10"/>
                <w:szCs w:val="14"/>
              </w:rPr>
            </w:pPr>
          </w:p>
        </w:tc>
        <w:tc>
          <w:tcPr>
            <w:tcW w:w="391" w:type="dxa"/>
            <w:vMerge/>
            <w:shd w:val="clear" w:color="auto" w:fill="auto"/>
          </w:tcPr>
          <w:p w:rsidR="00610B8A" w:rsidRPr="00062CCA" w:rsidRDefault="00610B8A" w:rsidP="00013940">
            <w:pPr>
              <w:rPr>
                <w:sz w:val="10"/>
                <w:szCs w:val="14"/>
              </w:rPr>
            </w:pPr>
          </w:p>
        </w:tc>
        <w:tc>
          <w:tcPr>
            <w:tcW w:w="441" w:type="dxa"/>
            <w:vMerge/>
            <w:shd w:val="clear" w:color="auto" w:fill="auto"/>
          </w:tcPr>
          <w:p w:rsidR="00610B8A" w:rsidRPr="00062CCA" w:rsidRDefault="00610B8A" w:rsidP="00013940">
            <w:pPr>
              <w:jc w:val="center"/>
              <w:rPr>
                <w:sz w:val="10"/>
                <w:szCs w:val="14"/>
              </w:rPr>
            </w:pPr>
          </w:p>
        </w:tc>
        <w:tc>
          <w:tcPr>
            <w:tcW w:w="456" w:type="dxa"/>
            <w:shd w:val="clear" w:color="auto" w:fill="auto"/>
            <w:vAlign w:val="center"/>
          </w:tcPr>
          <w:p w:rsidR="00610B8A" w:rsidRPr="00062CCA" w:rsidRDefault="00610B8A" w:rsidP="00013940">
            <w:pPr>
              <w:widowControl w:val="0"/>
              <w:autoSpaceDE w:val="0"/>
              <w:autoSpaceDN w:val="0"/>
              <w:jc w:val="center"/>
              <w:rPr>
                <w:sz w:val="10"/>
                <w:szCs w:val="14"/>
              </w:rPr>
            </w:pPr>
            <w:r w:rsidRPr="00062CCA">
              <w:rPr>
                <w:sz w:val="10"/>
                <w:szCs w:val="14"/>
              </w:rPr>
              <w:t>бюджет муниципального округа</w:t>
            </w:r>
          </w:p>
        </w:tc>
        <w:tc>
          <w:tcPr>
            <w:tcW w:w="409" w:type="dxa"/>
            <w:shd w:val="clear" w:color="auto" w:fill="auto"/>
            <w:vAlign w:val="center"/>
          </w:tcPr>
          <w:p w:rsidR="00610B8A" w:rsidRPr="00062CCA" w:rsidRDefault="00610B8A" w:rsidP="00013940">
            <w:pPr>
              <w:widowControl w:val="0"/>
              <w:autoSpaceDE w:val="0"/>
              <w:autoSpaceDN w:val="0"/>
              <w:jc w:val="center"/>
              <w:rPr>
                <w:sz w:val="10"/>
                <w:szCs w:val="14"/>
              </w:rPr>
            </w:pPr>
            <w:r w:rsidRPr="00062CCA">
              <w:rPr>
                <w:sz w:val="10"/>
                <w:szCs w:val="14"/>
              </w:rPr>
              <w:t>5982,21000</w:t>
            </w:r>
          </w:p>
        </w:tc>
        <w:tc>
          <w:tcPr>
            <w:tcW w:w="346" w:type="dxa"/>
            <w:shd w:val="clear" w:color="auto" w:fill="auto"/>
            <w:vAlign w:val="center"/>
          </w:tcPr>
          <w:p w:rsidR="00610B8A" w:rsidRPr="00062CCA" w:rsidRDefault="00610B8A" w:rsidP="00013940">
            <w:pPr>
              <w:jc w:val="center"/>
              <w:rPr>
                <w:sz w:val="10"/>
                <w:szCs w:val="14"/>
                <w:highlight w:val="yellow"/>
              </w:rPr>
            </w:pPr>
            <w:r w:rsidRPr="00062CCA">
              <w:rPr>
                <w:sz w:val="10"/>
                <w:szCs w:val="14"/>
                <w:highlight w:val="yellow"/>
              </w:rPr>
              <w:t>8213,90928</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6075,89100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6075,89100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5867,40000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5867,40000</w:t>
            </w:r>
          </w:p>
        </w:tc>
      </w:tr>
      <w:tr w:rsidR="00062CCA" w:rsidRPr="00062CCA" w:rsidTr="003F0810">
        <w:trPr>
          <w:trHeight w:val="20"/>
        </w:trPr>
        <w:tc>
          <w:tcPr>
            <w:tcW w:w="284" w:type="dxa"/>
            <w:vMerge w:val="restart"/>
            <w:shd w:val="clear" w:color="auto" w:fill="auto"/>
          </w:tcPr>
          <w:p w:rsidR="00610B8A" w:rsidRPr="00062CCA" w:rsidRDefault="00610B8A" w:rsidP="00013940">
            <w:pPr>
              <w:rPr>
                <w:sz w:val="10"/>
                <w:szCs w:val="14"/>
              </w:rPr>
            </w:pPr>
            <w:r w:rsidRPr="00062CCA">
              <w:rPr>
                <w:sz w:val="10"/>
                <w:szCs w:val="14"/>
              </w:rPr>
              <w:t>1.12</w:t>
            </w:r>
          </w:p>
        </w:tc>
        <w:tc>
          <w:tcPr>
            <w:tcW w:w="708" w:type="dxa"/>
            <w:vMerge w:val="restart"/>
            <w:shd w:val="clear" w:color="auto" w:fill="auto"/>
          </w:tcPr>
          <w:p w:rsidR="00610B8A" w:rsidRPr="00062CCA" w:rsidRDefault="00610B8A" w:rsidP="00013940">
            <w:pPr>
              <w:snapToGrid w:val="0"/>
              <w:rPr>
                <w:sz w:val="10"/>
                <w:szCs w:val="14"/>
              </w:rPr>
            </w:pPr>
            <w:r w:rsidRPr="00062CCA">
              <w:rPr>
                <w:sz w:val="10"/>
                <w:szCs w:val="14"/>
              </w:rPr>
              <w:t>Обновление материально-технической базы для формирования современных технологических и гуманитарных навыков</w:t>
            </w:r>
          </w:p>
        </w:tc>
        <w:tc>
          <w:tcPr>
            <w:tcW w:w="460" w:type="dxa"/>
            <w:vMerge w:val="restart"/>
            <w:shd w:val="clear" w:color="auto" w:fill="auto"/>
          </w:tcPr>
          <w:p w:rsidR="00610B8A" w:rsidRPr="00062CCA" w:rsidRDefault="00610B8A" w:rsidP="00013940">
            <w:pPr>
              <w:rPr>
                <w:sz w:val="10"/>
                <w:szCs w:val="14"/>
              </w:rPr>
            </w:pPr>
            <w:r w:rsidRPr="00062CCA">
              <w:rPr>
                <w:sz w:val="10"/>
                <w:szCs w:val="14"/>
              </w:rPr>
              <w:t>комитет</w:t>
            </w:r>
          </w:p>
        </w:tc>
        <w:tc>
          <w:tcPr>
            <w:tcW w:w="391" w:type="dxa"/>
            <w:vMerge w:val="restart"/>
            <w:shd w:val="clear" w:color="auto" w:fill="auto"/>
          </w:tcPr>
          <w:p w:rsidR="00610B8A" w:rsidRPr="00062CCA" w:rsidRDefault="00610B8A" w:rsidP="00013940">
            <w:pPr>
              <w:rPr>
                <w:sz w:val="10"/>
                <w:szCs w:val="14"/>
              </w:rPr>
            </w:pPr>
            <w:r w:rsidRPr="00062CCA">
              <w:rPr>
                <w:sz w:val="10"/>
                <w:szCs w:val="14"/>
              </w:rPr>
              <w:t>2021 – 2026 годы</w:t>
            </w:r>
          </w:p>
        </w:tc>
        <w:tc>
          <w:tcPr>
            <w:tcW w:w="441" w:type="dxa"/>
            <w:vMerge w:val="restart"/>
            <w:shd w:val="clear" w:color="auto" w:fill="auto"/>
          </w:tcPr>
          <w:p w:rsidR="00610B8A" w:rsidRPr="00062CCA" w:rsidRDefault="00610B8A" w:rsidP="00013940">
            <w:pPr>
              <w:jc w:val="center"/>
              <w:rPr>
                <w:sz w:val="10"/>
                <w:szCs w:val="14"/>
              </w:rPr>
            </w:pPr>
            <w:r w:rsidRPr="00062CCA">
              <w:rPr>
                <w:sz w:val="10"/>
                <w:szCs w:val="14"/>
              </w:rPr>
              <w:t>1.2</w:t>
            </w:r>
          </w:p>
          <w:p w:rsidR="00610B8A" w:rsidRPr="00062CCA" w:rsidRDefault="00610B8A" w:rsidP="00013940">
            <w:pPr>
              <w:jc w:val="center"/>
              <w:rPr>
                <w:sz w:val="10"/>
                <w:szCs w:val="14"/>
              </w:rPr>
            </w:pPr>
            <w:r w:rsidRPr="00062CCA">
              <w:rPr>
                <w:sz w:val="10"/>
                <w:szCs w:val="14"/>
              </w:rPr>
              <w:t>1.3</w:t>
            </w: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федеральный  бюджет</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346"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0</w:t>
            </w:r>
          </w:p>
        </w:tc>
      </w:tr>
      <w:tr w:rsidR="00062CCA" w:rsidRPr="00062CCA" w:rsidTr="003F0810">
        <w:trPr>
          <w:trHeight w:val="20"/>
        </w:trPr>
        <w:tc>
          <w:tcPr>
            <w:tcW w:w="284" w:type="dxa"/>
            <w:vMerge/>
            <w:shd w:val="clear" w:color="auto" w:fill="auto"/>
          </w:tcPr>
          <w:p w:rsidR="00610B8A" w:rsidRPr="00062CCA" w:rsidRDefault="00610B8A" w:rsidP="00013940">
            <w:pPr>
              <w:rPr>
                <w:sz w:val="10"/>
                <w:szCs w:val="14"/>
              </w:rPr>
            </w:pPr>
          </w:p>
        </w:tc>
        <w:tc>
          <w:tcPr>
            <w:tcW w:w="708" w:type="dxa"/>
            <w:vMerge/>
            <w:shd w:val="clear" w:color="auto" w:fill="auto"/>
          </w:tcPr>
          <w:p w:rsidR="00610B8A" w:rsidRPr="00062CCA" w:rsidRDefault="00610B8A" w:rsidP="00013940">
            <w:pPr>
              <w:snapToGrid w:val="0"/>
              <w:rPr>
                <w:sz w:val="10"/>
                <w:szCs w:val="14"/>
              </w:rPr>
            </w:pPr>
          </w:p>
        </w:tc>
        <w:tc>
          <w:tcPr>
            <w:tcW w:w="460" w:type="dxa"/>
            <w:vMerge/>
            <w:shd w:val="clear" w:color="auto" w:fill="auto"/>
          </w:tcPr>
          <w:p w:rsidR="00610B8A" w:rsidRPr="00062CCA" w:rsidRDefault="00610B8A" w:rsidP="00013940">
            <w:pPr>
              <w:rPr>
                <w:sz w:val="10"/>
                <w:szCs w:val="14"/>
              </w:rPr>
            </w:pPr>
          </w:p>
        </w:tc>
        <w:tc>
          <w:tcPr>
            <w:tcW w:w="391" w:type="dxa"/>
            <w:vMerge/>
            <w:shd w:val="clear" w:color="auto" w:fill="auto"/>
          </w:tcPr>
          <w:p w:rsidR="00610B8A" w:rsidRPr="00062CCA" w:rsidRDefault="00610B8A" w:rsidP="00013940">
            <w:pPr>
              <w:rPr>
                <w:sz w:val="10"/>
                <w:szCs w:val="14"/>
              </w:rPr>
            </w:pPr>
          </w:p>
        </w:tc>
        <w:tc>
          <w:tcPr>
            <w:tcW w:w="441" w:type="dxa"/>
            <w:vMerge/>
            <w:shd w:val="clear" w:color="auto" w:fill="auto"/>
          </w:tcPr>
          <w:p w:rsidR="00610B8A" w:rsidRPr="00062CCA" w:rsidRDefault="00610B8A" w:rsidP="00013940">
            <w:pPr>
              <w:jc w:val="center"/>
              <w:rPr>
                <w:sz w:val="10"/>
                <w:szCs w:val="14"/>
              </w:rPr>
            </w:pP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областной бюджет</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879,60000</w:t>
            </w:r>
          </w:p>
        </w:tc>
        <w:tc>
          <w:tcPr>
            <w:tcW w:w="346" w:type="dxa"/>
            <w:shd w:val="clear" w:color="auto" w:fill="auto"/>
            <w:vAlign w:val="center"/>
          </w:tcPr>
          <w:p w:rsidR="00610B8A" w:rsidRPr="00062CCA" w:rsidRDefault="00610B8A" w:rsidP="00013940">
            <w:pPr>
              <w:jc w:val="center"/>
              <w:rPr>
                <w:sz w:val="10"/>
                <w:szCs w:val="14"/>
              </w:rPr>
            </w:pPr>
            <w:r w:rsidRPr="00062CCA">
              <w:rPr>
                <w:sz w:val="10"/>
                <w:szCs w:val="14"/>
              </w:rPr>
              <w:t>894,100000</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894,10000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894,10000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0</w:t>
            </w:r>
          </w:p>
        </w:tc>
      </w:tr>
      <w:tr w:rsidR="00062CCA" w:rsidRPr="00062CCA" w:rsidTr="003F0810">
        <w:trPr>
          <w:trHeight w:val="20"/>
        </w:trPr>
        <w:tc>
          <w:tcPr>
            <w:tcW w:w="284" w:type="dxa"/>
            <w:vMerge/>
            <w:shd w:val="clear" w:color="auto" w:fill="auto"/>
          </w:tcPr>
          <w:p w:rsidR="00610B8A" w:rsidRPr="00062CCA" w:rsidRDefault="00610B8A" w:rsidP="00013940">
            <w:pPr>
              <w:jc w:val="center"/>
              <w:rPr>
                <w:sz w:val="10"/>
                <w:szCs w:val="14"/>
              </w:rPr>
            </w:pPr>
          </w:p>
        </w:tc>
        <w:tc>
          <w:tcPr>
            <w:tcW w:w="708" w:type="dxa"/>
            <w:vMerge/>
            <w:shd w:val="clear" w:color="auto" w:fill="auto"/>
          </w:tcPr>
          <w:p w:rsidR="00610B8A" w:rsidRPr="00062CCA" w:rsidRDefault="00610B8A" w:rsidP="00013940">
            <w:pPr>
              <w:snapToGrid w:val="0"/>
              <w:rPr>
                <w:sz w:val="10"/>
                <w:szCs w:val="14"/>
              </w:rPr>
            </w:pPr>
          </w:p>
        </w:tc>
        <w:tc>
          <w:tcPr>
            <w:tcW w:w="460" w:type="dxa"/>
            <w:vMerge/>
            <w:shd w:val="clear" w:color="auto" w:fill="auto"/>
          </w:tcPr>
          <w:p w:rsidR="00610B8A" w:rsidRPr="00062CCA" w:rsidRDefault="00610B8A" w:rsidP="00013940">
            <w:pPr>
              <w:rPr>
                <w:sz w:val="10"/>
                <w:szCs w:val="14"/>
              </w:rPr>
            </w:pPr>
          </w:p>
        </w:tc>
        <w:tc>
          <w:tcPr>
            <w:tcW w:w="391" w:type="dxa"/>
            <w:vMerge/>
            <w:shd w:val="clear" w:color="auto" w:fill="auto"/>
          </w:tcPr>
          <w:p w:rsidR="00610B8A" w:rsidRPr="00062CCA" w:rsidRDefault="00610B8A" w:rsidP="00013940">
            <w:pPr>
              <w:rPr>
                <w:sz w:val="10"/>
                <w:szCs w:val="14"/>
              </w:rPr>
            </w:pPr>
          </w:p>
        </w:tc>
        <w:tc>
          <w:tcPr>
            <w:tcW w:w="441" w:type="dxa"/>
            <w:vMerge/>
            <w:shd w:val="clear" w:color="auto" w:fill="auto"/>
          </w:tcPr>
          <w:p w:rsidR="00610B8A" w:rsidRPr="00062CCA" w:rsidRDefault="00610B8A" w:rsidP="00013940">
            <w:pPr>
              <w:jc w:val="center"/>
              <w:rPr>
                <w:sz w:val="10"/>
                <w:szCs w:val="14"/>
              </w:rPr>
            </w:pP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бюджет</w:t>
            </w:r>
          </w:p>
          <w:p w:rsidR="00610B8A" w:rsidRPr="00062CCA" w:rsidRDefault="00610B8A" w:rsidP="00013940">
            <w:pPr>
              <w:jc w:val="center"/>
              <w:rPr>
                <w:sz w:val="10"/>
                <w:szCs w:val="14"/>
              </w:rPr>
            </w:pPr>
            <w:r w:rsidRPr="00062CCA">
              <w:rPr>
                <w:sz w:val="10"/>
                <w:szCs w:val="14"/>
              </w:rPr>
              <w:t>муниципального</w:t>
            </w:r>
          </w:p>
          <w:p w:rsidR="00610B8A" w:rsidRPr="00062CCA" w:rsidRDefault="00610B8A" w:rsidP="00013940">
            <w:pPr>
              <w:jc w:val="center"/>
              <w:rPr>
                <w:sz w:val="10"/>
                <w:szCs w:val="14"/>
              </w:rPr>
            </w:pPr>
            <w:r w:rsidRPr="00062CCA">
              <w:rPr>
                <w:sz w:val="10"/>
                <w:szCs w:val="14"/>
              </w:rPr>
              <w:t>округа</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346"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0</w:t>
            </w:r>
          </w:p>
        </w:tc>
      </w:tr>
      <w:tr w:rsidR="00062CCA" w:rsidRPr="00062CCA" w:rsidTr="003F0810">
        <w:trPr>
          <w:trHeight w:val="20"/>
        </w:trPr>
        <w:tc>
          <w:tcPr>
            <w:tcW w:w="284" w:type="dxa"/>
            <w:vMerge w:val="restart"/>
            <w:shd w:val="clear" w:color="auto" w:fill="auto"/>
          </w:tcPr>
          <w:p w:rsidR="00610B8A" w:rsidRPr="00062CCA" w:rsidRDefault="00610B8A" w:rsidP="00013940">
            <w:pPr>
              <w:jc w:val="center"/>
              <w:rPr>
                <w:sz w:val="10"/>
                <w:szCs w:val="14"/>
              </w:rPr>
            </w:pPr>
            <w:r w:rsidRPr="00062CCA">
              <w:rPr>
                <w:sz w:val="10"/>
                <w:szCs w:val="14"/>
              </w:rPr>
              <w:t>1.13</w:t>
            </w:r>
          </w:p>
          <w:p w:rsidR="00610B8A" w:rsidRPr="00062CCA" w:rsidRDefault="00610B8A" w:rsidP="00013940">
            <w:pPr>
              <w:jc w:val="center"/>
              <w:rPr>
                <w:sz w:val="10"/>
                <w:szCs w:val="14"/>
              </w:rPr>
            </w:pPr>
          </w:p>
          <w:p w:rsidR="00610B8A" w:rsidRPr="00062CCA" w:rsidRDefault="00610B8A" w:rsidP="00013940">
            <w:pPr>
              <w:jc w:val="center"/>
              <w:rPr>
                <w:sz w:val="10"/>
                <w:szCs w:val="14"/>
              </w:rPr>
            </w:pPr>
          </w:p>
          <w:p w:rsidR="00610B8A" w:rsidRPr="00062CCA" w:rsidRDefault="00610B8A" w:rsidP="00013940">
            <w:pPr>
              <w:jc w:val="center"/>
              <w:rPr>
                <w:sz w:val="10"/>
                <w:szCs w:val="14"/>
              </w:rPr>
            </w:pPr>
          </w:p>
        </w:tc>
        <w:tc>
          <w:tcPr>
            <w:tcW w:w="708" w:type="dxa"/>
            <w:vMerge w:val="restart"/>
            <w:shd w:val="clear" w:color="auto" w:fill="auto"/>
          </w:tcPr>
          <w:p w:rsidR="00610B8A" w:rsidRPr="00062CCA" w:rsidRDefault="00610B8A" w:rsidP="00013940">
            <w:pPr>
              <w:snapToGrid w:val="0"/>
              <w:rPr>
                <w:sz w:val="10"/>
                <w:szCs w:val="14"/>
              </w:rPr>
            </w:pPr>
            <w:r w:rsidRPr="00062CCA">
              <w:rPr>
                <w:sz w:val="10"/>
                <w:szCs w:val="14"/>
              </w:rPr>
              <w:t>Внедрение целевой модели цифровой образовательной среды «Цифровая образовательная среда»</w:t>
            </w:r>
          </w:p>
        </w:tc>
        <w:tc>
          <w:tcPr>
            <w:tcW w:w="460" w:type="dxa"/>
            <w:vMerge w:val="restart"/>
            <w:shd w:val="clear" w:color="auto" w:fill="auto"/>
          </w:tcPr>
          <w:p w:rsidR="00610B8A" w:rsidRPr="00062CCA" w:rsidRDefault="00610B8A" w:rsidP="00013940">
            <w:pPr>
              <w:rPr>
                <w:sz w:val="10"/>
                <w:szCs w:val="14"/>
              </w:rPr>
            </w:pPr>
            <w:r w:rsidRPr="00062CCA">
              <w:rPr>
                <w:sz w:val="10"/>
                <w:szCs w:val="14"/>
              </w:rPr>
              <w:t>комитет</w:t>
            </w:r>
          </w:p>
        </w:tc>
        <w:tc>
          <w:tcPr>
            <w:tcW w:w="391" w:type="dxa"/>
            <w:vMerge w:val="restart"/>
            <w:shd w:val="clear" w:color="auto" w:fill="auto"/>
          </w:tcPr>
          <w:p w:rsidR="00610B8A" w:rsidRPr="00062CCA" w:rsidRDefault="00610B8A" w:rsidP="00013940">
            <w:pPr>
              <w:widowControl w:val="0"/>
              <w:suppressAutoHyphens/>
              <w:autoSpaceDE w:val="0"/>
              <w:rPr>
                <w:sz w:val="10"/>
                <w:szCs w:val="14"/>
                <w:lang w:eastAsia="ar-SA"/>
              </w:rPr>
            </w:pPr>
            <w:r w:rsidRPr="00062CCA">
              <w:rPr>
                <w:sz w:val="10"/>
                <w:szCs w:val="14"/>
                <w:lang w:eastAsia="ar-SA"/>
              </w:rPr>
              <w:t>2021-2026 годы</w:t>
            </w:r>
          </w:p>
        </w:tc>
        <w:tc>
          <w:tcPr>
            <w:tcW w:w="441" w:type="dxa"/>
            <w:vMerge w:val="restart"/>
            <w:shd w:val="clear" w:color="auto" w:fill="auto"/>
          </w:tcPr>
          <w:p w:rsidR="00610B8A" w:rsidRPr="00062CCA" w:rsidRDefault="00610B8A" w:rsidP="00013940">
            <w:pPr>
              <w:jc w:val="center"/>
              <w:rPr>
                <w:sz w:val="10"/>
                <w:szCs w:val="14"/>
              </w:rPr>
            </w:pPr>
            <w:r w:rsidRPr="00062CCA">
              <w:rPr>
                <w:sz w:val="10"/>
                <w:szCs w:val="14"/>
              </w:rPr>
              <w:t>1.2</w:t>
            </w:r>
          </w:p>
          <w:p w:rsidR="00610B8A" w:rsidRPr="00062CCA" w:rsidRDefault="00610B8A" w:rsidP="00013940">
            <w:pPr>
              <w:jc w:val="center"/>
              <w:rPr>
                <w:sz w:val="10"/>
                <w:szCs w:val="14"/>
              </w:rPr>
            </w:pPr>
            <w:r w:rsidRPr="00062CCA">
              <w:rPr>
                <w:sz w:val="10"/>
                <w:szCs w:val="14"/>
              </w:rPr>
              <w:t>1.3</w:t>
            </w: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федеральный  бюджет</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346"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0</w:t>
            </w:r>
          </w:p>
        </w:tc>
      </w:tr>
      <w:tr w:rsidR="00062CCA" w:rsidRPr="00062CCA" w:rsidTr="003F0810">
        <w:trPr>
          <w:trHeight w:val="20"/>
        </w:trPr>
        <w:tc>
          <w:tcPr>
            <w:tcW w:w="284" w:type="dxa"/>
            <w:vMerge/>
            <w:shd w:val="clear" w:color="auto" w:fill="auto"/>
          </w:tcPr>
          <w:p w:rsidR="00610B8A" w:rsidRPr="00062CCA" w:rsidRDefault="00610B8A" w:rsidP="00013940">
            <w:pPr>
              <w:jc w:val="center"/>
              <w:rPr>
                <w:sz w:val="10"/>
                <w:szCs w:val="14"/>
              </w:rPr>
            </w:pPr>
          </w:p>
        </w:tc>
        <w:tc>
          <w:tcPr>
            <w:tcW w:w="708" w:type="dxa"/>
            <w:vMerge/>
            <w:shd w:val="clear" w:color="auto" w:fill="auto"/>
          </w:tcPr>
          <w:p w:rsidR="00610B8A" w:rsidRPr="00062CCA" w:rsidRDefault="00610B8A" w:rsidP="00013940">
            <w:pPr>
              <w:snapToGrid w:val="0"/>
              <w:rPr>
                <w:sz w:val="10"/>
                <w:szCs w:val="14"/>
              </w:rPr>
            </w:pPr>
          </w:p>
        </w:tc>
        <w:tc>
          <w:tcPr>
            <w:tcW w:w="460" w:type="dxa"/>
            <w:vMerge/>
            <w:shd w:val="clear" w:color="auto" w:fill="auto"/>
          </w:tcPr>
          <w:p w:rsidR="00610B8A" w:rsidRPr="00062CCA" w:rsidRDefault="00610B8A" w:rsidP="00013940">
            <w:pPr>
              <w:rPr>
                <w:sz w:val="10"/>
                <w:szCs w:val="14"/>
              </w:rPr>
            </w:pPr>
          </w:p>
        </w:tc>
        <w:tc>
          <w:tcPr>
            <w:tcW w:w="391" w:type="dxa"/>
            <w:vMerge/>
            <w:shd w:val="clear" w:color="auto" w:fill="auto"/>
          </w:tcPr>
          <w:p w:rsidR="00610B8A" w:rsidRPr="00062CCA" w:rsidRDefault="00610B8A" w:rsidP="00013940">
            <w:pPr>
              <w:rPr>
                <w:sz w:val="10"/>
                <w:szCs w:val="14"/>
              </w:rPr>
            </w:pPr>
          </w:p>
        </w:tc>
        <w:tc>
          <w:tcPr>
            <w:tcW w:w="441" w:type="dxa"/>
            <w:vMerge/>
            <w:shd w:val="clear" w:color="auto" w:fill="auto"/>
          </w:tcPr>
          <w:p w:rsidR="00610B8A" w:rsidRPr="00062CCA" w:rsidRDefault="00610B8A" w:rsidP="00013940">
            <w:pPr>
              <w:jc w:val="center"/>
              <w:rPr>
                <w:sz w:val="10"/>
                <w:szCs w:val="14"/>
              </w:rPr>
            </w:pP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областной бюджет</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30,00000</w:t>
            </w:r>
          </w:p>
        </w:tc>
        <w:tc>
          <w:tcPr>
            <w:tcW w:w="346" w:type="dxa"/>
            <w:shd w:val="clear" w:color="auto" w:fill="auto"/>
            <w:vAlign w:val="center"/>
          </w:tcPr>
          <w:p w:rsidR="00610B8A" w:rsidRPr="00062CCA" w:rsidRDefault="00610B8A" w:rsidP="00013940">
            <w:pPr>
              <w:snapToGrid w:val="0"/>
              <w:jc w:val="center"/>
              <w:rPr>
                <w:sz w:val="10"/>
                <w:szCs w:val="14"/>
              </w:rPr>
            </w:pPr>
            <w:r w:rsidRPr="00062CCA">
              <w:rPr>
                <w:sz w:val="10"/>
                <w:szCs w:val="14"/>
              </w:rPr>
              <w:t>30,00000</w:t>
            </w:r>
          </w:p>
        </w:tc>
        <w:tc>
          <w:tcPr>
            <w:tcW w:w="283" w:type="dxa"/>
            <w:shd w:val="clear" w:color="auto" w:fill="auto"/>
            <w:vAlign w:val="center"/>
          </w:tcPr>
          <w:p w:rsidR="00610B8A" w:rsidRPr="00062CCA" w:rsidRDefault="00610B8A" w:rsidP="00013940">
            <w:pPr>
              <w:snapToGrid w:val="0"/>
              <w:jc w:val="center"/>
              <w:rPr>
                <w:sz w:val="10"/>
                <w:szCs w:val="14"/>
              </w:rPr>
            </w:pPr>
            <w:r w:rsidRPr="00062CCA">
              <w:rPr>
                <w:sz w:val="10"/>
                <w:szCs w:val="14"/>
              </w:rPr>
              <w:t>30,00000</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30,00000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0</w:t>
            </w:r>
          </w:p>
        </w:tc>
      </w:tr>
      <w:tr w:rsidR="00062CCA" w:rsidRPr="00062CCA" w:rsidTr="003F0810">
        <w:trPr>
          <w:trHeight w:val="20"/>
        </w:trPr>
        <w:tc>
          <w:tcPr>
            <w:tcW w:w="284" w:type="dxa"/>
            <w:vMerge/>
            <w:shd w:val="clear" w:color="auto" w:fill="auto"/>
          </w:tcPr>
          <w:p w:rsidR="00610B8A" w:rsidRPr="00062CCA" w:rsidRDefault="00610B8A" w:rsidP="00013940">
            <w:pPr>
              <w:jc w:val="center"/>
              <w:rPr>
                <w:sz w:val="10"/>
                <w:szCs w:val="14"/>
              </w:rPr>
            </w:pPr>
          </w:p>
        </w:tc>
        <w:tc>
          <w:tcPr>
            <w:tcW w:w="708" w:type="dxa"/>
            <w:vMerge/>
            <w:shd w:val="clear" w:color="auto" w:fill="auto"/>
          </w:tcPr>
          <w:p w:rsidR="00610B8A" w:rsidRPr="00062CCA" w:rsidRDefault="00610B8A" w:rsidP="00013940">
            <w:pPr>
              <w:snapToGrid w:val="0"/>
              <w:rPr>
                <w:sz w:val="10"/>
                <w:szCs w:val="14"/>
              </w:rPr>
            </w:pPr>
          </w:p>
        </w:tc>
        <w:tc>
          <w:tcPr>
            <w:tcW w:w="460" w:type="dxa"/>
            <w:vMerge/>
            <w:shd w:val="clear" w:color="auto" w:fill="auto"/>
          </w:tcPr>
          <w:p w:rsidR="00610B8A" w:rsidRPr="00062CCA" w:rsidRDefault="00610B8A" w:rsidP="00013940">
            <w:pPr>
              <w:rPr>
                <w:sz w:val="10"/>
                <w:szCs w:val="14"/>
              </w:rPr>
            </w:pPr>
          </w:p>
        </w:tc>
        <w:tc>
          <w:tcPr>
            <w:tcW w:w="391" w:type="dxa"/>
            <w:vMerge/>
            <w:shd w:val="clear" w:color="auto" w:fill="auto"/>
          </w:tcPr>
          <w:p w:rsidR="00610B8A" w:rsidRPr="00062CCA" w:rsidRDefault="00610B8A" w:rsidP="00013940">
            <w:pPr>
              <w:rPr>
                <w:sz w:val="10"/>
                <w:szCs w:val="14"/>
              </w:rPr>
            </w:pPr>
          </w:p>
        </w:tc>
        <w:tc>
          <w:tcPr>
            <w:tcW w:w="441" w:type="dxa"/>
            <w:vMerge/>
            <w:shd w:val="clear" w:color="auto" w:fill="auto"/>
          </w:tcPr>
          <w:p w:rsidR="00610B8A" w:rsidRPr="00062CCA" w:rsidRDefault="00610B8A" w:rsidP="00013940">
            <w:pPr>
              <w:jc w:val="center"/>
              <w:rPr>
                <w:sz w:val="10"/>
                <w:szCs w:val="14"/>
              </w:rPr>
            </w:pP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бюджет</w:t>
            </w:r>
          </w:p>
          <w:p w:rsidR="00610B8A" w:rsidRPr="00062CCA" w:rsidRDefault="00610B8A" w:rsidP="00013940">
            <w:pPr>
              <w:jc w:val="center"/>
              <w:rPr>
                <w:sz w:val="10"/>
                <w:szCs w:val="14"/>
              </w:rPr>
            </w:pPr>
            <w:r w:rsidRPr="00062CCA">
              <w:rPr>
                <w:sz w:val="10"/>
                <w:szCs w:val="14"/>
              </w:rPr>
              <w:t>муниципального</w:t>
            </w:r>
          </w:p>
          <w:p w:rsidR="00610B8A" w:rsidRPr="00062CCA" w:rsidRDefault="00610B8A" w:rsidP="00013940">
            <w:pPr>
              <w:jc w:val="center"/>
              <w:rPr>
                <w:sz w:val="10"/>
                <w:szCs w:val="14"/>
              </w:rPr>
            </w:pPr>
            <w:r w:rsidRPr="00062CCA">
              <w:rPr>
                <w:sz w:val="10"/>
                <w:szCs w:val="14"/>
              </w:rPr>
              <w:t>округа</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0</w:t>
            </w:r>
          </w:p>
        </w:tc>
        <w:tc>
          <w:tcPr>
            <w:tcW w:w="346"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0</w:t>
            </w:r>
          </w:p>
        </w:tc>
      </w:tr>
      <w:tr w:rsidR="00062CCA" w:rsidRPr="00062CCA" w:rsidTr="003F0810">
        <w:trPr>
          <w:trHeight w:val="20"/>
        </w:trPr>
        <w:tc>
          <w:tcPr>
            <w:tcW w:w="284" w:type="dxa"/>
            <w:shd w:val="clear" w:color="auto" w:fill="auto"/>
          </w:tcPr>
          <w:p w:rsidR="00610B8A" w:rsidRPr="00062CCA" w:rsidRDefault="00610B8A" w:rsidP="00013940">
            <w:pPr>
              <w:jc w:val="center"/>
              <w:rPr>
                <w:bCs/>
                <w:sz w:val="10"/>
                <w:szCs w:val="14"/>
              </w:rPr>
            </w:pPr>
            <w:r w:rsidRPr="00062CCA">
              <w:rPr>
                <w:bCs/>
                <w:sz w:val="10"/>
                <w:szCs w:val="14"/>
              </w:rPr>
              <w:t>1.14</w:t>
            </w:r>
          </w:p>
        </w:tc>
        <w:tc>
          <w:tcPr>
            <w:tcW w:w="708" w:type="dxa"/>
            <w:shd w:val="clear" w:color="auto" w:fill="auto"/>
          </w:tcPr>
          <w:p w:rsidR="00610B8A" w:rsidRPr="00062CCA" w:rsidRDefault="00610B8A" w:rsidP="00013940">
            <w:pPr>
              <w:widowControl w:val="0"/>
              <w:suppressAutoHyphens/>
              <w:autoSpaceDE w:val="0"/>
              <w:rPr>
                <w:sz w:val="10"/>
                <w:szCs w:val="14"/>
                <w:lang w:eastAsia="ar-SA"/>
              </w:rPr>
            </w:pPr>
            <w:r w:rsidRPr="00062CCA">
              <w:rPr>
                <w:sz w:val="10"/>
                <w:szCs w:val="14"/>
                <w:lang w:eastAsia="ar-SA"/>
              </w:rPr>
              <w:t>Благоустройство игровых площадок образовательных организаций, реализующих программы дошкольного образования</w:t>
            </w:r>
          </w:p>
        </w:tc>
        <w:tc>
          <w:tcPr>
            <w:tcW w:w="460" w:type="dxa"/>
            <w:shd w:val="clear" w:color="auto" w:fill="auto"/>
          </w:tcPr>
          <w:p w:rsidR="00610B8A" w:rsidRPr="00062CCA" w:rsidRDefault="00610B8A" w:rsidP="00013940">
            <w:pPr>
              <w:suppressAutoHyphens/>
              <w:autoSpaceDE w:val="0"/>
              <w:rPr>
                <w:sz w:val="10"/>
                <w:szCs w:val="14"/>
                <w:lang w:eastAsia="ar-SA"/>
              </w:rPr>
            </w:pPr>
            <w:r w:rsidRPr="00062CCA">
              <w:rPr>
                <w:sz w:val="10"/>
                <w:szCs w:val="14"/>
              </w:rPr>
              <w:t>муниципальные образовательные учреждения</w:t>
            </w:r>
          </w:p>
        </w:tc>
        <w:tc>
          <w:tcPr>
            <w:tcW w:w="391" w:type="dxa"/>
            <w:shd w:val="clear" w:color="auto" w:fill="auto"/>
          </w:tcPr>
          <w:p w:rsidR="00610B8A" w:rsidRPr="00062CCA" w:rsidRDefault="00610B8A" w:rsidP="00013940">
            <w:pPr>
              <w:widowControl w:val="0"/>
              <w:suppressAutoHyphens/>
              <w:autoSpaceDE w:val="0"/>
              <w:rPr>
                <w:sz w:val="10"/>
                <w:szCs w:val="14"/>
                <w:lang w:eastAsia="ar-SA"/>
              </w:rPr>
            </w:pPr>
            <w:r w:rsidRPr="00062CCA">
              <w:rPr>
                <w:sz w:val="10"/>
                <w:szCs w:val="14"/>
                <w:lang w:eastAsia="ar-SA"/>
              </w:rPr>
              <w:t>2021-2026 годы</w:t>
            </w:r>
          </w:p>
        </w:tc>
        <w:tc>
          <w:tcPr>
            <w:tcW w:w="441" w:type="dxa"/>
            <w:shd w:val="clear" w:color="auto" w:fill="auto"/>
          </w:tcPr>
          <w:p w:rsidR="00610B8A" w:rsidRPr="00062CCA" w:rsidRDefault="00610B8A" w:rsidP="00013940">
            <w:pPr>
              <w:suppressAutoHyphens/>
              <w:autoSpaceDE w:val="0"/>
              <w:jc w:val="center"/>
              <w:rPr>
                <w:sz w:val="10"/>
                <w:szCs w:val="14"/>
                <w:lang w:eastAsia="ar-SA"/>
              </w:rPr>
            </w:pPr>
            <w:r w:rsidRPr="00062CCA">
              <w:rPr>
                <w:sz w:val="10"/>
                <w:szCs w:val="14"/>
                <w:lang w:eastAsia="ar-SA"/>
              </w:rPr>
              <w:t>1.1</w:t>
            </w:r>
          </w:p>
        </w:tc>
        <w:tc>
          <w:tcPr>
            <w:tcW w:w="456" w:type="dxa"/>
            <w:shd w:val="clear" w:color="auto" w:fill="auto"/>
            <w:vAlign w:val="center"/>
          </w:tcPr>
          <w:p w:rsidR="00610B8A" w:rsidRPr="00062CCA" w:rsidRDefault="00610B8A" w:rsidP="00013940">
            <w:pPr>
              <w:suppressAutoHyphens/>
              <w:autoSpaceDE w:val="0"/>
              <w:jc w:val="center"/>
              <w:rPr>
                <w:sz w:val="10"/>
                <w:szCs w:val="14"/>
                <w:lang w:eastAsia="ar-SA"/>
              </w:rPr>
            </w:pPr>
          </w:p>
          <w:p w:rsidR="00610B8A" w:rsidRPr="00062CCA" w:rsidRDefault="00610B8A" w:rsidP="00013940">
            <w:pPr>
              <w:suppressAutoHyphens/>
              <w:autoSpaceDE w:val="0"/>
              <w:jc w:val="center"/>
              <w:rPr>
                <w:sz w:val="10"/>
                <w:szCs w:val="14"/>
                <w:lang w:eastAsia="ar-SA"/>
              </w:rPr>
            </w:pPr>
            <w:r w:rsidRPr="00062CCA">
              <w:rPr>
                <w:sz w:val="10"/>
                <w:szCs w:val="14"/>
                <w:lang w:eastAsia="ar-SA"/>
              </w:rPr>
              <w:t>областной бюджет</w:t>
            </w:r>
          </w:p>
          <w:p w:rsidR="00610B8A" w:rsidRPr="00062CCA" w:rsidRDefault="00610B8A" w:rsidP="00013940">
            <w:pPr>
              <w:suppressAutoHyphens/>
              <w:autoSpaceDE w:val="0"/>
              <w:jc w:val="center"/>
              <w:rPr>
                <w:sz w:val="10"/>
                <w:szCs w:val="14"/>
                <w:lang w:eastAsia="ar-SA"/>
              </w:rPr>
            </w:pPr>
          </w:p>
          <w:p w:rsidR="00610B8A" w:rsidRPr="00062CCA" w:rsidRDefault="00610B8A" w:rsidP="00013940">
            <w:pPr>
              <w:suppressAutoHyphens/>
              <w:autoSpaceDE w:val="0"/>
              <w:jc w:val="center"/>
              <w:rPr>
                <w:sz w:val="10"/>
                <w:szCs w:val="14"/>
                <w:lang w:eastAsia="ar-SA"/>
              </w:rPr>
            </w:pP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346"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283"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365"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r>
      <w:tr w:rsidR="00062CCA" w:rsidRPr="00062CCA" w:rsidTr="003F0810">
        <w:trPr>
          <w:trHeight w:val="20"/>
        </w:trPr>
        <w:tc>
          <w:tcPr>
            <w:tcW w:w="284" w:type="dxa"/>
            <w:shd w:val="clear" w:color="auto" w:fill="auto"/>
          </w:tcPr>
          <w:p w:rsidR="00610B8A" w:rsidRPr="00062CCA" w:rsidRDefault="00610B8A" w:rsidP="00013940">
            <w:pPr>
              <w:jc w:val="center"/>
              <w:rPr>
                <w:bCs/>
                <w:sz w:val="10"/>
                <w:szCs w:val="14"/>
              </w:rPr>
            </w:pPr>
            <w:r w:rsidRPr="00062CCA">
              <w:rPr>
                <w:bCs/>
                <w:sz w:val="10"/>
                <w:szCs w:val="14"/>
              </w:rPr>
              <w:t>1.15</w:t>
            </w:r>
          </w:p>
        </w:tc>
        <w:tc>
          <w:tcPr>
            <w:tcW w:w="708" w:type="dxa"/>
            <w:shd w:val="clear" w:color="auto" w:fill="auto"/>
          </w:tcPr>
          <w:p w:rsidR="00610B8A" w:rsidRPr="00062CCA" w:rsidRDefault="00610B8A" w:rsidP="00013940">
            <w:pPr>
              <w:widowControl w:val="0"/>
              <w:suppressAutoHyphens/>
              <w:autoSpaceDE w:val="0"/>
              <w:rPr>
                <w:sz w:val="10"/>
                <w:szCs w:val="14"/>
                <w:lang w:eastAsia="ar-SA"/>
              </w:rPr>
            </w:pPr>
            <w:r w:rsidRPr="00062CCA">
              <w:rPr>
                <w:sz w:val="10"/>
                <w:szCs w:val="14"/>
                <w:lang w:eastAsia="ar-SA"/>
              </w:rPr>
              <w:t>Создание, функционирование и совершенствование информационно-технологической инфраструктуры электронно</w:t>
            </w:r>
            <w:r w:rsidRPr="00062CCA">
              <w:rPr>
                <w:sz w:val="10"/>
                <w:szCs w:val="14"/>
                <w:lang w:eastAsia="ar-SA"/>
              </w:rPr>
              <w:lastRenderedPageBreak/>
              <w:t>го правительства Новгородской области</w:t>
            </w:r>
          </w:p>
        </w:tc>
        <w:tc>
          <w:tcPr>
            <w:tcW w:w="460" w:type="dxa"/>
            <w:shd w:val="clear" w:color="auto" w:fill="auto"/>
          </w:tcPr>
          <w:p w:rsidR="00610B8A" w:rsidRPr="00062CCA" w:rsidRDefault="00610B8A" w:rsidP="00013940">
            <w:pPr>
              <w:widowControl w:val="0"/>
              <w:suppressAutoHyphens/>
              <w:autoSpaceDE w:val="0"/>
              <w:rPr>
                <w:sz w:val="10"/>
                <w:szCs w:val="14"/>
                <w:lang w:eastAsia="ar-SA"/>
              </w:rPr>
            </w:pPr>
            <w:r w:rsidRPr="00062CCA">
              <w:rPr>
                <w:sz w:val="10"/>
                <w:szCs w:val="14"/>
              </w:rPr>
              <w:t>муниципальные образовательные учреждения</w:t>
            </w:r>
          </w:p>
        </w:tc>
        <w:tc>
          <w:tcPr>
            <w:tcW w:w="391" w:type="dxa"/>
            <w:shd w:val="clear" w:color="auto" w:fill="auto"/>
          </w:tcPr>
          <w:p w:rsidR="00610B8A" w:rsidRPr="00062CCA" w:rsidRDefault="00610B8A" w:rsidP="00013940">
            <w:pPr>
              <w:widowControl w:val="0"/>
              <w:suppressAutoHyphens/>
              <w:autoSpaceDE w:val="0"/>
              <w:rPr>
                <w:sz w:val="10"/>
                <w:szCs w:val="14"/>
                <w:lang w:eastAsia="ar-SA"/>
              </w:rPr>
            </w:pPr>
            <w:r w:rsidRPr="00062CCA">
              <w:rPr>
                <w:sz w:val="10"/>
                <w:szCs w:val="14"/>
                <w:lang w:eastAsia="ar-SA"/>
              </w:rPr>
              <w:t>2021-2026 годы</w:t>
            </w:r>
          </w:p>
        </w:tc>
        <w:tc>
          <w:tcPr>
            <w:tcW w:w="441" w:type="dxa"/>
            <w:shd w:val="clear" w:color="auto" w:fill="auto"/>
          </w:tcPr>
          <w:p w:rsidR="00610B8A" w:rsidRPr="00062CCA" w:rsidRDefault="00610B8A" w:rsidP="00013940">
            <w:pPr>
              <w:widowControl w:val="0"/>
              <w:suppressAutoHyphens/>
              <w:autoSpaceDE w:val="0"/>
              <w:rPr>
                <w:sz w:val="10"/>
                <w:szCs w:val="14"/>
                <w:lang w:eastAsia="ar-SA"/>
              </w:rPr>
            </w:pPr>
          </w:p>
        </w:tc>
        <w:tc>
          <w:tcPr>
            <w:tcW w:w="456"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областной бюджет</w:t>
            </w:r>
          </w:p>
          <w:p w:rsidR="00610B8A" w:rsidRPr="00062CCA" w:rsidRDefault="00610B8A" w:rsidP="00013940">
            <w:pPr>
              <w:widowControl w:val="0"/>
              <w:suppressAutoHyphens/>
              <w:autoSpaceDE w:val="0"/>
              <w:jc w:val="center"/>
              <w:rPr>
                <w:sz w:val="10"/>
                <w:szCs w:val="14"/>
                <w:lang w:eastAsia="ar-SA"/>
              </w:rPr>
            </w:pP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346"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283"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365"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r>
      <w:tr w:rsidR="00062CCA" w:rsidRPr="00062CCA" w:rsidTr="003F0810">
        <w:trPr>
          <w:trHeight w:val="20"/>
        </w:trPr>
        <w:tc>
          <w:tcPr>
            <w:tcW w:w="284" w:type="dxa"/>
            <w:vMerge w:val="restart"/>
            <w:shd w:val="clear" w:color="auto" w:fill="auto"/>
          </w:tcPr>
          <w:p w:rsidR="00610B8A" w:rsidRPr="00062CCA" w:rsidRDefault="00610B8A" w:rsidP="00013940">
            <w:pPr>
              <w:jc w:val="center"/>
              <w:rPr>
                <w:bCs/>
                <w:sz w:val="10"/>
                <w:szCs w:val="14"/>
              </w:rPr>
            </w:pPr>
            <w:r w:rsidRPr="00062CCA">
              <w:rPr>
                <w:bCs/>
                <w:sz w:val="10"/>
                <w:szCs w:val="14"/>
              </w:rPr>
              <w:t>1.16</w:t>
            </w:r>
          </w:p>
        </w:tc>
        <w:tc>
          <w:tcPr>
            <w:tcW w:w="708" w:type="dxa"/>
            <w:vMerge w:val="restart"/>
            <w:shd w:val="clear" w:color="auto" w:fill="auto"/>
          </w:tcPr>
          <w:p w:rsidR="00610B8A" w:rsidRPr="00062CCA" w:rsidRDefault="00610B8A" w:rsidP="00013940">
            <w:pPr>
              <w:rPr>
                <w:sz w:val="10"/>
                <w:szCs w:val="14"/>
                <w:lang w:eastAsia="ar-SA"/>
              </w:rPr>
            </w:pPr>
            <w:r w:rsidRPr="00062CCA">
              <w:rPr>
                <w:sz w:val="10"/>
                <w:szCs w:val="14"/>
              </w:rPr>
              <w:t>Обеспечение развития информационно-телекоммуникационной инфраструктуры  объектов общеобразовательных организаций</w:t>
            </w:r>
          </w:p>
        </w:tc>
        <w:tc>
          <w:tcPr>
            <w:tcW w:w="460" w:type="dxa"/>
            <w:vMerge w:val="restart"/>
            <w:shd w:val="clear" w:color="auto" w:fill="auto"/>
          </w:tcPr>
          <w:p w:rsidR="00610B8A" w:rsidRPr="00062CCA" w:rsidRDefault="00610B8A" w:rsidP="00013940">
            <w:pPr>
              <w:widowControl w:val="0"/>
              <w:suppressAutoHyphens/>
              <w:autoSpaceDE w:val="0"/>
              <w:rPr>
                <w:sz w:val="10"/>
                <w:szCs w:val="14"/>
                <w:lang w:eastAsia="ar-SA"/>
              </w:rPr>
            </w:pPr>
            <w:r w:rsidRPr="00062CCA">
              <w:rPr>
                <w:sz w:val="10"/>
                <w:szCs w:val="14"/>
              </w:rPr>
              <w:t>муниципальные образовательные учреждения</w:t>
            </w:r>
          </w:p>
        </w:tc>
        <w:tc>
          <w:tcPr>
            <w:tcW w:w="391" w:type="dxa"/>
            <w:vMerge w:val="restart"/>
            <w:shd w:val="clear" w:color="auto" w:fill="auto"/>
          </w:tcPr>
          <w:p w:rsidR="00610B8A" w:rsidRPr="00062CCA" w:rsidRDefault="00610B8A" w:rsidP="00013940">
            <w:pPr>
              <w:widowControl w:val="0"/>
              <w:suppressAutoHyphens/>
              <w:autoSpaceDE w:val="0"/>
              <w:rPr>
                <w:sz w:val="10"/>
                <w:szCs w:val="14"/>
                <w:lang w:eastAsia="ar-SA"/>
              </w:rPr>
            </w:pPr>
            <w:r w:rsidRPr="00062CCA">
              <w:rPr>
                <w:sz w:val="10"/>
                <w:szCs w:val="14"/>
                <w:lang w:eastAsia="ar-SA"/>
              </w:rPr>
              <w:t>2021-2026 годы</w:t>
            </w:r>
          </w:p>
        </w:tc>
        <w:tc>
          <w:tcPr>
            <w:tcW w:w="441" w:type="dxa"/>
            <w:vMerge w:val="restart"/>
            <w:shd w:val="clear" w:color="auto" w:fill="auto"/>
          </w:tcPr>
          <w:p w:rsidR="00610B8A" w:rsidRPr="00062CCA" w:rsidRDefault="00610B8A" w:rsidP="00013940">
            <w:pPr>
              <w:widowControl w:val="0"/>
              <w:suppressAutoHyphens/>
              <w:autoSpaceDE w:val="0"/>
              <w:jc w:val="center"/>
              <w:rPr>
                <w:sz w:val="10"/>
                <w:szCs w:val="14"/>
                <w:lang w:eastAsia="ar-SA"/>
              </w:rPr>
            </w:pPr>
            <w:r w:rsidRPr="00062CCA">
              <w:rPr>
                <w:sz w:val="10"/>
                <w:szCs w:val="14"/>
                <w:lang w:eastAsia="ar-SA"/>
              </w:rPr>
              <w:t>1.2</w:t>
            </w: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бюджет</w:t>
            </w:r>
          </w:p>
          <w:p w:rsidR="00610B8A" w:rsidRPr="00062CCA" w:rsidRDefault="00610B8A" w:rsidP="00013940">
            <w:pPr>
              <w:jc w:val="center"/>
              <w:rPr>
                <w:sz w:val="10"/>
                <w:szCs w:val="14"/>
              </w:rPr>
            </w:pPr>
            <w:r w:rsidRPr="00062CCA">
              <w:rPr>
                <w:sz w:val="10"/>
                <w:szCs w:val="14"/>
              </w:rPr>
              <w:t>муниципального</w:t>
            </w:r>
          </w:p>
          <w:p w:rsidR="00610B8A" w:rsidRPr="00062CCA" w:rsidRDefault="00610B8A" w:rsidP="00013940">
            <w:pPr>
              <w:jc w:val="center"/>
              <w:rPr>
                <w:sz w:val="10"/>
                <w:szCs w:val="14"/>
              </w:rPr>
            </w:pPr>
            <w:r w:rsidRPr="00062CCA">
              <w:rPr>
                <w:sz w:val="10"/>
                <w:szCs w:val="14"/>
              </w:rPr>
              <w:t>округа</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346"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283"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365"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r>
      <w:tr w:rsidR="00062CCA" w:rsidRPr="00062CCA" w:rsidTr="003F0810">
        <w:trPr>
          <w:trHeight w:val="20"/>
        </w:trPr>
        <w:tc>
          <w:tcPr>
            <w:tcW w:w="284" w:type="dxa"/>
            <w:vMerge/>
            <w:shd w:val="clear" w:color="auto" w:fill="auto"/>
          </w:tcPr>
          <w:p w:rsidR="00610B8A" w:rsidRPr="00062CCA" w:rsidRDefault="00610B8A" w:rsidP="00013940">
            <w:pPr>
              <w:jc w:val="center"/>
              <w:rPr>
                <w:bCs/>
                <w:sz w:val="10"/>
                <w:szCs w:val="14"/>
              </w:rPr>
            </w:pPr>
          </w:p>
        </w:tc>
        <w:tc>
          <w:tcPr>
            <w:tcW w:w="708" w:type="dxa"/>
            <w:vMerge/>
            <w:shd w:val="clear" w:color="auto" w:fill="auto"/>
          </w:tcPr>
          <w:p w:rsidR="00610B8A" w:rsidRPr="00062CCA" w:rsidRDefault="00610B8A" w:rsidP="00013940">
            <w:pPr>
              <w:rPr>
                <w:sz w:val="10"/>
                <w:szCs w:val="14"/>
              </w:rPr>
            </w:pPr>
          </w:p>
        </w:tc>
        <w:tc>
          <w:tcPr>
            <w:tcW w:w="460" w:type="dxa"/>
            <w:vMerge/>
            <w:shd w:val="clear" w:color="auto" w:fill="auto"/>
          </w:tcPr>
          <w:p w:rsidR="00610B8A" w:rsidRPr="00062CCA" w:rsidRDefault="00610B8A" w:rsidP="00013940">
            <w:pPr>
              <w:widowControl w:val="0"/>
              <w:suppressAutoHyphens/>
              <w:autoSpaceDE w:val="0"/>
              <w:rPr>
                <w:sz w:val="10"/>
                <w:szCs w:val="14"/>
                <w:lang w:eastAsia="ar-SA"/>
              </w:rPr>
            </w:pPr>
          </w:p>
        </w:tc>
        <w:tc>
          <w:tcPr>
            <w:tcW w:w="391" w:type="dxa"/>
            <w:vMerge/>
            <w:shd w:val="clear" w:color="auto" w:fill="auto"/>
          </w:tcPr>
          <w:p w:rsidR="00610B8A" w:rsidRPr="00062CCA" w:rsidRDefault="00610B8A" w:rsidP="00013940">
            <w:pPr>
              <w:widowControl w:val="0"/>
              <w:suppressAutoHyphens/>
              <w:autoSpaceDE w:val="0"/>
              <w:rPr>
                <w:sz w:val="10"/>
                <w:szCs w:val="14"/>
                <w:lang w:eastAsia="ar-SA"/>
              </w:rPr>
            </w:pPr>
          </w:p>
        </w:tc>
        <w:tc>
          <w:tcPr>
            <w:tcW w:w="441" w:type="dxa"/>
            <w:vMerge/>
            <w:shd w:val="clear" w:color="auto" w:fill="auto"/>
          </w:tcPr>
          <w:p w:rsidR="00610B8A" w:rsidRPr="00062CCA" w:rsidRDefault="00610B8A" w:rsidP="00013940">
            <w:pPr>
              <w:widowControl w:val="0"/>
              <w:suppressAutoHyphens/>
              <w:autoSpaceDE w:val="0"/>
              <w:jc w:val="center"/>
              <w:rPr>
                <w:sz w:val="10"/>
                <w:szCs w:val="14"/>
                <w:lang w:eastAsia="ar-SA"/>
              </w:rPr>
            </w:pPr>
          </w:p>
        </w:tc>
        <w:tc>
          <w:tcPr>
            <w:tcW w:w="456"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областной бюджет</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346"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283"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365"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r>
      <w:tr w:rsidR="00062CCA" w:rsidRPr="00062CCA" w:rsidTr="003F0810">
        <w:trPr>
          <w:trHeight w:val="20"/>
        </w:trPr>
        <w:tc>
          <w:tcPr>
            <w:tcW w:w="284" w:type="dxa"/>
            <w:vMerge w:val="restart"/>
            <w:shd w:val="clear" w:color="auto" w:fill="auto"/>
          </w:tcPr>
          <w:p w:rsidR="00610B8A" w:rsidRPr="00062CCA" w:rsidRDefault="00610B8A" w:rsidP="00013940">
            <w:pPr>
              <w:jc w:val="center"/>
              <w:rPr>
                <w:bCs/>
                <w:sz w:val="10"/>
                <w:szCs w:val="14"/>
              </w:rPr>
            </w:pPr>
            <w:r w:rsidRPr="00062CCA">
              <w:rPr>
                <w:bCs/>
                <w:sz w:val="10"/>
                <w:szCs w:val="14"/>
              </w:rPr>
              <w:t>1.17</w:t>
            </w:r>
          </w:p>
        </w:tc>
        <w:tc>
          <w:tcPr>
            <w:tcW w:w="708" w:type="dxa"/>
            <w:vMerge w:val="restart"/>
            <w:shd w:val="clear" w:color="auto" w:fill="auto"/>
          </w:tcPr>
          <w:p w:rsidR="00610B8A" w:rsidRPr="00062CCA" w:rsidRDefault="00610B8A" w:rsidP="00013940">
            <w:pPr>
              <w:rPr>
                <w:sz w:val="10"/>
                <w:szCs w:val="14"/>
              </w:rPr>
            </w:pPr>
            <w:r w:rsidRPr="00062CCA">
              <w:rPr>
                <w:sz w:val="10"/>
                <w:szCs w:val="14"/>
              </w:rPr>
              <w:t>Денежное вознаграждение за классное руководство педагогическим работникам муниципальных образовательных организаций</w:t>
            </w:r>
          </w:p>
        </w:tc>
        <w:tc>
          <w:tcPr>
            <w:tcW w:w="460" w:type="dxa"/>
            <w:vMerge w:val="restart"/>
            <w:shd w:val="clear" w:color="auto" w:fill="auto"/>
          </w:tcPr>
          <w:p w:rsidR="00610B8A" w:rsidRPr="00062CCA" w:rsidRDefault="00610B8A" w:rsidP="00013940">
            <w:pPr>
              <w:widowControl w:val="0"/>
              <w:suppressAutoHyphens/>
              <w:autoSpaceDE w:val="0"/>
              <w:rPr>
                <w:sz w:val="10"/>
                <w:szCs w:val="14"/>
                <w:lang w:eastAsia="ar-SA"/>
              </w:rPr>
            </w:pPr>
            <w:r w:rsidRPr="00062CCA">
              <w:rPr>
                <w:sz w:val="10"/>
                <w:szCs w:val="14"/>
              </w:rPr>
              <w:t>муниципальные образовательные учреждения</w:t>
            </w:r>
          </w:p>
        </w:tc>
        <w:tc>
          <w:tcPr>
            <w:tcW w:w="391" w:type="dxa"/>
            <w:vMerge w:val="restart"/>
            <w:shd w:val="clear" w:color="auto" w:fill="auto"/>
          </w:tcPr>
          <w:p w:rsidR="00610B8A" w:rsidRPr="00062CCA" w:rsidRDefault="00610B8A" w:rsidP="00013940">
            <w:pPr>
              <w:widowControl w:val="0"/>
              <w:suppressAutoHyphens/>
              <w:autoSpaceDE w:val="0"/>
              <w:rPr>
                <w:sz w:val="10"/>
                <w:szCs w:val="14"/>
                <w:lang w:eastAsia="ar-SA"/>
              </w:rPr>
            </w:pPr>
            <w:r w:rsidRPr="00062CCA">
              <w:rPr>
                <w:sz w:val="10"/>
                <w:szCs w:val="14"/>
                <w:lang w:eastAsia="ar-SA"/>
              </w:rPr>
              <w:t>2021-2026 годы</w:t>
            </w:r>
          </w:p>
        </w:tc>
        <w:tc>
          <w:tcPr>
            <w:tcW w:w="441" w:type="dxa"/>
            <w:vMerge w:val="restart"/>
            <w:shd w:val="clear" w:color="auto" w:fill="auto"/>
          </w:tcPr>
          <w:p w:rsidR="00610B8A" w:rsidRPr="00062CCA" w:rsidRDefault="00610B8A" w:rsidP="00013940">
            <w:pPr>
              <w:widowControl w:val="0"/>
              <w:suppressAutoHyphens/>
              <w:autoSpaceDE w:val="0"/>
              <w:jc w:val="center"/>
              <w:rPr>
                <w:sz w:val="10"/>
                <w:szCs w:val="14"/>
                <w:lang w:eastAsia="ar-SA"/>
              </w:rPr>
            </w:pPr>
          </w:p>
        </w:tc>
        <w:tc>
          <w:tcPr>
            <w:tcW w:w="456" w:type="dxa"/>
            <w:shd w:val="clear" w:color="auto" w:fill="auto"/>
            <w:vAlign w:val="center"/>
          </w:tcPr>
          <w:p w:rsidR="00610B8A" w:rsidRPr="00062CCA" w:rsidRDefault="00610B8A" w:rsidP="00013940">
            <w:pPr>
              <w:widowControl w:val="0"/>
              <w:suppressAutoHyphens/>
              <w:autoSpaceDE w:val="0"/>
              <w:jc w:val="center"/>
              <w:rPr>
                <w:sz w:val="10"/>
                <w:szCs w:val="14"/>
                <w:lang w:eastAsia="ar-SA"/>
              </w:rPr>
            </w:pPr>
            <w:r w:rsidRPr="00062CCA">
              <w:rPr>
                <w:sz w:val="10"/>
                <w:szCs w:val="14"/>
              </w:rPr>
              <w:t>федеральный  бюджет</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4843,400000</w:t>
            </w:r>
          </w:p>
        </w:tc>
        <w:tc>
          <w:tcPr>
            <w:tcW w:w="346"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4921,60000</w:t>
            </w:r>
          </w:p>
        </w:tc>
        <w:tc>
          <w:tcPr>
            <w:tcW w:w="283"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4921,60000</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4921,60000</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c>
          <w:tcPr>
            <w:tcW w:w="365"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0</w:t>
            </w:r>
          </w:p>
        </w:tc>
      </w:tr>
      <w:tr w:rsidR="00062CCA" w:rsidRPr="00062CCA" w:rsidTr="003F0810">
        <w:trPr>
          <w:trHeight w:val="20"/>
        </w:trPr>
        <w:tc>
          <w:tcPr>
            <w:tcW w:w="284" w:type="dxa"/>
            <w:vMerge/>
            <w:shd w:val="clear" w:color="auto" w:fill="auto"/>
          </w:tcPr>
          <w:p w:rsidR="00610B8A" w:rsidRPr="00062CCA" w:rsidRDefault="00610B8A" w:rsidP="00013940">
            <w:pPr>
              <w:jc w:val="center"/>
              <w:rPr>
                <w:bCs/>
                <w:sz w:val="10"/>
                <w:szCs w:val="14"/>
              </w:rPr>
            </w:pPr>
          </w:p>
        </w:tc>
        <w:tc>
          <w:tcPr>
            <w:tcW w:w="708" w:type="dxa"/>
            <w:vMerge/>
            <w:shd w:val="clear" w:color="auto" w:fill="auto"/>
          </w:tcPr>
          <w:p w:rsidR="00610B8A" w:rsidRPr="00062CCA" w:rsidRDefault="00610B8A" w:rsidP="00013940">
            <w:pPr>
              <w:rPr>
                <w:sz w:val="10"/>
                <w:szCs w:val="14"/>
              </w:rPr>
            </w:pPr>
          </w:p>
        </w:tc>
        <w:tc>
          <w:tcPr>
            <w:tcW w:w="460" w:type="dxa"/>
            <w:vMerge/>
            <w:shd w:val="clear" w:color="auto" w:fill="auto"/>
          </w:tcPr>
          <w:p w:rsidR="00610B8A" w:rsidRPr="00062CCA" w:rsidRDefault="00610B8A" w:rsidP="00013940">
            <w:pPr>
              <w:widowControl w:val="0"/>
              <w:suppressAutoHyphens/>
              <w:autoSpaceDE w:val="0"/>
              <w:rPr>
                <w:sz w:val="10"/>
                <w:szCs w:val="14"/>
                <w:lang w:eastAsia="ar-SA"/>
              </w:rPr>
            </w:pPr>
          </w:p>
        </w:tc>
        <w:tc>
          <w:tcPr>
            <w:tcW w:w="391" w:type="dxa"/>
            <w:vMerge/>
            <w:shd w:val="clear" w:color="auto" w:fill="auto"/>
          </w:tcPr>
          <w:p w:rsidR="00610B8A" w:rsidRPr="00062CCA" w:rsidRDefault="00610B8A" w:rsidP="00013940">
            <w:pPr>
              <w:widowControl w:val="0"/>
              <w:suppressAutoHyphens/>
              <w:autoSpaceDE w:val="0"/>
              <w:rPr>
                <w:sz w:val="10"/>
                <w:szCs w:val="14"/>
                <w:lang w:eastAsia="ar-SA"/>
              </w:rPr>
            </w:pPr>
          </w:p>
        </w:tc>
        <w:tc>
          <w:tcPr>
            <w:tcW w:w="441" w:type="dxa"/>
            <w:vMerge/>
            <w:shd w:val="clear" w:color="auto" w:fill="auto"/>
          </w:tcPr>
          <w:p w:rsidR="00610B8A" w:rsidRPr="00062CCA" w:rsidRDefault="00610B8A" w:rsidP="00013940">
            <w:pPr>
              <w:widowControl w:val="0"/>
              <w:suppressAutoHyphens/>
              <w:autoSpaceDE w:val="0"/>
              <w:jc w:val="center"/>
              <w:rPr>
                <w:sz w:val="10"/>
                <w:szCs w:val="14"/>
                <w:lang w:eastAsia="ar-SA"/>
              </w:rPr>
            </w:pP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областной бюджет</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804,10000</w:t>
            </w:r>
          </w:p>
        </w:tc>
        <w:tc>
          <w:tcPr>
            <w:tcW w:w="346"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822,60000</w:t>
            </w:r>
          </w:p>
        </w:tc>
        <w:tc>
          <w:tcPr>
            <w:tcW w:w="283"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822,60000</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822,60000</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826,50000</w:t>
            </w:r>
          </w:p>
        </w:tc>
        <w:tc>
          <w:tcPr>
            <w:tcW w:w="365"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826,50000</w:t>
            </w:r>
          </w:p>
        </w:tc>
      </w:tr>
      <w:tr w:rsidR="00062CCA" w:rsidRPr="00062CCA" w:rsidTr="003F0810">
        <w:trPr>
          <w:trHeight w:val="20"/>
        </w:trPr>
        <w:tc>
          <w:tcPr>
            <w:tcW w:w="284" w:type="dxa"/>
            <w:vMerge w:val="restart"/>
            <w:shd w:val="clear" w:color="auto" w:fill="auto"/>
          </w:tcPr>
          <w:p w:rsidR="00610B8A" w:rsidRPr="00062CCA" w:rsidRDefault="00610B8A" w:rsidP="00013940">
            <w:pPr>
              <w:jc w:val="center"/>
              <w:rPr>
                <w:bCs/>
                <w:sz w:val="10"/>
                <w:szCs w:val="14"/>
              </w:rPr>
            </w:pPr>
            <w:r w:rsidRPr="00062CCA">
              <w:rPr>
                <w:bCs/>
                <w:sz w:val="10"/>
                <w:szCs w:val="14"/>
              </w:rPr>
              <w:t>1.18</w:t>
            </w:r>
          </w:p>
        </w:tc>
        <w:tc>
          <w:tcPr>
            <w:tcW w:w="708" w:type="dxa"/>
            <w:vMerge w:val="restart"/>
            <w:shd w:val="clear" w:color="auto" w:fill="auto"/>
          </w:tcPr>
          <w:p w:rsidR="00610B8A" w:rsidRPr="00062CCA" w:rsidRDefault="00610B8A" w:rsidP="00013940">
            <w:pPr>
              <w:jc w:val="both"/>
              <w:rPr>
                <w:sz w:val="10"/>
                <w:szCs w:val="14"/>
              </w:rPr>
            </w:pPr>
            <w:r w:rsidRPr="00062CCA">
              <w:rPr>
                <w:sz w:val="10"/>
                <w:szCs w:val="14"/>
              </w:rPr>
              <w:t xml:space="preserve">Организация бесплатной перевозки обучающихся общеобразовательных организаций </w:t>
            </w:r>
          </w:p>
          <w:p w:rsidR="00610B8A" w:rsidRPr="00062CCA" w:rsidRDefault="00610B8A" w:rsidP="00013940">
            <w:pPr>
              <w:pStyle w:val="ConsPlusNormal"/>
              <w:ind w:firstLine="0"/>
              <w:rPr>
                <w:rFonts w:ascii="Times New Roman" w:hAnsi="Times New Roman" w:cs="Times New Roman"/>
                <w:sz w:val="10"/>
                <w:szCs w:val="14"/>
              </w:rPr>
            </w:pPr>
          </w:p>
        </w:tc>
        <w:tc>
          <w:tcPr>
            <w:tcW w:w="460" w:type="dxa"/>
            <w:vMerge w:val="restart"/>
            <w:shd w:val="clear" w:color="auto" w:fill="auto"/>
          </w:tcPr>
          <w:p w:rsidR="00610B8A" w:rsidRPr="00062CCA" w:rsidRDefault="00610B8A" w:rsidP="00013940">
            <w:pPr>
              <w:rPr>
                <w:bCs/>
                <w:iCs/>
                <w:sz w:val="10"/>
                <w:szCs w:val="14"/>
              </w:rPr>
            </w:pPr>
            <w:r w:rsidRPr="00062CCA">
              <w:rPr>
                <w:bCs/>
                <w:iCs/>
                <w:sz w:val="10"/>
                <w:szCs w:val="14"/>
              </w:rPr>
              <w:t>МКУ «Центр</w:t>
            </w:r>
          </w:p>
          <w:p w:rsidR="00610B8A" w:rsidRPr="00062CCA" w:rsidRDefault="00610B8A" w:rsidP="00013940">
            <w:pPr>
              <w:rPr>
                <w:sz w:val="10"/>
                <w:szCs w:val="14"/>
              </w:rPr>
            </w:pPr>
            <w:r w:rsidRPr="00062CCA">
              <w:rPr>
                <w:bCs/>
                <w:iCs/>
                <w:sz w:val="10"/>
                <w:szCs w:val="14"/>
              </w:rPr>
              <w:t>координации действий оперативных служб Солецкого округа и обслуживания  муниципальных учреждений», Администрация Солецкого муниципального округа</w:t>
            </w:r>
          </w:p>
        </w:tc>
        <w:tc>
          <w:tcPr>
            <w:tcW w:w="391" w:type="dxa"/>
            <w:vMerge w:val="restart"/>
            <w:shd w:val="clear" w:color="auto" w:fill="auto"/>
          </w:tcPr>
          <w:p w:rsidR="00610B8A" w:rsidRPr="00062CCA" w:rsidRDefault="00610B8A" w:rsidP="00013940">
            <w:pPr>
              <w:pStyle w:val="ConsPlusNormal"/>
              <w:ind w:firstLine="0"/>
              <w:rPr>
                <w:rFonts w:ascii="Times New Roman" w:hAnsi="Times New Roman" w:cs="Times New Roman"/>
                <w:sz w:val="10"/>
                <w:szCs w:val="14"/>
              </w:rPr>
            </w:pPr>
            <w:r w:rsidRPr="00062CCA">
              <w:rPr>
                <w:rFonts w:ascii="Times New Roman" w:hAnsi="Times New Roman" w:cs="Times New Roman"/>
                <w:sz w:val="10"/>
                <w:szCs w:val="14"/>
              </w:rPr>
              <w:t>2022 – 2026 годы</w:t>
            </w:r>
          </w:p>
        </w:tc>
        <w:tc>
          <w:tcPr>
            <w:tcW w:w="441" w:type="dxa"/>
            <w:vMerge w:val="restart"/>
            <w:shd w:val="clear" w:color="auto" w:fill="auto"/>
          </w:tcPr>
          <w:p w:rsidR="00610B8A" w:rsidRPr="00062CCA" w:rsidRDefault="00610B8A" w:rsidP="00013940">
            <w:pPr>
              <w:pStyle w:val="ConsPlusNormal"/>
              <w:ind w:firstLine="0"/>
              <w:rPr>
                <w:rFonts w:ascii="Times New Roman" w:hAnsi="Times New Roman" w:cs="Times New Roman"/>
                <w:sz w:val="10"/>
                <w:szCs w:val="14"/>
              </w:rPr>
            </w:pPr>
          </w:p>
        </w:tc>
        <w:tc>
          <w:tcPr>
            <w:tcW w:w="456" w:type="dxa"/>
            <w:shd w:val="clear" w:color="auto" w:fill="auto"/>
            <w:vAlign w:val="center"/>
          </w:tcPr>
          <w:p w:rsidR="00610B8A" w:rsidRPr="00062CCA" w:rsidRDefault="00610B8A" w:rsidP="00013940">
            <w:pPr>
              <w:pStyle w:val="ConsPlusNormal"/>
              <w:widowControl/>
              <w:ind w:firstLine="0"/>
              <w:jc w:val="center"/>
              <w:rPr>
                <w:rFonts w:ascii="Times New Roman" w:hAnsi="Times New Roman" w:cs="Times New Roman"/>
                <w:sz w:val="10"/>
                <w:szCs w:val="14"/>
              </w:rPr>
            </w:pPr>
            <w:r w:rsidRPr="00062CCA">
              <w:rPr>
                <w:rFonts w:ascii="Times New Roman" w:hAnsi="Times New Roman" w:cs="Times New Roman"/>
                <w:sz w:val="10"/>
                <w:szCs w:val="14"/>
              </w:rPr>
              <w:t>областной бюджет</w:t>
            </w:r>
          </w:p>
        </w:tc>
        <w:tc>
          <w:tcPr>
            <w:tcW w:w="409" w:type="dxa"/>
            <w:shd w:val="clear" w:color="auto" w:fill="auto"/>
            <w:vAlign w:val="center"/>
          </w:tcPr>
          <w:p w:rsidR="00610B8A" w:rsidRPr="00062CCA" w:rsidRDefault="00610B8A" w:rsidP="00013940">
            <w:pPr>
              <w:pStyle w:val="ConsPlusNormal"/>
              <w:widowControl/>
              <w:ind w:firstLine="0"/>
              <w:jc w:val="center"/>
              <w:rPr>
                <w:rFonts w:ascii="Times New Roman" w:hAnsi="Times New Roman" w:cs="Times New Roman"/>
                <w:sz w:val="10"/>
                <w:szCs w:val="14"/>
              </w:rPr>
            </w:pPr>
            <w:r w:rsidRPr="00062CCA">
              <w:rPr>
                <w:rFonts w:ascii="Times New Roman" w:hAnsi="Times New Roman" w:cs="Times New Roman"/>
                <w:sz w:val="10"/>
                <w:szCs w:val="14"/>
              </w:rPr>
              <w:t>-</w:t>
            </w:r>
          </w:p>
        </w:tc>
        <w:tc>
          <w:tcPr>
            <w:tcW w:w="346" w:type="dxa"/>
            <w:shd w:val="clear" w:color="auto" w:fill="auto"/>
            <w:vAlign w:val="center"/>
          </w:tcPr>
          <w:p w:rsidR="00610B8A" w:rsidRPr="00062CCA" w:rsidRDefault="00610B8A" w:rsidP="00013940">
            <w:pPr>
              <w:pStyle w:val="ConsPlusNormal"/>
              <w:widowControl/>
              <w:ind w:firstLine="0"/>
              <w:jc w:val="center"/>
              <w:rPr>
                <w:rFonts w:ascii="Times New Roman" w:hAnsi="Times New Roman" w:cs="Times New Roman"/>
                <w:sz w:val="10"/>
                <w:szCs w:val="14"/>
              </w:rPr>
            </w:pPr>
            <w:r w:rsidRPr="00062CCA">
              <w:rPr>
                <w:rFonts w:ascii="Times New Roman" w:hAnsi="Times New Roman" w:cs="Times New Roman"/>
                <w:sz w:val="10"/>
                <w:szCs w:val="14"/>
              </w:rPr>
              <w:t>5854,50000</w:t>
            </w:r>
          </w:p>
        </w:tc>
        <w:tc>
          <w:tcPr>
            <w:tcW w:w="283" w:type="dxa"/>
            <w:shd w:val="clear" w:color="auto" w:fill="auto"/>
            <w:vAlign w:val="center"/>
          </w:tcPr>
          <w:p w:rsidR="00610B8A" w:rsidRPr="00062CCA" w:rsidRDefault="00610B8A" w:rsidP="00013940">
            <w:pPr>
              <w:pStyle w:val="ConsPlusNormal"/>
              <w:widowControl/>
              <w:ind w:firstLine="0"/>
              <w:jc w:val="center"/>
              <w:rPr>
                <w:rFonts w:ascii="Times New Roman" w:hAnsi="Times New Roman" w:cs="Times New Roman"/>
                <w:sz w:val="10"/>
                <w:szCs w:val="14"/>
              </w:rPr>
            </w:pPr>
            <w:r w:rsidRPr="00062CCA">
              <w:rPr>
                <w:rFonts w:ascii="Times New Roman" w:hAnsi="Times New Roman" w:cs="Times New Roman"/>
                <w:sz w:val="10"/>
                <w:szCs w:val="14"/>
              </w:rPr>
              <w:t>5854,50000</w:t>
            </w:r>
          </w:p>
        </w:tc>
        <w:tc>
          <w:tcPr>
            <w:tcW w:w="409" w:type="dxa"/>
            <w:shd w:val="clear" w:color="auto" w:fill="auto"/>
            <w:vAlign w:val="center"/>
          </w:tcPr>
          <w:p w:rsidR="00610B8A" w:rsidRPr="00062CCA" w:rsidRDefault="00610B8A" w:rsidP="00013940">
            <w:pPr>
              <w:pStyle w:val="ConsPlusNormal"/>
              <w:widowControl/>
              <w:ind w:firstLine="0"/>
              <w:jc w:val="center"/>
              <w:rPr>
                <w:rFonts w:ascii="Times New Roman" w:hAnsi="Times New Roman" w:cs="Times New Roman"/>
                <w:sz w:val="10"/>
                <w:szCs w:val="14"/>
              </w:rPr>
            </w:pPr>
            <w:r w:rsidRPr="00062CCA">
              <w:rPr>
                <w:rFonts w:ascii="Times New Roman" w:hAnsi="Times New Roman" w:cs="Times New Roman"/>
                <w:sz w:val="10"/>
                <w:szCs w:val="14"/>
              </w:rPr>
              <w:t>5854,50000</w:t>
            </w:r>
          </w:p>
        </w:tc>
        <w:tc>
          <w:tcPr>
            <w:tcW w:w="409" w:type="dxa"/>
            <w:shd w:val="clear" w:color="auto" w:fill="auto"/>
            <w:vAlign w:val="center"/>
          </w:tcPr>
          <w:p w:rsidR="00610B8A" w:rsidRPr="00062CCA" w:rsidRDefault="00610B8A" w:rsidP="00013940">
            <w:pPr>
              <w:pStyle w:val="ConsPlusNormal"/>
              <w:widowControl/>
              <w:ind w:firstLine="0"/>
              <w:jc w:val="center"/>
              <w:rPr>
                <w:rFonts w:ascii="Times New Roman" w:hAnsi="Times New Roman" w:cs="Times New Roman"/>
                <w:sz w:val="10"/>
                <w:szCs w:val="14"/>
              </w:rPr>
            </w:pPr>
            <w:r w:rsidRPr="00062CCA">
              <w:rPr>
                <w:rFonts w:ascii="Times New Roman" w:hAnsi="Times New Roman" w:cs="Times New Roman"/>
                <w:sz w:val="10"/>
                <w:szCs w:val="14"/>
              </w:rPr>
              <w:t>-</w:t>
            </w:r>
          </w:p>
        </w:tc>
        <w:tc>
          <w:tcPr>
            <w:tcW w:w="365" w:type="dxa"/>
            <w:shd w:val="clear" w:color="auto" w:fill="auto"/>
            <w:vAlign w:val="center"/>
          </w:tcPr>
          <w:p w:rsidR="00610B8A" w:rsidRPr="00062CCA" w:rsidRDefault="00610B8A" w:rsidP="00013940">
            <w:pPr>
              <w:pStyle w:val="ConsPlusNormal"/>
              <w:widowControl/>
              <w:ind w:firstLine="0"/>
              <w:jc w:val="center"/>
              <w:rPr>
                <w:rFonts w:ascii="Times New Roman" w:hAnsi="Times New Roman" w:cs="Times New Roman"/>
                <w:sz w:val="10"/>
                <w:szCs w:val="14"/>
              </w:rPr>
            </w:pPr>
            <w:r w:rsidRPr="00062CCA">
              <w:rPr>
                <w:rFonts w:ascii="Times New Roman" w:hAnsi="Times New Roman" w:cs="Times New Roman"/>
                <w:sz w:val="10"/>
                <w:szCs w:val="14"/>
              </w:rPr>
              <w:t>-</w:t>
            </w:r>
          </w:p>
        </w:tc>
      </w:tr>
      <w:tr w:rsidR="00062CCA" w:rsidRPr="00062CCA" w:rsidTr="003F0810">
        <w:trPr>
          <w:trHeight w:val="20"/>
        </w:trPr>
        <w:tc>
          <w:tcPr>
            <w:tcW w:w="284" w:type="dxa"/>
            <w:vMerge/>
            <w:shd w:val="clear" w:color="auto" w:fill="auto"/>
          </w:tcPr>
          <w:p w:rsidR="00610B8A" w:rsidRPr="00062CCA" w:rsidRDefault="00610B8A" w:rsidP="00013940">
            <w:pPr>
              <w:jc w:val="center"/>
              <w:rPr>
                <w:bCs/>
                <w:sz w:val="10"/>
                <w:szCs w:val="14"/>
              </w:rPr>
            </w:pPr>
          </w:p>
        </w:tc>
        <w:tc>
          <w:tcPr>
            <w:tcW w:w="708" w:type="dxa"/>
            <w:vMerge/>
            <w:shd w:val="clear" w:color="auto" w:fill="auto"/>
          </w:tcPr>
          <w:p w:rsidR="00610B8A" w:rsidRPr="00062CCA" w:rsidRDefault="00610B8A" w:rsidP="00013940">
            <w:pPr>
              <w:rPr>
                <w:sz w:val="10"/>
                <w:szCs w:val="14"/>
              </w:rPr>
            </w:pPr>
          </w:p>
        </w:tc>
        <w:tc>
          <w:tcPr>
            <w:tcW w:w="460" w:type="dxa"/>
            <w:vMerge/>
            <w:shd w:val="clear" w:color="auto" w:fill="auto"/>
          </w:tcPr>
          <w:p w:rsidR="00610B8A" w:rsidRPr="00062CCA" w:rsidRDefault="00610B8A" w:rsidP="00013940">
            <w:pPr>
              <w:widowControl w:val="0"/>
              <w:suppressAutoHyphens/>
              <w:autoSpaceDE w:val="0"/>
              <w:rPr>
                <w:sz w:val="10"/>
                <w:szCs w:val="14"/>
                <w:lang w:eastAsia="ar-SA"/>
              </w:rPr>
            </w:pPr>
          </w:p>
        </w:tc>
        <w:tc>
          <w:tcPr>
            <w:tcW w:w="391" w:type="dxa"/>
            <w:vMerge/>
            <w:shd w:val="clear" w:color="auto" w:fill="auto"/>
          </w:tcPr>
          <w:p w:rsidR="00610B8A" w:rsidRPr="00062CCA" w:rsidRDefault="00610B8A" w:rsidP="00013940">
            <w:pPr>
              <w:widowControl w:val="0"/>
              <w:suppressAutoHyphens/>
              <w:autoSpaceDE w:val="0"/>
              <w:rPr>
                <w:sz w:val="10"/>
                <w:szCs w:val="14"/>
                <w:lang w:eastAsia="ar-SA"/>
              </w:rPr>
            </w:pPr>
          </w:p>
        </w:tc>
        <w:tc>
          <w:tcPr>
            <w:tcW w:w="441" w:type="dxa"/>
            <w:vMerge/>
            <w:shd w:val="clear" w:color="auto" w:fill="auto"/>
          </w:tcPr>
          <w:p w:rsidR="00610B8A" w:rsidRPr="00062CCA" w:rsidRDefault="00610B8A" w:rsidP="00013940">
            <w:pPr>
              <w:widowControl w:val="0"/>
              <w:suppressAutoHyphens/>
              <w:autoSpaceDE w:val="0"/>
              <w:jc w:val="center"/>
              <w:rPr>
                <w:sz w:val="10"/>
                <w:szCs w:val="14"/>
                <w:lang w:eastAsia="ar-SA"/>
              </w:rPr>
            </w:pP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бюджет</w:t>
            </w:r>
          </w:p>
          <w:p w:rsidR="00610B8A" w:rsidRPr="00062CCA" w:rsidRDefault="00610B8A" w:rsidP="00013940">
            <w:pPr>
              <w:jc w:val="center"/>
              <w:rPr>
                <w:sz w:val="10"/>
                <w:szCs w:val="14"/>
              </w:rPr>
            </w:pPr>
            <w:r w:rsidRPr="00062CCA">
              <w:rPr>
                <w:sz w:val="10"/>
                <w:szCs w:val="14"/>
              </w:rPr>
              <w:t>муниципального</w:t>
            </w:r>
          </w:p>
          <w:p w:rsidR="00610B8A" w:rsidRPr="00062CCA" w:rsidRDefault="00610B8A" w:rsidP="00013940">
            <w:pPr>
              <w:jc w:val="center"/>
              <w:rPr>
                <w:sz w:val="10"/>
                <w:szCs w:val="14"/>
              </w:rPr>
            </w:pPr>
            <w:r w:rsidRPr="00062CCA">
              <w:rPr>
                <w:sz w:val="10"/>
                <w:szCs w:val="14"/>
              </w:rPr>
              <w:t>округа</w:t>
            </w:r>
          </w:p>
        </w:tc>
        <w:tc>
          <w:tcPr>
            <w:tcW w:w="409" w:type="dxa"/>
            <w:shd w:val="clear" w:color="auto" w:fill="auto"/>
            <w:vAlign w:val="center"/>
          </w:tcPr>
          <w:p w:rsidR="00610B8A" w:rsidRPr="00062CCA" w:rsidRDefault="00610B8A" w:rsidP="00013940">
            <w:pPr>
              <w:suppressAutoHyphens/>
              <w:autoSpaceDE w:val="0"/>
              <w:jc w:val="center"/>
              <w:rPr>
                <w:sz w:val="10"/>
                <w:szCs w:val="14"/>
                <w:highlight w:val="lightGray"/>
                <w:lang w:eastAsia="ar-SA"/>
              </w:rPr>
            </w:pPr>
            <w:r w:rsidRPr="00062CCA">
              <w:rPr>
                <w:sz w:val="10"/>
                <w:szCs w:val="14"/>
              </w:rPr>
              <w:t>-</w:t>
            </w:r>
          </w:p>
        </w:tc>
        <w:tc>
          <w:tcPr>
            <w:tcW w:w="346"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243,90000</w:t>
            </w:r>
          </w:p>
        </w:tc>
        <w:tc>
          <w:tcPr>
            <w:tcW w:w="283"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243,90000</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lang w:eastAsia="ar-SA"/>
              </w:rPr>
              <w:t>243,90000</w:t>
            </w:r>
          </w:p>
        </w:tc>
        <w:tc>
          <w:tcPr>
            <w:tcW w:w="409"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rPr>
              <w:t>-</w:t>
            </w:r>
          </w:p>
        </w:tc>
        <w:tc>
          <w:tcPr>
            <w:tcW w:w="365" w:type="dxa"/>
            <w:shd w:val="clear" w:color="auto" w:fill="auto"/>
            <w:vAlign w:val="center"/>
          </w:tcPr>
          <w:p w:rsidR="00610B8A" w:rsidRPr="00062CCA" w:rsidRDefault="00610B8A" w:rsidP="00013940">
            <w:pPr>
              <w:suppressAutoHyphens/>
              <w:autoSpaceDE w:val="0"/>
              <w:jc w:val="center"/>
              <w:rPr>
                <w:sz w:val="10"/>
                <w:szCs w:val="14"/>
                <w:lang w:eastAsia="ar-SA"/>
              </w:rPr>
            </w:pPr>
            <w:r w:rsidRPr="00062CCA">
              <w:rPr>
                <w:sz w:val="10"/>
                <w:szCs w:val="14"/>
              </w:rPr>
              <w:t>-</w:t>
            </w:r>
          </w:p>
        </w:tc>
      </w:tr>
      <w:tr w:rsidR="00062CCA" w:rsidRPr="00062CCA" w:rsidTr="003F0810">
        <w:trPr>
          <w:trHeight w:val="20"/>
        </w:trPr>
        <w:tc>
          <w:tcPr>
            <w:tcW w:w="284" w:type="dxa"/>
            <w:shd w:val="clear" w:color="auto" w:fill="auto"/>
          </w:tcPr>
          <w:p w:rsidR="00610B8A" w:rsidRPr="00062CCA" w:rsidRDefault="00610B8A" w:rsidP="00013940">
            <w:pPr>
              <w:jc w:val="center"/>
              <w:rPr>
                <w:bCs/>
                <w:sz w:val="10"/>
                <w:szCs w:val="14"/>
              </w:rPr>
            </w:pPr>
            <w:r w:rsidRPr="00062CCA">
              <w:rPr>
                <w:bCs/>
                <w:sz w:val="10"/>
                <w:szCs w:val="14"/>
              </w:rPr>
              <w:t>1.19</w:t>
            </w:r>
          </w:p>
        </w:tc>
        <w:tc>
          <w:tcPr>
            <w:tcW w:w="708" w:type="dxa"/>
            <w:shd w:val="clear" w:color="auto" w:fill="auto"/>
          </w:tcPr>
          <w:p w:rsidR="00610B8A" w:rsidRPr="00062CCA" w:rsidRDefault="00610B8A" w:rsidP="00013940">
            <w:pPr>
              <w:rPr>
                <w:sz w:val="10"/>
                <w:szCs w:val="14"/>
              </w:rPr>
            </w:pPr>
            <w:r w:rsidRPr="00062CCA">
              <w:rPr>
                <w:sz w:val="10"/>
                <w:szCs w:val="14"/>
              </w:rPr>
              <w:t>Функционирование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460" w:type="dxa"/>
            <w:shd w:val="clear" w:color="auto" w:fill="auto"/>
          </w:tcPr>
          <w:p w:rsidR="00610B8A" w:rsidRPr="00062CCA" w:rsidRDefault="00610B8A" w:rsidP="00013940">
            <w:pPr>
              <w:widowControl w:val="0"/>
              <w:suppressAutoHyphens/>
              <w:autoSpaceDE w:val="0"/>
              <w:rPr>
                <w:sz w:val="10"/>
                <w:szCs w:val="14"/>
                <w:lang w:eastAsia="ar-SA"/>
              </w:rPr>
            </w:pPr>
            <w:r w:rsidRPr="00062CCA">
              <w:rPr>
                <w:sz w:val="10"/>
                <w:szCs w:val="14"/>
              </w:rPr>
              <w:t>муниципальные образовательные учреждения</w:t>
            </w:r>
          </w:p>
        </w:tc>
        <w:tc>
          <w:tcPr>
            <w:tcW w:w="391" w:type="dxa"/>
            <w:shd w:val="clear" w:color="auto" w:fill="auto"/>
          </w:tcPr>
          <w:p w:rsidR="00610B8A" w:rsidRPr="00062CCA" w:rsidRDefault="00610B8A" w:rsidP="00013940">
            <w:pPr>
              <w:widowControl w:val="0"/>
              <w:suppressAutoHyphens/>
              <w:autoSpaceDE w:val="0"/>
              <w:rPr>
                <w:sz w:val="10"/>
                <w:szCs w:val="14"/>
                <w:lang w:eastAsia="ar-SA"/>
              </w:rPr>
            </w:pPr>
            <w:r w:rsidRPr="00062CCA">
              <w:rPr>
                <w:sz w:val="10"/>
                <w:szCs w:val="14"/>
                <w:lang w:eastAsia="ar-SA"/>
              </w:rPr>
              <w:t>2022-2026 годы</w:t>
            </w:r>
          </w:p>
        </w:tc>
        <w:tc>
          <w:tcPr>
            <w:tcW w:w="441" w:type="dxa"/>
            <w:shd w:val="clear" w:color="auto" w:fill="auto"/>
          </w:tcPr>
          <w:p w:rsidR="00610B8A" w:rsidRPr="00062CCA" w:rsidRDefault="00610B8A" w:rsidP="00013940">
            <w:pPr>
              <w:widowControl w:val="0"/>
              <w:suppressAutoHyphens/>
              <w:autoSpaceDE w:val="0"/>
              <w:jc w:val="center"/>
              <w:rPr>
                <w:sz w:val="10"/>
                <w:szCs w:val="14"/>
                <w:lang w:eastAsia="ar-SA"/>
              </w:rPr>
            </w:pPr>
          </w:p>
        </w:tc>
        <w:tc>
          <w:tcPr>
            <w:tcW w:w="456" w:type="dxa"/>
            <w:shd w:val="clear" w:color="auto" w:fill="auto"/>
            <w:vAlign w:val="center"/>
          </w:tcPr>
          <w:p w:rsidR="00610B8A" w:rsidRPr="00062CCA" w:rsidRDefault="00610B8A" w:rsidP="00013940">
            <w:pPr>
              <w:pStyle w:val="ConsPlusNormal"/>
              <w:widowControl/>
              <w:ind w:firstLine="0"/>
              <w:jc w:val="center"/>
              <w:rPr>
                <w:rFonts w:ascii="Times New Roman" w:hAnsi="Times New Roman" w:cs="Times New Roman"/>
                <w:sz w:val="10"/>
                <w:szCs w:val="14"/>
              </w:rPr>
            </w:pPr>
            <w:r w:rsidRPr="00062CCA">
              <w:rPr>
                <w:rFonts w:ascii="Times New Roman" w:hAnsi="Times New Roman" w:cs="Times New Roman"/>
                <w:sz w:val="10"/>
                <w:szCs w:val="14"/>
              </w:rPr>
              <w:t>областной бюджет</w:t>
            </w:r>
          </w:p>
          <w:p w:rsidR="00610B8A" w:rsidRPr="00062CCA" w:rsidRDefault="00610B8A" w:rsidP="00013940">
            <w:pPr>
              <w:jc w:val="center"/>
              <w:rPr>
                <w:sz w:val="10"/>
                <w:szCs w:val="14"/>
              </w:rPr>
            </w:pPr>
          </w:p>
        </w:tc>
        <w:tc>
          <w:tcPr>
            <w:tcW w:w="409" w:type="dxa"/>
            <w:shd w:val="clear" w:color="auto" w:fill="auto"/>
            <w:vAlign w:val="center"/>
          </w:tcPr>
          <w:p w:rsidR="00610B8A" w:rsidRPr="00062CCA" w:rsidRDefault="00610B8A" w:rsidP="00013940">
            <w:pPr>
              <w:pStyle w:val="ConsPlusNormal"/>
              <w:widowControl/>
              <w:ind w:firstLine="0"/>
              <w:jc w:val="center"/>
              <w:rPr>
                <w:rFonts w:ascii="Times New Roman" w:hAnsi="Times New Roman" w:cs="Times New Roman"/>
                <w:sz w:val="10"/>
                <w:szCs w:val="14"/>
              </w:rPr>
            </w:pPr>
            <w:r w:rsidRPr="00062CCA">
              <w:rPr>
                <w:rFonts w:ascii="Times New Roman" w:hAnsi="Times New Roman" w:cs="Times New Roman"/>
                <w:sz w:val="10"/>
                <w:szCs w:val="14"/>
              </w:rPr>
              <w:t>-</w:t>
            </w:r>
          </w:p>
        </w:tc>
        <w:tc>
          <w:tcPr>
            <w:tcW w:w="346" w:type="dxa"/>
            <w:shd w:val="clear" w:color="auto" w:fill="auto"/>
            <w:vAlign w:val="center"/>
          </w:tcPr>
          <w:p w:rsidR="00610B8A" w:rsidRPr="00062CCA" w:rsidRDefault="00610B8A" w:rsidP="00013940">
            <w:pPr>
              <w:pStyle w:val="ConsPlusNormal"/>
              <w:widowControl/>
              <w:ind w:firstLine="0"/>
              <w:jc w:val="center"/>
              <w:rPr>
                <w:rFonts w:ascii="Times New Roman" w:hAnsi="Times New Roman" w:cs="Times New Roman"/>
                <w:sz w:val="10"/>
                <w:szCs w:val="14"/>
              </w:rPr>
            </w:pPr>
            <w:r w:rsidRPr="00062CCA">
              <w:rPr>
                <w:rFonts w:ascii="Times New Roman" w:hAnsi="Times New Roman" w:cs="Times New Roman"/>
                <w:sz w:val="10"/>
                <w:szCs w:val="14"/>
              </w:rPr>
              <w:t>55,00000</w:t>
            </w:r>
          </w:p>
        </w:tc>
        <w:tc>
          <w:tcPr>
            <w:tcW w:w="283" w:type="dxa"/>
            <w:shd w:val="clear" w:color="auto" w:fill="auto"/>
            <w:vAlign w:val="center"/>
          </w:tcPr>
          <w:p w:rsidR="00610B8A" w:rsidRPr="00062CCA" w:rsidRDefault="00610B8A" w:rsidP="00013940">
            <w:pPr>
              <w:pStyle w:val="ConsPlusNormal"/>
              <w:widowControl/>
              <w:ind w:firstLine="0"/>
              <w:jc w:val="center"/>
              <w:rPr>
                <w:rFonts w:ascii="Times New Roman" w:hAnsi="Times New Roman" w:cs="Times New Roman"/>
                <w:sz w:val="10"/>
                <w:szCs w:val="14"/>
              </w:rPr>
            </w:pPr>
            <w:r w:rsidRPr="00062CCA">
              <w:rPr>
                <w:rFonts w:ascii="Times New Roman" w:hAnsi="Times New Roman" w:cs="Times New Roman"/>
                <w:sz w:val="10"/>
                <w:szCs w:val="14"/>
              </w:rPr>
              <w:t>55,00000</w:t>
            </w:r>
          </w:p>
        </w:tc>
        <w:tc>
          <w:tcPr>
            <w:tcW w:w="409" w:type="dxa"/>
            <w:shd w:val="clear" w:color="auto" w:fill="auto"/>
            <w:vAlign w:val="center"/>
          </w:tcPr>
          <w:p w:rsidR="00610B8A" w:rsidRPr="00062CCA" w:rsidRDefault="00610B8A" w:rsidP="00013940">
            <w:pPr>
              <w:pStyle w:val="ConsPlusNormal"/>
              <w:widowControl/>
              <w:ind w:firstLine="0"/>
              <w:jc w:val="center"/>
              <w:rPr>
                <w:rFonts w:ascii="Times New Roman" w:hAnsi="Times New Roman" w:cs="Times New Roman"/>
                <w:sz w:val="10"/>
                <w:szCs w:val="14"/>
              </w:rPr>
            </w:pPr>
            <w:r w:rsidRPr="00062CCA">
              <w:rPr>
                <w:rFonts w:ascii="Times New Roman" w:hAnsi="Times New Roman" w:cs="Times New Roman"/>
                <w:sz w:val="10"/>
                <w:szCs w:val="14"/>
              </w:rPr>
              <w:t>55,00000</w:t>
            </w:r>
          </w:p>
        </w:tc>
        <w:tc>
          <w:tcPr>
            <w:tcW w:w="409" w:type="dxa"/>
            <w:shd w:val="clear" w:color="auto" w:fill="auto"/>
            <w:vAlign w:val="center"/>
          </w:tcPr>
          <w:p w:rsidR="00610B8A" w:rsidRPr="00062CCA" w:rsidRDefault="00610B8A" w:rsidP="00013940">
            <w:pPr>
              <w:pStyle w:val="ConsPlusNormal"/>
              <w:widowControl/>
              <w:ind w:firstLine="0"/>
              <w:jc w:val="center"/>
              <w:rPr>
                <w:rFonts w:ascii="Times New Roman" w:hAnsi="Times New Roman" w:cs="Times New Roman"/>
                <w:sz w:val="10"/>
                <w:szCs w:val="14"/>
              </w:rPr>
            </w:pPr>
            <w:r w:rsidRPr="00062CCA">
              <w:rPr>
                <w:rFonts w:ascii="Times New Roman" w:hAnsi="Times New Roman" w:cs="Times New Roman"/>
                <w:sz w:val="10"/>
                <w:szCs w:val="14"/>
              </w:rPr>
              <w:t>-</w:t>
            </w:r>
          </w:p>
        </w:tc>
        <w:tc>
          <w:tcPr>
            <w:tcW w:w="365" w:type="dxa"/>
            <w:shd w:val="clear" w:color="auto" w:fill="auto"/>
            <w:vAlign w:val="center"/>
          </w:tcPr>
          <w:p w:rsidR="00610B8A" w:rsidRPr="00062CCA" w:rsidRDefault="00610B8A" w:rsidP="00013940">
            <w:pPr>
              <w:pStyle w:val="ConsPlusNormal"/>
              <w:widowControl/>
              <w:ind w:firstLine="0"/>
              <w:jc w:val="center"/>
              <w:rPr>
                <w:rFonts w:ascii="Times New Roman" w:hAnsi="Times New Roman" w:cs="Times New Roman"/>
                <w:sz w:val="10"/>
                <w:szCs w:val="14"/>
              </w:rPr>
            </w:pPr>
            <w:r w:rsidRPr="00062CCA">
              <w:rPr>
                <w:rFonts w:ascii="Times New Roman" w:hAnsi="Times New Roman" w:cs="Times New Roman"/>
                <w:sz w:val="10"/>
                <w:szCs w:val="14"/>
              </w:rPr>
              <w:t>-</w:t>
            </w:r>
          </w:p>
        </w:tc>
      </w:tr>
      <w:tr w:rsidR="00062CCA" w:rsidRPr="00062CCA" w:rsidTr="003F0810">
        <w:trPr>
          <w:trHeight w:val="20"/>
        </w:trPr>
        <w:tc>
          <w:tcPr>
            <w:tcW w:w="284" w:type="dxa"/>
            <w:shd w:val="clear" w:color="auto" w:fill="auto"/>
          </w:tcPr>
          <w:p w:rsidR="00610B8A" w:rsidRPr="00062CCA" w:rsidRDefault="00610B8A" w:rsidP="00013940">
            <w:pPr>
              <w:keepNext/>
              <w:jc w:val="both"/>
              <w:rPr>
                <w:sz w:val="10"/>
                <w:szCs w:val="14"/>
              </w:rPr>
            </w:pPr>
            <w:r w:rsidRPr="00062CCA">
              <w:rPr>
                <w:sz w:val="10"/>
                <w:szCs w:val="14"/>
              </w:rPr>
              <w:t>2.</w:t>
            </w:r>
          </w:p>
        </w:tc>
        <w:tc>
          <w:tcPr>
            <w:tcW w:w="4677" w:type="dxa"/>
            <w:gridSpan w:val="11"/>
            <w:shd w:val="clear" w:color="auto" w:fill="auto"/>
          </w:tcPr>
          <w:p w:rsidR="00610B8A" w:rsidRPr="00062CCA" w:rsidRDefault="00610B8A" w:rsidP="00013940">
            <w:pPr>
              <w:jc w:val="both"/>
              <w:rPr>
                <w:sz w:val="10"/>
                <w:szCs w:val="14"/>
              </w:rPr>
            </w:pPr>
            <w:r w:rsidRPr="00062CCA">
              <w:rPr>
                <w:b/>
                <w:bCs/>
                <w:sz w:val="10"/>
                <w:szCs w:val="14"/>
              </w:rPr>
              <w:t>Задача 2</w:t>
            </w:r>
          </w:p>
          <w:p w:rsidR="00610B8A" w:rsidRPr="00062CCA" w:rsidRDefault="00610B8A" w:rsidP="00013940">
            <w:pPr>
              <w:widowControl w:val="0"/>
              <w:tabs>
                <w:tab w:val="left" w:pos="10125"/>
              </w:tabs>
              <w:suppressAutoHyphens/>
              <w:autoSpaceDE w:val="0"/>
              <w:jc w:val="both"/>
              <w:rPr>
                <w:b/>
                <w:bCs/>
                <w:sz w:val="10"/>
                <w:szCs w:val="14"/>
                <w:lang w:eastAsia="ar-SA"/>
              </w:rPr>
            </w:pPr>
            <w:r w:rsidRPr="00062CCA">
              <w:rPr>
                <w:sz w:val="10"/>
                <w:szCs w:val="14"/>
                <w:lang w:eastAsia="ar-SA"/>
              </w:rPr>
              <w:t>Создание условий для обеспечения комплексной безопасности образовательных учреждений</w:t>
            </w:r>
          </w:p>
        </w:tc>
      </w:tr>
      <w:tr w:rsidR="00062CCA" w:rsidRPr="00062CCA" w:rsidTr="003F0810">
        <w:trPr>
          <w:trHeight w:val="20"/>
        </w:trPr>
        <w:tc>
          <w:tcPr>
            <w:tcW w:w="284" w:type="dxa"/>
            <w:vMerge w:val="restart"/>
            <w:shd w:val="clear" w:color="auto" w:fill="auto"/>
          </w:tcPr>
          <w:p w:rsidR="00610B8A" w:rsidRPr="00062CCA" w:rsidRDefault="00610B8A" w:rsidP="00013940">
            <w:pPr>
              <w:jc w:val="center"/>
              <w:rPr>
                <w:sz w:val="10"/>
                <w:szCs w:val="14"/>
              </w:rPr>
            </w:pPr>
            <w:r w:rsidRPr="00062CCA">
              <w:rPr>
                <w:sz w:val="10"/>
                <w:szCs w:val="14"/>
              </w:rPr>
              <w:t>2.1.</w:t>
            </w:r>
          </w:p>
        </w:tc>
        <w:tc>
          <w:tcPr>
            <w:tcW w:w="708" w:type="dxa"/>
            <w:vMerge w:val="restart"/>
            <w:shd w:val="clear" w:color="auto" w:fill="auto"/>
          </w:tcPr>
          <w:p w:rsidR="00610B8A" w:rsidRPr="00062CCA" w:rsidRDefault="00610B8A" w:rsidP="00013940">
            <w:pPr>
              <w:jc w:val="both"/>
              <w:rPr>
                <w:sz w:val="10"/>
                <w:szCs w:val="14"/>
              </w:rPr>
            </w:pPr>
            <w:r w:rsidRPr="00062CCA">
              <w:rPr>
                <w:sz w:val="10"/>
                <w:szCs w:val="14"/>
              </w:rPr>
              <w:t xml:space="preserve">Организация обеспечения </w:t>
            </w:r>
            <w:r w:rsidRPr="00062CCA">
              <w:rPr>
                <w:sz w:val="10"/>
                <w:szCs w:val="14"/>
              </w:rPr>
              <w:lastRenderedPageBreak/>
              <w:t xml:space="preserve">пожарной безопасности, антитеррористической и антикриминальной безопасности дошкольных образовательных    </w:t>
            </w:r>
            <w:r w:rsidRPr="00062CCA">
              <w:rPr>
                <w:sz w:val="10"/>
                <w:szCs w:val="14"/>
              </w:rPr>
              <w:br/>
              <w:t xml:space="preserve"> учреждений, общеобразовательных                                                                     </w:t>
            </w:r>
            <w:r w:rsidRPr="00062CCA">
              <w:rPr>
                <w:sz w:val="10"/>
                <w:szCs w:val="14"/>
              </w:rPr>
              <w:br/>
              <w:t xml:space="preserve"> учреждений</w:t>
            </w:r>
          </w:p>
        </w:tc>
        <w:tc>
          <w:tcPr>
            <w:tcW w:w="460" w:type="dxa"/>
            <w:vMerge w:val="restart"/>
            <w:shd w:val="clear" w:color="auto" w:fill="auto"/>
          </w:tcPr>
          <w:p w:rsidR="00610B8A" w:rsidRPr="00062CCA" w:rsidRDefault="00610B8A" w:rsidP="00013940">
            <w:pPr>
              <w:jc w:val="both"/>
              <w:rPr>
                <w:sz w:val="10"/>
                <w:szCs w:val="14"/>
              </w:rPr>
            </w:pPr>
            <w:r w:rsidRPr="00062CCA">
              <w:rPr>
                <w:sz w:val="10"/>
                <w:szCs w:val="14"/>
              </w:rPr>
              <w:lastRenderedPageBreak/>
              <w:t xml:space="preserve">муниципальные </w:t>
            </w:r>
            <w:r w:rsidRPr="00062CCA">
              <w:rPr>
                <w:sz w:val="10"/>
                <w:szCs w:val="14"/>
              </w:rPr>
              <w:lastRenderedPageBreak/>
              <w:t>образовательные учреждения</w:t>
            </w:r>
          </w:p>
        </w:tc>
        <w:tc>
          <w:tcPr>
            <w:tcW w:w="391" w:type="dxa"/>
            <w:vMerge w:val="restart"/>
            <w:shd w:val="clear" w:color="auto" w:fill="auto"/>
          </w:tcPr>
          <w:p w:rsidR="00610B8A" w:rsidRPr="00062CCA" w:rsidRDefault="00610B8A" w:rsidP="00013940">
            <w:pPr>
              <w:rPr>
                <w:sz w:val="10"/>
                <w:szCs w:val="14"/>
              </w:rPr>
            </w:pPr>
            <w:r w:rsidRPr="00062CCA">
              <w:rPr>
                <w:sz w:val="10"/>
                <w:szCs w:val="14"/>
              </w:rPr>
              <w:lastRenderedPageBreak/>
              <w:t xml:space="preserve">2021 – 2026 </w:t>
            </w:r>
            <w:r w:rsidRPr="00062CCA">
              <w:rPr>
                <w:sz w:val="10"/>
                <w:szCs w:val="14"/>
              </w:rPr>
              <w:lastRenderedPageBreak/>
              <w:t>годы</w:t>
            </w:r>
          </w:p>
        </w:tc>
        <w:tc>
          <w:tcPr>
            <w:tcW w:w="441" w:type="dxa"/>
            <w:vMerge w:val="restart"/>
            <w:shd w:val="clear" w:color="auto" w:fill="auto"/>
          </w:tcPr>
          <w:p w:rsidR="00610B8A" w:rsidRPr="00062CCA" w:rsidRDefault="00610B8A" w:rsidP="00013940">
            <w:pPr>
              <w:jc w:val="center"/>
              <w:rPr>
                <w:sz w:val="10"/>
                <w:szCs w:val="14"/>
              </w:rPr>
            </w:pPr>
            <w:r w:rsidRPr="00062CCA">
              <w:rPr>
                <w:sz w:val="10"/>
                <w:szCs w:val="14"/>
              </w:rPr>
              <w:lastRenderedPageBreak/>
              <w:t>2.1</w:t>
            </w: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бюджет</w:t>
            </w:r>
          </w:p>
          <w:p w:rsidR="00610B8A" w:rsidRPr="00062CCA" w:rsidRDefault="00610B8A" w:rsidP="00013940">
            <w:pPr>
              <w:jc w:val="center"/>
              <w:rPr>
                <w:sz w:val="10"/>
                <w:szCs w:val="14"/>
              </w:rPr>
            </w:pPr>
            <w:r w:rsidRPr="00062CCA">
              <w:rPr>
                <w:sz w:val="10"/>
                <w:szCs w:val="14"/>
              </w:rPr>
              <w:t>муниципа</w:t>
            </w:r>
            <w:r w:rsidRPr="00062CCA">
              <w:rPr>
                <w:sz w:val="10"/>
                <w:szCs w:val="14"/>
              </w:rPr>
              <w:lastRenderedPageBreak/>
              <w:t>льного</w:t>
            </w:r>
          </w:p>
          <w:p w:rsidR="00610B8A" w:rsidRPr="00062CCA" w:rsidRDefault="00610B8A" w:rsidP="00013940">
            <w:pPr>
              <w:jc w:val="center"/>
              <w:rPr>
                <w:sz w:val="10"/>
                <w:szCs w:val="14"/>
              </w:rPr>
            </w:pPr>
            <w:r w:rsidRPr="00062CCA">
              <w:rPr>
                <w:sz w:val="10"/>
                <w:szCs w:val="14"/>
              </w:rPr>
              <w:t>округа</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lastRenderedPageBreak/>
              <w:t>514,00000</w:t>
            </w:r>
          </w:p>
        </w:tc>
        <w:tc>
          <w:tcPr>
            <w:tcW w:w="346" w:type="dxa"/>
            <w:shd w:val="clear" w:color="auto" w:fill="auto"/>
            <w:vAlign w:val="center"/>
          </w:tcPr>
          <w:p w:rsidR="00610B8A" w:rsidRPr="00062CCA" w:rsidRDefault="00610B8A" w:rsidP="00013940">
            <w:pPr>
              <w:snapToGrid w:val="0"/>
              <w:jc w:val="center"/>
              <w:rPr>
                <w:sz w:val="10"/>
                <w:szCs w:val="14"/>
              </w:rPr>
            </w:pPr>
            <w:r w:rsidRPr="00062CCA">
              <w:rPr>
                <w:sz w:val="10"/>
                <w:szCs w:val="14"/>
                <w:highlight w:val="yellow"/>
              </w:rPr>
              <w:t>177,50000</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177,</w:t>
            </w:r>
            <w:r w:rsidRPr="00062CCA">
              <w:rPr>
                <w:sz w:val="10"/>
                <w:szCs w:val="14"/>
              </w:rPr>
              <w:lastRenderedPageBreak/>
              <w:t>60000</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lastRenderedPageBreak/>
              <w:t>177,60000</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193,80000</w:t>
            </w:r>
          </w:p>
        </w:tc>
        <w:tc>
          <w:tcPr>
            <w:tcW w:w="365" w:type="dxa"/>
            <w:shd w:val="clear" w:color="auto" w:fill="auto"/>
            <w:vAlign w:val="center"/>
          </w:tcPr>
          <w:p w:rsidR="00610B8A" w:rsidRPr="00062CCA" w:rsidRDefault="00610B8A" w:rsidP="00013940">
            <w:pPr>
              <w:snapToGrid w:val="0"/>
              <w:jc w:val="center"/>
              <w:rPr>
                <w:sz w:val="10"/>
                <w:szCs w:val="14"/>
              </w:rPr>
            </w:pPr>
            <w:r w:rsidRPr="00062CCA">
              <w:rPr>
                <w:sz w:val="10"/>
                <w:szCs w:val="14"/>
              </w:rPr>
              <w:t>193,80000</w:t>
            </w:r>
          </w:p>
        </w:tc>
      </w:tr>
      <w:tr w:rsidR="00062CCA" w:rsidRPr="00062CCA" w:rsidTr="003F0810">
        <w:trPr>
          <w:trHeight w:val="20"/>
        </w:trPr>
        <w:tc>
          <w:tcPr>
            <w:tcW w:w="284" w:type="dxa"/>
            <w:vMerge/>
            <w:shd w:val="clear" w:color="auto" w:fill="auto"/>
          </w:tcPr>
          <w:p w:rsidR="00610B8A" w:rsidRPr="00062CCA" w:rsidRDefault="00610B8A" w:rsidP="00013940">
            <w:pPr>
              <w:jc w:val="center"/>
              <w:rPr>
                <w:sz w:val="10"/>
                <w:szCs w:val="14"/>
              </w:rPr>
            </w:pPr>
          </w:p>
        </w:tc>
        <w:tc>
          <w:tcPr>
            <w:tcW w:w="708" w:type="dxa"/>
            <w:vMerge/>
            <w:shd w:val="clear" w:color="auto" w:fill="auto"/>
          </w:tcPr>
          <w:p w:rsidR="00610B8A" w:rsidRPr="00062CCA" w:rsidRDefault="00610B8A" w:rsidP="00013940">
            <w:pPr>
              <w:jc w:val="both"/>
              <w:rPr>
                <w:sz w:val="10"/>
                <w:szCs w:val="14"/>
              </w:rPr>
            </w:pPr>
          </w:p>
        </w:tc>
        <w:tc>
          <w:tcPr>
            <w:tcW w:w="460" w:type="dxa"/>
            <w:vMerge/>
            <w:shd w:val="clear" w:color="auto" w:fill="auto"/>
          </w:tcPr>
          <w:p w:rsidR="00610B8A" w:rsidRPr="00062CCA" w:rsidRDefault="00610B8A" w:rsidP="00013940">
            <w:pPr>
              <w:jc w:val="both"/>
              <w:rPr>
                <w:sz w:val="10"/>
                <w:szCs w:val="14"/>
              </w:rPr>
            </w:pPr>
          </w:p>
        </w:tc>
        <w:tc>
          <w:tcPr>
            <w:tcW w:w="391" w:type="dxa"/>
            <w:vMerge/>
            <w:shd w:val="clear" w:color="auto" w:fill="auto"/>
          </w:tcPr>
          <w:p w:rsidR="00610B8A" w:rsidRPr="00062CCA" w:rsidRDefault="00610B8A" w:rsidP="00013940">
            <w:pPr>
              <w:rPr>
                <w:sz w:val="10"/>
                <w:szCs w:val="14"/>
              </w:rPr>
            </w:pPr>
          </w:p>
        </w:tc>
        <w:tc>
          <w:tcPr>
            <w:tcW w:w="441" w:type="dxa"/>
            <w:vMerge/>
            <w:shd w:val="clear" w:color="auto" w:fill="auto"/>
          </w:tcPr>
          <w:p w:rsidR="00610B8A" w:rsidRPr="00062CCA" w:rsidRDefault="00610B8A" w:rsidP="00013940">
            <w:pPr>
              <w:jc w:val="center"/>
              <w:rPr>
                <w:sz w:val="10"/>
                <w:szCs w:val="14"/>
              </w:rPr>
            </w:pP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областной</w:t>
            </w:r>
          </w:p>
          <w:p w:rsidR="00610B8A" w:rsidRPr="00062CCA" w:rsidRDefault="00610B8A" w:rsidP="00013940">
            <w:pPr>
              <w:jc w:val="center"/>
              <w:rPr>
                <w:sz w:val="10"/>
                <w:szCs w:val="14"/>
              </w:rPr>
            </w:pPr>
            <w:r w:rsidRPr="00062CCA">
              <w:rPr>
                <w:sz w:val="10"/>
                <w:szCs w:val="14"/>
              </w:rPr>
              <w:t>бюджет</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2055,50000</w:t>
            </w:r>
          </w:p>
        </w:tc>
        <w:tc>
          <w:tcPr>
            <w:tcW w:w="346" w:type="dxa"/>
            <w:shd w:val="clear" w:color="auto" w:fill="auto"/>
            <w:vAlign w:val="center"/>
          </w:tcPr>
          <w:p w:rsidR="00610B8A" w:rsidRPr="00062CCA" w:rsidRDefault="00610B8A" w:rsidP="00013940">
            <w:pPr>
              <w:snapToGrid w:val="0"/>
              <w:jc w:val="center"/>
              <w:rPr>
                <w:sz w:val="10"/>
                <w:szCs w:val="14"/>
              </w:rPr>
            </w:pPr>
            <w:r w:rsidRPr="00062CCA">
              <w:rPr>
                <w:sz w:val="10"/>
                <w:szCs w:val="14"/>
              </w:rPr>
              <w:t>710,60000</w:t>
            </w:r>
          </w:p>
        </w:tc>
        <w:tc>
          <w:tcPr>
            <w:tcW w:w="283" w:type="dxa"/>
            <w:shd w:val="clear" w:color="auto" w:fill="auto"/>
            <w:vAlign w:val="center"/>
          </w:tcPr>
          <w:p w:rsidR="00610B8A" w:rsidRPr="00062CCA" w:rsidRDefault="00610B8A" w:rsidP="00013940">
            <w:pPr>
              <w:snapToGrid w:val="0"/>
              <w:jc w:val="center"/>
              <w:rPr>
                <w:sz w:val="10"/>
                <w:szCs w:val="14"/>
              </w:rPr>
            </w:pPr>
            <w:r w:rsidRPr="00062CCA">
              <w:rPr>
                <w:sz w:val="10"/>
                <w:szCs w:val="14"/>
              </w:rPr>
              <w:t>710,60000</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710,60000</w:t>
            </w:r>
          </w:p>
        </w:tc>
        <w:tc>
          <w:tcPr>
            <w:tcW w:w="409" w:type="dxa"/>
            <w:shd w:val="clear" w:color="auto" w:fill="auto"/>
            <w:vAlign w:val="center"/>
          </w:tcPr>
          <w:p w:rsidR="00610B8A" w:rsidRPr="00062CCA" w:rsidRDefault="00610B8A" w:rsidP="00013940">
            <w:pPr>
              <w:snapToGrid w:val="0"/>
              <w:jc w:val="center"/>
              <w:rPr>
                <w:sz w:val="10"/>
                <w:szCs w:val="14"/>
              </w:rPr>
            </w:pPr>
            <w:r w:rsidRPr="00062CCA">
              <w:rPr>
                <w:sz w:val="10"/>
                <w:szCs w:val="14"/>
              </w:rPr>
              <w:t>775,00000</w:t>
            </w:r>
          </w:p>
        </w:tc>
        <w:tc>
          <w:tcPr>
            <w:tcW w:w="365" w:type="dxa"/>
            <w:shd w:val="clear" w:color="auto" w:fill="auto"/>
            <w:vAlign w:val="center"/>
          </w:tcPr>
          <w:p w:rsidR="00610B8A" w:rsidRPr="00062CCA" w:rsidRDefault="00610B8A" w:rsidP="00013940">
            <w:pPr>
              <w:snapToGrid w:val="0"/>
              <w:jc w:val="center"/>
              <w:rPr>
                <w:sz w:val="10"/>
                <w:szCs w:val="14"/>
              </w:rPr>
            </w:pPr>
            <w:r w:rsidRPr="00062CCA">
              <w:rPr>
                <w:sz w:val="10"/>
                <w:szCs w:val="14"/>
              </w:rPr>
              <w:t>775,00000</w:t>
            </w:r>
          </w:p>
        </w:tc>
      </w:tr>
      <w:tr w:rsidR="00062CCA" w:rsidRPr="00062CCA" w:rsidTr="003F0810">
        <w:trPr>
          <w:trHeight w:val="20"/>
        </w:trPr>
        <w:tc>
          <w:tcPr>
            <w:tcW w:w="284" w:type="dxa"/>
            <w:shd w:val="clear" w:color="auto" w:fill="auto"/>
          </w:tcPr>
          <w:p w:rsidR="00610B8A" w:rsidRPr="00062CCA" w:rsidRDefault="00610B8A" w:rsidP="00013940">
            <w:pPr>
              <w:jc w:val="center"/>
              <w:rPr>
                <w:b/>
                <w:bCs/>
                <w:sz w:val="10"/>
                <w:szCs w:val="14"/>
              </w:rPr>
            </w:pPr>
            <w:r w:rsidRPr="00062CCA">
              <w:rPr>
                <w:sz w:val="10"/>
                <w:szCs w:val="14"/>
              </w:rPr>
              <w:t>3.</w:t>
            </w:r>
          </w:p>
        </w:tc>
        <w:tc>
          <w:tcPr>
            <w:tcW w:w="4677" w:type="dxa"/>
            <w:gridSpan w:val="11"/>
            <w:shd w:val="clear" w:color="auto" w:fill="auto"/>
          </w:tcPr>
          <w:p w:rsidR="00610B8A" w:rsidRPr="00062CCA" w:rsidRDefault="00610B8A" w:rsidP="00013940">
            <w:pPr>
              <w:jc w:val="both"/>
              <w:rPr>
                <w:sz w:val="10"/>
                <w:szCs w:val="14"/>
              </w:rPr>
            </w:pPr>
            <w:r w:rsidRPr="00062CCA">
              <w:rPr>
                <w:b/>
                <w:bCs/>
                <w:sz w:val="10"/>
                <w:szCs w:val="14"/>
              </w:rPr>
              <w:t>Задача 3</w:t>
            </w:r>
          </w:p>
          <w:p w:rsidR="00610B8A" w:rsidRPr="00062CCA" w:rsidRDefault="00610B8A" w:rsidP="00013940">
            <w:pPr>
              <w:rPr>
                <w:sz w:val="10"/>
                <w:szCs w:val="14"/>
              </w:rPr>
            </w:pPr>
            <w:r w:rsidRPr="00062CCA">
              <w:rPr>
                <w:sz w:val="10"/>
                <w:szCs w:val="14"/>
              </w:rPr>
              <w:t>Создание условий для сохранения здоровья школьников и воспитанников</w:t>
            </w:r>
          </w:p>
        </w:tc>
      </w:tr>
      <w:tr w:rsidR="00062CCA" w:rsidRPr="00062CCA" w:rsidTr="003F0810">
        <w:trPr>
          <w:trHeight w:val="20"/>
        </w:trPr>
        <w:tc>
          <w:tcPr>
            <w:tcW w:w="284" w:type="dxa"/>
            <w:vMerge w:val="restart"/>
            <w:shd w:val="clear" w:color="auto" w:fill="auto"/>
          </w:tcPr>
          <w:p w:rsidR="00610B8A" w:rsidRPr="00062CCA" w:rsidRDefault="00610B8A" w:rsidP="00013940">
            <w:pPr>
              <w:jc w:val="center"/>
              <w:rPr>
                <w:sz w:val="10"/>
                <w:szCs w:val="14"/>
              </w:rPr>
            </w:pPr>
            <w:r w:rsidRPr="00062CCA">
              <w:rPr>
                <w:sz w:val="10"/>
                <w:szCs w:val="14"/>
              </w:rPr>
              <w:t>3.1.</w:t>
            </w:r>
          </w:p>
        </w:tc>
        <w:tc>
          <w:tcPr>
            <w:tcW w:w="708" w:type="dxa"/>
            <w:vMerge w:val="restart"/>
            <w:shd w:val="clear" w:color="auto" w:fill="auto"/>
          </w:tcPr>
          <w:p w:rsidR="00610B8A" w:rsidRPr="00062CCA" w:rsidRDefault="00610B8A" w:rsidP="00013940">
            <w:pPr>
              <w:jc w:val="both"/>
              <w:rPr>
                <w:sz w:val="10"/>
                <w:szCs w:val="14"/>
              </w:rPr>
            </w:pPr>
            <w:r w:rsidRPr="00062CCA">
              <w:rPr>
                <w:sz w:val="10"/>
                <w:szCs w:val="14"/>
              </w:rPr>
              <w:t>Организация горячего питания в образовательных учреждениях округа</w:t>
            </w:r>
          </w:p>
        </w:tc>
        <w:tc>
          <w:tcPr>
            <w:tcW w:w="460" w:type="dxa"/>
            <w:vMerge w:val="restart"/>
            <w:shd w:val="clear" w:color="auto" w:fill="auto"/>
          </w:tcPr>
          <w:p w:rsidR="00610B8A" w:rsidRPr="00062CCA" w:rsidRDefault="00610B8A" w:rsidP="00013940">
            <w:pPr>
              <w:rPr>
                <w:sz w:val="10"/>
                <w:szCs w:val="14"/>
              </w:rPr>
            </w:pPr>
            <w:r w:rsidRPr="00062CCA">
              <w:rPr>
                <w:sz w:val="10"/>
                <w:szCs w:val="14"/>
              </w:rPr>
              <w:t>муниципальные образовательные учреждения</w:t>
            </w:r>
          </w:p>
        </w:tc>
        <w:tc>
          <w:tcPr>
            <w:tcW w:w="391" w:type="dxa"/>
            <w:vMerge w:val="restart"/>
            <w:shd w:val="clear" w:color="auto" w:fill="auto"/>
          </w:tcPr>
          <w:p w:rsidR="00610B8A" w:rsidRPr="00062CCA" w:rsidRDefault="00610B8A" w:rsidP="00013940">
            <w:pPr>
              <w:rPr>
                <w:sz w:val="10"/>
                <w:szCs w:val="14"/>
              </w:rPr>
            </w:pPr>
            <w:r w:rsidRPr="00062CCA">
              <w:rPr>
                <w:sz w:val="10"/>
                <w:szCs w:val="14"/>
              </w:rPr>
              <w:t>2021 – 2026 годы</w:t>
            </w:r>
          </w:p>
        </w:tc>
        <w:tc>
          <w:tcPr>
            <w:tcW w:w="441" w:type="dxa"/>
            <w:vMerge w:val="restart"/>
            <w:shd w:val="clear" w:color="auto" w:fill="auto"/>
          </w:tcPr>
          <w:p w:rsidR="00610B8A" w:rsidRPr="00062CCA" w:rsidRDefault="00610B8A" w:rsidP="00013940">
            <w:pPr>
              <w:jc w:val="center"/>
              <w:rPr>
                <w:sz w:val="10"/>
                <w:szCs w:val="14"/>
              </w:rPr>
            </w:pPr>
            <w:r w:rsidRPr="00062CCA">
              <w:rPr>
                <w:sz w:val="10"/>
                <w:szCs w:val="14"/>
              </w:rPr>
              <w:t>3.1</w:t>
            </w:r>
          </w:p>
          <w:p w:rsidR="00610B8A" w:rsidRPr="00062CCA" w:rsidRDefault="00610B8A" w:rsidP="00013940">
            <w:pPr>
              <w:jc w:val="center"/>
              <w:rPr>
                <w:sz w:val="10"/>
                <w:szCs w:val="14"/>
              </w:rPr>
            </w:pPr>
            <w:r w:rsidRPr="00062CCA">
              <w:rPr>
                <w:sz w:val="10"/>
                <w:szCs w:val="14"/>
              </w:rPr>
              <w:t>3.2</w:t>
            </w:r>
          </w:p>
          <w:p w:rsidR="00610B8A" w:rsidRPr="00062CCA" w:rsidRDefault="00610B8A" w:rsidP="00013940">
            <w:pPr>
              <w:jc w:val="center"/>
              <w:rPr>
                <w:sz w:val="10"/>
                <w:szCs w:val="14"/>
              </w:rPr>
            </w:pP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бюджет</w:t>
            </w:r>
          </w:p>
          <w:p w:rsidR="00610B8A" w:rsidRPr="00062CCA" w:rsidRDefault="00610B8A" w:rsidP="00013940">
            <w:pPr>
              <w:jc w:val="center"/>
              <w:rPr>
                <w:sz w:val="10"/>
                <w:szCs w:val="14"/>
              </w:rPr>
            </w:pPr>
            <w:r w:rsidRPr="00062CCA">
              <w:rPr>
                <w:sz w:val="10"/>
                <w:szCs w:val="14"/>
              </w:rPr>
              <w:t>муниципального</w:t>
            </w:r>
          </w:p>
          <w:p w:rsidR="00610B8A" w:rsidRPr="00062CCA" w:rsidRDefault="00610B8A" w:rsidP="00013940">
            <w:pPr>
              <w:jc w:val="center"/>
              <w:rPr>
                <w:sz w:val="10"/>
                <w:szCs w:val="14"/>
              </w:rPr>
            </w:pPr>
            <w:r w:rsidRPr="00062CCA">
              <w:rPr>
                <w:sz w:val="10"/>
                <w:szCs w:val="14"/>
              </w:rPr>
              <w:t>округа</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752,40000</w:t>
            </w:r>
          </w:p>
        </w:tc>
        <w:tc>
          <w:tcPr>
            <w:tcW w:w="346" w:type="dxa"/>
            <w:shd w:val="clear" w:color="auto" w:fill="auto"/>
            <w:vAlign w:val="center"/>
          </w:tcPr>
          <w:p w:rsidR="00610B8A" w:rsidRPr="00062CCA" w:rsidRDefault="00610B8A" w:rsidP="00013940">
            <w:pPr>
              <w:jc w:val="center"/>
              <w:rPr>
                <w:sz w:val="10"/>
                <w:szCs w:val="14"/>
              </w:rPr>
            </w:pPr>
            <w:r w:rsidRPr="00062CCA">
              <w:rPr>
                <w:sz w:val="10"/>
                <w:szCs w:val="14"/>
              </w:rPr>
              <w:t>959,80000</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777,200000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777,200000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771,400000</w:t>
            </w:r>
          </w:p>
        </w:tc>
        <w:tc>
          <w:tcPr>
            <w:tcW w:w="365" w:type="dxa"/>
            <w:shd w:val="clear" w:color="auto" w:fill="auto"/>
            <w:vAlign w:val="center"/>
          </w:tcPr>
          <w:p w:rsidR="00610B8A" w:rsidRPr="00062CCA" w:rsidRDefault="00610B8A" w:rsidP="00013940">
            <w:pPr>
              <w:jc w:val="center"/>
              <w:rPr>
                <w:sz w:val="10"/>
                <w:szCs w:val="14"/>
                <w:highlight w:val="yellow"/>
              </w:rPr>
            </w:pPr>
            <w:r w:rsidRPr="00062CCA">
              <w:rPr>
                <w:sz w:val="10"/>
                <w:szCs w:val="14"/>
              </w:rPr>
              <w:t>771,40000</w:t>
            </w:r>
          </w:p>
        </w:tc>
      </w:tr>
      <w:tr w:rsidR="00062CCA" w:rsidRPr="00062CCA" w:rsidTr="003F0810">
        <w:trPr>
          <w:trHeight w:val="20"/>
        </w:trPr>
        <w:tc>
          <w:tcPr>
            <w:tcW w:w="284" w:type="dxa"/>
            <w:vMerge/>
            <w:shd w:val="clear" w:color="auto" w:fill="auto"/>
          </w:tcPr>
          <w:p w:rsidR="00610B8A" w:rsidRPr="00062CCA" w:rsidRDefault="00610B8A" w:rsidP="00013940">
            <w:pPr>
              <w:jc w:val="center"/>
              <w:rPr>
                <w:sz w:val="10"/>
                <w:szCs w:val="14"/>
              </w:rPr>
            </w:pPr>
          </w:p>
        </w:tc>
        <w:tc>
          <w:tcPr>
            <w:tcW w:w="708" w:type="dxa"/>
            <w:vMerge/>
            <w:shd w:val="clear" w:color="auto" w:fill="auto"/>
          </w:tcPr>
          <w:p w:rsidR="00610B8A" w:rsidRPr="00062CCA" w:rsidRDefault="00610B8A" w:rsidP="00013940">
            <w:pPr>
              <w:jc w:val="both"/>
              <w:rPr>
                <w:sz w:val="10"/>
                <w:szCs w:val="14"/>
              </w:rPr>
            </w:pPr>
          </w:p>
        </w:tc>
        <w:tc>
          <w:tcPr>
            <w:tcW w:w="460" w:type="dxa"/>
            <w:vMerge/>
            <w:shd w:val="clear" w:color="auto" w:fill="auto"/>
          </w:tcPr>
          <w:p w:rsidR="00610B8A" w:rsidRPr="00062CCA" w:rsidRDefault="00610B8A" w:rsidP="00013940">
            <w:pPr>
              <w:rPr>
                <w:sz w:val="10"/>
                <w:szCs w:val="14"/>
              </w:rPr>
            </w:pPr>
          </w:p>
        </w:tc>
        <w:tc>
          <w:tcPr>
            <w:tcW w:w="391" w:type="dxa"/>
            <w:vMerge/>
            <w:shd w:val="clear" w:color="auto" w:fill="auto"/>
          </w:tcPr>
          <w:p w:rsidR="00610B8A" w:rsidRPr="00062CCA" w:rsidRDefault="00610B8A" w:rsidP="00013940">
            <w:pPr>
              <w:jc w:val="both"/>
              <w:rPr>
                <w:sz w:val="10"/>
                <w:szCs w:val="14"/>
              </w:rPr>
            </w:pPr>
          </w:p>
        </w:tc>
        <w:tc>
          <w:tcPr>
            <w:tcW w:w="441" w:type="dxa"/>
            <w:vMerge/>
            <w:shd w:val="clear" w:color="auto" w:fill="auto"/>
          </w:tcPr>
          <w:p w:rsidR="00610B8A" w:rsidRPr="00062CCA" w:rsidRDefault="00610B8A" w:rsidP="00013940">
            <w:pPr>
              <w:jc w:val="center"/>
              <w:rPr>
                <w:sz w:val="10"/>
                <w:szCs w:val="14"/>
              </w:rPr>
            </w:pP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областной</w:t>
            </w:r>
          </w:p>
          <w:p w:rsidR="00610B8A" w:rsidRPr="00062CCA" w:rsidRDefault="00610B8A" w:rsidP="00013940">
            <w:pPr>
              <w:jc w:val="center"/>
              <w:rPr>
                <w:sz w:val="10"/>
                <w:szCs w:val="14"/>
              </w:rPr>
            </w:pPr>
            <w:r w:rsidRPr="00062CCA">
              <w:rPr>
                <w:sz w:val="10"/>
                <w:szCs w:val="14"/>
              </w:rPr>
              <w:t>бюджет</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2527,10000</w:t>
            </w:r>
          </w:p>
        </w:tc>
        <w:tc>
          <w:tcPr>
            <w:tcW w:w="346" w:type="dxa"/>
            <w:shd w:val="clear" w:color="auto" w:fill="auto"/>
            <w:vAlign w:val="center"/>
          </w:tcPr>
          <w:p w:rsidR="00610B8A" w:rsidRPr="00062CCA" w:rsidRDefault="00610B8A" w:rsidP="00013940">
            <w:pPr>
              <w:jc w:val="center"/>
              <w:rPr>
                <w:sz w:val="10"/>
                <w:szCs w:val="14"/>
              </w:rPr>
            </w:pPr>
            <w:r w:rsidRPr="00062CCA">
              <w:rPr>
                <w:sz w:val="10"/>
                <w:szCs w:val="14"/>
              </w:rPr>
              <w:t>4172,90000</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3266,00000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3266,00000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2362,10000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2362,10000</w:t>
            </w:r>
          </w:p>
        </w:tc>
      </w:tr>
      <w:tr w:rsidR="00062CCA" w:rsidRPr="00062CCA" w:rsidTr="003F0810">
        <w:trPr>
          <w:trHeight w:val="20"/>
        </w:trPr>
        <w:tc>
          <w:tcPr>
            <w:tcW w:w="284" w:type="dxa"/>
            <w:shd w:val="clear" w:color="auto" w:fill="auto"/>
          </w:tcPr>
          <w:p w:rsidR="00610B8A" w:rsidRPr="00062CCA" w:rsidRDefault="00610B8A" w:rsidP="00013940">
            <w:pPr>
              <w:jc w:val="center"/>
              <w:rPr>
                <w:sz w:val="10"/>
                <w:szCs w:val="14"/>
              </w:rPr>
            </w:pPr>
            <w:r w:rsidRPr="00062CCA">
              <w:rPr>
                <w:sz w:val="10"/>
                <w:szCs w:val="14"/>
              </w:rPr>
              <w:t>3.2.</w:t>
            </w:r>
          </w:p>
        </w:tc>
        <w:tc>
          <w:tcPr>
            <w:tcW w:w="708" w:type="dxa"/>
            <w:shd w:val="clear" w:color="auto" w:fill="auto"/>
          </w:tcPr>
          <w:p w:rsidR="00610B8A" w:rsidRPr="00062CCA" w:rsidRDefault="00610B8A" w:rsidP="00013940">
            <w:pPr>
              <w:rPr>
                <w:sz w:val="10"/>
                <w:szCs w:val="14"/>
                <w:lang w:eastAsia="ar-SA"/>
              </w:rPr>
            </w:pPr>
            <w:r w:rsidRPr="00062CCA">
              <w:rPr>
                <w:sz w:val="10"/>
                <w:szCs w:val="14"/>
                <w:lang w:eastAsia="ar-SA"/>
              </w:rPr>
              <w:t>Организация медицинского обслуживания школьников и воспитанников</w:t>
            </w:r>
          </w:p>
        </w:tc>
        <w:tc>
          <w:tcPr>
            <w:tcW w:w="460"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tc>
        <w:tc>
          <w:tcPr>
            <w:tcW w:w="391" w:type="dxa"/>
            <w:shd w:val="clear" w:color="auto" w:fill="auto"/>
          </w:tcPr>
          <w:p w:rsidR="00610B8A" w:rsidRPr="00062CCA" w:rsidRDefault="00610B8A" w:rsidP="00013940">
            <w:pPr>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3.1</w:t>
            </w:r>
          </w:p>
          <w:p w:rsidR="00610B8A" w:rsidRPr="00062CCA" w:rsidRDefault="00610B8A" w:rsidP="00013940">
            <w:pPr>
              <w:jc w:val="center"/>
              <w:rPr>
                <w:sz w:val="10"/>
                <w:szCs w:val="14"/>
              </w:rPr>
            </w:pPr>
            <w:r w:rsidRPr="00062CCA">
              <w:rPr>
                <w:sz w:val="10"/>
                <w:szCs w:val="14"/>
              </w:rPr>
              <w:t>3.2</w:t>
            </w:r>
          </w:p>
          <w:p w:rsidR="00610B8A" w:rsidRPr="00062CCA" w:rsidRDefault="00610B8A" w:rsidP="00013940">
            <w:pPr>
              <w:jc w:val="center"/>
              <w:rPr>
                <w:sz w:val="10"/>
                <w:szCs w:val="14"/>
              </w:rPr>
            </w:pPr>
          </w:p>
        </w:tc>
        <w:tc>
          <w:tcPr>
            <w:tcW w:w="456" w:type="dxa"/>
            <w:shd w:val="clear" w:color="auto" w:fill="auto"/>
            <w:vAlign w:val="center"/>
          </w:tcPr>
          <w:p w:rsidR="00610B8A" w:rsidRPr="00062CCA" w:rsidRDefault="00610B8A" w:rsidP="00013940">
            <w:pPr>
              <w:jc w:val="center"/>
              <w:rPr>
                <w:sz w:val="10"/>
                <w:szCs w:val="14"/>
              </w:rPr>
            </w:pPr>
          </w:p>
          <w:p w:rsidR="00610B8A" w:rsidRPr="00062CCA" w:rsidRDefault="00610B8A" w:rsidP="00013940">
            <w:pPr>
              <w:jc w:val="center"/>
              <w:rPr>
                <w:sz w:val="10"/>
                <w:szCs w:val="14"/>
              </w:rPr>
            </w:pPr>
            <w:r w:rsidRPr="00062CCA">
              <w:rPr>
                <w:sz w:val="10"/>
                <w:szCs w:val="14"/>
              </w:rPr>
              <w:t>-</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w:t>
            </w:r>
          </w:p>
        </w:tc>
        <w:tc>
          <w:tcPr>
            <w:tcW w:w="346" w:type="dxa"/>
            <w:shd w:val="clear" w:color="auto" w:fill="auto"/>
            <w:vAlign w:val="center"/>
          </w:tcPr>
          <w:p w:rsidR="00610B8A" w:rsidRPr="00062CCA" w:rsidRDefault="00610B8A" w:rsidP="00013940">
            <w:pPr>
              <w:jc w:val="center"/>
              <w:rPr>
                <w:sz w:val="10"/>
                <w:szCs w:val="14"/>
              </w:rPr>
            </w:pPr>
            <w:r w:rsidRPr="00062CCA">
              <w:rPr>
                <w:sz w:val="10"/>
                <w:szCs w:val="14"/>
              </w:rPr>
              <w:t>-</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w:t>
            </w:r>
          </w:p>
        </w:tc>
      </w:tr>
      <w:tr w:rsidR="00062CCA" w:rsidRPr="00062CCA" w:rsidTr="003F0810">
        <w:trPr>
          <w:trHeight w:val="20"/>
        </w:trPr>
        <w:tc>
          <w:tcPr>
            <w:tcW w:w="284"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33.3.</w:t>
            </w:r>
          </w:p>
        </w:tc>
        <w:tc>
          <w:tcPr>
            <w:tcW w:w="708" w:type="dxa"/>
            <w:shd w:val="clear" w:color="auto" w:fill="auto"/>
          </w:tcPr>
          <w:p w:rsidR="00610B8A" w:rsidRPr="00062CCA" w:rsidRDefault="00610B8A" w:rsidP="00013940">
            <w:pPr>
              <w:suppressAutoHyphens/>
              <w:autoSpaceDE w:val="0"/>
              <w:jc w:val="both"/>
              <w:rPr>
                <w:sz w:val="10"/>
                <w:szCs w:val="14"/>
                <w:lang w:eastAsia="ar-SA"/>
              </w:rPr>
            </w:pPr>
            <w:r w:rsidRPr="00062CCA">
              <w:rPr>
                <w:sz w:val="10"/>
                <w:szCs w:val="14"/>
                <w:lang w:eastAsia="ar-SA"/>
              </w:rPr>
              <w:t>Организация работы по пропаганде здорового образа жизни</w:t>
            </w:r>
          </w:p>
        </w:tc>
        <w:tc>
          <w:tcPr>
            <w:tcW w:w="460"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муниципальные образовательные учреждения</w:t>
            </w:r>
          </w:p>
        </w:tc>
        <w:tc>
          <w:tcPr>
            <w:tcW w:w="391" w:type="dxa"/>
            <w:shd w:val="clear" w:color="auto" w:fill="auto"/>
          </w:tcPr>
          <w:p w:rsidR="00610B8A" w:rsidRPr="00062CCA" w:rsidRDefault="00610B8A" w:rsidP="00013940">
            <w:pPr>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3.1</w:t>
            </w:r>
          </w:p>
          <w:p w:rsidR="00610B8A" w:rsidRPr="00062CCA" w:rsidRDefault="00610B8A" w:rsidP="00013940">
            <w:pPr>
              <w:jc w:val="center"/>
              <w:rPr>
                <w:sz w:val="10"/>
                <w:szCs w:val="14"/>
              </w:rPr>
            </w:pPr>
            <w:r w:rsidRPr="00062CCA">
              <w:rPr>
                <w:sz w:val="10"/>
                <w:szCs w:val="14"/>
              </w:rPr>
              <w:t>3.2</w:t>
            </w:r>
          </w:p>
          <w:p w:rsidR="00610B8A" w:rsidRPr="00062CCA" w:rsidRDefault="00610B8A" w:rsidP="00013940">
            <w:pPr>
              <w:jc w:val="center"/>
              <w:rPr>
                <w:sz w:val="10"/>
                <w:szCs w:val="14"/>
              </w:rPr>
            </w:pPr>
          </w:p>
        </w:tc>
        <w:tc>
          <w:tcPr>
            <w:tcW w:w="456"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46" w:type="dxa"/>
            <w:shd w:val="clear" w:color="auto" w:fill="auto"/>
          </w:tcPr>
          <w:p w:rsidR="00610B8A" w:rsidRPr="00062CCA" w:rsidRDefault="00610B8A" w:rsidP="00013940">
            <w:pPr>
              <w:jc w:val="center"/>
              <w:rPr>
                <w:sz w:val="10"/>
                <w:szCs w:val="14"/>
              </w:rPr>
            </w:pPr>
            <w:r w:rsidRPr="00062CCA">
              <w:rPr>
                <w:sz w:val="10"/>
                <w:szCs w:val="14"/>
              </w:rPr>
              <w:t>-</w:t>
            </w:r>
          </w:p>
        </w:tc>
        <w:tc>
          <w:tcPr>
            <w:tcW w:w="283"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65" w:type="dxa"/>
            <w:shd w:val="clear" w:color="auto" w:fill="auto"/>
          </w:tcPr>
          <w:p w:rsidR="00610B8A" w:rsidRPr="00062CCA" w:rsidRDefault="00610B8A" w:rsidP="00013940">
            <w:pPr>
              <w:jc w:val="center"/>
              <w:rPr>
                <w:sz w:val="10"/>
                <w:szCs w:val="14"/>
              </w:rPr>
            </w:pPr>
            <w:r w:rsidRPr="00062CCA">
              <w:rPr>
                <w:sz w:val="10"/>
                <w:szCs w:val="14"/>
              </w:rPr>
              <w:t>-</w:t>
            </w:r>
          </w:p>
        </w:tc>
      </w:tr>
      <w:tr w:rsidR="00062CCA" w:rsidRPr="00062CCA" w:rsidTr="003F0810">
        <w:trPr>
          <w:trHeight w:val="20"/>
        </w:trPr>
        <w:tc>
          <w:tcPr>
            <w:tcW w:w="284"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33.4.</w:t>
            </w:r>
          </w:p>
          <w:p w:rsidR="00610B8A" w:rsidRPr="00062CCA" w:rsidRDefault="00610B8A" w:rsidP="00013940">
            <w:pPr>
              <w:suppressAutoHyphens/>
              <w:autoSpaceDE w:val="0"/>
              <w:rPr>
                <w:sz w:val="10"/>
                <w:szCs w:val="14"/>
                <w:lang w:eastAsia="ar-SA"/>
              </w:rPr>
            </w:pPr>
          </w:p>
          <w:p w:rsidR="00610B8A" w:rsidRPr="00062CCA" w:rsidRDefault="00610B8A" w:rsidP="00013940">
            <w:pPr>
              <w:suppressAutoHyphens/>
              <w:autoSpaceDE w:val="0"/>
              <w:rPr>
                <w:sz w:val="10"/>
                <w:szCs w:val="14"/>
                <w:lang w:eastAsia="ar-SA"/>
              </w:rPr>
            </w:pPr>
          </w:p>
          <w:p w:rsidR="00610B8A" w:rsidRPr="00062CCA" w:rsidRDefault="00610B8A" w:rsidP="00013940">
            <w:pPr>
              <w:suppressAutoHyphens/>
              <w:autoSpaceDE w:val="0"/>
              <w:rPr>
                <w:sz w:val="10"/>
                <w:szCs w:val="14"/>
                <w:lang w:eastAsia="ar-SA"/>
              </w:rPr>
            </w:pPr>
          </w:p>
        </w:tc>
        <w:tc>
          <w:tcPr>
            <w:tcW w:w="708" w:type="dxa"/>
            <w:shd w:val="clear" w:color="auto" w:fill="auto"/>
          </w:tcPr>
          <w:p w:rsidR="00610B8A" w:rsidRPr="00062CCA" w:rsidRDefault="00610B8A" w:rsidP="00013940">
            <w:pPr>
              <w:widowControl w:val="0"/>
              <w:suppressAutoHyphens/>
              <w:autoSpaceDE w:val="0"/>
              <w:jc w:val="both"/>
              <w:rPr>
                <w:sz w:val="10"/>
                <w:szCs w:val="14"/>
                <w:lang w:eastAsia="ar-SA"/>
              </w:rPr>
            </w:pPr>
            <w:r w:rsidRPr="00062CCA">
              <w:rPr>
                <w:sz w:val="10"/>
                <w:szCs w:val="14"/>
                <w:lang w:eastAsia="ar-SA"/>
              </w:rPr>
              <w:t>Организация просветительской работы с родителями по вопросам здорового образа жизни детей (в том числе основ правильного питания)</w:t>
            </w:r>
          </w:p>
        </w:tc>
        <w:tc>
          <w:tcPr>
            <w:tcW w:w="460"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 xml:space="preserve">муниципальные образовательные учреждения </w:t>
            </w:r>
          </w:p>
          <w:p w:rsidR="00610B8A" w:rsidRPr="00062CCA" w:rsidRDefault="00610B8A" w:rsidP="00013940">
            <w:pPr>
              <w:suppressAutoHyphens/>
              <w:autoSpaceDE w:val="0"/>
              <w:rPr>
                <w:sz w:val="10"/>
                <w:szCs w:val="14"/>
                <w:lang w:eastAsia="ar-SA"/>
              </w:rPr>
            </w:pPr>
          </w:p>
        </w:tc>
        <w:tc>
          <w:tcPr>
            <w:tcW w:w="391" w:type="dxa"/>
            <w:shd w:val="clear" w:color="auto" w:fill="auto"/>
          </w:tcPr>
          <w:p w:rsidR="00610B8A" w:rsidRPr="00062CCA" w:rsidRDefault="00610B8A" w:rsidP="00013940">
            <w:pPr>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3.1</w:t>
            </w:r>
          </w:p>
          <w:p w:rsidR="00610B8A" w:rsidRPr="00062CCA" w:rsidRDefault="00610B8A" w:rsidP="00013940">
            <w:pPr>
              <w:jc w:val="center"/>
              <w:rPr>
                <w:sz w:val="10"/>
                <w:szCs w:val="14"/>
              </w:rPr>
            </w:pPr>
            <w:r w:rsidRPr="00062CCA">
              <w:rPr>
                <w:sz w:val="10"/>
                <w:szCs w:val="14"/>
              </w:rPr>
              <w:t>3.2</w:t>
            </w:r>
          </w:p>
          <w:p w:rsidR="00610B8A" w:rsidRPr="00062CCA" w:rsidRDefault="00610B8A" w:rsidP="00013940">
            <w:pPr>
              <w:jc w:val="center"/>
              <w:rPr>
                <w:sz w:val="10"/>
                <w:szCs w:val="14"/>
              </w:rPr>
            </w:pPr>
          </w:p>
        </w:tc>
        <w:tc>
          <w:tcPr>
            <w:tcW w:w="456" w:type="dxa"/>
            <w:shd w:val="clear" w:color="auto" w:fill="auto"/>
          </w:tcPr>
          <w:p w:rsidR="00610B8A" w:rsidRPr="00062CCA" w:rsidRDefault="00610B8A" w:rsidP="00013940">
            <w:pPr>
              <w:jc w:val="center"/>
              <w:rPr>
                <w:sz w:val="10"/>
                <w:szCs w:val="14"/>
              </w:rPr>
            </w:pPr>
            <w:r w:rsidRPr="00062CCA">
              <w:rPr>
                <w:sz w:val="10"/>
                <w:szCs w:val="14"/>
              </w:rPr>
              <w:t>-</w:t>
            </w:r>
          </w:p>
          <w:p w:rsidR="00610B8A" w:rsidRPr="00062CCA" w:rsidRDefault="00610B8A" w:rsidP="00013940">
            <w:pPr>
              <w:jc w:val="center"/>
              <w:rPr>
                <w:sz w:val="10"/>
                <w:szCs w:val="14"/>
              </w:rPr>
            </w:pPr>
          </w:p>
          <w:p w:rsidR="00610B8A" w:rsidRPr="00062CCA" w:rsidRDefault="00610B8A" w:rsidP="00013940">
            <w:pPr>
              <w:jc w:val="center"/>
              <w:rPr>
                <w:sz w:val="10"/>
                <w:szCs w:val="14"/>
              </w:rPr>
            </w:pPr>
          </w:p>
          <w:p w:rsidR="00610B8A" w:rsidRPr="00062CCA" w:rsidRDefault="00610B8A" w:rsidP="00013940">
            <w:pPr>
              <w:jc w:val="center"/>
              <w:rPr>
                <w:sz w:val="10"/>
                <w:szCs w:val="14"/>
              </w:rPr>
            </w:pPr>
          </w:p>
        </w:tc>
        <w:tc>
          <w:tcPr>
            <w:tcW w:w="409" w:type="dxa"/>
            <w:shd w:val="clear" w:color="auto" w:fill="auto"/>
          </w:tcPr>
          <w:p w:rsidR="00610B8A" w:rsidRPr="00062CCA" w:rsidRDefault="00610B8A" w:rsidP="00013940">
            <w:pPr>
              <w:jc w:val="center"/>
              <w:rPr>
                <w:sz w:val="10"/>
                <w:szCs w:val="14"/>
              </w:rPr>
            </w:pPr>
            <w:r w:rsidRPr="00062CCA">
              <w:rPr>
                <w:sz w:val="10"/>
                <w:szCs w:val="14"/>
              </w:rPr>
              <w:t>-</w:t>
            </w:r>
          </w:p>
          <w:p w:rsidR="00610B8A" w:rsidRPr="00062CCA" w:rsidRDefault="00610B8A" w:rsidP="00013940">
            <w:pPr>
              <w:jc w:val="center"/>
              <w:rPr>
                <w:sz w:val="10"/>
                <w:szCs w:val="14"/>
              </w:rPr>
            </w:pPr>
          </w:p>
          <w:p w:rsidR="00610B8A" w:rsidRPr="00062CCA" w:rsidRDefault="00610B8A" w:rsidP="00013940">
            <w:pPr>
              <w:jc w:val="center"/>
              <w:rPr>
                <w:sz w:val="10"/>
                <w:szCs w:val="14"/>
              </w:rPr>
            </w:pPr>
          </w:p>
          <w:p w:rsidR="00610B8A" w:rsidRPr="00062CCA" w:rsidRDefault="00610B8A" w:rsidP="00013940">
            <w:pPr>
              <w:jc w:val="center"/>
              <w:rPr>
                <w:sz w:val="10"/>
                <w:szCs w:val="14"/>
              </w:rPr>
            </w:pPr>
          </w:p>
        </w:tc>
        <w:tc>
          <w:tcPr>
            <w:tcW w:w="346" w:type="dxa"/>
            <w:shd w:val="clear" w:color="auto" w:fill="auto"/>
          </w:tcPr>
          <w:p w:rsidR="00610B8A" w:rsidRPr="00062CCA" w:rsidRDefault="00610B8A" w:rsidP="00013940">
            <w:pPr>
              <w:jc w:val="center"/>
              <w:rPr>
                <w:sz w:val="10"/>
                <w:szCs w:val="14"/>
              </w:rPr>
            </w:pPr>
            <w:r w:rsidRPr="00062CCA">
              <w:rPr>
                <w:sz w:val="10"/>
                <w:szCs w:val="14"/>
              </w:rPr>
              <w:t>-</w:t>
            </w:r>
          </w:p>
          <w:p w:rsidR="00610B8A" w:rsidRPr="00062CCA" w:rsidRDefault="00610B8A" w:rsidP="00013940">
            <w:pPr>
              <w:jc w:val="center"/>
              <w:rPr>
                <w:sz w:val="10"/>
                <w:szCs w:val="14"/>
              </w:rPr>
            </w:pPr>
          </w:p>
          <w:p w:rsidR="00610B8A" w:rsidRPr="00062CCA" w:rsidRDefault="00610B8A" w:rsidP="00013940">
            <w:pPr>
              <w:jc w:val="center"/>
              <w:rPr>
                <w:sz w:val="10"/>
                <w:szCs w:val="14"/>
              </w:rPr>
            </w:pPr>
          </w:p>
          <w:p w:rsidR="00610B8A" w:rsidRPr="00062CCA" w:rsidRDefault="00610B8A" w:rsidP="00013940">
            <w:pPr>
              <w:jc w:val="center"/>
              <w:rPr>
                <w:sz w:val="10"/>
                <w:szCs w:val="14"/>
              </w:rPr>
            </w:pPr>
          </w:p>
        </w:tc>
        <w:tc>
          <w:tcPr>
            <w:tcW w:w="283" w:type="dxa"/>
            <w:shd w:val="clear" w:color="auto" w:fill="auto"/>
          </w:tcPr>
          <w:p w:rsidR="00610B8A" w:rsidRPr="00062CCA" w:rsidRDefault="00610B8A" w:rsidP="00013940">
            <w:pPr>
              <w:jc w:val="center"/>
              <w:rPr>
                <w:sz w:val="10"/>
                <w:szCs w:val="14"/>
              </w:rPr>
            </w:pPr>
            <w:r w:rsidRPr="00062CCA">
              <w:rPr>
                <w:sz w:val="10"/>
                <w:szCs w:val="14"/>
              </w:rPr>
              <w:t>-</w:t>
            </w:r>
          </w:p>
          <w:p w:rsidR="00610B8A" w:rsidRPr="00062CCA" w:rsidRDefault="00610B8A" w:rsidP="00013940">
            <w:pPr>
              <w:jc w:val="center"/>
              <w:rPr>
                <w:sz w:val="10"/>
                <w:szCs w:val="14"/>
              </w:rPr>
            </w:pPr>
          </w:p>
          <w:p w:rsidR="00610B8A" w:rsidRPr="00062CCA" w:rsidRDefault="00610B8A" w:rsidP="00013940">
            <w:pPr>
              <w:jc w:val="center"/>
              <w:rPr>
                <w:sz w:val="10"/>
                <w:szCs w:val="14"/>
              </w:rPr>
            </w:pPr>
          </w:p>
          <w:p w:rsidR="00610B8A" w:rsidRPr="00062CCA" w:rsidRDefault="00610B8A" w:rsidP="00013940">
            <w:pPr>
              <w:jc w:val="center"/>
              <w:rPr>
                <w:sz w:val="10"/>
                <w:szCs w:val="14"/>
              </w:rPr>
            </w:pP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65" w:type="dxa"/>
            <w:shd w:val="clear" w:color="auto" w:fill="auto"/>
          </w:tcPr>
          <w:p w:rsidR="00610B8A" w:rsidRPr="00062CCA" w:rsidRDefault="00610B8A" w:rsidP="00013940">
            <w:pPr>
              <w:jc w:val="center"/>
              <w:rPr>
                <w:sz w:val="10"/>
                <w:szCs w:val="14"/>
              </w:rPr>
            </w:pPr>
            <w:r w:rsidRPr="00062CCA">
              <w:rPr>
                <w:sz w:val="10"/>
                <w:szCs w:val="14"/>
              </w:rPr>
              <w:t>-</w:t>
            </w:r>
          </w:p>
          <w:p w:rsidR="00610B8A" w:rsidRPr="00062CCA" w:rsidRDefault="00610B8A" w:rsidP="00013940">
            <w:pPr>
              <w:jc w:val="center"/>
              <w:rPr>
                <w:sz w:val="10"/>
                <w:szCs w:val="14"/>
              </w:rPr>
            </w:pPr>
            <w:r w:rsidRPr="00062CCA">
              <w:rPr>
                <w:sz w:val="10"/>
                <w:szCs w:val="14"/>
              </w:rPr>
              <w:t>-</w:t>
            </w:r>
          </w:p>
        </w:tc>
      </w:tr>
      <w:tr w:rsidR="00062CCA" w:rsidRPr="00062CCA" w:rsidTr="003F0810">
        <w:trPr>
          <w:trHeight w:val="20"/>
        </w:trPr>
        <w:tc>
          <w:tcPr>
            <w:tcW w:w="284" w:type="dxa"/>
            <w:vMerge w:val="restart"/>
            <w:shd w:val="clear" w:color="auto" w:fill="auto"/>
          </w:tcPr>
          <w:p w:rsidR="00610B8A" w:rsidRPr="00062CCA" w:rsidRDefault="00610B8A" w:rsidP="00013940">
            <w:pPr>
              <w:widowControl w:val="0"/>
              <w:suppressAutoHyphens/>
              <w:autoSpaceDE w:val="0"/>
              <w:rPr>
                <w:sz w:val="10"/>
                <w:szCs w:val="14"/>
                <w:lang w:eastAsia="ar-SA"/>
              </w:rPr>
            </w:pPr>
            <w:r w:rsidRPr="00062CCA">
              <w:rPr>
                <w:sz w:val="10"/>
                <w:szCs w:val="14"/>
                <w:lang w:eastAsia="ar-SA"/>
              </w:rPr>
              <w:t>3.</w:t>
            </w:r>
            <w:r w:rsidRPr="00062CCA">
              <w:rPr>
                <w:sz w:val="10"/>
                <w:szCs w:val="14"/>
                <w:lang w:eastAsia="ar-SA"/>
              </w:rPr>
              <w:lastRenderedPageBreak/>
              <w:t>5</w:t>
            </w:r>
          </w:p>
        </w:tc>
        <w:tc>
          <w:tcPr>
            <w:tcW w:w="708" w:type="dxa"/>
            <w:vMerge w:val="restart"/>
            <w:shd w:val="clear" w:color="auto" w:fill="auto"/>
          </w:tcPr>
          <w:p w:rsidR="00610B8A" w:rsidRPr="00062CCA" w:rsidRDefault="00610B8A" w:rsidP="00013940">
            <w:pPr>
              <w:widowControl w:val="0"/>
              <w:suppressAutoHyphens/>
              <w:autoSpaceDE w:val="0"/>
              <w:jc w:val="both"/>
              <w:rPr>
                <w:sz w:val="10"/>
                <w:szCs w:val="14"/>
                <w:lang w:eastAsia="ar-SA"/>
              </w:rPr>
            </w:pPr>
            <w:r w:rsidRPr="00062CCA">
              <w:rPr>
                <w:sz w:val="10"/>
                <w:szCs w:val="14"/>
                <w:lang w:eastAsia="ar-SA"/>
              </w:rPr>
              <w:t>Организация бесплатного горячего питания обучающихся, получающих начальное общее образование, в образовательных организациях</w:t>
            </w:r>
          </w:p>
        </w:tc>
        <w:tc>
          <w:tcPr>
            <w:tcW w:w="460" w:type="dxa"/>
            <w:vMerge w:val="restart"/>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 xml:space="preserve">муниципальные образовательные учреждения </w:t>
            </w:r>
          </w:p>
          <w:p w:rsidR="00610B8A" w:rsidRPr="00062CCA" w:rsidRDefault="00610B8A" w:rsidP="00013940">
            <w:pPr>
              <w:widowControl w:val="0"/>
              <w:suppressAutoHyphens/>
              <w:autoSpaceDE w:val="0"/>
              <w:rPr>
                <w:sz w:val="10"/>
                <w:szCs w:val="14"/>
                <w:lang w:eastAsia="ar-SA"/>
              </w:rPr>
            </w:pPr>
          </w:p>
        </w:tc>
        <w:tc>
          <w:tcPr>
            <w:tcW w:w="391" w:type="dxa"/>
            <w:vMerge w:val="restart"/>
            <w:shd w:val="clear" w:color="auto" w:fill="auto"/>
          </w:tcPr>
          <w:p w:rsidR="00610B8A" w:rsidRPr="00062CCA" w:rsidRDefault="00610B8A" w:rsidP="00013940">
            <w:pPr>
              <w:rPr>
                <w:sz w:val="10"/>
                <w:szCs w:val="14"/>
              </w:rPr>
            </w:pPr>
            <w:r w:rsidRPr="00062CCA">
              <w:rPr>
                <w:sz w:val="10"/>
                <w:szCs w:val="14"/>
              </w:rPr>
              <w:t>2021 – 2026 годы</w:t>
            </w:r>
          </w:p>
        </w:tc>
        <w:tc>
          <w:tcPr>
            <w:tcW w:w="441" w:type="dxa"/>
            <w:vMerge w:val="restart"/>
            <w:shd w:val="clear" w:color="auto" w:fill="auto"/>
          </w:tcPr>
          <w:p w:rsidR="00610B8A" w:rsidRPr="00062CCA" w:rsidRDefault="00610B8A" w:rsidP="00013940">
            <w:pPr>
              <w:jc w:val="center"/>
              <w:rPr>
                <w:sz w:val="10"/>
                <w:szCs w:val="14"/>
              </w:rPr>
            </w:pPr>
            <w:r w:rsidRPr="00062CCA">
              <w:rPr>
                <w:sz w:val="10"/>
                <w:szCs w:val="14"/>
              </w:rPr>
              <w:t>3.1</w:t>
            </w: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федеральный бюджет</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4077,22700</w:t>
            </w:r>
          </w:p>
        </w:tc>
        <w:tc>
          <w:tcPr>
            <w:tcW w:w="346" w:type="dxa"/>
            <w:shd w:val="clear" w:color="auto" w:fill="auto"/>
            <w:vAlign w:val="center"/>
          </w:tcPr>
          <w:p w:rsidR="00610B8A" w:rsidRPr="00062CCA" w:rsidRDefault="00610B8A" w:rsidP="00013940">
            <w:pPr>
              <w:jc w:val="center"/>
              <w:rPr>
                <w:sz w:val="10"/>
                <w:szCs w:val="14"/>
              </w:rPr>
            </w:pPr>
            <w:r w:rsidRPr="00062CCA">
              <w:rPr>
                <w:sz w:val="10"/>
                <w:szCs w:val="14"/>
              </w:rPr>
              <w:t>4496,39100</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4518,38600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4645,32700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0</w:t>
            </w:r>
          </w:p>
        </w:tc>
      </w:tr>
      <w:tr w:rsidR="00062CCA" w:rsidRPr="00062CCA" w:rsidTr="003F0810">
        <w:trPr>
          <w:trHeight w:val="20"/>
        </w:trPr>
        <w:tc>
          <w:tcPr>
            <w:tcW w:w="284" w:type="dxa"/>
            <w:vMerge/>
            <w:shd w:val="clear" w:color="auto" w:fill="auto"/>
          </w:tcPr>
          <w:p w:rsidR="00610B8A" w:rsidRPr="00062CCA" w:rsidRDefault="00610B8A" w:rsidP="00013940">
            <w:pPr>
              <w:widowControl w:val="0"/>
              <w:suppressAutoHyphens/>
              <w:autoSpaceDE w:val="0"/>
              <w:rPr>
                <w:sz w:val="10"/>
                <w:szCs w:val="14"/>
                <w:lang w:eastAsia="ar-SA"/>
              </w:rPr>
            </w:pPr>
          </w:p>
        </w:tc>
        <w:tc>
          <w:tcPr>
            <w:tcW w:w="708" w:type="dxa"/>
            <w:vMerge/>
            <w:shd w:val="clear" w:color="auto" w:fill="auto"/>
          </w:tcPr>
          <w:p w:rsidR="00610B8A" w:rsidRPr="00062CCA" w:rsidRDefault="00610B8A" w:rsidP="00013940">
            <w:pPr>
              <w:widowControl w:val="0"/>
              <w:suppressAutoHyphens/>
              <w:autoSpaceDE w:val="0"/>
              <w:jc w:val="both"/>
              <w:rPr>
                <w:sz w:val="10"/>
                <w:szCs w:val="14"/>
                <w:lang w:eastAsia="ar-SA"/>
              </w:rPr>
            </w:pPr>
          </w:p>
        </w:tc>
        <w:tc>
          <w:tcPr>
            <w:tcW w:w="460" w:type="dxa"/>
            <w:vMerge/>
            <w:shd w:val="clear" w:color="auto" w:fill="auto"/>
          </w:tcPr>
          <w:p w:rsidR="00610B8A" w:rsidRPr="00062CCA" w:rsidRDefault="00610B8A" w:rsidP="00013940">
            <w:pPr>
              <w:suppressAutoHyphens/>
              <w:autoSpaceDE w:val="0"/>
              <w:rPr>
                <w:sz w:val="10"/>
                <w:szCs w:val="14"/>
                <w:lang w:eastAsia="ar-SA"/>
              </w:rPr>
            </w:pPr>
          </w:p>
        </w:tc>
        <w:tc>
          <w:tcPr>
            <w:tcW w:w="391" w:type="dxa"/>
            <w:vMerge/>
            <w:shd w:val="clear" w:color="auto" w:fill="auto"/>
          </w:tcPr>
          <w:p w:rsidR="00610B8A" w:rsidRPr="00062CCA" w:rsidRDefault="00610B8A" w:rsidP="00013940">
            <w:pPr>
              <w:rPr>
                <w:sz w:val="10"/>
                <w:szCs w:val="14"/>
              </w:rPr>
            </w:pPr>
          </w:p>
        </w:tc>
        <w:tc>
          <w:tcPr>
            <w:tcW w:w="441" w:type="dxa"/>
            <w:vMerge/>
            <w:shd w:val="clear" w:color="auto" w:fill="auto"/>
          </w:tcPr>
          <w:p w:rsidR="00610B8A" w:rsidRPr="00062CCA" w:rsidRDefault="00610B8A" w:rsidP="00013940">
            <w:pPr>
              <w:jc w:val="center"/>
              <w:rPr>
                <w:sz w:val="10"/>
                <w:szCs w:val="14"/>
              </w:rPr>
            </w:pP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областной</w:t>
            </w:r>
          </w:p>
          <w:p w:rsidR="00610B8A" w:rsidRPr="00062CCA" w:rsidRDefault="00610B8A" w:rsidP="00013940">
            <w:pPr>
              <w:jc w:val="center"/>
              <w:rPr>
                <w:sz w:val="10"/>
                <w:szCs w:val="14"/>
              </w:rPr>
            </w:pPr>
            <w:r w:rsidRPr="00062CCA">
              <w:rPr>
                <w:sz w:val="10"/>
                <w:szCs w:val="14"/>
              </w:rPr>
              <w:t>бюджет</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1217,87300</w:t>
            </w:r>
          </w:p>
        </w:tc>
        <w:tc>
          <w:tcPr>
            <w:tcW w:w="346" w:type="dxa"/>
            <w:shd w:val="clear" w:color="auto" w:fill="auto"/>
            <w:vAlign w:val="center"/>
          </w:tcPr>
          <w:p w:rsidR="00610B8A" w:rsidRPr="00062CCA" w:rsidRDefault="00610B8A" w:rsidP="00013940">
            <w:pPr>
              <w:jc w:val="center"/>
              <w:rPr>
                <w:sz w:val="10"/>
                <w:szCs w:val="14"/>
              </w:rPr>
            </w:pPr>
            <w:r w:rsidRPr="00062CCA">
              <w:rPr>
                <w:sz w:val="10"/>
                <w:szCs w:val="14"/>
              </w:rPr>
              <w:t>999,19800</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1059,86800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1089,64400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0</w:t>
            </w:r>
          </w:p>
        </w:tc>
      </w:tr>
      <w:tr w:rsidR="00062CCA" w:rsidRPr="00062CCA" w:rsidTr="003F0810">
        <w:trPr>
          <w:trHeight w:val="20"/>
        </w:trPr>
        <w:tc>
          <w:tcPr>
            <w:tcW w:w="284" w:type="dxa"/>
            <w:vMerge/>
            <w:shd w:val="clear" w:color="auto" w:fill="auto"/>
          </w:tcPr>
          <w:p w:rsidR="00610B8A" w:rsidRPr="00062CCA" w:rsidRDefault="00610B8A" w:rsidP="00013940">
            <w:pPr>
              <w:widowControl w:val="0"/>
              <w:suppressAutoHyphens/>
              <w:autoSpaceDE w:val="0"/>
              <w:rPr>
                <w:sz w:val="10"/>
                <w:szCs w:val="14"/>
                <w:lang w:eastAsia="ar-SA"/>
              </w:rPr>
            </w:pPr>
          </w:p>
        </w:tc>
        <w:tc>
          <w:tcPr>
            <w:tcW w:w="708" w:type="dxa"/>
            <w:vMerge/>
            <w:shd w:val="clear" w:color="auto" w:fill="auto"/>
          </w:tcPr>
          <w:p w:rsidR="00610B8A" w:rsidRPr="00062CCA" w:rsidRDefault="00610B8A" w:rsidP="00013940">
            <w:pPr>
              <w:widowControl w:val="0"/>
              <w:suppressAutoHyphens/>
              <w:autoSpaceDE w:val="0"/>
              <w:jc w:val="both"/>
              <w:rPr>
                <w:sz w:val="10"/>
                <w:szCs w:val="14"/>
                <w:lang w:eastAsia="ar-SA"/>
              </w:rPr>
            </w:pPr>
          </w:p>
        </w:tc>
        <w:tc>
          <w:tcPr>
            <w:tcW w:w="460" w:type="dxa"/>
            <w:vMerge/>
            <w:shd w:val="clear" w:color="auto" w:fill="auto"/>
          </w:tcPr>
          <w:p w:rsidR="00610B8A" w:rsidRPr="00062CCA" w:rsidRDefault="00610B8A" w:rsidP="00013940">
            <w:pPr>
              <w:suppressAutoHyphens/>
              <w:autoSpaceDE w:val="0"/>
              <w:rPr>
                <w:sz w:val="10"/>
                <w:szCs w:val="14"/>
                <w:lang w:eastAsia="ar-SA"/>
              </w:rPr>
            </w:pPr>
          </w:p>
        </w:tc>
        <w:tc>
          <w:tcPr>
            <w:tcW w:w="391" w:type="dxa"/>
            <w:vMerge/>
            <w:shd w:val="clear" w:color="auto" w:fill="auto"/>
          </w:tcPr>
          <w:p w:rsidR="00610B8A" w:rsidRPr="00062CCA" w:rsidRDefault="00610B8A" w:rsidP="00013940">
            <w:pPr>
              <w:rPr>
                <w:sz w:val="10"/>
                <w:szCs w:val="14"/>
              </w:rPr>
            </w:pPr>
          </w:p>
        </w:tc>
        <w:tc>
          <w:tcPr>
            <w:tcW w:w="441" w:type="dxa"/>
            <w:vMerge/>
            <w:shd w:val="clear" w:color="auto" w:fill="auto"/>
          </w:tcPr>
          <w:p w:rsidR="00610B8A" w:rsidRPr="00062CCA" w:rsidRDefault="00610B8A" w:rsidP="00013940">
            <w:pPr>
              <w:jc w:val="center"/>
              <w:rPr>
                <w:sz w:val="10"/>
                <w:szCs w:val="14"/>
              </w:rPr>
            </w:pP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бюджет</w:t>
            </w:r>
          </w:p>
          <w:p w:rsidR="00610B8A" w:rsidRPr="00062CCA" w:rsidRDefault="00610B8A" w:rsidP="00013940">
            <w:pPr>
              <w:jc w:val="center"/>
              <w:rPr>
                <w:sz w:val="10"/>
                <w:szCs w:val="14"/>
              </w:rPr>
            </w:pPr>
            <w:r w:rsidRPr="00062CCA">
              <w:rPr>
                <w:sz w:val="10"/>
                <w:szCs w:val="14"/>
              </w:rPr>
              <w:t>муниципального</w:t>
            </w:r>
          </w:p>
          <w:p w:rsidR="00610B8A" w:rsidRPr="00062CCA" w:rsidRDefault="00610B8A" w:rsidP="00013940">
            <w:pPr>
              <w:jc w:val="center"/>
              <w:rPr>
                <w:sz w:val="10"/>
                <w:szCs w:val="14"/>
              </w:rPr>
            </w:pPr>
            <w:r w:rsidRPr="00062CCA">
              <w:rPr>
                <w:sz w:val="10"/>
                <w:szCs w:val="14"/>
              </w:rPr>
              <w:t>округа</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53,50000</w:t>
            </w:r>
          </w:p>
        </w:tc>
        <w:tc>
          <w:tcPr>
            <w:tcW w:w="346" w:type="dxa"/>
            <w:shd w:val="clear" w:color="auto" w:fill="auto"/>
            <w:vAlign w:val="center"/>
          </w:tcPr>
          <w:p w:rsidR="00610B8A" w:rsidRPr="00062CCA" w:rsidRDefault="00610B8A" w:rsidP="00013940">
            <w:pPr>
              <w:jc w:val="center"/>
              <w:rPr>
                <w:sz w:val="10"/>
                <w:szCs w:val="14"/>
              </w:rPr>
            </w:pPr>
            <w:r w:rsidRPr="00062CCA">
              <w:rPr>
                <w:sz w:val="10"/>
                <w:szCs w:val="14"/>
              </w:rPr>
              <w:t>55,51100</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56,34600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57,92900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0</w:t>
            </w:r>
          </w:p>
        </w:tc>
      </w:tr>
      <w:tr w:rsidR="00062CCA" w:rsidRPr="00062CCA" w:rsidTr="003F0810">
        <w:trPr>
          <w:trHeight w:val="20"/>
        </w:trPr>
        <w:tc>
          <w:tcPr>
            <w:tcW w:w="284" w:type="dxa"/>
            <w:shd w:val="clear" w:color="auto" w:fill="auto"/>
          </w:tcPr>
          <w:p w:rsidR="00610B8A" w:rsidRPr="00062CCA" w:rsidRDefault="00610B8A" w:rsidP="00013940">
            <w:pPr>
              <w:suppressAutoHyphens/>
              <w:autoSpaceDE w:val="0"/>
              <w:rPr>
                <w:b/>
                <w:bCs/>
                <w:sz w:val="10"/>
                <w:szCs w:val="14"/>
                <w:lang w:eastAsia="ar-SA"/>
              </w:rPr>
            </w:pPr>
          </w:p>
        </w:tc>
        <w:tc>
          <w:tcPr>
            <w:tcW w:w="4677" w:type="dxa"/>
            <w:gridSpan w:val="11"/>
            <w:shd w:val="clear" w:color="auto" w:fill="auto"/>
          </w:tcPr>
          <w:p w:rsidR="00610B8A" w:rsidRPr="00062CCA" w:rsidRDefault="00610B8A" w:rsidP="00013940">
            <w:pPr>
              <w:jc w:val="both"/>
              <w:rPr>
                <w:sz w:val="10"/>
                <w:szCs w:val="14"/>
              </w:rPr>
            </w:pPr>
            <w:r w:rsidRPr="00062CCA">
              <w:rPr>
                <w:b/>
                <w:bCs/>
                <w:sz w:val="10"/>
                <w:szCs w:val="14"/>
              </w:rPr>
              <w:t>Задача 4</w:t>
            </w:r>
          </w:p>
          <w:p w:rsidR="00610B8A" w:rsidRPr="00062CCA" w:rsidRDefault="00610B8A" w:rsidP="00013940">
            <w:pPr>
              <w:rPr>
                <w:sz w:val="10"/>
                <w:szCs w:val="14"/>
              </w:rPr>
            </w:pPr>
            <w:r w:rsidRPr="00062CCA">
              <w:rPr>
                <w:sz w:val="10"/>
                <w:szCs w:val="14"/>
              </w:rPr>
              <w:t>Повышение удовлетворенности населения качеством дошкольного и  общего образования</w:t>
            </w:r>
          </w:p>
        </w:tc>
      </w:tr>
      <w:tr w:rsidR="00062CCA" w:rsidRPr="00062CCA" w:rsidTr="003F0810">
        <w:trPr>
          <w:trHeight w:val="20"/>
        </w:trPr>
        <w:tc>
          <w:tcPr>
            <w:tcW w:w="284"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 xml:space="preserve">44.1 </w:t>
            </w:r>
          </w:p>
        </w:tc>
        <w:tc>
          <w:tcPr>
            <w:tcW w:w="708" w:type="dxa"/>
            <w:shd w:val="clear" w:color="auto" w:fill="auto"/>
          </w:tcPr>
          <w:p w:rsidR="00610B8A" w:rsidRPr="00062CCA" w:rsidRDefault="00610B8A" w:rsidP="00013940">
            <w:pPr>
              <w:suppressAutoHyphens/>
              <w:autoSpaceDE w:val="0"/>
              <w:jc w:val="both"/>
              <w:rPr>
                <w:sz w:val="10"/>
                <w:szCs w:val="14"/>
                <w:lang w:eastAsia="ar-SA"/>
              </w:rPr>
            </w:pPr>
            <w:r w:rsidRPr="00062CCA">
              <w:rPr>
                <w:sz w:val="10"/>
                <w:szCs w:val="14"/>
                <w:lang w:eastAsia="ar-SA"/>
              </w:rPr>
              <w:t>Обеспечение доступности  информации о деятельности  образовательных  учреждений округа</w:t>
            </w:r>
          </w:p>
        </w:tc>
        <w:tc>
          <w:tcPr>
            <w:tcW w:w="460"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муниципальные образовательные учреждения</w:t>
            </w:r>
          </w:p>
        </w:tc>
        <w:tc>
          <w:tcPr>
            <w:tcW w:w="391" w:type="dxa"/>
            <w:shd w:val="clear" w:color="auto" w:fill="auto"/>
          </w:tcPr>
          <w:p w:rsidR="00610B8A" w:rsidRPr="00062CCA" w:rsidRDefault="00610B8A" w:rsidP="00013940">
            <w:pPr>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4.1</w:t>
            </w:r>
          </w:p>
          <w:p w:rsidR="00610B8A" w:rsidRPr="00062CCA" w:rsidRDefault="00610B8A" w:rsidP="00013940">
            <w:pPr>
              <w:jc w:val="center"/>
              <w:rPr>
                <w:sz w:val="10"/>
                <w:szCs w:val="14"/>
              </w:rPr>
            </w:pPr>
          </w:p>
        </w:tc>
        <w:tc>
          <w:tcPr>
            <w:tcW w:w="456"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46" w:type="dxa"/>
            <w:shd w:val="clear" w:color="auto" w:fill="auto"/>
          </w:tcPr>
          <w:p w:rsidR="00610B8A" w:rsidRPr="00062CCA" w:rsidRDefault="00610B8A" w:rsidP="00013940">
            <w:pPr>
              <w:jc w:val="center"/>
              <w:rPr>
                <w:sz w:val="10"/>
                <w:szCs w:val="14"/>
              </w:rPr>
            </w:pPr>
            <w:r w:rsidRPr="00062CCA">
              <w:rPr>
                <w:sz w:val="10"/>
                <w:szCs w:val="14"/>
              </w:rPr>
              <w:t>-</w:t>
            </w:r>
          </w:p>
        </w:tc>
        <w:tc>
          <w:tcPr>
            <w:tcW w:w="283"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65" w:type="dxa"/>
            <w:shd w:val="clear" w:color="auto" w:fill="auto"/>
          </w:tcPr>
          <w:p w:rsidR="00610B8A" w:rsidRPr="00062CCA" w:rsidRDefault="00610B8A" w:rsidP="00013940">
            <w:pPr>
              <w:jc w:val="center"/>
              <w:rPr>
                <w:sz w:val="10"/>
                <w:szCs w:val="14"/>
              </w:rPr>
            </w:pPr>
            <w:r w:rsidRPr="00062CCA">
              <w:rPr>
                <w:sz w:val="10"/>
                <w:szCs w:val="14"/>
              </w:rPr>
              <w:t>-</w:t>
            </w:r>
          </w:p>
          <w:p w:rsidR="00610B8A" w:rsidRPr="00062CCA" w:rsidRDefault="00610B8A" w:rsidP="00013940">
            <w:pPr>
              <w:jc w:val="center"/>
              <w:rPr>
                <w:sz w:val="10"/>
                <w:szCs w:val="14"/>
              </w:rPr>
            </w:pPr>
          </w:p>
        </w:tc>
      </w:tr>
      <w:tr w:rsidR="00062CCA" w:rsidRPr="00062CCA" w:rsidTr="003F0810">
        <w:trPr>
          <w:trHeight w:val="20"/>
        </w:trPr>
        <w:tc>
          <w:tcPr>
            <w:tcW w:w="284"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 xml:space="preserve">44.2. </w:t>
            </w:r>
          </w:p>
        </w:tc>
        <w:tc>
          <w:tcPr>
            <w:tcW w:w="708" w:type="dxa"/>
            <w:shd w:val="clear" w:color="auto" w:fill="auto"/>
          </w:tcPr>
          <w:p w:rsidR="00610B8A" w:rsidRPr="00062CCA" w:rsidRDefault="00610B8A" w:rsidP="00013940">
            <w:pPr>
              <w:suppressAutoHyphens/>
              <w:autoSpaceDE w:val="0"/>
              <w:jc w:val="both"/>
              <w:rPr>
                <w:sz w:val="10"/>
                <w:szCs w:val="14"/>
                <w:lang w:eastAsia="ar-SA"/>
              </w:rPr>
            </w:pPr>
            <w:r w:rsidRPr="00062CCA">
              <w:rPr>
                <w:sz w:val="10"/>
                <w:szCs w:val="14"/>
                <w:lang w:eastAsia="ar-SA"/>
              </w:rPr>
              <w:t xml:space="preserve">Проведение мониторинга  качества предоставления дошкольного образования  в дошкольных образовательных учреждениях                   </w:t>
            </w:r>
          </w:p>
        </w:tc>
        <w:tc>
          <w:tcPr>
            <w:tcW w:w="460"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 xml:space="preserve">комитет,  </w:t>
            </w:r>
            <w:r w:rsidRPr="00062CCA">
              <w:rPr>
                <w:sz w:val="10"/>
                <w:szCs w:val="14"/>
              </w:rPr>
              <w:t>муниципальные образовательные учреждения</w:t>
            </w:r>
          </w:p>
        </w:tc>
        <w:tc>
          <w:tcPr>
            <w:tcW w:w="391" w:type="dxa"/>
            <w:shd w:val="clear" w:color="auto" w:fill="auto"/>
          </w:tcPr>
          <w:p w:rsidR="00610B8A" w:rsidRPr="00062CCA" w:rsidRDefault="00610B8A" w:rsidP="00013940">
            <w:pPr>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4.1.</w:t>
            </w:r>
          </w:p>
          <w:p w:rsidR="00610B8A" w:rsidRPr="00062CCA" w:rsidRDefault="00610B8A" w:rsidP="00013940">
            <w:pPr>
              <w:jc w:val="center"/>
              <w:rPr>
                <w:sz w:val="10"/>
                <w:szCs w:val="14"/>
              </w:rPr>
            </w:pPr>
          </w:p>
        </w:tc>
        <w:tc>
          <w:tcPr>
            <w:tcW w:w="456"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46" w:type="dxa"/>
            <w:shd w:val="clear" w:color="auto" w:fill="auto"/>
          </w:tcPr>
          <w:p w:rsidR="00610B8A" w:rsidRPr="00062CCA" w:rsidRDefault="00610B8A" w:rsidP="00013940">
            <w:pPr>
              <w:jc w:val="center"/>
              <w:rPr>
                <w:sz w:val="10"/>
                <w:szCs w:val="14"/>
              </w:rPr>
            </w:pPr>
            <w:r w:rsidRPr="00062CCA">
              <w:rPr>
                <w:sz w:val="10"/>
                <w:szCs w:val="14"/>
              </w:rPr>
              <w:t>-</w:t>
            </w:r>
          </w:p>
        </w:tc>
        <w:tc>
          <w:tcPr>
            <w:tcW w:w="283"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65" w:type="dxa"/>
            <w:shd w:val="clear" w:color="auto" w:fill="auto"/>
          </w:tcPr>
          <w:p w:rsidR="00610B8A" w:rsidRPr="00062CCA" w:rsidRDefault="00610B8A" w:rsidP="00013940">
            <w:pPr>
              <w:jc w:val="center"/>
              <w:rPr>
                <w:sz w:val="10"/>
                <w:szCs w:val="14"/>
              </w:rPr>
            </w:pPr>
            <w:r w:rsidRPr="00062CCA">
              <w:rPr>
                <w:sz w:val="10"/>
                <w:szCs w:val="14"/>
              </w:rPr>
              <w:t>-</w:t>
            </w:r>
          </w:p>
          <w:p w:rsidR="00610B8A" w:rsidRPr="00062CCA" w:rsidRDefault="00610B8A" w:rsidP="00013940">
            <w:pPr>
              <w:jc w:val="center"/>
              <w:rPr>
                <w:sz w:val="10"/>
                <w:szCs w:val="14"/>
              </w:rPr>
            </w:pPr>
          </w:p>
        </w:tc>
      </w:tr>
      <w:tr w:rsidR="00062CCA" w:rsidRPr="00062CCA" w:rsidTr="003F0810">
        <w:trPr>
          <w:trHeight w:val="20"/>
        </w:trPr>
        <w:tc>
          <w:tcPr>
            <w:tcW w:w="284"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44.3.</w:t>
            </w:r>
          </w:p>
        </w:tc>
        <w:tc>
          <w:tcPr>
            <w:tcW w:w="708"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Проведение мониторинга  качества предоставления  общего образования</w:t>
            </w:r>
          </w:p>
        </w:tc>
        <w:tc>
          <w:tcPr>
            <w:tcW w:w="460"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 xml:space="preserve">комитет, </w:t>
            </w:r>
            <w:r w:rsidRPr="00062CCA">
              <w:rPr>
                <w:sz w:val="10"/>
                <w:szCs w:val="14"/>
              </w:rPr>
              <w:t>муниципальные образовательные учреждения</w:t>
            </w:r>
          </w:p>
        </w:tc>
        <w:tc>
          <w:tcPr>
            <w:tcW w:w="391" w:type="dxa"/>
            <w:shd w:val="clear" w:color="auto" w:fill="auto"/>
          </w:tcPr>
          <w:p w:rsidR="00610B8A" w:rsidRPr="00062CCA" w:rsidRDefault="00610B8A" w:rsidP="00013940">
            <w:pPr>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4.1.</w:t>
            </w:r>
          </w:p>
          <w:p w:rsidR="00610B8A" w:rsidRPr="00062CCA" w:rsidRDefault="00610B8A" w:rsidP="00013940">
            <w:pPr>
              <w:jc w:val="center"/>
              <w:rPr>
                <w:sz w:val="10"/>
                <w:szCs w:val="14"/>
              </w:rPr>
            </w:pPr>
          </w:p>
        </w:tc>
        <w:tc>
          <w:tcPr>
            <w:tcW w:w="456"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46" w:type="dxa"/>
            <w:shd w:val="clear" w:color="auto" w:fill="auto"/>
          </w:tcPr>
          <w:p w:rsidR="00610B8A" w:rsidRPr="00062CCA" w:rsidRDefault="00610B8A" w:rsidP="00013940">
            <w:pPr>
              <w:jc w:val="center"/>
              <w:rPr>
                <w:sz w:val="10"/>
                <w:szCs w:val="14"/>
              </w:rPr>
            </w:pPr>
            <w:r w:rsidRPr="00062CCA">
              <w:rPr>
                <w:sz w:val="10"/>
                <w:szCs w:val="14"/>
              </w:rPr>
              <w:t>-</w:t>
            </w:r>
          </w:p>
        </w:tc>
        <w:tc>
          <w:tcPr>
            <w:tcW w:w="283"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highlight w:val="yellow"/>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65" w:type="dxa"/>
            <w:shd w:val="clear" w:color="auto" w:fill="auto"/>
          </w:tcPr>
          <w:p w:rsidR="00610B8A" w:rsidRPr="00062CCA" w:rsidRDefault="00610B8A" w:rsidP="00013940">
            <w:pPr>
              <w:jc w:val="center"/>
              <w:rPr>
                <w:sz w:val="10"/>
                <w:szCs w:val="14"/>
              </w:rPr>
            </w:pPr>
            <w:r w:rsidRPr="00062CCA">
              <w:rPr>
                <w:sz w:val="10"/>
                <w:szCs w:val="14"/>
              </w:rPr>
              <w:t>-</w:t>
            </w:r>
          </w:p>
          <w:p w:rsidR="00610B8A" w:rsidRPr="00062CCA" w:rsidRDefault="00610B8A" w:rsidP="00013940">
            <w:pPr>
              <w:jc w:val="center"/>
              <w:rPr>
                <w:sz w:val="10"/>
                <w:szCs w:val="14"/>
              </w:rPr>
            </w:pPr>
          </w:p>
        </w:tc>
      </w:tr>
      <w:tr w:rsidR="00062CCA" w:rsidRPr="00062CCA" w:rsidTr="003F0810">
        <w:trPr>
          <w:trHeight w:val="20"/>
        </w:trPr>
        <w:tc>
          <w:tcPr>
            <w:tcW w:w="284"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55.</w:t>
            </w:r>
          </w:p>
          <w:p w:rsidR="00610B8A" w:rsidRPr="00062CCA" w:rsidRDefault="00610B8A" w:rsidP="00013940">
            <w:pPr>
              <w:suppressAutoHyphens/>
              <w:autoSpaceDE w:val="0"/>
              <w:rPr>
                <w:b/>
                <w:bCs/>
                <w:sz w:val="10"/>
                <w:szCs w:val="14"/>
                <w:lang w:eastAsia="ar-SA"/>
              </w:rPr>
            </w:pPr>
          </w:p>
        </w:tc>
        <w:tc>
          <w:tcPr>
            <w:tcW w:w="4677" w:type="dxa"/>
            <w:gridSpan w:val="11"/>
            <w:shd w:val="clear" w:color="auto" w:fill="auto"/>
          </w:tcPr>
          <w:p w:rsidR="00610B8A" w:rsidRPr="00062CCA" w:rsidRDefault="00610B8A" w:rsidP="00013940">
            <w:pPr>
              <w:suppressAutoHyphens/>
              <w:autoSpaceDE w:val="0"/>
              <w:rPr>
                <w:b/>
                <w:sz w:val="10"/>
                <w:szCs w:val="14"/>
                <w:lang w:eastAsia="ar-SA"/>
              </w:rPr>
            </w:pPr>
            <w:r w:rsidRPr="00062CCA">
              <w:rPr>
                <w:b/>
                <w:sz w:val="10"/>
                <w:szCs w:val="14"/>
                <w:lang w:eastAsia="ar-SA"/>
              </w:rPr>
              <w:t>Задача  5</w:t>
            </w:r>
          </w:p>
          <w:p w:rsidR="00610B8A" w:rsidRPr="00062CCA" w:rsidRDefault="00610B8A" w:rsidP="00013940">
            <w:pPr>
              <w:widowControl w:val="0"/>
              <w:suppressAutoHyphens/>
              <w:autoSpaceDE w:val="0"/>
              <w:rPr>
                <w:b/>
                <w:bCs/>
                <w:sz w:val="10"/>
                <w:szCs w:val="14"/>
                <w:lang w:eastAsia="ar-SA"/>
              </w:rPr>
            </w:pPr>
            <w:r w:rsidRPr="00062CCA">
              <w:rPr>
                <w:sz w:val="10"/>
                <w:szCs w:val="14"/>
                <w:lang w:eastAsia="ar-SA"/>
              </w:rPr>
              <w:t xml:space="preserve">Обеспечение  деятельности   центров  образования  цифрового и гуманитарного профилей. </w:t>
            </w:r>
          </w:p>
        </w:tc>
      </w:tr>
      <w:tr w:rsidR="00062CCA" w:rsidRPr="00062CCA" w:rsidTr="003F0810">
        <w:trPr>
          <w:trHeight w:val="20"/>
        </w:trPr>
        <w:tc>
          <w:tcPr>
            <w:tcW w:w="284"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 xml:space="preserve">55.1. </w:t>
            </w:r>
          </w:p>
        </w:tc>
        <w:tc>
          <w:tcPr>
            <w:tcW w:w="708"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Создание  центров  образования  цифрового и гуманитарного профилей  в общеобразовательных  учреждениях.</w:t>
            </w:r>
          </w:p>
        </w:tc>
        <w:tc>
          <w:tcPr>
            <w:tcW w:w="460"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 xml:space="preserve"> муниципальные образовательные учреждения</w:t>
            </w:r>
          </w:p>
        </w:tc>
        <w:tc>
          <w:tcPr>
            <w:tcW w:w="391" w:type="dxa"/>
            <w:shd w:val="clear" w:color="auto" w:fill="auto"/>
          </w:tcPr>
          <w:p w:rsidR="00610B8A" w:rsidRPr="00062CCA" w:rsidRDefault="00610B8A" w:rsidP="00013940">
            <w:pPr>
              <w:jc w:val="both"/>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5.1</w:t>
            </w:r>
          </w:p>
          <w:p w:rsidR="00610B8A" w:rsidRPr="00062CCA" w:rsidRDefault="00610B8A" w:rsidP="00013940">
            <w:pPr>
              <w:jc w:val="center"/>
              <w:rPr>
                <w:sz w:val="10"/>
                <w:szCs w:val="14"/>
              </w:rPr>
            </w:pPr>
          </w:p>
        </w:tc>
        <w:tc>
          <w:tcPr>
            <w:tcW w:w="456" w:type="dxa"/>
            <w:shd w:val="clear" w:color="auto" w:fill="auto"/>
            <w:vAlign w:val="center"/>
          </w:tcPr>
          <w:p w:rsidR="00610B8A" w:rsidRPr="00062CCA" w:rsidRDefault="00610B8A" w:rsidP="00013940">
            <w:pPr>
              <w:jc w:val="center"/>
              <w:rPr>
                <w:sz w:val="10"/>
                <w:szCs w:val="14"/>
              </w:rPr>
            </w:pPr>
            <w:r w:rsidRPr="00062CCA">
              <w:rPr>
                <w:sz w:val="10"/>
                <w:szCs w:val="14"/>
              </w:rPr>
              <w:t>областной бюджет</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346"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283"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409" w:type="dxa"/>
            <w:shd w:val="clear" w:color="auto" w:fill="auto"/>
            <w:vAlign w:val="center"/>
          </w:tcPr>
          <w:p w:rsidR="00610B8A" w:rsidRPr="00062CCA" w:rsidRDefault="00610B8A" w:rsidP="00013940">
            <w:pPr>
              <w:jc w:val="center"/>
              <w:rPr>
                <w:sz w:val="10"/>
                <w:szCs w:val="14"/>
              </w:rPr>
            </w:pPr>
            <w:r w:rsidRPr="00062CCA">
              <w:rPr>
                <w:sz w:val="10"/>
                <w:szCs w:val="14"/>
              </w:rPr>
              <w:t>0</w:t>
            </w:r>
          </w:p>
        </w:tc>
        <w:tc>
          <w:tcPr>
            <w:tcW w:w="365" w:type="dxa"/>
            <w:shd w:val="clear" w:color="auto" w:fill="auto"/>
            <w:vAlign w:val="center"/>
          </w:tcPr>
          <w:p w:rsidR="00610B8A" w:rsidRPr="00062CCA" w:rsidRDefault="00610B8A" w:rsidP="00013940">
            <w:pPr>
              <w:jc w:val="center"/>
              <w:rPr>
                <w:sz w:val="10"/>
                <w:szCs w:val="14"/>
              </w:rPr>
            </w:pPr>
            <w:r w:rsidRPr="00062CCA">
              <w:rPr>
                <w:sz w:val="10"/>
                <w:szCs w:val="14"/>
              </w:rPr>
              <w:t>0</w:t>
            </w:r>
          </w:p>
        </w:tc>
      </w:tr>
      <w:tr w:rsidR="00062CCA" w:rsidRPr="00062CCA" w:rsidTr="003F0810">
        <w:trPr>
          <w:trHeight w:val="20"/>
        </w:trPr>
        <w:tc>
          <w:tcPr>
            <w:tcW w:w="284"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56.</w:t>
            </w:r>
          </w:p>
          <w:p w:rsidR="00610B8A" w:rsidRPr="00062CCA" w:rsidRDefault="00610B8A" w:rsidP="00013940">
            <w:pPr>
              <w:suppressAutoHyphens/>
              <w:autoSpaceDE w:val="0"/>
              <w:rPr>
                <w:b/>
                <w:bCs/>
                <w:sz w:val="10"/>
                <w:szCs w:val="14"/>
                <w:lang w:eastAsia="ar-SA"/>
              </w:rPr>
            </w:pPr>
          </w:p>
        </w:tc>
        <w:tc>
          <w:tcPr>
            <w:tcW w:w="4677" w:type="dxa"/>
            <w:gridSpan w:val="11"/>
            <w:shd w:val="clear" w:color="auto" w:fill="auto"/>
          </w:tcPr>
          <w:p w:rsidR="00610B8A" w:rsidRPr="00062CCA" w:rsidRDefault="00610B8A" w:rsidP="00013940">
            <w:pPr>
              <w:rPr>
                <w:b/>
                <w:sz w:val="10"/>
                <w:szCs w:val="14"/>
              </w:rPr>
            </w:pPr>
            <w:r w:rsidRPr="00062CCA">
              <w:rPr>
                <w:b/>
                <w:sz w:val="10"/>
                <w:szCs w:val="14"/>
              </w:rPr>
              <w:t>Задача 6</w:t>
            </w:r>
          </w:p>
          <w:p w:rsidR="00610B8A" w:rsidRPr="00062CCA" w:rsidRDefault="00610B8A" w:rsidP="00013940">
            <w:pPr>
              <w:rPr>
                <w:b/>
                <w:sz w:val="10"/>
                <w:szCs w:val="14"/>
              </w:rPr>
            </w:pPr>
            <w:r w:rsidRPr="00062CCA">
              <w:rPr>
                <w:sz w:val="10"/>
                <w:szCs w:val="14"/>
              </w:rPr>
              <w:t>Профилактика безнадзорности и правонарушений несовершеннолетних</w:t>
            </w:r>
          </w:p>
        </w:tc>
      </w:tr>
      <w:tr w:rsidR="00062CCA" w:rsidRPr="00062CCA" w:rsidTr="003F0810">
        <w:trPr>
          <w:trHeight w:val="20"/>
        </w:trPr>
        <w:tc>
          <w:tcPr>
            <w:tcW w:w="284"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 xml:space="preserve">56.1. </w:t>
            </w:r>
          </w:p>
        </w:tc>
        <w:tc>
          <w:tcPr>
            <w:tcW w:w="708" w:type="dxa"/>
            <w:shd w:val="clear" w:color="auto" w:fill="auto"/>
          </w:tcPr>
          <w:p w:rsidR="00610B8A" w:rsidRPr="00062CCA" w:rsidRDefault="00610B8A" w:rsidP="00013940">
            <w:pPr>
              <w:rPr>
                <w:sz w:val="10"/>
                <w:szCs w:val="14"/>
              </w:rPr>
            </w:pPr>
            <w:r w:rsidRPr="00062CCA">
              <w:rPr>
                <w:sz w:val="10"/>
                <w:szCs w:val="14"/>
              </w:rPr>
              <w:t>Проведение профилактической операции «Подросток», направленной на:</w:t>
            </w:r>
          </w:p>
          <w:p w:rsidR="00610B8A" w:rsidRPr="00062CCA" w:rsidRDefault="00610B8A" w:rsidP="00013940">
            <w:pPr>
              <w:rPr>
                <w:sz w:val="10"/>
                <w:szCs w:val="14"/>
              </w:rPr>
            </w:pPr>
            <w:r w:rsidRPr="00062CCA">
              <w:rPr>
                <w:sz w:val="10"/>
                <w:szCs w:val="14"/>
              </w:rPr>
              <w:t xml:space="preserve"> - предупреждение безнадзорности и правонарушений несовершеннолетних; </w:t>
            </w:r>
          </w:p>
          <w:p w:rsidR="00610B8A" w:rsidRPr="00062CCA" w:rsidRDefault="00610B8A" w:rsidP="00013940">
            <w:pPr>
              <w:suppressAutoHyphens/>
              <w:autoSpaceDE w:val="0"/>
              <w:rPr>
                <w:sz w:val="10"/>
                <w:szCs w:val="14"/>
                <w:lang w:eastAsia="ar-SA"/>
              </w:rPr>
            </w:pPr>
            <w:r w:rsidRPr="00062CCA">
              <w:rPr>
                <w:sz w:val="10"/>
                <w:szCs w:val="14"/>
              </w:rPr>
              <w:t xml:space="preserve">- улучшение </w:t>
            </w:r>
            <w:r w:rsidRPr="00062CCA">
              <w:rPr>
                <w:sz w:val="10"/>
                <w:szCs w:val="14"/>
              </w:rPr>
              <w:lastRenderedPageBreak/>
              <w:t>индивидуально – воспитательной работы  с ними, выявление детей «группы риска» и неблагополучных семей</w:t>
            </w:r>
          </w:p>
        </w:tc>
        <w:tc>
          <w:tcPr>
            <w:tcW w:w="460" w:type="dxa"/>
            <w:shd w:val="clear" w:color="auto" w:fill="auto"/>
          </w:tcPr>
          <w:p w:rsidR="00610B8A" w:rsidRPr="00062CCA" w:rsidRDefault="00610B8A" w:rsidP="00013940">
            <w:pPr>
              <w:jc w:val="both"/>
              <w:rPr>
                <w:sz w:val="10"/>
                <w:szCs w:val="14"/>
              </w:rPr>
            </w:pPr>
            <w:r w:rsidRPr="00062CCA">
              <w:rPr>
                <w:sz w:val="10"/>
                <w:szCs w:val="14"/>
              </w:rPr>
              <w:lastRenderedPageBreak/>
              <w:t xml:space="preserve">комитет, </w:t>
            </w:r>
            <w:proofErr w:type="spellStart"/>
            <w:r w:rsidRPr="00062CCA">
              <w:rPr>
                <w:sz w:val="10"/>
                <w:szCs w:val="14"/>
              </w:rPr>
              <w:t>КДНиЗП</w:t>
            </w:r>
            <w:proofErr w:type="spellEnd"/>
            <w:r w:rsidRPr="00062CCA">
              <w:rPr>
                <w:sz w:val="10"/>
                <w:szCs w:val="14"/>
              </w:rPr>
              <w:t>, ОМВД России по Солецкому району (по согласованию)</w:t>
            </w:r>
          </w:p>
        </w:tc>
        <w:tc>
          <w:tcPr>
            <w:tcW w:w="391" w:type="dxa"/>
            <w:shd w:val="clear" w:color="auto" w:fill="auto"/>
          </w:tcPr>
          <w:p w:rsidR="00610B8A" w:rsidRPr="00062CCA" w:rsidRDefault="00610B8A" w:rsidP="00013940">
            <w:pPr>
              <w:jc w:val="both"/>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6.1</w:t>
            </w:r>
          </w:p>
        </w:tc>
        <w:tc>
          <w:tcPr>
            <w:tcW w:w="456"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46" w:type="dxa"/>
            <w:shd w:val="clear" w:color="auto" w:fill="auto"/>
          </w:tcPr>
          <w:p w:rsidR="00610B8A" w:rsidRPr="00062CCA" w:rsidRDefault="00610B8A" w:rsidP="00013940">
            <w:pPr>
              <w:jc w:val="center"/>
              <w:rPr>
                <w:sz w:val="10"/>
                <w:szCs w:val="14"/>
              </w:rPr>
            </w:pPr>
            <w:r w:rsidRPr="00062CCA">
              <w:rPr>
                <w:sz w:val="10"/>
                <w:szCs w:val="14"/>
              </w:rPr>
              <w:t>-</w:t>
            </w:r>
          </w:p>
        </w:tc>
        <w:tc>
          <w:tcPr>
            <w:tcW w:w="283"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65" w:type="dxa"/>
            <w:shd w:val="clear" w:color="auto" w:fill="auto"/>
          </w:tcPr>
          <w:p w:rsidR="00610B8A" w:rsidRPr="00062CCA" w:rsidRDefault="00610B8A" w:rsidP="00013940">
            <w:pPr>
              <w:jc w:val="center"/>
              <w:rPr>
                <w:sz w:val="10"/>
                <w:szCs w:val="14"/>
              </w:rPr>
            </w:pPr>
            <w:r w:rsidRPr="00062CCA">
              <w:rPr>
                <w:sz w:val="10"/>
                <w:szCs w:val="14"/>
              </w:rPr>
              <w:t>-</w:t>
            </w:r>
          </w:p>
        </w:tc>
      </w:tr>
      <w:tr w:rsidR="00062CCA" w:rsidRPr="00062CCA" w:rsidTr="003F0810">
        <w:trPr>
          <w:trHeight w:val="20"/>
        </w:trPr>
        <w:tc>
          <w:tcPr>
            <w:tcW w:w="284" w:type="dxa"/>
            <w:shd w:val="clear" w:color="auto" w:fill="auto"/>
          </w:tcPr>
          <w:p w:rsidR="0091574D" w:rsidRPr="00062CCA" w:rsidRDefault="0091574D" w:rsidP="00013940">
            <w:pPr>
              <w:suppressAutoHyphens/>
              <w:autoSpaceDE w:val="0"/>
              <w:rPr>
                <w:sz w:val="10"/>
                <w:szCs w:val="14"/>
                <w:lang w:eastAsia="ar-SA"/>
              </w:rPr>
            </w:pPr>
          </w:p>
        </w:tc>
        <w:tc>
          <w:tcPr>
            <w:tcW w:w="708" w:type="dxa"/>
            <w:shd w:val="clear" w:color="auto" w:fill="auto"/>
          </w:tcPr>
          <w:p w:rsidR="0091574D" w:rsidRPr="00062CCA" w:rsidRDefault="0091574D" w:rsidP="00013940">
            <w:pPr>
              <w:rPr>
                <w:sz w:val="10"/>
                <w:szCs w:val="14"/>
              </w:rPr>
            </w:pPr>
          </w:p>
        </w:tc>
        <w:tc>
          <w:tcPr>
            <w:tcW w:w="460" w:type="dxa"/>
            <w:shd w:val="clear" w:color="auto" w:fill="auto"/>
          </w:tcPr>
          <w:p w:rsidR="0091574D" w:rsidRPr="00062CCA" w:rsidRDefault="0091574D" w:rsidP="00013940">
            <w:pPr>
              <w:jc w:val="both"/>
              <w:rPr>
                <w:sz w:val="10"/>
                <w:szCs w:val="14"/>
              </w:rPr>
            </w:pPr>
          </w:p>
        </w:tc>
        <w:tc>
          <w:tcPr>
            <w:tcW w:w="391" w:type="dxa"/>
            <w:shd w:val="clear" w:color="auto" w:fill="auto"/>
          </w:tcPr>
          <w:p w:rsidR="0091574D" w:rsidRPr="00062CCA" w:rsidRDefault="0091574D" w:rsidP="00013940">
            <w:pPr>
              <w:jc w:val="both"/>
              <w:rPr>
                <w:sz w:val="10"/>
                <w:szCs w:val="14"/>
              </w:rPr>
            </w:pPr>
          </w:p>
        </w:tc>
        <w:tc>
          <w:tcPr>
            <w:tcW w:w="441" w:type="dxa"/>
            <w:shd w:val="clear" w:color="auto" w:fill="auto"/>
          </w:tcPr>
          <w:p w:rsidR="0091574D" w:rsidRPr="00062CCA" w:rsidRDefault="0091574D" w:rsidP="00013940">
            <w:pPr>
              <w:jc w:val="center"/>
              <w:rPr>
                <w:sz w:val="10"/>
                <w:szCs w:val="14"/>
              </w:rPr>
            </w:pPr>
          </w:p>
        </w:tc>
        <w:tc>
          <w:tcPr>
            <w:tcW w:w="456" w:type="dxa"/>
            <w:shd w:val="clear" w:color="auto" w:fill="auto"/>
          </w:tcPr>
          <w:p w:rsidR="0091574D" w:rsidRPr="00062CCA" w:rsidRDefault="0091574D" w:rsidP="00013940">
            <w:pPr>
              <w:jc w:val="center"/>
              <w:rPr>
                <w:sz w:val="10"/>
                <w:szCs w:val="14"/>
              </w:rPr>
            </w:pPr>
          </w:p>
        </w:tc>
        <w:tc>
          <w:tcPr>
            <w:tcW w:w="409" w:type="dxa"/>
            <w:shd w:val="clear" w:color="auto" w:fill="auto"/>
          </w:tcPr>
          <w:p w:rsidR="0091574D" w:rsidRPr="00062CCA" w:rsidRDefault="0091574D" w:rsidP="00013940">
            <w:pPr>
              <w:jc w:val="center"/>
              <w:rPr>
                <w:sz w:val="10"/>
                <w:szCs w:val="14"/>
              </w:rPr>
            </w:pPr>
          </w:p>
        </w:tc>
        <w:tc>
          <w:tcPr>
            <w:tcW w:w="346" w:type="dxa"/>
            <w:shd w:val="clear" w:color="auto" w:fill="auto"/>
          </w:tcPr>
          <w:p w:rsidR="0091574D" w:rsidRPr="00062CCA" w:rsidRDefault="0091574D" w:rsidP="00013940">
            <w:pPr>
              <w:jc w:val="center"/>
              <w:rPr>
                <w:sz w:val="10"/>
                <w:szCs w:val="14"/>
              </w:rPr>
            </w:pPr>
          </w:p>
        </w:tc>
        <w:tc>
          <w:tcPr>
            <w:tcW w:w="283" w:type="dxa"/>
            <w:shd w:val="clear" w:color="auto" w:fill="auto"/>
          </w:tcPr>
          <w:p w:rsidR="0091574D" w:rsidRPr="00062CCA" w:rsidRDefault="0091574D" w:rsidP="00013940">
            <w:pPr>
              <w:jc w:val="center"/>
              <w:rPr>
                <w:sz w:val="10"/>
                <w:szCs w:val="14"/>
              </w:rPr>
            </w:pPr>
          </w:p>
        </w:tc>
        <w:tc>
          <w:tcPr>
            <w:tcW w:w="409" w:type="dxa"/>
            <w:shd w:val="clear" w:color="auto" w:fill="auto"/>
          </w:tcPr>
          <w:p w:rsidR="0091574D" w:rsidRPr="00062CCA" w:rsidRDefault="0091574D" w:rsidP="00013940">
            <w:pPr>
              <w:jc w:val="center"/>
              <w:rPr>
                <w:sz w:val="10"/>
                <w:szCs w:val="14"/>
              </w:rPr>
            </w:pPr>
          </w:p>
        </w:tc>
        <w:tc>
          <w:tcPr>
            <w:tcW w:w="409" w:type="dxa"/>
            <w:shd w:val="clear" w:color="auto" w:fill="auto"/>
          </w:tcPr>
          <w:p w:rsidR="0091574D" w:rsidRPr="00062CCA" w:rsidRDefault="0091574D" w:rsidP="00013940">
            <w:pPr>
              <w:jc w:val="center"/>
              <w:rPr>
                <w:sz w:val="10"/>
                <w:szCs w:val="14"/>
              </w:rPr>
            </w:pPr>
          </w:p>
        </w:tc>
        <w:tc>
          <w:tcPr>
            <w:tcW w:w="365" w:type="dxa"/>
            <w:shd w:val="clear" w:color="auto" w:fill="auto"/>
          </w:tcPr>
          <w:p w:rsidR="0091574D" w:rsidRPr="00062CCA" w:rsidRDefault="0091574D" w:rsidP="00013940">
            <w:pPr>
              <w:jc w:val="center"/>
              <w:rPr>
                <w:sz w:val="10"/>
                <w:szCs w:val="14"/>
              </w:rPr>
            </w:pPr>
          </w:p>
        </w:tc>
      </w:tr>
      <w:tr w:rsidR="00062CCA" w:rsidRPr="00062CCA" w:rsidTr="003F0810">
        <w:trPr>
          <w:trHeight w:val="20"/>
        </w:trPr>
        <w:tc>
          <w:tcPr>
            <w:tcW w:w="284"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56.2.</w:t>
            </w:r>
          </w:p>
        </w:tc>
        <w:tc>
          <w:tcPr>
            <w:tcW w:w="708" w:type="dxa"/>
            <w:shd w:val="clear" w:color="auto" w:fill="auto"/>
          </w:tcPr>
          <w:p w:rsidR="00610B8A" w:rsidRPr="00062CCA" w:rsidRDefault="00610B8A" w:rsidP="00013940">
            <w:pPr>
              <w:suppressAutoHyphens/>
              <w:autoSpaceDE w:val="0"/>
              <w:rPr>
                <w:sz w:val="10"/>
                <w:szCs w:val="14"/>
              </w:rPr>
            </w:pPr>
            <w:r w:rsidRPr="00062CCA">
              <w:rPr>
                <w:iCs/>
                <w:sz w:val="10"/>
                <w:szCs w:val="14"/>
              </w:rPr>
              <w:t xml:space="preserve">Ведение банка данных  </w:t>
            </w:r>
            <w:r w:rsidRPr="00062CCA">
              <w:rPr>
                <w:i/>
                <w:iCs/>
                <w:sz w:val="10"/>
                <w:szCs w:val="14"/>
              </w:rPr>
              <w:t xml:space="preserve"> </w:t>
            </w:r>
            <w:r w:rsidRPr="00062CCA">
              <w:rPr>
                <w:sz w:val="10"/>
                <w:szCs w:val="14"/>
              </w:rPr>
              <w:t>обучающихся пропустивших занятия по неуважительным причинам свыше 10% учебного времени</w:t>
            </w:r>
          </w:p>
        </w:tc>
        <w:tc>
          <w:tcPr>
            <w:tcW w:w="460" w:type="dxa"/>
            <w:shd w:val="clear" w:color="auto" w:fill="auto"/>
          </w:tcPr>
          <w:p w:rsidR="00610B8A" w:rsidRPr="00062CCA" w:rsidRDefault="00610B8A" w:rsidP="00013940">
            <w:pPr>
              <w:suppressAutoHyphens/>
              <w:autoSpaceDE w:val="0"/>
              <w:rPr>
                <w:sz w:val="10"/>
                <w:szCs w:val="14"/>
              </w:rPr>
            </w:pPr>
            <w:r w:rsidRPr="00062CCA">
              <w:rPr>
                <w:sz w:val="10"/>
                <w:szCs w:val="14"/>
              </w:rPr>
              <w:t>комитет, муниципальные образовательные учреждения</w:t>
            </w:r>
          </w:p>
        </w:tc>
        <w:tc>
          <w:tcPr>
            <w:tcW w:w="391" w:type="dxa"/>
            <w:shd w:val="clear" w:color="auto" w:fill="auto"/>
          </w:tcPr>
          <w:p w:rsidR="00610B8A" w:rsidRPr="00062CCA" w:rsidRDefault="00610B8A" w:rsidP="00013940">
            <w:pPr>
              <w:jc w:val="both"/>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6,2</w:t>
            </w:r>
          </w:p>
        </w:tc>
        <w:tc>
          <w:tcPr>
            <w:tcW w:w="456"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46" w:type="dxa"/>
            <w:shd w:val="clear" w:color="auto" w:fill="auto"/>
          </w:tcPr>
          <w:p w:rsidR="00610B8A" w:rsidRPr="00062CCA" w:rsidRDefault="00610B8A" w:rsidP="00013940">
            <w:pPr>
              <w:jc w:val="center"/>
              <w:rPr>
                <w:sz w:val="10"/>
                <w:szCs w:val="14"/>
              </w:rPr>
            </w:pPr>
            <w:r w:rsidRPr="00062CCA">
              <w:rPr>
                <w:sz w:val="10"/>
                <w:szCs w:val="14"/>
              </w:rPr>
              <w:t>-</w:t>
            </w:r>
          </w:p>
        </w:tc>
        <w:tc>
          <w:tcPr>
            <w:tcW w:w="283"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65" w:type="dxa"/>
            <w:shd w:val="clear" w:color="auto" w:fill="auto"/>
          </w:tcPr>
          <w:p w:rsidR="00610B8A" w:rsidRPr="00062CCA" w:rsidRDefault="00610B8A" w:rsidP="00013940">
            <w:pPr>
              <w:jc w:val="center"/>
              <w:rPr>
                <w:sz w:val="10"/>
                <w:szCs w:val="14"/>
              </w:rPr>
            </w:pPr>
            <w:r w:rsidRPr="00062CCA">
              <w:rPr>
                <w:sz w:val="10"/>
                <w:szCs w:val="14"/>
              </w:rPr>
              <w:t>-</w:t>
            </w:r>
          </w:p>
        </w:tc>
      </w:tr>
      <w:tr w:rsidR="00062CCA" w:rsidRPr="00062CCA" w:rsidTr="003F0810">
        <w:trPr>
          <w:trHeight w:val="20"/>
        </w:trPr>
        <w:tc>
          <w:tcPr>
            <w:tcW w:w="284"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56.3.</w:t>
            </w:r>
          </w:p>
        </w:tc>
        <w:tc>
          <w:tcPr>
            <w:tcW w:w="708" w:type="dxa"/>
            <w:shd w:val="clear" w:color="auto" w:fill="auto"/>
          </w:tcPr>
          <w:p w:rsidR="00610B8A" w:rsidRPr="00062CCA" w:rsidRDefault="00610B8A" w:rsidP="00013940">
            <w:pPr>
              <w:rPr>
                <w:sz w:val="10"/>
                <w:szCs w:val="14"/>
              </w:rPr>
            </w:pPr>
            <w:r w:rsidRPr="00062CCA">
              <w:rPr>
                <w:sz w:val="10"/>
                <w:szCs w:val="14"/>
              </w:rPr>
              <w:t>Проведение профилактических медицинские осмотров</w:t>
            </w:r>
            <w:r w:rsidRPr="00062CCA">
              <w:rPr>
                <w:sz w:val="10"/>
                <w:szCs w:val="14"/>
              </w:rPr>
              <w:br/>
              <w:t>обучающихся обще6образовательных организаций в целях раннего</w:t>
            </w:r>
            <w:r w:rsidRPr="00062CCA">
              <w:rPr>
                <w:sz w:val="10"/>
                <w:szCs w:val="14"/>
              </w:rPr>
              <w:br/>
              <w:t>выявления незаконного потребления наркотических средств и психотропных веществ</w:t>
            </w:r>
          </w:p>
        </w:tc>
        <w:tc>
          <w:tcPr>
            <w:tcW w:w="460" w:type="dxa"/>
            <w:shd w:val="clear" w:color="auto" w:fill="auto"/>
          </w:tcPr>
          <w:p w:rsidR="00610B8A" w:rsidRPr="00062CCA" w:rsidRDefault="00610B8A" w:rsidP="00013940">
            <w:pPr>
              <w:suppressAutoHyphens/>
              <w:autoSpaceDE w:val="0"/>
              <w:rPr>
                <w:sz w:val="10"/>
                <w:szCs w:val="14"/>
              </w:rPr>
            </w:pPr>
            <w:r w:rsidRPr="00062CCA">
              <w:rPr>
                <w:sz w:val="10"/>
                <w:szCs w:val="14"/>
              </w:rPr>
              <w:t>комитет, муниципальные образовательные учреждения, ГОБУЗ "Солецкая ЦРБ" (по согласованию)</w:t>
            </w:r>
          </w:p>
        </w:tc>
        <w:tc>
          <w:tcPr>
            <w:tcW w:w="391" w:type="dxa"/>
            <w:shd w:val="clear" w:color="auto" w:fill="auto"/>
          </w:tcPr>
          <w:p w:rsidR="00610B8A" w:rsidRPr="00062CCA" w:rsidRDefault="00610B8A" w:rsidP="00013940">
            <w:pPr>
              <w:jc w:val="both"/>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6.3</w:t>
            </w:r>
          </w:p>
        </w:tc>
        <w:tc>
          <w:tcPr>
            <w:tcW w:w="456"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46" w:type="dxa"/>
            <w:shd w:val="clear" w:color="auto" w:fill="auto"/>
          </w:tcPr>
          <w:p w:rsidR="00610B8A" w:rsidRPr="00062CCA" w:rsidRDefault="00610B8A" w:rsidP="00013940">
            <w:pPr>
              <w:jc w:val="center"/>
              <w:rPr>
                <w:sz w:val="10"/>
                <w:szCs w:val="14"/>
              </w:rPr>
            </w:pPr>
            <w:r w:rsidRPr="00062CCA">
              <w:rPr>
                <w:sz w:val="10"/>
                <w:szCs w:val="14"/>
              </w:rPr>
              <w:t>-</w:t>
            </w:r>
          </w:p>
        </w:tc>
        <w:tc>
          <w:tcPr>
            <w:tcW w:w="283"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65" w:type="dxa"/>
            <w:shd w:val="clear" w:color="auto" w:fill="auto"/>
          </w:tcPr>
          <w:p w:rsidR="00610B8A" w:rsidRPr="00062CCA" w:rsidRDefault="00610B8A" w:rsidP="00013940">
            <w:pPr>
              <w:jc w:val="center"/>
              <w:rPr>
                <w:sz w:val="10"/>
                <w:szCs w:val="14"/>
              </w:rPr>
            </w:pPr>
            <w:r w:rsidRPr="00062CCA">
              <w:rPr>
                <w:sz w:val="10"/>
                <w:szCs w:val="14"/>
              </w:rPr>
              <w:t>-</w:t>
            </w:r>
          </w:p>
        </w:tc>
      </w:tr>
      <w:tr w:rsidR="00062CCA" w:rsidRPr="00062CCA" w:rsidTr="003F0810">
        <w:trPr>
          <w:trHeight w:val="20"/>
        </w:trPr>
        <w:tc>
          <w:tcPr>
            <w:tcW w:w="284"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56.4.</w:t>
            </w:r>
          </w:p>
        </w:tc>
        <w:tc>
          <w:tcPr>
            <w:tcW w:w="708" w:type="dxa"/>
            <w:shd w:val="clear" w:color="auto" w:fill="auto"/>
          </w:tcPr>
          <w:p w:rsidR="00610B8A" w:rsidRPr="00062CCA" w:rsidRDefault="00610B8A" w:rsidP="00013940">
            <w:pPr>
              <w:suppressAutoHyphens/>
              <w:autoSpaceDE w:val="0"/>
              <w:rPr>
                <w:sz w:val="10"/>
                <w:szCs w:val="14"/>
              </w:rPr>
            </w:pPr>
            <w:r w:rsidRPr="00062CCA">
              <w:rPr>
                <w:sz w:val="10"/>
                <w:szCs w:val="14"/>
              </w:rPr>
              <w:t>Включение в планы воспитательной работы общеобразовательных организаций мероприятий по профилактике правонарушений среди несовершеннолетних</w:t>
            </w:r>
          </w:p>
        </w:tc>
        <w:tc>
          <w:tcPr>
            <w:tcW w:w="460" w:type="dxa"/>
            <w:shd w:val="clear" w:color="auto" w:fill="auto"/>
          </w:tcPr>
          <w:p w:rsidR="00610B8A" w:rsidRPr="00062CCA" w:rsidRDefault="00610B8A" w:rsidP="00013940">
            <w:pPr>
              <w:suppressAutoHyphens/>
              <w:autoSpaceDE w:val="0"/>
              <w:rPr>
                <w:sz w:val="10"/>
                <w:szCs w:val="14"/>
              </w:rPr>
            </w:pPr>
            <w:r w:rsidRPr="00062CCA">
              <w:rPr>
                <w:sz w:val="10"/>
                <w:szCs w:val="14"/>
              </w:rPr>
              <w:t>комитет, муниципальные образовательные учреждения</w:t>
            </w:r>
          </w:p>
        </w:tc>
        <w:tc>
          <w:tcPr>
            <w:tcW w:w="391" w:type="dxa"/>
            <w:shd w:val="clear" w:color="auto" w:fill="auto"/>
          </w:tcPr>
          <w:p w:rsidR="00610B8A" w:rsidRPr="00062CCA" w:rsidRDefault="00610B8A" w:rsidP="00013940">
            <w:pPr>
              <w:jc w:val="both"/>
              <w:rPr>
                <w:sz w:val="10"/>
                <w:szCs w:val="14"/>
              </w:rPr>
            </w:pPr>
            <w:r w:rsidRPr="00062CCA">
              <w:rPr>
                <w:sz w:val="10"/>
                <w:szCs w:val="14"/>
              </w:rPr>
              <w:t>2021 – 2026 годы</w:t>
            </w:r>
          </w:p>
        </w:tc>
        <w:tc>
          <w:tcPr>
            <w:tcW w:w="441" w:type="dxa"/>
            <w:shd w:val="clear" w:color="auto" w:fill="auto"/>
          </w:tcPr>
          <w:p w:rsidR="00610B8A" w:rsidRPr="00062CCA" w:rsidRDefault="00610B8A" w:rsidP="00013940">
            <w:pPr>
              <w:jc w:val="center"/>
              <w:rPr>
                <w:sz w:val="10"/>
                <w:szCs w:val="14"/>
              </w:rPr>
            </w:pPr>
            <w:r w:rsidRPr="00062CCA">
              <w:rPr>
                <w:sz w:val="10"/>
                <w:szCs w:val="14"/>
              </w:rPr>
              <w:t>6.4</w:t>
            </w:r>
          </w:p>
        </w:tc>
        <w:tc>
          <w:tcPr>
            <w:tcW w:w="456"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46" w:type="dxa"/>
            <w:shd w:val="clear" w:color="auto" w:fill="auto"/>
          </w:tcPr>
          <w:p w:rsidR="00610B8A" w:rsidRPr="00062CCA" w:rsidRDefault="00610B8A" w:rsidP="00013940">
            <w:pPr>
              <w:jc w:val="center"/>
              <w:rPr>
                <w:sz w:val="10"/>
                <w:szCs w:val="14"/>
              </w:rPr>
            </w:pPr>
            <w:r w:rsidRPr="00062CCA">
              <w:rPr>
                <w:sz w:val="10"/>
                <w:szCs w:val="14"/>
              </w:rPr>
              <w:t>-</w:t>
            </w:r>
          </w:p>
        </w:tc>
        <w:tc>
          <w:tcPr>
            <w:tcW w:w="283"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409" w:type="dxa"/>
            <w:shd w:val="clear" w:color="auto" w:fill="auto"/>
          </w:tcPr>
          <w:p w:rsidR="00610B8A" w:rsidRPr="00062CCA" w:rsidRDefault="00610B8A" w:rsidP="00013940">
            <w:pPr>
              <w:jc w:val="center"/>
              <w:rPr>
                <w:sz w:val="10"/>
                <w:szCs w:val="14"/>
              </w:rPr>
            </w:pPr>
            <w:r w:rsidRPr="00062CCA">
              <w:rPr>
                <w:sz w:val="10"/>
                <w:szCs w:val="14"/>
              </w:rPr>
              <w:t>-</w:t>
            </w:r>
          </w:p>
        </w:tc>
        <w:tc>
          <w:tcPr>
            <w:tcW w:w="365" w:type="dxa"/>
            <w:shd w:val="clear" w:color="auto" w:fill="auto"/>
          </w:tcPr>
          <w:p w:rsidR="00610B8A" w:rsidRPr="00062CCA" w:rsidRDefault="00610B8A" w:rsidP="00013940">
            <w:pPr>
              <w:jc w:val="center"/>
              <w:rPr>
                <w:sz w:val="10"/>
                <w:szCs w:val="14"/>
              </w:rPr>
            </w:pPr>
            <w:r w:rsidRPr="00062CCA">
              <w:rPr>
                <w:sz w:val="10"/>
                <w:szCs w:val="14"/>
              </w:rPr>
              <w:t>-</w:t>
            </w:r>
          </w:p>
        </w:tc>
      </w:tr>
      <w:tr w:rsidR="00062CCA" w:rsidRPr="00062CCA" w:rsidTr="003F0810">
        <w:trPr>
          <w:trHeight w:val="20"/>
        </w:trPr>
        <w:tc>
          <w:tcPr>
            <w:tcW w:w="284" w:type="dxa"/>
            <w:shd w:val="clear" w:color="auto" w:fill="auto"/>
          </w:tcPr>
          <w:p w:rsidR="00610B8A" w:rsidRPr="00062CCA" w:rsidRDefault="00610B8A" w:rsidP="00013940">
            <w:pPr>
              <w:suppressAutoHyphens/>
              <w:autoSpaceDE w:val="0"/>
              <w:rPr>
                <w:sz w:val="10"/>
                <w:szCs w:val="14"/>
                <w:lang w:eastAsia="ar-SA"/>
              </w:rPr>
            </w:pPr>
          </w:p>
        </w:tc>
        <w:tc>
          <w:tcPr>
            <w:tcW w:w="708" w:type="dxa"/>
            <w:shd w:val="clear" w:color="auto" w:fill="auto"/>
          </w:tcPr>
          <w:p w:rsidR="00610B8A" w:rsidRPr="00062CCA" w:rsidRDefault="00610B8A" w:rsidP="00013940">
            <w:pPr>
              <w:suppressAutoHyphens/>
              <w:autoSpaceDE w:val="0"/>
              <w:rPr>
                <w:sz w:val="10"/>
                <w:szCs w:val="14"/>
                <w:lang w:eastAsia="ar-SA"/>
              </w:rPr>
            </w:pPr>
            <w:r w:rsidRPr="00062CCA">
              <w:rPr>
                <w:sz w:val="10"/>
                <w:szCs w:val="14"/>
                <w:lang w:eastAsia="ar-SA"/>
              </w:rPr>
              <w:t>Итого по подпрограмме</w:t>
            </w:r>
          </w:p>
        </w:tc>
        <w:tc>
          <w:tcPr>
            <w:tcW w:w="460" w:type="dxa"/>
            <w:shd w:val="clear" w:color="auto" w:fill="auto"/>
          </w:tcPr>
          <w:p w:rsidR="00610B8A" w:rsidRPr="00062CCA" w:rsidRDefault="00610B8A" w:rsidP="00013940">
            <w:pPr>
              <w:suppressAutoHyphens/>
              <w:autoSpaceDE w:val="0"/>
              <w:rPr>
                <w:sz w:val="10"/>
                <w:szCs w:val="14"/>
                <w:lang w:eastAsia="ar-SA"/>
              </w:rPr>
            </w:pPr>
          </w:p>
        </w:tc>
        <w:tc>
          <w:tcPr>
            <w:tcW w:w="391" w:type="dxa"/>
            <w:shd w:val="clear" w:color="auto" w:fill="auto"/>
          </w:tcPr>
          <w:p w:rsidR="00610B8A" w:rsidRPr="00062CCA" w:rsidRDefault="00610B8A" w:rsidP="00013940">
            <w:pPr>
              <w:jc w:val="both"/>
              <w:rPr>
                <w:sz w:val="10"/>
                <w:szCs w:val="14"/>
              </w:rPr>
            </w:pPr>
          </w:p>
        </w:tc>
        <w:tc>
          <w:tcPr>
            <w:tcW w:w="441" w:type="dxa"/>
            <w:shd w:val="clear" w:color="auto" w:fill="auto"/>
          </w:tcPr>
          <w:p w:rsidR="00610B8A" w:rsidRPr="00062CCA" w:rsidRDefault="00610B8A" w:rsidP="00013940">
            <w:pPr>
              <w:jc w:val="center"/>
              <w:rPr>
                <w:sz w:val="10"/>
                <w:szCs w:val="14"/>
              </w:rPr>
            </w:pPr>
          </w:p>
        </w:tc>
        <w:tc>
          <w:tcPr>
            <w:tcW w:w="456" w:type="dxa"/>
            <w:shd w:val="clear" w:color="auto" w:fill="auto"/>
          </w:tcPr>
          <w:p w:rsidR="00610B8A" w:rsidRPr="00062CCA" w:rsidRDefault="00610B8A" w:rsidP="00013940">
            <w:pPr>
              <w:jc w:val="center"/>
              <w:rPr>
                <w:sz w:val="10"/>
                <w:szCs w:val="14"/>
              </w:rPr>
            </w:pPr>
          </w:p>
        </w:tc>
        <w:tc>
          <w:tcPr>
            <w:tcW w:w="409" w:type="dxa"/>
            <w:shd w:val="clear" w:color="auto" w:fill="auto"/>
          </w:tcPr>
          <w:p w:rsidR="00610B8A" w:rsidRPr="00062CCA" w:rsidRDefault="00610B8A" w:rsidP="00013940">
            <w:pPr>
              <w:jc w:val="center"/>
              <w:rPr>
                <w:sz w:val="10"/>
                <w:szCs w:val="14"/>
              </w:rPr>
            </w:pPr>
            <w:r w:rsidRPr="00062CCA">
              <w:rPr>
                <w:sz w:val="10"/>
                <w:szCs w:val="14"/>
              </w:rPr>
              <w:t>158318,60240</w:t>
            </w:r>
          </w:p>
        </w:tc>
        <w:tc>
          <w:tcPr>
            <w:tcW w:w="346" w:type="dxa"/>
            <w:shd w:val="clear" w:color="auto" w:fill="auto"/>
          </w:tcPr>
          <w:p w:rsidR="00610B8A" w:rsidRPr="00062CCA" w:rsidRDefault="00610B8A" w:rsidP="00013940">
            <w:pPr>
              <w:jc w:val="center"/>
              <w:rPr>
                <w:sz w:val="10"/>
                <w:szCs w:val="14"/>
                <w:highlight w:val="yellow"/>
              </w:rPr>
            </w:pPr>
            <w:r w:rsidRPr="00062CCA">
              <w:rPr>
                <w:sz w:val="10"/>
                <w:szCs w:val="14"/>
                <w:highlight w:val="yellow"/>
              </w:rPr>
              <w:t>165328,60887</w:t>
            </w:r>
          </w:p>
        </w:tc>
        <w:tc>
          <w:tcPr>
            <w:tcW w:w="283" w:type="dxa"/>
            <w:shd w:val="clear" w:color="auto" w:fill="auto"/>
          </w:tcPr>
          <w:p w:rsidR="00610B8A" w:rsidRPr="00062CCA" w:rsidRDefault="00610B8A" w:rsidP="00013940">
            <w:pPr>
              <w:jc w:val="center"/>
              <w:rPr>
                <w:sz w:val="10"/>
                <w:szCs w:val="14"/>
              </w:rPr>
            </w:pPr>
            <w:r w:rsidRPr="00062CCA">
              <w:rPr>
                <w:sz w:val="10"/>
                <w:szCs w:val="14"/>
              </w:rPr>
              <w:t>139699,04567</w:t>
            </w:r>
          </w:p>
        </w:tc>
        <w:tc>
          <w:tcPr>
            <w:tcW w:w="409" w:type="dxa"/>
            <w:shd w:val="clear" w:color="auto" w:fill="auto"/>
          </w:tcPr>
          <w:p w:rsidR="00610B8A" w:rsidRPr="00062CCA" w:rsidRDefault="00610B8A" w:rsidP="00013940">
            <w:pPr>
              <w:jc w:val="center"/>
              <w:rPr>
                <w:sz w:val="10"/>
                <w:szCs w:val="14"/>
              </w:rPr>
            </w:pPr>
            <w:r w:rsidRPr="00062CCA">
              <w:rPr>
                <w:sz w:val="10"/>
                <w:szCs w:val="14"/>
              </w:rPr>
              <w:t>140257,34567</w:t>
            </w:r>
          </w:p>
        </w:tc>
        <w:tc>
          <w:tcPr>
            <w:tcW w:w="409" w:type="dxa"/>
            <w:shd w:val="clear" w:color="auto" w:fill="auto"/>
          </w:tcPr>
          <w:p w:rsidR="00610B8A" w:rsidRPr="00062CCA" w:rsidRDefault="00610B8A" w:rsidP="00013940">
            <w:pPr>
              <w:jc w:val="center"/>
              <w:rPr>
                <w:sz w:val="10"/>
                <w:szCs w:val="14"/>
              </w:rPr>
            </w:pPr>
            <w:r w:rsidRPr="00062CCA">
              <w:rPr>
                <w:sz w:val="10"/>
                <w:szCs w:val="14"/>
              </w:rPr>
              <w:t>121025,00000</w:t>
            </w:r>
          </w:p>
        </w:tc>
        <w:tc>
          <w:tcPr>
            <w:tcW w:w="365" w:type="dxa"/>
            <w:shd w:val="clear" w:color="auto" w:fill="auto"/>
          </w:tcPr>
          <w:p w:rsidR="00610B8A" w:rsidRPr="00062CCA" w:rsidRDefault="00610B8A" w:rsidP="00013940">
            <w:pPr>
              <w:jc w:val="center"/>
              <w:rPr>
                <w:sz w:val="10"/>
                <w:szCs w:val="14"/>
              </w:rPr>
            </w:pPr>
            <w:r w:rsidRPr="00062CCA">
              <w:rPr>
                <w:sz w:val="10"/>
                <w:szCs w:val="14"/>
              </w:rPr>
              <w:t>121025,00000</w:t>
            </w:r>
          </w:p>
        </w:tc>
      </w:tr>
    </w:tbl>
    <w:p w:rsidR="00610B8A" w:rsidRPr="00062CCA" w:rsidRDefault="00610B8A" w:rsidP="00610B8A">
      <w:pPr>
        <w:ind w:firstLine="284"/>
        <w:jc w:val="both"/>
        <w:rPr>
          <w:sz w:val="14"/>
          <w:szCs w:val="14"/>
        </w:rPr>
      </w:pPr>
      <w:r w:rsidRPr="00062CCA">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10B8A" w:rsidRPr="00062CCA" w:rsidRDefault="00610B8A" w:rsidP="00610B8A">
      <w:pPr>
        <w:rPr>
          <w:sz w:val="14"/>
          <w:szCs w:val="14"/>
        </w:rPr>
      </w:pPr>
    </w:p>
    <w:p w:rsidR="00610B8A" w:rsidRPr="00062CCA" w:rsidRDefault="00610B8A" w:rsidP="00610B8A">
      <w:pPr>
        <w:rPr>
          <w:b/>
          <w:sz w:val="14"/>
          <w:szCs w:val="14"/>
        </w:rPr>
      </w:pPr>
      <w:proofErr w:type="spellStart"/>
      <w:r w:rsidRPr="00062CCA">
        <w:rPr>
          <w:b/>
          <w:sz w:val="14"/>
          <w:szCs w:val="14"/>
        </w:rPr>
        <w:t>И.о</w:t>
      </w:r>
      <w:proofErr w:type="spellEnd"/>
      <w:r w:rsidRPr="00062CCA">
        <w:rPr>
          <w:b/>
          <w:sz w:val="14"/>
          <w:szCs w:val="14"/>
        </w:rPr>
        <w:t xml:space="preserve">. Главы муниципального округа    М.В. Тимофеев      </w:t>
      </w:r>
    </w:p>
    <w:p w:rsidR="00610B8A" w:rsidRPr="00062CCA" w:rsidRDefault="00610B8A" w:rsidP="003F0810">
      <w:pPr>
        <w:jc w:val="center"/>
        <w:rPr>
          <w:b/>
          <w:sz w:val="14"/>
          <w:szCs w:val="14"/>
        </w:rPr>
      </w:pPr>
      <w:r w:rsidRPr="00062CCA">
        <w:br/>
      </w:r>
      <w:r w:rsidRPr="00062CCA">
        <w:rPr>
          <w:b/>
          <w:sz w:val="14"/>
          <w:szCs w:val="14"/>
        </w:rPr>
        <w:t>ПОСТАНОВЛЕНИЕ</w:t>
      </w:r>
    </w:p>
    <w:p w:rsidR="00610B8A" w:rsidRPr="00062CCA" w:rsidRDefault="00610B8A" w:rsidP="00610B8A">
      <w:pPr>
        <w:jc w:val="center"/>
        <w:rPr>
          <w:sz w:val="14"/>
          <w:szCs w:val="14"/>
        </w:rPr>
      </w:pPr>
      <w:r w:rsidRPr="00062CCA">
        <w:rPr>
          <w:sz w:val="14"/>
          <w:szCs w:val="14"/>
        </w:rPr>
        <w:t>Администрации Солецкого муниципального округа</w:t>
      </w:r>
    </w:p>
    <w:p w:rsidR="00610B8A" w:rsidRPr="00062CCA" w:rsidRDefault="00610B8A" w:rsidP="00610B8A">
      <w:pPr>
        <w:jc w:val="center"/>
        <w:rPr>
          <w:sz w:val="14"/>
          <w:szCs w:val="14"/>
        </w:rPr>
      </w:pPr>
    </w:p>
    <w:p w:rsidR="00610B8A" w:rsidRPr="00062CCA" w:rsidRDefault="0091574D" w:rsidP="00610B8A">
      <w:pPr>
        <w:jc w:val="center"/>
        <w:rPr>
          <w:sz w:val="14"/>
          <w:szCs w:val="14"/>
        </w:rPr>
      </w:pPr>
      <w:r w:rsidRPr="00062CCA">
        <w:rPr>
          <w:sz w:val="14"/>
          <w:szCs w:val="14"/>
        </w:rPr>
        <w:t>от 05</w:t>
      </w:r>
      <w:r w:rsidR="00610B8A" w:rsidRPr="00062CCA">
        <w:rPr>
          <w:sz w:val="14"/>
          <w:szCs w:val="14"/>
        </w:rPr>
        <w:t>.09.2022 № 15</w:t>
      </w:r>
      <w:r w:rsidRPr="00062CCA">
        <w:rPr>
          <w:sz w:val="14"/>
          <w:szCs w:val="14"/>
        </w:rPr>
        <w:t>49</w:t>
      </w:r>
    </w:p>
    <w:p w:rsidR="00610B8A" w:rsidRPr="00062CCA" w:rsidRDefault="00610B8A" w:rsidP="00610B8A">
      <w:pPr>
        <w:jc w:val="center"/>
        <w:rPr>
          <w:sz w:val="14"/>
          <w:szCs w:val="14"/>
        </w:rPr>
      </w:pPr>
      <w:r w:rsidRPr="00062CCA">
        <w:rPr>
          <w:sz w:val="14"/>
          <w:szCs w:val="14"/>
        </w:rPr>
        <w:t>г. Сольцы</w:t>
      </w:r>
    </w:p>
    <w:p w:rsidR="0091574D" w:rsidRPr="00062CCA" w:rsidRDefault="0091574D" w:rsidP="0091574D">
      <w:pPr>
        <w:tabs>
          <w:tab w:val="left" w:pos="3060"/>
        </w:tabs>
        <w:suppressAutoHyphens/>
        <w:jc w:val="both"/>
        <w:rPr>
          <w:sz w:val="14"/>
          <w:szCs w:val="14"/>
        </w:rPr>
      </w:pPr>
    </w:p>
    <w:p w:rsidR="0091574D" w:rsidRPr="00062CCA" w:rsidRDefault="0091574D" w:rsidP="0091574D">
      <w:pPr>
        <w:pStyle w:val="2f2"/>
        <w:shd w:val="clear" w:color="auto" w:fill="auto"/>
        <w:tabs>
          <w:tab w:val="left" w:pos="1051"/>
        </w:tabs>
        <w:spacing w:after="0" w:line="240" w:lineRule="auto"/>
        <w:ind w:firstLine="0"/>
        <w:rPr>
          <w:rFonts w:ascii="Times New Roman" w:hAnsi="Times New Roman"/>
          <w:sz w:val="14"/>
          <w:szCs w:val="14"/>
        </w:rPr>
      </w:pPr>
      <w:r w:rsidRPr="00062CCA">
        <w:rPr>
          <w:rFonts w:ascii="Times New Roman" w:hAnsi="Times New Roman"/>
          <w:sz w:val="14"/>
          <w:szCs w:val="14"/>
        </w:rPr>
        <w:t xml:space="preserve">Об внесении изменений в постановление Администрации </w:t>
      </w:r>
    </w:p>
    <w:p w:rsidR="0091574D" w:rsidRPr="00062CCA" w:rsidRDefault="0091574D" w:rsidP="0091574D">
      <w:pPr>
        <w:pStyle w:val="2f2"/>
        <w:shd w:val="clear" w:color="auto" w:fill="auto"/>
        <w:tabs>
          <w:tab w:val="left" w:pos="1051"/>
        </w:tabs>
        <w:spacing w:after="0" w:line="240" w:lineRule="auto"/>
        <w:ind w:firstLine="0"/>
        <w:rPr>
          <w:rFonts w:ascii="Times New Roman" w:hAnsi="Times New Roman"/>
          <w:sz w:val="14"/>
          <w:szCs w:val="14"/>
        </w:rPr>
      </w:pPr>
      <w:r w:rsidRPr="00062CCA">
        <w:rPr>
          <w:rFonts w:ascii="Times New Roman" w:hAnsi="Times New Roman"/>
          <w:sz w:val="14"/>
          <w:szCs w:val="14"/>
        </w:rPr>
        <w:t>муниципального округа от 01.11.2021 № 1616</w:t>
      </w:r>
    </w:p>
    <w:p w:rsidR="0091574D" w:rsidRPr="00062CCA" w:rsidRDefault="0091574D" w:rsidP="0091574D">
      <w:pPr>
        <w:pStyle w:val="2f2"/>
        <w:shd w:val="clear" w:color="auto" w:fill="auto"/>
        <w:spacing w:after="0" w:line="240" w:lineRule="auto"/>
        <w:ind w:firstLine="0"/>
        <w:rPr>
          <w:rFonts w:ascii="Times New Roman" w:hAnsi="Times New Roman"/>
          <w:b w:val="0"/>
          <w:sz w:val="14"/>
          <w:szCs w:val="14"/>
        </w:rPr>
      </w:pPr>
    </w:p>
    <w:p w:rsidR="0091574D" w:rsidRPr="00062CCA" w:rsidRDefault="0091574D" w:rsidP="0091574D">
      <w:pPr>
        <w:pStyle w:val="2f2"/>
        <w:shd w:val="clear" w:color="auto" w:fill="auto"/>
        <w:spacing w:after="0" w:line="240" w:lineRule="auto"/>
        <w:ind w:firstLine="284"/>
        <w:jc w:val="both"/>
        <w:rPr>
          <w:rStyle w:val="2ff3"/>
          <w:rFonts w:eastAsia="Calibri"/>
          <w:color w:val="auto"/>
          <w:sz w:val="14"/>
          <w:szCs w:val="14"/>
        </w:rPr>
      </w:pPr>
      <w:r w:rsidRPr="00062CCA">
        <w:rPr>
          <w:rFonts w:ascii="Times New Roman" w:hAnsi="Times New Roman"/>
          <w:b w:val="0"/>
          <w:sz w:val="14"/>
          <w:szCs w:val="14"/>
        </w:rPr>
        <w:t xml:space="preserve">В соответствии со статьёй 145 Трудового кодекса Российской Федерации, Администрация Солецкого муниципального округа </w:t>
      </w:r>
      <w:r w:rsidRPr="00062CCA">
        <w:rPr>
          <w:rStyle w:val="2ff3"/>
          <w:rFonts w:eastAsia="Calibri"/>
          <w:b/>
          <w:color w:val="auto"/>
          <w:sz w:val="14"/>
          <w:szCs w:val="14"/>
        </w:rPr>
        <w:t>ПОСТАНОВЛЯЕТ:</w:t>
      </w:r>
    </w:p>
    <w:p w:rsidR="0091574D" w:rsidRPr="00062CCA" w:rsidRDefault="0091574D" w:rsidP="0091574D">
      <w:pPr>
        <w:pStyle w:val="2f2"/>
        <w:shd w:val="clear" w:color="auto" w:fill="auto"/>
        <w:spacing w:after="0" w:line="240" w:lineRule="auto"/>
        <w:ind w:firstLine="284"/>
        <w:jc w:val="both"/>
        <w:rPr>
          <w:rFonts w:ascii="Times New Roman" w:hAnsi="Times New Roman"/>
          <w:b w:val="0"/>
          <w:sz w:val="14"/>
          <w:szCs w:val="14"/>
        </w:rPr>
      </w:pPr>
      <w:r w:rsidRPr="00062CCA">
        <w:rPr>
          <w:rStyle w:val="2ff3"/>
          <w:rFonts w:eastAsia="Calibri"/>
          <w:color w:val="auto"/>
          <w:sz w:val="14"/>
          <w:szCs w:val="14"/>
        </w:rPr>
        <w:t xml:space="preserve">1. Внести изменения в постановление Администрации Муниципального округа от 01.11.2021 № 1616 « Об утверждении Положения об оплате труда руководителя, </w:t>
      </w:r>
      <w:r w:rsidRPr="00062CCA">
        <w:rPr>
          <w:rStyle w:val="2ff3"/>
          <w:rFonts w:eastAsia="Calibri"/>
          <w:color w:val="auto"/>
          <w:sz w:val="14"/>
          <w:szCs w:val="14"/>
        </w:rPr>
        <w:lastRenderedPageBreak/>
        <w:t>заместителя и главного бухгалтера муниципального бюджетного учреждения «Солецкое городское хозяйство», исключи, в пункте 1 слова «заместителя руководителя».</w:t>
      </w:r>
    </w:p>
    <w:p w:rsidR="0091574D" w:rsidRPr="00062CCA" w:rsidRDefault="0091574D" w:rsidP="0091574D">
      <w:pPr>
        <w:pStyle w:val="2f2"/>
        <w:shd w:val="clear" w:color="auto" w:fill="auto"/>
        <w:tabs>
          <w:tab w:val="left" w:pos="1051"/>
        </w:tabs>
        <w:spacing w:after="0" w:line="240" w:lineRule="auto"/>
        <w:ind w:firstLine="284"/>
        <w:jc w:val="both"/>
        <w:rPr>
          <w:rFonts w:ascii="Times New Roman" w:hAnsi="Times New Roman"/>
          <w:b w:val="0"/>
          <w:sz w:val="14"/>
          <w:szCs w:val="14"/>
        </w:rPr>
      </w:pPr>
      <w:r w:rsidRPr="00062CCA">
        <w:rPr>
          <w:rFonts w:ascii="Times New Roman" w:hAnsi="Times New Roman"/>
          <w:b w:val="0"/>
          <w:sz w:val="14"/>
          <w:szCs w:val="14"/>
        </w:rPr>
        <w:t>2. Внести изменения в Положение об оплате труда руководителя, главного бухгалтера муниципального бюджетного учреждения «Солецкое городское хозяйство»  утвержденное постановление Администрации муниципального округа от 01.11.2021 № 1616, (далее Положение):</w:t>
      </w:r>
    </w:p>
    <w:p w:rsidR="0091574D" w:rsidRPr="00062CCA" w:rsidRDefault="0091574D" w:rsidP="0091574D">
      <w:pPr>
        <w:pStyle w:val="2f2"/>
        <w:shd w:val="clear" w:color="auto" w:fill="auto"/>
        <w:tabs>
          <w:tab w:val="left" w:pos="1051"/>
        </w:tabs>
        <w:spacing w:after="0" w:line="240" w:lineRule="auto"/>
        <w:ind w:firstLine="284"/>
        <w:jc w:val="both"/>
        <w:rPr>
          <w:rFonts w:ascii="Times New Roman" w:hAnsi="Times New Roman"/>
          <w:b w:val="0"/>
          <w:sz w:val="14"/>
          <w:szCs w:val="14"/>
        </w:rPr>
      </w:pPr>
      <w:r w:rsidRPr="00062CCA">
        <w:rPr>
          <w:rFonts w:ascii="Times New Roman" w:hAnsi="Times New Roman"/>
          <w:b w:val="0"/>
          <w:sz w:val="14"/>
          <w:szCs w:val="14"/>
        </w:rPr>
        <w:t xml:space="preserve">2.1. </w:t>
      </w:r>
      <w:r w:rsidRPr="00062CCA">
        <w:rPr>
          <w:rFonts w:ascii="Times New Roman" w:hAnsi="Times New Roman"/>
          <w:b w:val="0"/>
          <w:sz w:val="14"/>
          <w:szCs w:val="14"/>
          <w:lang w:eastAsia="ru-RU"/>
        </w:rPr>
        <w:t>Исключив  в названии,  разделе 2  постановления, пунктах 1.1,1.2,1.3,1.4,1.5,2.1,2.6,2.7,2.9, в  подпунктах 2.4.1, 2.4.2, 2.4.2, 2.5.1, 2.5.3, 2.8.1, 2.8.2, 2.8.3, 2.8.4 Положения слова  «заместителя руководителя».</w:t>
      </w:r>
    </w:p>
    <w:p w:rsidR="0091574D" w:rsidRPr="00062CCA" w:rsidRDefault="0091574D" w:rsidP="0091574D">
      <w:pPr>
        <w:pStyle w:val="2f2"/>
        <w:shd w:val="clear" w:color="auto" w:fill="auto"/>
        <w:tabs>
          <w:tab w:val="left" w:pos="1051"/>
        </w:tabs>
        <w:spacing w:after="0" w:line="240" w:lineRule="auto"/>
        <w:ind w:firstLine="284"/>
        <w:jc w:val="both"/>
        <w:rPr>
          <w:rFonts w:ascii="Times New Roman" w:hAnsi="Times New Roman"/>
          <w:b w:val="0"/>
          <w:sz w:val="14"/>
          <w:szCs w:val="14"/>
          <w:lang w:eastAsia="ru-RU" w:bidi="ru-RU"/>
        </w:rPr>
      </w:pPr>
      <w:r w:rsidRPr="00062CCA">
        <w:rPr>
          <w:rFonts w:ascii="Times New Roman" w:hAnsi="Times New Roman"/>
          <w:b w:val="0"/>
          <w:sz w:val="14"/>
          <w:szCs w:val="14"/>
        </w:rPr>
        <w:t>2.2. Исключив абзац первый подпункта 2.2.1 п</w:t>
      </w:r>
      <w:r w:rsidRPr="00062CCA">
        <w:rPr>
          <w:rFonts w:ascii="Times New Roman" w:hAnsi="Times New Roman"/>
          <w:b w:val="0"/>
          <w:sz w:val="14"/>
          <w:szCs w:val="14"/>
          <w:lang w:eastAsia="ru-RU" w:bidi="ru-RU"/>
        </w:rPr>
        <w:t>ункта 2.2. раздела 2;</w:t>
      </w:r>
    </w:p>
    <w:p w:rsidR="0091574D" w:rsidRPr="00062CCA" w:rsidRDefault="0091574D" w:rsidP="0091574D">
      <w:pPr>
        <w:pStyle w:val="2f2"/>
        <w:shd w:val="clear" w:color="auto" w:fill="auto"/>
        <w:tabs>
          <w:tab w:val="left" w:pos="1051"/>
        </w:tabs>
        <w:spacing w:after="0" w:line="240" w:lineRule="auto"/>
        <w:ind w:firstLine="284"/>
        <w:jc w:val="both"/>
        <w:rPr>
          <w:rFonts w:ascii="Times New Roman" w:hAnsi="Times New Roman"/>
          <w:b w:val="0"/>
          <w:sz w:val="14"/>
          <w:szCs w:val="14"/>
          <w:lang w:eastAsia="ru-RU" w:bidi="ru-RU"/>
        </w:rPr>
      </w:pPr>
      <w:r w:rsidRPr="00062CCA">
        <w:rPr>
          <w:rFonts w:ascii="Times New Roman" w:hAnsi="Times New Roman"/>
          <w:b w:val="0"/>
          <w:sz w:val="14"/>
          <w:szCs w:val="14"/>
          <w:lang w:eastAsia="ru-RU" w:bidi="ru-RU"/>
        </w:rPr>
        <w:t>2.3. Исключив: подпункт 2.2.2 пункта 2.2 раздела 2; приложение № 3 к    Положению;</w:t>
      </w:r>
    </w:p>
    <w:p w:rsidR="0091574D" w:rsidRPr="00062CCA" w:rsidRDefault="0091574D" w:rsidP="0091574D">
      <w:pPr>
        <w:widowControl w:val="0"/>
        <w:ind w:firstLine="284"/>
        <w:jc w:val="both"/>
        <w:rPr>
          <w:sz w:val="14"/>
          <w:szCs w:val="14"/>
          <w:lang w:bidi="ru-RU"/>
        </w:rPr>
      </w:pPr>
      <w:r w:rsidRPr="00062CCA">
        <w:rPr>
          <w:sz w:val="14"/>
          <w:szCs w:val="14"/>
          <w:lang w:bidi="ru-RU"/>
        </w:rPr>
        <w:t>2.4. Исключив абзац второй, третий, четвертый, пятый, шестой подпункта  2.5.3 пункта 2.5 раздела 2;</w:t>
      </w:r>
    </w:p>
    <w:p w:rsidR="0091574D" w:rsidRPr="00062CCA" w:rsidRDefault="0091574D" w:rsidP="0091574D">
      <w:pPr>
        <w:pStyle w:val="2f2"/>
        <w:shd w:val="clear" w:color="auto" w:fill="auto"/>
        <w:tabs>
          <w:tab w:val="left" w:pos="1051"/>
        </w:tabs>
        <w:spacing w:after="0" w:line="240" w:lineRule="auto"/>
        <w:ind w:firstLine="284"/>
        <w:jc w:val="both"/>
        <w:rPr>
          <w:rFonts w:ascii="Times New Roman" w:hAnsi="Times New Roman"/>
          <w:b w:val="0"/>
          <w:sz w:val="14"/>
          <w:szCs w:val="14"/>
          <w:lang w:eastAsia="ru-RU" w:bidi="ru-RU"/>
        </w:rPr>
      </w:pPr>
      <w:r w:rsidRPr="00062CCA">
        <w:rPr>
          <w:rFonts w:ascii="Times New Roman" w:hAnsi="Times New Roman"/>
          <w:b w:val="0"/>
          <w:sz w:val="14"/>
          <w:szCs w:val="14"/>
          <w:lang w:eastAsia="ru-RU" w:bidi="ru-RU"/>
        </w:rPr>
        <w:t>2.5. Изложив абзац второй подпункта 2.2.1 пункта 2.2 раздела 2 в следующей редакции: «Должностной оклад директора учреждения устанавливается распоряжением Администрации муниципального округа о его приеме на работу.</w:t>
      </w:r>
    </w:p>
    <w:p w:rsidR="0091574D" w:rsidRPr="00062CCA" w:rsidRDefault="0091574D" w:rsidP="0091574D">
      <w:pPr>
        <w:widowControl w:val="0"/>
        <w:ind w:firstLine="284"/>
        <w:jc w:val="both"/>
        <w:rPr>
          <w:sz w:val="14"/>
          <w:szCs w:val="14"/>
          <w:lang w:bidi="ru-RU"/>
        </w:rPr>
      </w:pPr>
      <w:r w:rsidRPr="00062CCA">
        <w:rPr>
          <w:sz w:val="14"/>
          <w:szCs w:val="14"/>
          <w:lang w:bidi="ru-RU"/>
        </w:rPr>
        <w:t xml:space="preserve">2.6. Изложив </w:t>
      </w:r>
      <w:proofErr w:type="gramStart"/>
      <w:r w:rsidRPr="00062CCA">
        <w:rPr>
          <w:sz w:val="14"/>
          <w:szCs w:val="14"/>
          <w:lang w:bidi="ru-RU"/>
        </w:rPr>
        <w:t>абзац</w:t>
      </w:r>
      <w:proofErr w:type="gramEnd"/>
      <w:r w:rsidRPr="00062CCA">
        <w:rPr>
          <w:sz w:val="14"/>
          <w:szCs w:val="14"/>
          <w:lang w:bidi="ru-RU"/>
        </w:rPr>
        <w:t xml:space="preserve"> первый  подпункт 2.5.2 пункта 2.5 раздела 2 в следующей редакции «Выплата за интенсивность, высокие результаты работы руководителю учреждения устанавливается в размере до 231 процентов должностного оклада.»;  </w:t>
      </w:r>
    </w:p>
    <w:p w:rsidR="0091574D" w:rsidRPr="00062CCA" w:rsidRDefault="0091574D" w:rsidP="0091574D">
      <w:pPr>
        <w:widowControl w:val="0"/>
        <w:ind w:firstLine="284"/>
        <w:jc w:val="both"/>
        <w:rPr>
          <w:sz w:val="14"/>
          <w:szCs w:val="14"/>
          <w:lang w:bidi="ru-RU"/>
        </w:rPr>
      </w:pPr>
      <w:r w:rsidRPr="00062CCA">
        <w:rPr>
          <w:sz w:val="14"/>
          <w:szCs w:val="14"/>
          <w:lang w:bidi="ru-RU"/>
        </w:rPr>
        <w:t>2.7. Изложив абзац первый, второй  пункта 2.6 раздела 2 в следующей редакции «Ежемесячная выплата, за выслугу лет руководителю и главному бухгалтеру в виде персонально повышающего коэффициента к должностному окладу устанавливается в следующих размерах:</w:t>
      </w:r>
    </w:p>
    <w:tbl>
      <w:tblPr>
        <w:tblStyle w:val="af0"/>
        <w:tblW w:w="0" w:type="auto"/>
        <w:tblLook w:val="04A0" w:firstRow="1" w:lastRow="0" w:firstColumn="1" w:lastColumn="0" w:noHBand="0" w:noVBand="1"/>
      </w:tblPr>
      <w:tblGrid>
        <w:gridCol w:w="2730"/>
        <w:gridCol w:w="2617"/>
      </w:tblGrid>
      <w:tr w:rsidR="00062CCA" w:rsidRPr="00062CCA" w:rsidTr="00D55E4A">
        <w:tc>
          <w:tcPr>
            <w:tcW w:w="4785" w:type="dxa"/>
          </w:tcPr>
          <w:p w:rsidR="0091574D" w:rsidRPr="00062CCA" w:rsidRDefault="0091574D" w:rsidP="00D55E4A">
            <w:pPr>
              <w:widowControl w:val="0"/>
              <w:jc w:val="both"/>
              <w:rPr>
                <w:sz w:val="14"/>
                <w:szCs w:val="14"/>
                <w:lang w:bidi="ru-RU"/>
              </w:rPr>
            </w:pPr>
            <w:r w:rsidRPr="00062CCA">
              <w:rPr>
                <w:sz w:val="14"/>
                <w:szCs w:val="14"/>
                <w:lang w:bidi="ru-RU"/>
              </w:rPr>
              <w:t>При стаже работы</w:t>
            </w:r>
          </w:p>
        </w:tc>
        <w:tc>
          <w:tcPr>
            <w:tcW w:w="4786" w:type="dxa"/>
          </w:tcPr>
          <w:p w:rsidR="0091574D" w:rsidRPr="00062CCA" w:rsidRDefault="0091574D" w:rsidP="00D55E4A">
            <w:pPr>
              <w:widowControl w:val="0"/>
              <w:jc w:val="both"/>
              <w:rPr>
                <w:sz w:val="14"/>
                <w:szCs w:val="14"/>
                <w:lang w:bidi="ru-RU"/>
              </w:rPr>
            </w:pPr>
            <w:r w:rsidRPr="00062CCA">
              <w:rPr>
                <w:sz w:val="14"/>
                <w:szCs w:val="14"/>
                <w:lang w:bidi="ru-RU"/>
              </w:rPr>
              <w:t>Процентов</w:t>
            </w:r>
          </w:p>
        </w:tc>
      </w:tr>
      <w:tr w:rsidR="00062CCA" w:rsidRPr="00062CCA" w:rsidTr="00D55E4A">
        <w:tc>
          <w:tcPr>
            <w:tcW w:w="4785" w:type="dxa"/>
          </w:tcPr>
          <w:p w:rsidR="0091574D" w:rsidRPr="00062CCA" w:rsidRDefault="0091574D" w:rsidP="00D55E4A">
            <w:pPr>
              <w:widowControl w:val="0"/>
              <w:jc w:val="both"/>
              <w:rPr>
                <w:sz w:val="14"/>
                <w:szCs w:val="14"/>
                <w:lang w:bidi="ru-RU"/>
              </w:rPr>
            </w:pPr>
            <w:r w:rsidRPr="00062CCA">
              <w:rPr>
                <w:sz w:val="14"/>
                <w:szCs w:val="14"/>
                <w:lang w:bidi="ru-RU"/>
              </w:rPr>
              <w:t>От 1 года до 5 лет</w:t>
            </w:r>
          </w:p>
        </w:tc>
        <w:tc>
          <w:tcPr>
            <w:tcW w:w="4786" w:type="dxa"/>
          </w:tcPr>
          <w:p w:rsidR="0091574D" w:rsidRPr="00062CCA" w:rsidRDefault="0091574D" w:rsidP="00D55E4A">
            <w:pPr>
              <w:widowControl w:val="0"/>
              <w:jc w:val="both"/>
              <w:rPr>
                <w:sz w:val="14"/>
                <w:szCs w:val="14"/>
                <w:lang w:bidi="ru-RU"/>
              </w:rPr>
            </w:pPr>
            <w:r w:rsidRPr="00062CCA">
              <w:rPr>
                <w:sz w:val="14"/>
                <w:szCs w:val="14"/>
                <w:lang w:bidi="ru-RU"/>
              </w:rPr>
              <w:t>10</w:t>
            </w:r>
          </w:p>
        </w:tc>
      </w:tr>
      <w:tr w:rsidR="00062CCA" w:rsidRPr="00062CCA" w:rsidTr="00D55E4A">
        <w:tc>
          <w:tcPr>
            <w:tcW w:w="4785" w:type="dxa"/>
          </w:tcPr>
          <w:p w:rsidR="0091574D" w:rsidRPr="00062CCA" w:rsidRDefault="0091574D" w:rsidP="00D55E4A">
            <w:pPr>
              <w:widowControl w:val="0"/>
              <w:jc w:val="both"/>
              <w:rPr>
                <w:sz w:val="14"/>
                <w:szCs w:val="14"/>
                <w:lang w:bidi="ru-RU"/>
              </w:rPr>
            </w:pPr>
            <w:r w:rsidRPr="00062CCA">
              <w:rPr>
                <w:sz w:val="14"/>
                <w:szCs w:val="14"/>
                <w:lang w:bidi="ru-RU"/>
              </w:rPr>
              <w:t>От 5 лет до 10 лет включительно</w:t>
            </w:r>
          </w:p>
        </w:tc>
        <w:tc>
          <w:tcPr>
            <w:tcW w:w="4786" w:type="dxa"/>
          </w:tcPr>
          <w:p w:rsidR="0091574D" w:rsidRPr="00062CCA" w:rsidRDefault="0091574D" w:rsidP="00D55E4A">
            <w:pPr>
              <w:widowControl w:val="0"/>
              <w:jc w:val="both"/>
              <w:rPr>
                <w:sz w:val="14"/>
                <w:szCs w:val="14"/>
                <w:lang w:bidi="ru-RU"/>
              </w:rPr>
            </w:pPr>
            <w:r w:rsidRPr="00062CCA">
              <w:rPr>
                <w:sz w:val="14"/>
                <w:szCs w:val="14"/>
                <w:lang w:bidi="ru-RU"/>
              </w:rPr>
              <w:t>15</w:t>
            </w:r>
          </w:p>
        </w:tc>
      </w:tr>
      <w:tr w:rsidR="00062CCA" w:rsidRPr="00062CCA" w:rsidTr="00D55E4A">
        <w:tc>
          <w:tcPr>
            <w:tcW w:w="4785" w:type="dxa"/>
          </w:tcPr>
          <w:p w:rsidR="0091574D" w:rsidRPr="00062CCA" w:rsidRDefault="0091574D" w:rsidP="00D55E4A">
            <w:pPr>
              <w:widowControl w:val="0"/>
              <w:jc w:val="both"/>
              <w:rPr>
                <w:sz w:val="14"/>
                <w:szCs w:val="14"/>
                <w:lang w:bidi="ru-RU"/>
              </w:rPr>
            </w:pPr>
            <w:r w:rsidRPr="00062CCA">
              <w:rPr>
                <w:sz w:val="14"/>
                <w:szCs w:val="14"/>
                <w:lang w:bidi="ru-RU"/>
              </w:rPr>
              <w:t>От 10 лет до 15 лет включительно</w:t>
            </w:r>
          </w:p>
        </w:tc>
        <w:tc>
          <w:tcPr>
            <w:tcW w:w="4786" w:type="dxa"/>
          </w:tcPr>
          <w:p w:rsidR="0091574D" w:rsidRPr="00062CCA" w:rsidRDefault="0091574D" w:rsidP="00D55E4A">
            <w:pPr>
              <w:widowControl w:val="0"/>
              <w:jc w:val="both"/>
              <w:rPr>
                <w:sz w:val="14"/>
                <w:szCs w:val="14"/>
                <w:lang w:bidi="ru-RU"/>
              </w:rPr>
            </w:pPr>
            <w:r w:rsidRPr="00062CCA">
              <w:rPr>
                <w:sz w:val="14"/>
                <w:szCs w:val="14"/>
                <w:lang w:bidi="ru-RU"/>
              </w:rPr>
              <w:t>20</w:t>
            </w:r>
          </w:p>
        </w:tc>
      </w:tr>
      <w:tr w:rsidR="00062CCA" w:rsidRPr="00062CCA" w:rsidTr="00D55E4A">
        <w:tc>
          <w:tcPr>
            <w:tcW w:w="4785" w:type="dxa"/>
          </w:tcPr>
          <w:p w:rsidR="0091574D" w:rsidRPr="00062CCA" w:rsidRDefault="0091574D" w:rsidP="00D55E4A">
            <w:pPr>
              <w:widowControl w:val="0"/>
              <w:jc w:val="both"/>
              <w:rPr>
                <w:sz w:val="14"/>
                <w:szCs w:val="14"/>
                <w:lang w:bidi="ru-RU"/>
              </w:rPr>
            </w:pPr>
            <w:r w:rsidRPr="00062CCA">
              <w:rPr>
                <w:sz w:val="14"/>
                <w:szCs w:val="14"/>
                <w:lang w:bidi="ru-RU"/>
              </w:rPr>
              <w:t>Свыше 15 лет</w:t>
            </w:r>
          </w:p>
        </w:tc>
        <w:tc>
          <w:tcPr>
            <w:tcW w:w="4786" w:type="dxa"/>
          </w:tcPr>
          <w:p w:rsidR="0091574D" w:rsidRPr="00062CCA" w:rsidRDefault="0091574D" w:rsidP="00D55E4A">
            <w:pPr>
              <w:widowControl w:val="0"/>
              <w:jc w:val="both"/>
              <w:rPr>
                <w:sz w:val="14"/>
                <w:szCs w:val="14"/>
                <w:lang w:bidi="ru-RU"/>
              </w:rPr>
            </w:pPr>
            <w:r w:rsidRPr="00062CCA">
              <w:rPr>
                <w:sz w:val="14"/>
                <w:szCs w:val="14"/>
                <w:lang w:bidi="ru-RU"/>
              </w:rPr>
              <w:t>30</w:t>
            </w:r>
          </w:p>
        </w:tc>
      </w:tr>
    </w:tbl>
    <w:p w:rsidR="0091574D" w:rsidRPr="00062CCA" w:rsidRDefault="0091574D" w:rsidP="0091574D">
      <w:pPr>
        <w:widowControl w:val="0"/>
        <w:ind w:firstLine="284"/>
        <w:jc w:val="both"/>
        <w:rPr>
          <w:sz w:val="14"/>
          <w:szCs w:val="14"/>
          <w:lang w:bidi="ru-RU"/>
        </w:rPr>
      </w:pPr>
      <w:r w:rsidRPr="00062CCA">
        <w:rPr>
          <w:sz w:val="14"/>
          <w:szCs w:val="14"/>
          <w:lang w:bidi="ru-RU"/>
        </w:rPr>
        <w:t>Стаж работы, дающий право на выплату ежемесячной надбавки к должностному окладу за выслугу лет, устанавливается с учетом периодов работы в государственных, муниципальных учреждениях и предприятиях, представителей ОВД и военнослужащих. Данная выплата выплачивается ежемесячно, одновременно с заработной платой и учитывается во всех начислениях среднего заработка.»;</w:t>
      </w:r>
    </w:p>
    <w:p w:rsidR="0091574D" w:rsidRPr="00062CCA" w:rsidRDefault="0091574D" w:rsidP="0091574D">
      <w:pPr>
        <w:widowControl w:val="0"/>
        <w:ind w:firstLine="284"/>
        <w:jc w:val="both"/>
        <w:rPr>
          <w:sz w:val="14"/>
          <w:szCs w:val="14"/>
          <w:lang w:bidi="ru-RU"/>
        </w:rPr>
      </w:pPr>
      <w:r w:rsidRPr="00062CCA">
        <w:rPr>
          <w:sz w:val="14"/>
          <w:szCs w:val="14"/>
          <w:lang w:bidi="ru-RU"/>
        </w:rPr>
        <w:t>2.8. Изложив абзац первый подпункта 2.7. раздела 2 в следующей редакции: «Премиальные выплаты по итогам работы за месяц руководителю учреждения устанавливаются Администрацией муниципального округа в размере до 21 %,  главному бухгалтеру - руководителем учреждения в размере до 51 процентов должностного оклада. Выплата производится в пределах фонда оплаты труда, установленного учреждению.»</w:t>
      </w:r>
    </w:p>
    <w:p w:rsidR="0091574D" w:rsidRPr="00062CCA" w:rsidRDefault="0091574D" w:rsidP="0091574D">
      <w:pPr>
        <w:widowControl w:val="0"/>
        <w:ind w:firstLine="284"/>
        <w:jc w:val="both"/>
        <w:rPr>
          <w:sz w:val="14"/>
          <w:szCs w:val="14"/>
          <w:lang w:bidi="ru-RU"/>
        </w:rPr>
      </w:pPr>
      <w:r w:rsidRPr="00062CCA">
        <w:rPr>
          <w:sz w:val="14"/>
          <w:szCs w:val="14"/>
          <w:lang w:bidi="ru-RU"/>
        </w:rPr>
        <w:t>2.9. Изложив Приложение № 2  к Положению об оплате труда руководителя,  главного бухгалтера муниципального бюджетного учреждения «Солецкое городское хозяйств» в редакции:</w:t>
      </w:r>
    </w:p>
    <w:p w:rsidR="0091574D" w:rsidRPr="00062CCA" w:rsidRDefault="0091574D" w:rsidP="0091574D">
      <w:pPr>
        <w:jc w:val="right"/>
        <w:rPr>
          <w:b/>
          <w:sz w:val="14"/>
          <w:szCs w:val="14"/>
        </w:rPr>
      </w:pPr>
      <w:r w:rsidRPr="00062CCA">
        <w:rPr>
          <w:b/>
          <w:sz w:val="14"/>
          <w:szCs w:val="14"/>
        </w:rPr>
        <w:t xml:space="preserve">                                                                                                                                                                                                                                  </w:t>
      </w:r>
    </w:p>
    <w:p w:rsidR="0091574D" w:rsidRPr="00062CCA" w:rsidRDefault="0091574D" w:rsidP="0091574D">
      <w:pPr>
        <w:jc w:val="right"/>
        <w:rPr>
          <w:sz w:val="14"/>
          <w:szCs w:val="14"/>
        </w:rPr>
      </w:pPr>
      <w:r w:rsidRPr="00062CCA">
        <w:rPr>
          <w:sz w:val="14"/>
          <w:szCs w:val="14"/>
        </w:rPr>
        <w:t>Приложение № 2</w:t>
      </w:r>
    </w:p>
    <w:p w:rsidR="0091574D" w:rsidRPr="00062CCA" w:rsidRDefault="0091574D" w:rsidP="0091574D">
      <w:pPr>
        <w:jc w:val="right"/>
        <w:rPr>
          <w:sz w:val="14"/>
          <w:szCs w:val="14"/>
        </w:rPr>
      </w:pPr>
      <w:r w:rsidRPr="00062CCA">
        <w:rPr>
          <w:sz w:val="14"/>
          <w:szCs w:val="14"/>
        </w:rPr>
        <w:t xml:space="preserve"> к Положению об оплате труда</w:t>
      </w:r>
    </w:p>
    <w:p w:rsidR="0091574D" w:rsidRPr="00062CCA" w:rsidRDefault="0091574D" w:rsidP="0091574D">
      <w:pPr>
        <w:jc w:val="right"/>
        <w:rPr>
          <w:sz w:val="14"/>
          <w:szCs w:val="14"/>
        </w:rPr>
      </w:pPr>
      <w:r w:rsidRPr="00062CCA">
        <w:rPr>
          <w:sz w:val="14"/>
          <w:szCs w:val="14"/>
        </w:rPr>
        <w:t>руководителя, главного бухгалтера</w:t>
      </w:r>
    </w:p>
    <w:p w:rsidR="0091574D" w:rsidRPr="00062CCA" w:rsidRDefault="0091574D" w:rsidP="0091574D">
      <w:pPr>
        <w:jc w:val="right"/>
        <w:rPr>
          <w:sz w:val="14"/>
          <w:szCs w:val="14"/>
        </w:rPr>
      </w:pPr>
      <w:r w:rsidRPr="00062CCA">
        <w:rPr>
          <w:sz w:val="14"/>
          <w:szCs w:val="14"/>
        </w:rPr>
        <w:t>муниципального бюджетного учреждения</w:t>
      </w:r>
    </w:p>
    <w:p w:rsidR="0091574D" w:rsidRPr="00062CCA" w:rsidRDefault="0091574D" w:rsidP="0091574D">
      <w:pPr>
        <w:jc w:val="right"/>
        <w:rPr>
          <w:sz w:val="14"/>
          <w:szCs w:val="14"/>
        </w:rPr>
      </w:pPr>
      <w:r w:rsidRPr="00062CCA">
        <w:rPr>
          <w:sz w:val="14"/>
          <w:szCs w:val="14"/>
        </w:rPr>
        <w:t>«Солецкое городское хозяйство»</w:t>
      </w:r>
    </w:p>
    <w:p w:rsidR="0091574D" w:rsidRPr="00062CCA" w:rsidRDefault="0091574D" w:rsidP="0091574D">
      <w:pPr>
        <w:widowControl w:val="0"/>
        <w:jc w:val="both"/>
        <w:rPr>
          <w:sz w:val="14"/>
          <w:szCs w:val="14"/>
          <w:lang w:bidi="ru-RU"/>
        </w:rPr>
      </w:pPr>
    </w:p>
    <w:p w:rsidR="0091574D" w:rsidRPr="00062CCA" w:rsidRDefault="0091574D" w:rsidP="0091574D">
      <w:pPr>
        <w:pStyle w:val="afff1"/>
        <w:jc w:val="center"/>
        <w:rPr>
          <w:rFonts w:ascii="Times New Roman" w:hAnsi="Times New Roman"/>
          <w:b/>
          <w:sz w:val="14"/>
          <w:szCs w:val="14"/>
        </w:rPr>
      </w:pPr>
    </w:p>
    <w:p w:rsidR="0091574D" w:rsidRPr="00062CCA" w:rsidRDefault="0091574D" w:rsidP="0091574D">
      <w:pPr>
        <w:pStyle w:val="afff1"/>
        <w:jc w:val="center"/>
        <w:rPr>
          <w:rFonts w:ascii="Times New Roman" w:hAnsi="Times New Roman"/>
          <w:b/>
          <w:sz w:val="14"/>
          <w:szCs w:val="14"/>
        </w:rPr>
      </w:pPr>
      <w:r w:rsidRPr="00062CCA">
        <w:rPr>
          <w:rFonts w:ascii="Times New Roman" w:hAnsi="Times New Roman"/>
          <w:b/>
          <w:sz w:val="14"/>
          <w:szCs w:val="14"/>
        </w:rPr>
        <w:t>Критерии  оценки результативности  и качества  работы труда</w:t>
      </w:r>
    </w:p>
    <w:p w:rsidR="0091574D" w:rsidRPr="00062CCA" w:rsidRDefault="0091574D" w:rsidP="0091574D">
      <w:pPr>
        <w:pStyle w:val="afff1"/>
        <w:jc w:val="center"/>
        <w:rPr>
          <w:rFonts w:ascii="Times New Roman" w:hAnsi="Times New Roman"/>
          <w:b/>
          <w:sz w:val="14"/>
          <w:szCs w:val="14"/>
        </w:rPr>
      </w:pPr>
      <w:r w:rsidRPr="00062CCA">
        <w:rPr>
          <w:rFonts w:ascii="Times New Roman" w:hAnsi="Times New Roman"/>
          <w:b/>
          <w:sz w:val="14"/>
          <w:szCs w:val="14"/>
        </w:rPr>
        <w:t>руководителя учреждения</w:t>
      </w:r>
    </w:p>
    <w:p w:rsidR="0091574D" w:rsidRPr="00062CCA" w:rsidRDefault="0091574D" w:rsidP="0091574D">
      <w:pPr>
        <w:rPr>
          <w:b/>
          <w:sz w:val="14"/>
          <w:szCs w:val="14"/>
        </w:rPr>
      </w:pPr>
    </w:p>
    <w:tbl>
      <w:tblPr>
        <w:tblW w:w="0" w:type="auto"/>
        <w:tblInd w:w="-5" w:type="dxa"/>
        <w:tblCellMar>
          <w:left w:w="0" w:type="dxa"/>
          <w:right w:w="0" w:type="dxa"/>
        </w:tblCellMar>
        <w:tblLook w:val="0000" w:firstRow="0" w:lastRow="0" w:firstColumn="0" w:lastColumn="0" w:noHBand="0" w:noVBand="0"/>
      </w:tblPr>
      <w:tblGrid>
        <w:gridCol w:w="188"/>
        <w:gridCol w:w="1062"/>
        <w:gridCol w:w="2885"/>
        <w:gridCol w:w="1011"/>
      </w:tblGrid>
      <w:tr w:rsidR="00062CCA" w:rsidRPr="003F0810" w:rsidTr="003F0810">
        <w:trPr>
          <w:trHeight w:val="20"/>
        </w:trPr>
        <w:tc>
          <w:tcPr>
            <w:tcW w:w="0" w:type="auto"/>
            <w:tcBorders>
              <w:top w:val="single" w:sz="4" w:space="0" w:color="auto"/>
              <w:left w:val="single" w:sz="4" w:space="0" w:color="auto"/>
              <w:bottom w:val="nil"/>
              <w:right w:val="nil"/>
            </w:tcBorders>
            <w:shd w:val="clear" w:color="auto" w:fill="FFFFFF"/>
          </w:tcPr>
          <w:p w:rsidR="0091574D" w:rsidRPr="003F0810" w:rsidRDefault="0091574D" w:rsidP="00D55E4A">
            <w:pPr>
              <w:jc w:val="center"/>
              <w:rPr>
                <w:sz w:val="10"/>
                <w:szCs w:val="14"/>
              </w:rPr>
            </w:pPr>
            <w:r w:rsidRPr="003F0810">
              <w:rPr>
                <w:b/>
                <w:bCs/>
                <w:sz w:val="10"/>
                <w:szCs w:val="14"/>
              </w:rPr>
              <w:t>№ п\</w:t>
            </w:r>
            <w:proofErr w:type="gramStart"/>
            <w:r w:rsidRPr="003F0810">
              <w:rPr>
                <w:b/>
                <w:bCs/>
                <w:sz w:val="10"/>
                <w:szCs w:val="14"/>
              </w:rPr>
              <w:t>п</w:t>
            </w:r>
            <w:proofErr w:type="gramEnd"/>
          </w:p>
        </w:tc>
        <w:tc>
          <w:tcPr>
            <w:tcW w:w="0" w:type="auto"/>
            <w:tcBorders>
              <w:top w:val="single" w:sz="4" w:space="0" w:color="auto"/>
              <w:left w:val="single" w:sz="4" w:space="0" w:color="auto"/>
              <w:bottom w:val="nil"/>
              <w:right w:val="nil"/>
            </w:tcBorders>
            <w:shd w:val="clear" w:color="auto" w:fill="FFFFFF"/>
          </w:tcPr>
          <w:p w:rsidR="0091574D" w:rsidRPr="003F0810" w:rsidRDefault="0091574D" w:rsidP="00D55E4A">
            <w:pPr>
              <w:jc w:val="center"/>
              <w:rPr>
                <w:sz w:val="10"/>
                <w:szCs w:val="14"/>
              </w:rPr>
            </w:pPr>
            <w:r w:rsidRPr="003F0810">
              <w:rPr>
                <w:b/>
                <w:bCs/>
                <w:sz w:val="10"/>
                <w:szCs w:val="14"/>
              </w:rPr>
              <w:t>Критерии</w:t>
            </w:r>
          </w:p>
        </w:tc>
        <w:tc>
          <w:tcPr>
            <w:tcW w:w="0" w:type="auto"/>
            <w:tcBorders>
              <w:top w:val="single" w:sz="4" w:space="0" w:color="auto"/>
              <w:left w:val="single" w:sz="4" w:space="0" w:color="auto"/>
              <w:bottom w:val="nil"/>
              <w:right w:val="nil"/>
            </w:tcBorders>
            <w:shd w:val="clear" w:color="auto" w:fill="FFFFFF"/>
          </w:tcPr>
          <w:p w:rsidR="0091574D" w:rsidRPr="003F0810" w:rsidRDefault="0091574D" w:rsidP="00D55E4A">
            <w:pPr>
              <w:jc w:val="center"/>
              <w:rPr>
                <w:sz w:val="10"/>
                <w:szCs w:val="14"/>
              </w:rPr>
            </w:pPr>
            <w:r w:rsidRPr="003F0810">
              <w:rPr>
                <w:b/>
                <w:bCs/>
                <w:sz w:val="10"/>
                <w:szCs w:val="14"/>
              </w:rPr>
              <w:t>Показатели критериев</w:t>
            </w:r>
          </w:p>
        </w:tc>
        <w:tc>
          <w:tcPr>
            <w:tcW w:w="0" w:type="auto"/>
            <w:tcBorders>
              <w:top w:val="single" w:sz="4" w:space="0" w:color="auto"/>
              <w:left w:val="single" w:sz="4" w:space="0" w:color="auto"/>
              <w:bottom w:val="nil"/>
              <w:right w:val="single" w:sz="4" w:space="0" w:color="auto"/>
            </w:tcBorders>
            <w:shd w:val="clear" w:color="auto" w:fill="FFFFFF"/>
            <w:vAlign w:val="bottom"/>
          </w:tcPr>
          <w:p w:rsidR="0091574D" w:rsidRPr="003F0810" w:rsidRDefault="0091574D" w:rsidP="00D55E4A">
            <w:pPr>
              <w:jc w:val="center"/>
              <w:rPr>
                <w:sz w:val="10"/>
                <w:szCs w:val="14"/>
              </w:rPr>
            </w:pPr>
            <w:r w:rsidRPr="003F0810">
              <w:rPr>
                <w:b/>
                <w:bCs/>
                <w:sz w:val="10"/>
                <w:szCs w:val="14"/>
              </w:rPr>
              <w:t>Количество % по каждому показателю критериев</w:t>
            </w:r>
          </w:p>
        </w:tc>
      </w:tr>
      <w:tr w:rsidR="00062CCA" w:rsidRPr="003F0810" w:rsidTr="003F0810">
        <w:trPr>
          <w:trHeight w:val="20"/>
        </w:trPr>
        <w:tc>
          <w:tcPr>
            <w:tcW w:w="0" w:type="auto"/>
            <w:gridSpan w:val="4"/>
            <w:tcBorders>
              <w:top w:val="single" w:sz="4" w:space="0" w:color="auto"/>
              <w:left w:val="single" w:sz="4" w:space="0" w:color="auto"/>
              <w:bottom w:val="nil"/>
              <w:right w:val="single" w:sz="4" w:space="0" w:color="auto"/>
            </w:tcBorders>
            <w:shd w:val="clear" w:color="auto" w:fill="FFFFFF"/>
          </w:tcPr>
          <w:p w:rsidR="0091574D" w:rsidRPr="003F0810" w:rsidRDefault="0091574D" w:rsidP="00D55E4A">
            <w:pPr>
              <w:jc w:val="center"/>
              <w:rPr>
                <w:sz w:val="10"/>
                <w:szCs w:val="14"/>
              </w:rPr>
            </w:pPr>
          </w:p>
        </w:tc>
      </w:tr>
      <w:tr w:rsidR="00062CCA" w:rsidRPr="003F0810" w:rsidTr="003F0810">
        <w:trPr>
          <w:trHeight w:val="20"/>
        </w:trPr>
        <w:tc>
          <w:tcPr>
            <w:tcW w:w="0" w:type="auto"/>
            <w:vMerge w:val="restart"/>
            <w:tcBorders>
              <w:top w:val="single" w:sz="4" w:space="0" w:color="auto"/>
              <w:left w:val="single" w:sz="4" w:space="0" w:color="auto"/>
              <w:bottom w:val="nil"/>
              <w:right w:val="nil"/>
            </w:tcBorders>
            <w:shd w:val="clear" w:color="auto" w:fill="FFFFFF"/>
          </w:tcPr>
          <w:p w:rsidR="0091574D" w:rsidRPr="003F0810" w:rsidRDefault="0091574D" w:rsidP="00D55E4A">
            <w:pPr>
              <w:rPr>
                <w:sz w:val="10"/>
                <w:szCs w:val="14"/>
              </w:rPr>
            </w:pPr>
            <w:r w:rsidRPr="003F0810">
              <w:rPr>
                <w:sz w:val="10"/>
                <w:szCs w:val="14"/>
              </w:rPr>
              <w:t>1</w:t>
            </w:r>
            <w:r w:rsidRPr="003F0810">
              <w:rPr>
                <w:b/>
                <w:bCs/>
                <w:sz w:val="10"/>
                <w:szCs w:val="14"/>
              </w:rPr>
              <w:t>.</w:t>
            </w:r>
          </w:p>
        </w:tc>
        <w:tc>
          <w:tcPr>
            <w:tcW w:w="0" w:type="auto"/>
            <w:vMerge w:val="restart"/>
            <w:tcBorders>
              <w:top w:val="single" w:sz="4" w:space="0" w:color="auto"/>
              <w:left w:val="single" w:sz="4" w:space="0" w:color="auto"/>
              <w:bottom w:val="nil"/>
              <w:right w:val="nil"/>
            </w:tcBorders>
            <w:shd w:val="clear" w:color="auto" w:fill="FFFFFF"/>
          </w:tcPr>
          <w:p w:rsidR="0091574D" w:rsidRPr="003F0810" w:rsidRDefault="0091574D" w:rsidP="00D55E4A">
            <w:pPr>
              <w:rPr>
                <w:sz w:val="10"/>
                <w:szCs w:val="14"/>
              </w:rPr>
            </w:pPr>
            <w:r w:rsidRPr="003F0810">
              <w:rPr>
                <w:b/>
                <w:bCs/>
                <w:sz w:val="10"/>
                <w:szCs w:val="14"/>
              </w:rPr>
              <w:t>Интенсивность и высокие результаты труда</w:t>
            </w:r>
          </w:p>
        </w:tc>
        <w:tc>
          <w:tcPr>
            <w:tcW w:w="0" w:type="auto"/>
            <w:tcBorders>
              <w:top w:val="single" w:sz="4" w:space="0" w:color="auto"/>
              <w:left w:val="single" w:sz="4" w:space="0" w:color="auto"/>
              <w:bottom w:val="nil"/>
              <w:right w:val="nil"/>
            </w:tcBorders>
            <w:shd w:val="clear" w:color="auto" w:fill="FFFFFF"/>
            <w:vAlign w:val="bottom"/>
          </w:tcPr>
          <w:p w:rsidR="0091574D" w:rsidRPr="003F0810" w:rsidRDefault="0091574D" w:rsidP="00D55E4A">
            <w:pPr>
              <w:rPr>
                <w:sz w:val="10"/>
                <w:szCs w:val="14"/>
              </w:rPr>
            </w:pPr>
            <w:r w:rsidRPr="003F0810">
              <w:rPr>
                <w:sz w:val="10"/>
                <w:szCs w:val="14"/>
              </w:rPr>
              <w:t>Выполнение особых  указаний и поручений Главы муниципального округа и курирующего заместителя Главы администрации муниципального округа</w:t>
            </w:r>
          </w:p>
        </w:tc>
        <w:tc>
          <w:tcPr>
            <w:tcW w:w="0" w:type="auto"/>
            <w:tcBorders>
              <w:top w:val="single" w:sz="4" w:space="0" w:color="auto"/>
              <w:left w:val="single" w:sz="4" w:space="0" w:color="auto"/>
              <w:bottom w:val="nil"/>
              <w:right w:val="single" w:sz="4" w:space="0" w:color="auto"/>
            </w:tcBorders>
            <w:shd w:val="clear" w:color="auto" w:fill="FFFFFF"/>
            <w:vAlign w:val="center"/>
          </w:tcPr>
          <w:p w:rsidR="0091574D" w:rsidRPr="003F0810" w:rsidRDefault="0091574D" w:rsidP="00D55E4A">
            <w:pPr>
              <w:jc w:val="center"/>
              <w:rPr>
                <w:sz w:val="10"/>
                <w:szCs w:val="14"/>
              </w:rPr>
            </w:pPr>
            <w:r w:rsidRPr="003F0810">
              <w:rPr>
                <w:sz w:val="10"/>
                <w:szCs w:val="14"/>
              </w:rPr>
              <w:t>50</w:t>
            </w:r>
          </w:p>
        </w:tc>
      </w:tr>
      <w:tr w:rsidR="00062CCA" w:rsidRPr="003F0810" w:rsidTr="003F0810">
        <w:trPr>
          <w:trHeight w:val="20"/>
        </w:trPr>
        <w:tc>
          <w:tcPr>
            <w:tcW w:w="0" w:type="auto"/>
            <w:vMerge/>
            <w:tcBorders>
              <w:top w:val="nil"/>
              <w:left w:val="single" w:sz="4" w:space="0" w:color="auto"/>
              <w:bottom w:val="nil"/>
              <w:right w:val="nil"/>
            </w:tcBorders>
            <w:shd w:val="clear" w:color="auto" w:fill="FFFFFF"/>
          </w:tcPr>
          <w:p w:rsidR="0091574D" w:rsidRPr="003F0810" w:rsidRDefault="0091574D" w:rsidP="00D55E4A">
            <w:pPr>
              <w:rPr>
                <w:sz w:val="10"/>
                <w:szCs w:val="14"/>
              </w:rPr>
            </w:pPr>
          </w:p>
        </w:tc>
        <w:tc>
          <w:tcPr>
            <w:tcW w:w="0" w:type="auto"/>
            <w:vMerge/>
            <w:tcBorders>
              <w:top w:val="nil"/>
              <w:left w:val="single" w:sz="4" w:space="0" w:color="auto"/>
              <w:bottom w:val="nil"/>
              <w:right w:val="nil"/>
            </w:tcBorders>
            <w:shd w:val="clear" w:color="auto" w:fill="FFFFFF"/>
          </w:tcPr>
          <w:p w:rsidR="0091574D" w:rsidRPr="003F0810" w:rsidRDefault="0091574D" w:rsidP="00D55E4A">
            <w:pPr>
              <w:rPr>
                <w:sz w:val="10"/>
                <w:szCs w:val="14"/>
              </w:rPr>
            </w:pPr>
          </w:p>
        </w:tc>
        <w:tc>
          <w:tcPr>
            <w:tcW w:w="0" w:type="auto"/>
            <w:tcBorders>
              <w:top w:val="single" w:sz="4" w:space="0" w:color="auto"/>
              <w:left w:val="single" w:sz="4" w:space="0" w:color="auto"/>
              <w:bottom w:val="nil"/>
              <w:right w:val="nil"/>
            </w:tcBorders>
            <w:shd w:val="clear" w:color="auto" w:fill="FFFFFF"/>
            <w:vAlign w:val="bottom"/>
          </w:tcPr>
          <w:p w:rsidR="0091574D" w:rsidRPr="003F0810" w:rsidRDefault="0091574D" w:rsidP="00D55E4A">
            <w:pPr>
              <w:rPr>
                <w:sz w:val="10"/>
                <w:szCs w:val="14"/>
              </w:rPr>
            </w:pPr>
            <w:r w:rsidRPr="003F0810">
              <w:rPr>
                <w:sz w:val="10"/>
                <w:szCs w:val="14"/>
              </w:rPr>
              <w:t>Качественное выполнение работ, требующих повышенной ответственности, высокой напряженности и интенсивности (большой объем, систематическое выполнение срочных и неотложных поручений)</w:t>
            </w:r>
          </w:p>
        </w:tc>
        <w:tc>
          <w:tcPr>
            <w:tcW w:w="0" w:type="auto"/>
            <w:tcBorders>
              <w:top w:val="single" w:sz="4" w:space="0" w:color="auto"/>
              <w:left w:val="single" w:sz="4" w:space="0" w:color="auto"/>
              <w:bottom w:val="nil"/>
              <w:right w:val="single" w:sz="4" w:space="0" w:color="auto"/>
            </w:tcBorders>
            <w:shd w:val="clear" w:color="auto" w:fill="FFFFFF"/>
            <w:vAlign w:val="bottom"/>
          </w:tcPr>
          <w:p w:rsidR="0091574D" w:rsidRPr="003F0810" w:rsidRDefault="0091574D" w:rsidP="00D55E4A">
            <w:pPr>
              <w:jc w:val="center"/>
              <w:rPr>
                <w:sz w:val="10"/>
                <w:szCs w:val="14"/>
              </w:rPr>
            </w:pPr>
            <w:r w:rsidRPr="003F0810">
              <w:rPr>
                <w:sz w:val="10"/>
                <w:szCs w:val="14"/>
              </w:rPr>
              <w:t>50</w:t>
            </w:r>
          </w:p>
        </w:tc>
      </w:tr>
      <w:tr w:rsidR="00062CCA" w:rsidRPr="003F0810" w:rsidTr="003F0810">
        <w:trPr>
          <w:trHeight w:val="20"/>
        </w:trPr>
        <w:tc>
          <w:tcPr>
            <w:tcW w:w="0" w:type="auto"/>
            <w:vMerge/>
            <w:tcBorders>
              <w:top w:val="nil"/>
              <w:left w:val="single" w:sz="4" w:space="0" w:color="auto"/>
              <w:bottom w:val="nil"/>
              <w:right w:val="nil"/>
            </w:tcBorders>
            <w:shd w:val="clear" w:color="auto" w:fill="FFFFFF"/>
          </w:tcPr>
          <w:p w:rsidR="0091574D" w:rsidRPr="003F0810" w:rsidRDefault="0091574D" w:rsidP="00D55E4A">
            <w:pPr>
              <w:rPr>
                <w:sz w:val="10"/>
                <w:szCs w:val="14"/>
              </w:rPr>
            </w:pPr>
          </w:p>
        </w:tc>
        <w:tc>
          <w:tcPr>
            <w:tcW w:w="0" w:type="auto"/>
            <w:vMerge/>
            <w:tcBorders>
              <w:top w:val="nil"/>
              <w:left w:val="single" w:sz="4" w:space="0" w:color="auto"/>
              <w:bottom w:val="nil"/>
              <w:right w:val="nil"/>
            </w:tcBorders>
            <w:shd w:val="clear" w:color="auto" w:fill="FFFFFF"/>
          </w:tcPr>
          <w:p w:rsidR="0091574D" w:rsidRPr="003F0810" w:rsidRDefault="0091574D" w:rsidP="00D55E4A">
            <w:pPr>
              <w:rPr>
                <w:sz w:val="10"/>
                <w:szCs w:val="14"/>
              </w:rPr>
            </w:pPr>
          </w:p>
        </w:tc>
        <w:tc>
          <w:tcPr>
            <w:tcW w:w="0" w:type="auto"/>
            <w:tcBorders>
              <w:top w:val="single" w:sz="4" w:space="0" w:color="auto"/>
              <w:left w:val="single" w:sz="4" w:space="0" w:color="auto"/>
              <w:bottom w:val="nil"/>
              <w:right w:val="nil"/>
            </w:tcBorders>
            <w:shd w:val="clear" w:color="auto" w:fill="FFFFFF"/>
            <w:vAlign w:val="bottom"/>
          </w:tcPr>
          <w:p w:rsidR="0091574D" w:rsidRPr="003F0810" w:rsidRDefault="0091574D" w:rsidP="00D55E4A">
            <w:pPr>
              <w:rPr>
                <w:sz w:val="10"/>
                <w:szCs w:val="14"/>
              </w:rPr>
            </w:pPr>
            <w:r w:rsidRPr="003F0810">
              <w:rPr>
                <w:sz w:val="10"/>
                <w:szCs w:val="14"/>
              </w:rPr>
              <w:t>Организация и проведение мероприятий, направленных на повышение уровня качества благоустройства городской среды</w:t>
            </w:r>
          </w:p>
        </w:tc>
        <w:tc>
          <w:tcPr>
            <w:tcW w:w="0" w:type="auto"/>
            <w:tcBorders>
              <w:top w:val="single" w:sz="4" w:space="0" w:color="auto"/>
              <w:left w:val="single" w:sz="4" w:space="0" w:color="auto"/>
              <w:bottom w:val="nil"/>
              <w:right w:val="single" w:sz="4" w:space="0" w:color="auto"/>
            </w:tcBorders>
            <w:shd w:val="clear" w:color="auto" w:fill="FFFFFF"/>
            <w:vAlign w:val="bottom"/>
          </w:tcPr>
          <w:p w:rsidR="0091574D" w:rsidRPr="003F0810" w:rsidRDefault="0091574D" w:rsidP="00D55E4A">
            <w:pPr>
              <w:jc w:val="center"/>
              <w:rPr>
                <w:sz w:val="10"/>
                <w:szCs w:val="14"/>
              </w:rPr>
            </w:pPr>
            <w:r w:rsidRPr="003F0810">
              <w:rPr>
                <w:sz w:val="10"/>
                <w:szCs w:val="14"/>
              </w:rPr>
              <w:t>81</w:t>
            </w:r>
          </w:p>
        </w:tc>
      </w:tr>
      <w:tr w:rsidR="00062CCA" w:rsidRPr="003F0810" w:rsidTr="003F0810">
        <w:trPr>
          <w:trHeight w:val="20"/>
        </w:trPr>
        <w:tc>
          <w:tcPr>
            <w:tcW w:w="0" w:type="auto"/>
            <w:vMerge/>
            <w:tcBorders>
              <w:top w:val="nil"/>
              <w:left w:val="single" w:sz="4" w:space="0" w:color="auto"/>
              <w:bottom w:val="nil"/>
              <w:right w:val="nil"/>
            </w:tcBorders>
            <w:shd w:val="clear" w:color="auto" w:fill="FFFFFF"/>
          </w:tcPr>
          <w:p w:rsidR="0091574D" w:rsidRPr="003F0810" w:rsidRDefault="0091574D" w:rsidP="00D55E4A">
            <w:pPr>
              <w:rPr>
                <w:sz w:val="10"/>
                <w:szCs w:val="14"/>
              </w:rPr>
            </w:pPr>
          </w:p>
        </w:tc>
        <w:tc>
          <w:tcPr>
            <w:tcW w:w="0" w:type="auto"/>
            <w:vMerge/>
            <w:tcBorders>
              <w:top w:val="nil"/>
              <w:left w:val="single" w:sz="4" w:space="0" w:color="auto"/>
              <w:bottom w:val="nil"/>
              <w:right w:val="nil"/>
            </w:tcBorders>
            <w:shd w:val="clear" w:color="auto" w:fill="FFFFFF"/>
          </w:tcPr>
          <w:p w:rsidR="0091574D" w:rsidRPr="003F0810" w:rsidRDefault="0091574D" w:rsidP="00D55E4A">
            <w:pPr>
              <w:rPr>
                <w:sz w:val="10"/>
                <w:szCs w:val="14"/>
              </w:rPr>
            </w:pPr>
          </w:p>
        </w:tc>
        <w:tc>
          <w:tcPr>
            <w:tcW w:w="0" w:type="auto"/>
            <w:tcBorders>
              <w:top w:val="single" w:sz="4" w:space="0" w:color="auto"/>
              <w:left w:val="single" w:sz="4" w:space="0" w:color="auto"/>
              <w:bottom w:val="nil"/>
              <w:right w:val="nil"/>
            </w:tcBorders>
            <w:shd w:val="clear" w:color="auto" w:fill="FFFFFF"/>
            <w:vAlign w:val="bottom"/>
          </w:tcPr>
          <w:p w:rsidR="0091574D" w:rsidRPr="003F0810" w:rsidRDefault="0091574D" w:rsidP="00D55E4A">
            <w:pPr>
              <w:jc w:val="both"/>
              <w:rPr>
                <w:sz w:val="10"/>
                <w:szCs w:val="14"/>
              </w:rPr>
            </w:pPr>
            <w:r w:rsidRPr="003F0810">
              <w:rPr>
                <w:sz w:val="10"/>
                <w:szCs w:val="14"/>
              </w:rPr>
              <w:t xml:space="preserve"> Оперативность и профессионализм в решении вопросов, входящих в компетенцию    руководителя</w:t>
            </w:r>
          </w:p>
          <w:p w:rsidR="0091574D" w:rsidRPr="003F0810" w:rsidRDefault="0091574D" w:rsidP="00D55E4A">
            <w:pPr>
              <w:rPr>
                <w:sz w:val="10"/>
                <w:szCs w:val="14"/>
              </w:rPr>
            </w:pPr>
          </w:p>
        </w:tc>
        <w:tc>
          <w:tcPr>
            <w:tcW w:w="0" w:type="auto"/>
            <w:tcBorders>
              <w:top w:val="single" w:sz="4" w:space="0" w:color="auto"/>
              <w:left w:val="single" w:sz="4" w:space="0" w:color="auto"/>
              <w:bottom w:val="nil"/>
              <w:right w:val="single" w:sz="4" w:space="0" w:color="auto"/>
            </w:tcBorders>
            <w:shd w:val="clear" w:color="auto" w:fill="FFFFFF"/>
            <w:vAlign w:val="bottom"/>
          </w:tcPr>
          <w:p w:rsidR="0091574D" w:rsidRPr="003F0810" w:rsidRDefault="0091574D" w:rsidP="00D55E4A">
            <w:pPr>
              <w:jc w:val="center"/>
              <w:rPr>
                <w:sz w:val="10"/>
                <w:szCs w:val="14"/>
              </w:rPr>
            </w:pPr>
            <w:r w:rsidRPr="003F0810">
              <w:rPr>
                <w:sz w:val="10"/>
                <w:szCs w:val="14"/>
              </w:rPr>
              <w:t>50</w:t>
            </w:r>
          </w:p>
        </w:tc>
      </w:tr>
      <w:tr w:rsidR="00062CCA" w:rsidRPr="003F0810" w:rsidTr="003F0810">
        <w:trPr>
          <w:trHeight w:val="20"/>
        </w:trPr>
        <w:tc>
          <w:tcPr>
            <w:tcW w:w="0" w:type="auto"/>
            <w:tcBorders>
              <w:top w:val="single" w:sz="4" w:space="0" w:color="auto"/>
              <w:left w:val="single" w:sz="4" w:space="0" w:color="auto"/>
              <w:bottom w:val="single" w:sz="4" w:space="0" w:color="auto"/>
              <w:right w:val="nil"/>
            </w:tcBorders>
            <w:shd w:val="clear" w:color="auto" w:fill="FFFFFF"/>
          </w:tcPr>
          <w:p w:rsidR="0091574D" w:rsidRPr="003F0810" w:rsidRDefault="0091574D" w:rsidP="00D55E4A">
            <w:pPr>
              <w:rPr>
                <w:sz w:val="10"/>
                <w:szCs w:val="14"/>
              </w:rPr>
            </w:pPr>
          </w:p>
        </w:tc>
        <w:tc>
          <w:tcPr>
            <w:tcW w:w="0" w:type="auto"/>
            <w:tcBorders>
              <w:top w:val="single" w:sz="4" w:space="0" w:color="auto"/>
              <w:left w:val="single" w:sz="4" w:space="0" w:color="auto"/>
              <w:bottom w:val="single" w:sz="4" w:space="0" w:color="auto"/>
              <w:right w:val="nil"/>
            </w:tcBorders>
            <w:shd w:val="clear" w:color="auto" w:fill="FFFFFF"/>
          </w:tcPr>
          <w:p w:rsidR="0091574D" w:rsidRPr="003F0810" w:rsidRDefault="0091574D" w:rsidP="00D55E4A">
            <w:pPr>
              <w:rPr>
                <w:sz w:val="10"/>
                <w:szCs w:val="14"/>
              </w:rPr>
            </w:pPr>
            <w:r w:rsidRPr="003F0810">
              <w:rPr>
                <w:b/>
                <w:bCs/>
                <w:sz w:val="10"/>
                <w:szCs w:val="14"/>
              </w:rPr>
              <w:t>Итого</w:t>
            </w:r>
          </w:p>
        </w:tc>
        <w:tc>
          <w:tcPr>
            <w:tcW w:w="0" w:type="auto"/>
            <w:tcBorders>
              <w:top w:val="single" w:sz="4" w:space="0" w:color="auto"/>
              <w:left w:val="single" w:sz="4" w:space="0" w:color="auto"/>
              <w:bottom w:val="single" w:sz="4" w:space="0" w:color="auto"/>
              <w:right w:val="nil"/>
            </w:tcBorders>
            <w:shd w:val="clear" w:color="auto" w:fill="FFFFFF"/>
          </w:tcPr>
          <w:p w:rsidR="0091574D" w:rsidRPr="003F0810" w:rsidRDefault="0091574D" w:rsidP="00D55E4A">
            <w:pPr>
              <w:rPr>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574D" w:rsidRPr="003F0810" w:rsidRDefault="0091574D" w:rsidP="00D55E4A">
            <w:pPr>
              <w:jc w:val="center"/>
              <w:rPr>
                <w:sz w:val="10"/>
                <w:szCs w:val="14"/>
              </w:rPr>
            </w:pPr>
            <w:r w:rsidRPr="003F0810">
              <w:rPr>
                <w:b/>
                <w:bCs/>
                <w:sz w:val="10"/>
                <w:szCs w:val="14"/>
              </w:rPr>
              <w:t>231</w:t>
            </w:r>
          </w:p>
        </w:tc>
      </w:tr>
    </w:tbl>
    <w:p w:rsidR="0091574D" w:rsidRPr="00062CCA" w:rsidRDefault="0091574D" w:rsidP="0091574D">
      <w:pPr>
        <w:pStyle w:val="2f2"/>
        <w:shd w:val="clear" w:color="auto" w:fill="auto"/>
        <w:tabs>
          <w:tab w:val="left" w:pos="1051"/>
        </w:tabs>
        <w:spacing w:after="0" w:line="240" w:lineRule="auto"/>
        <w:ind w:firstLine="0"/>
        <w:rPr>
          <w:rFonts w:ascii="Times New Roman" w:hAnsi="Times New Roman"/>
          <w:sz w:val="14"/>
          <w:szCs w:val="14"/>
        </w:rPr>
      </w:pPr>
    </w:p>
    <w:p w:rsidR="0091574D" w:rsidRPr="00062CCA" w:rsidRDefault="0091574D" w:rsidP="0091574D">
      <w:pPr>
        <w:pStyle w:val="2f2"/>
        <w:shd w:val="clear" w:color="auto" w:fill="auto"/>
        <w:tabs>
          <w:tab w:val="left" w:pos="1051"/>
        </w:tabs>
        <w:spacing w:after="0" w:line="240" w:lineRule="auto"/>
        <w:ind w:firstLine="284"/>
        <w:jc w:val="both"/>
        <w:rPr>
          <w:rFonts w:ascii="Times New Roman" w:hAnsi="Times New Roman"/>
          <w:b w:val="0"/>
          <w:sz w:val="14"/>
          <w:szCs w:val="14"/>
        </w:rPr>
      </w:pPr>
      <w:r w:rsidRPr="00062CCA">
        <w:rPr>
          <w:rFonts w:ascii="Times New Roman" w:hAnsi="Times New Roman"/>
          <w:b w:val="0"/>
          <w:sz w:val="14"/>
          <w:szCs w:val="14"/>
        </w:rPr>
        <w:t>3. Настоящее постановление вступает в силу после официального  опубликования.</w:t>
      </w:r>
    </w:p>
    <w:p w:rsidR="0091574D" w:rsidRPr="00062CCA" w:rsidRDefault="0091574D" w:rsidP="0091574D">
      <w:pPr>
        <w:pStyle w:val="2f2"/>
        <w:shd w:val="clear" w:color="auto" w:fill="auto"/>
        <w:tabs>
          <w:tab w:val="left" w:pos="1051"/>
        </w:tabs>
        <w:spacing w:after="0" w:line="240" w:lineRule="auto"/>
        <w:ind w:firstLine="284"/>
        <w:jc w:val="both"/>
        <w:rPr>
          <w:rFonts w:ascii="Times New Roman" w:hAnsi="Times New Roman"/>
          <w:b w:val="0"/>
          <w:sz w:val="14"/>
          <w:szCs w:val="14"/>
        </w:rPr>
      </w:pPr>
      <w:r w:rsidRPr="00062CCA">
        <w:rPr>
          <w:rFonts w:ascii="Times New Roman" w:hAnsi="Times New Roman"/>
          <w:b w:val="0"/>
          <w:sz w:val="14"/>
          <w:szCs w:val="14"/>
        </w:rPr>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w:t>
      </w:r>
      <w:proofErr w:type="gramStart"/>
      <w:r w:rsidRPr="00062CCA">
        <w:rPr>
          <w:rFonts w:ascii="Times New Roman" w:hAnsi="Times New Roman"/>
          <w:b w:val="0"/>
          <w:sz w:val="14"/>
          <w:szCs w:val="14"/>
        </w:rPr>
        <w:t>о</w:t>
      </w:r>
      <w:r w:rsidRPr="00062CCA">
        <w:rPr>
          <w:rFonts w:ascii="Times New Roman" w:hAnsi="Times New Roman"/>
          <w:b w:val="0"/>
          <w:sz w:val="14"/>
          <w:szCs w:val="14"/>
        </w:rPr>
        <w:softHyphen/>
        <w:t>-</w:t>
      </w:r>
      <w:proofErr w:type="gramEnd"/>
      <w:r w:rsidRPr="00062CCA">
        <w:rPr>
          <w:rFonts w:ascii="Times New Roman" w:hAnsi="Times New Roman"/>
          <w:b w:val="0"/>
          <w:sz w:val="14"/>
          <w:szCs w:val="14"/>
        </w:rPr>
        <w:t xml:space="preserve"> телекоммуникационной сети «Интернет».</w:t>
      </w:r>
    </w:p>
    <w:p w:rsidR="0091574D" w:rsidRPr="00062CCA" w:rsidRDefault="0091574D" w:rsidP="0091574D">
      <w:pPr>
        <w:tabs>
          <w:tab w:val="left" w:pos="3060"/>
        </w:tabs>
        <w:suppressAutoHyphens/>
        <w:jc w:val="both"/>
        <w:rPr>
          <w:b/>
          <w:sz w:val="14"/>
          <w:szCs w:val="14"/>
        </w:rPr>
      </w:pPr>
    </w:p>
    <w:p w:rsidR="0091574D" w:rsidRPr="00062CCA" w:rsidRDefault="0091574D" w:rsidP="0091574D">
      <w:pPr>
        <w:tabs>
          <w:tab w:val="left" w:pos="3060"/>
        </w:tabs>
        <w:suppressAutoHyphens/>
        <w:jc w:val="both"/>
        <w:rPr>
          <w:b/>
          <w:sz w:val="14"/>
          <w:szCs w:val="14"/>
        </w:rPr>
      </w:pPr>
    </w:p>
    <w:p w:rsidR="0091574D" w:rsidRPr="00062CCA" w:rsidRDefault="0091574D" w:rsidP="0091574D">
      <w:pPr>
        <w:tabs>
          <w:tab w:val="left" w:pos="3060"/>
        </w:tabs>
        <w:suppressAutoHyphens/>
        <w:jc w:val="both"/>
        <w:rPr>
          <w:b/>
          <w:sz w:val="14"/>
          <w:szCs w:val="14"/>
        </w:rPr>
      </w:pPr>
    </w:p>
    <w:p w:rsidR="0091574D" w:rsidRPr="00062CCA" w:rsidRDefault="0091574D" w:rsidP="0091574D">
      <w:pPr>
        <w:tabs>
          <w:tab w:val="left" w:pos="3060"/>
        </w:tabs>
        <w:suppressAutoHyphens/>
        <w:jc w:val="both"/>
        <w:rPr>
          <w:b/>
          <w:sz w:val="14"/>
          <w:szCs w:val="14"/>
        </w:rPr>
      </w:pPr>
      <w:proofErr w:type="spellStart"/>
      <w:r w:rsidRPr="00062CCA">
        <w:rPr>
          <w:b/>
          <w:sz w:val="14"/>
          <w:szCs w:val="14"/>
        </w:rPr>
        <w:t>И.о</w:t>
      </w:r>
      <w:proofErr w:type="spellEnd"/>
      <w:r w:rsidRPr="00062CCA">
        <w:rPr>
          <w:b/>
          <w:sz w:val="14"/>
          <w:szCs w:val="14"/>
        </w:rPr>
        <w:t xml:space="preserve">. Главы муниципального округа    М.В. Тимофеев  </w:t>
      </w:r>
    </w:p>
    <w:p w:rsidR="0091574D" w:rsidRPr="00062CCA" w:rsidRDefault="0091574D" w:rsidP="00610B8A">
      <w:pPr>
        <w:jc w:val="center"/>
        <w:rPr>
          <w:sz w:val="14"/>
          <w:szCs w:val="14"/>
        </w:rPr>
      </w:pPr>
    </w:p>
    <w:p w:rsidR="0091574D" w:rsidRPr="00062CCA" w:rsidRDefault="0091574D" w:rsidP="00610B8A">
      <w:pPr>
        <w:jc w:val="center"/>
        <w:rPr>
          <w:sz w:val="14"/>
          <w:szCs w:val="14"/>
        </w:rPr>
      </w:pPr>
    </w:p>
    <w:p w:rsidR="0091574D" w:rsidRPr="00062CCA" w:rsidRDefault="0091574D" w:rsidP="0091574D">
      <w:pPr>
        <w:jc w:val="center"/>
        <w:rPr>
          <w:b/>
          <w:sz w:val="14"/>
          <w:szCs w:val="14"/>
        </w:rPr>
      </w:pPr>
    </w:p>
    <w:p w:rsidR="0091574D" w:rsidRPr="00062CCA" w:rsidRDefault="0091574D" w:rsidP="0091574D">
      <w:pPr>
        <w:jc w:val="center"/>
        <w:rPr>
          <w:b/>
          <w:sz w:val="14"/>
          <w:szCs w:val="14"/>
        </w:rPr>
      </w:pPr>
      <w:r w:rsidRPr="00062CCA">
        <w:rPr>
          <w:b/>
          <w:sz w:val="14"/>
          <w:szCs w:val="14"/>
        </w:rPr>
        <w:lastRenderedPageBreak/>
        <w:t>ПОСТАНОВЛЕНИЕ</w:t>
      </w:r>
    </w:p>
    <w:p w:rsidR="0091574D" w:rsidRPr="00062CCA" w:rsidRDefault="0091574D" w:rsidP="0091574D">
      <w:pPr>
        <w:jc w:val="center"/>
        <w:rPr>
          <w:sz w:val="14"/>
          <w:szCs w:val="14"/>
        </w:rPr>
      </w:pPr>
      <w:r w:rsidRPr="00062CCA">
        <w:rPr>
          <w:sz w:val="14"/>
          <w:szCs w:val="14"/>
        </w:rPr>
        <w:t>Администрации Солецкого муниципального округа</w:t>
      </w:r>
    </w:p>
    <w:p w:rsidR="0091574D" w:rsidRPr="00062CCA" w:rsidRDefault="0091574D" w:rsidP="0091574D">
      <w:pPr>
        <w:jc w:val="center"/>
        <w:rPr>
          <w:sz w:val="14"/>
          <w:szCs w:val="14"/>
        </w:rPr>
      </w:pPr>
    </w:p>
    <w:p w:rsidR="0091574D" w:rsidRPr="00062CCA" w:rsidRDefault="0091574D" w:rsidP="0091574D">
      <w:pPr>
        <w:jc w:val="center"/>
        <w:rPr>
          <w:sz w:val="14"/>
          <w:szCs w:val="14"/>
        </w:rPr>
      </w:pPr>
      <w:r w:rsidRPr="00062CCA">
        <w:rPr>
          <w:sz w:val="14"/>
          <w:szCs w:val="14"/>
        </w:rPr>
        <w:t>от 06.09.2022 № 1550</w:t>
      </w:r>
    </w:p>
    <w:p w:rsidR="0091574D" w:rsidRPr="00062CCA" w:rsidRDefault="0091574D" w:rsidP="0091574D">
      <w:pPr>
        <w:jc w:val="center"/>
        <w:rPr>
          <w:sz w:val="14"/>
          <w:szCs w:val="14"/>
        </w:rPr>
      </w:pPr>
      <w:r w:rsidRPr="00062CCA">
        <w:rPr>
          <w:sz w:val="14"/>
          <w:szCs w:val="14"/>
        </w:rPr>
        <w:t>г. Сольцы</w:t>
      </w:r>
    </w:p>
    <w:p w:rsidR="0091574D" w:rsidRPr="00062CCA" w:rsidRDefault="0091574D" w:rsidP="0091574D">
      <w:pPr>
        <w:widowControl w:val="0"/>
        <w:autoSpaceDE w:val="0"/>
        <w:autoSpaceDN w:val="0"/>
        <w:jc w:val="center"/>
        <w:outlineLvl w:val="1"/>
        <w:rPr>
          <w:b/>
          <w:sz w:val="14"/>
          <w:szCs w:val="14"/>
        </w:rPr>
      </w:pPr>
    </w:p>
    <w:p w:rsidR="0091574D" w:rsidRPr="00062CCA" w:rsidRDefault="0091574D" w:rsidP="0091574D">
      <w:pPr>
        <w:widowControl w:val="0"/>
        <w:autoSpaceDE w:val="0"/>
        <w:autoSpaceDN w:val="0"/>
        <w:jc w:val="center"/>
        <w:outlineLvl w:val="1"/>
        <w:rPr>
          <w:b/>
          <w:sz w:val="14"/>
          <w:szCs w:val="14"/>
        </w:rPr>
      </w:pPr>
      <w:r w:rsidRPr="00062CCA">
        <w:rPr>
          <w:b/>
          <w:sz w:val="14"/>
          <w:szCs w:val="14"/>
        </w:rPr>
        <w:t xml:space="preserve">О внесении изменений в  Порядок формирования перечня налоговых расходов Солецкого муниципального округа и оценки налоговых расходов Солецкого муниципального округа </w:t>
      </w:r>
    </w:p>
    <w:p w:rsidR="0091574D" w:rsidRPr="00062CCA" w:rsidRDefault="0091574D" w:rsidP="0091574D">
      <w:pPr>
        <w:suppressAutoHyphens/>
        <w:jc w:val="both"/>
        <w:rPr>
          <w:sz w:val="14"/>
          <w:szCs w:val="14"/>
        </w:rPr>
      </w:pPr>
    </w:p>
    <w:p w:rsidR="0091574D" w:rsidRPr="00062CCA" w:rsidRDefault="0091574D" w:rsidP="0091574D">
      <w:pPr>
        <w:suppressAutoHyphens/>
        <w:ind w:firstLine="284"/>
        <w:jc w:val="both"/>
        <w:rPr>
          <w:sz w:val="14"/>
          <w:szCs w:val="14"/>
        </w:rPr>
      </w:pPr>
      <w:r w:rsidRPr="00062CCA">
        <w:rPr>
          <w:sz w:val="14"/>
          <w:szCs w:val="14"/>
        </w:rPr>
        <w:t xml:space="preserve">Руководствуясь </w:t>
      </w:r>
      <w:hyperlink r:id="rId15" w:history="1">
        <w:r w:rsidRPr="00062CCA">
          <w:rPr>
            <w:sz w:val="14"/>
            <w:szCs w:val="14"/>
          </w:rPr>
          <w:t>статьей 174.3</w:t>
        </w:r>
      </w:hyperlink>
      <w:r w:rsidRPr="00062CCA">
        <w:rPr>
          <w:sz w:val="14"/>
          <w:szCs w:val="14"/>
        </w:rPr>
        <w:t xml:space="preserve"> Бюджетного кодекса Российской Федерации, постановлением Правительства Российской Федерации от 15 июня 2022 года № 1081 «О внесении изменений в общие требования к оценке налоговых расходов субъектов Российской Федерации и муниципальных образований", Администрация Солецкого муниципального округа </w:t>
      </w:r>
      <w:r w:rsidRPr="00062CCA">
        <w:rPr>
          <w:b/>
          <w:spacing w:val="-4"/>
          <w:sz w:val="14"/>
          <w:szCs w:val="14"/>
        </w:rPr>
        <w:t>ПОСТАНОВЛЯЕТ</w:t>
      </w:r>
      <w:r w:rsidRPr="00062CCA">
        <w:rPr>
          <w:sz w:val="14"/>
          <w:szCs w:val="14"/>
        </w:rPr>
        <w:t>:</w:t>
      </w:r>
    </w:p>
    <w:p w:rsidR="0091574D" w:rsidRPr="00062CCA" w:rsidRDefault="0091574D" w:rsidP="0091574D">
      <w:pPr>
        <w:suppressAutoHyphens/>
        <w:ind w:firstLine="284"/>
        <w:jc w:val="both"/>
        <w:rPr>
          <w:sz w:val="14"/>
          <w:szCs w:val="14"/>
        </w:rPr>
      </w:pPr>
      <w:r w:rsidRPr="00062CCA">
        <w:rPr>
          <w:sz w:val="14"/>
          <w:szCs w:val="14"/>
        </w:rPr>
        <w:t>1. Внести изменения в Порядок формирования перечня налоговых расходов Солецкого муниципального округа и оценки налоговых расходов Солецкого муниципального округа, утвержденный постановлением Администрации муниципального округа от 31.05.2021  № 744 «Об утверждении Порядка формирования перечня налоговых расходов Солецкого муниципального округа и оценки налоговых расходов Солецкого муниципального округа»:</w:t>
      </w:r>
    </w:p>
    <w:p w:rsidR="0091574D" w:rsidRPr="00062CCA" w:rsidRDefault="0091574D" w:rsidP="0091574D">
      <w:pPr>
        <w:widowControl w:val="0"/>
        <w:suppressAutoHyphens/>
        <w:autoSpaceDE w:val="0"/>
        <w:autoSpaceDN w:val="0"/>
        <w:ind w:firstLine="284"/>
        <w:rPr>
          <w:sz w:val="14"/>
          <w:szCs w:val="14"/>
        </w:rPr>
      </w:pPr>
      <w:r w:rsidRPr="00062CCA">
        <w:rPr>
          <w:sz w:val="14"/>
          <w:szCs w:val="14"/>
        </w:rPr>
        <w:t>1.1. В разделе 1:</w:t>
      </w:r>
    </w:p>
    <w:p w:rsidR="0091574D" w:rsidRPr="00062CCA" w:rsidRDefault="0091574D" w:rsidP="0091574D">
      <w:pPr>
        <w:widowControl w:val="0"/>
        <w:suppressAutoHyphens/>
        <w:autoSpaceDE w:val="0"/>
        <w:autoSpaceDN w:val="0"/>
        <w:ind w:firstLine="284"/>
        <w:rPr>
          <w:sz w:val="14"/>
          <w:szCs w:val="14"/>
        </w:rPr>
      </w:pPr>
      <w:r w:rsidRPr="00062CCA">
        <w:rPr>
          <w:sz w:val="14"/>
          <w:szCs w:val="14"/>
        </w:rPr>
        <w:t>1.1.1. в пункте 1.2.:</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а) исключить в абзаце 3 слова: «(её структурных элементов)»;</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б) изложить абзац 8 следующей в редакции:</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w:t>
      </w:r>
      <w:r w:rsidRPr="00062CCA">
        <w:rPr>
          <w:b/>
          <w:sz w:val="14"/>
          <w:szCs w:val="14"/>
        </w:rPr>
        <w:t>перечень налоговых расходов муниципального округа</w:t>
      </w:r>
      <w:r w:rsidRPr="00062CCA">
        <w:rPr>
          <w:sz w:val="14"/>
          <w:szCs w:val="14"/>
        </w:rPr>
        <w:t xml:space="preserve"> – документ, содержащий сведения о распределении налоговых расходов в соответствии с целями муниципальных программ и (или) целями социально-экономической политики муниципального округа, не относящимися к муниципальным программам, а также о кураторах налоговых расходов;»;</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в) изложить абзацы 10, 11, 12 в следующей редакции:</w:t>
      </w:r>
    </w:p>
    <w:p w:rsidR="0091574D" w:rsidRPr="00062CCA" w:rsidRDefault="0091574D" w:rsidP="0091574D">
      <w:pPr>
        <w:suppressAutoHyphens/>
        <w:autoSpaceDE w:val="0"/>
        <w:autoSpaceDN w:val="0"/>
        <w:adjustRightInd w:val="0"/>
        <w:ind w:firstLine="284"/>
        <w:jc w:val="both"/>
        <w:rPr>
          <w:sz w:val="14"/>
          <w:szCs w:val="14"/>
        </w:rPr>
      </w:pPr>
      <w:r w:rsidRPr="00062CCA">
        <w:rPr>
          <w:sz w:val="14"/>
          <w:szCs w:val="14"/>
        </w:rPr>
        <w:t>«</w:t>
      </w:r>
      <w:r w:rsidRPr="00062CCA">
        <w:rPr>
          <w:b/>
          <w:sz w:val="14"/>
          <w:szCs w:val="14"/>
        </w:rPr>
        <w:t>социальные налоговые расходы</w:t>
      </w:r>
      <w:r w:rsidRPr="00062CCA">
        <w:rPr>
          <w:sz w:val="14"/>
          <w:szCs w:val="14"/>
        </w:rPr>
        <w:t xml:space="preserve"> - целевая категория налоговых расходов муниципального округа, обусловленных необходимостью обеспечения социальной защиты (поддержки) населения, укрепления здоровья человека, развития физической культуры и спорта, экологического и санитарно-эпидемиологического благополучия и поддержки благотворительной и добровольческой (волонтерской) деятельности;</w:t>
      </w:r>
    </w:p>
    <w:p w:rsidR="0091574D" w:rsidRPr="00062CCA" w:rsidRDefault="0091574D" w:rsidP="0091574D">
      <w:pPr>
        <w:widowControl w:val="0"/>
        <w:suppressAutoHyphens/>
        <w:autoSpaceDE w:val="0"/>
        <w:autoSpaceDN w:val="0"/>
        <w:ind w:firstLine="284"/>
        <w:jc w:val="both"/>
        <w:rPr>
          <w:sz w:val="14"/>
          <w:szCs w:val="14"/>
        </w:rPr>
      </w:pPr>
      <w:r w:rsidRPr="00062CCA">
        <w:rPr>
          <w:b/>
          <w:sz w:val="14"/>
          <w:szCs w:val="14"/>
        </w:rPr>
        <w:t>стимулирующие налоговые расходы</w:t>
      </w:r>
      <w:r w:rsidRPr="00062CCA">
        <w:rPr>
          <w:sz w:val="14"/>
          <w:szCs w:val="14"/>
        </w:rPr>
        <w:t xml:space="preserve"> - целевая категория налоговых расходов муниципального округа, предполагающих стимулирование экономической активности субъектов предпринимательской деятельности и последующее увеличение </w:t>
      </w:r>
      <w:r w:rsidRPr="00062CCA">
        <w:rPr>
          <w:bCs/>
          <w:sz w:val="14"/>
          <w:szCs w:val="14"/>
        </w:rPr>
        <w:t>(предотвращение снижения)</w:t>
      </w:r>
      <w:r w:rsidRPr="00062CCA">
        <w:rPr>
          <w:b/>
          <w:bCs/>
          <w:sz w:val="14"/>
          <w:szCs w:val="14"/>
        </w:rPr>
        <w:t xml:space="preserve"> </w:t>
      </w:r>
      <w:r w:rsidRPr="00062CCA">
        <w:rPr>
          <w:sz w:val="14"/>
          <w:szCs w:val="14"/>
        </w:rPr>
        <w:t xml:space="preserve"> доходов бюджета муниципального округа;</w:t>
      </w:r>
    </w:p>
    <w:p w:rsidR="0091574D" w:rsidRPr="00062CCA" w:rsidRDefault="0091574D" w:rsidP="0091574D">
      <w:pPr>
        <w:widowControl w:val="0"/>
        <w:suppressAutoHyphens/>
        <w:autoSpaceDE w:val="0"/>
        <w:autoSpaceDN w:val="0"/>
        <w:ind w:firstLine="284"/>
        <w:jc w:val="both"/>
        <w:rPr>
          <w:sz w:val="14"/>
          <w:szCs w:val="14"/>
        </w:rPr>
      </w:pPr>
      <w:r w:rsidRPr="00062CCA">
        <w:rPr>
          <w:b/>
          <w:sz w:val="14"/>
          <w:szCs w:val="14"/>
        </w:rPr>
        <w:t>технические налоговые расходы</w:t>
      </w:r>
      <w:r w:rsidRPr="00062CCA">
        <w:rPr>
          <w:sz w:val="14"/>
          <w:szCs w:val="14"/>
        </w:rPr>
        <w:t xml:space="preserve"> - целевая категория налоговых расходов муниципального округа,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бюджетов  бюджетной системы Российской Федерации</w:t>
      </w:r>
      <w:proofErr w:type="gramStart"/>
      <w:r w:rsidRPr="00062CCA">
        <w:rPr>
          <w:sz w:val="14"/>
          <w:szCs w:val="14"/>
        </w:rPr>
        <w:t>;»</w:t>
      </w:r>
      <w:proofErr w:type="gramEnd"/>
      <w:r w:rsidRPr="00062CCA">
        <w:rPr>
          <w:sz w:val="14"/>
          <w:szCs w:val="14"/>
        </w:rPr>
        <w:t>;</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 xml:space="preserve">1.1.2. исключить в пункте 1.3. раздела 1 слова «, </w:t>
      </w:r>
      <w:r w:rsidRPr="00062CCA">
        <w:rPr>
          <w:sz w:val="14"/>
          <w:szCs w:val="14"/>
          <w:shd w:val="clear" w:color="auto" w:fill="FFFFFF"/>
        </w:rPr>
        <w:t>их структурных элементов»;</w:t>
      </w:r>
    </w:p>
    <w:p w:rsidR="0091574D" w:rsidRPr="00062CCA" w:rsidRDefault="0091574D" w:rsidP="0091574D">
      <w:pPr>
        <w:suppressAutoHyphens/>
        <w:autoSpaceDE w:val="0"/>
        <w:autoSpaceDN w:val="0"/>
        <w:adjustRightInd w:val="0"/>
        <w:ind w:firstLine="284"/>
        <w:jc w:val="both"/>
        <w:rPr>
          <w:sz w:val="14"/>
          <w:szCs w:val="14"/>
        </w:rPr>
      </w:pPr>
      <w:r w:rsidRPr="00062CCA">
        <w:rPr>
          <w:sz w:val="14"/>
          <w:szCs w:val="14"/>
        </w:rPr>
        <w:t>1.2. Изложить раздел 2 в следующей редакции:</w:t>
      </w:r>
    </w:p>
    <w:p w:rsidR="0091574D" w:rsidRPr="00062CCA" w:rsidRDefault="0091574D" w:rsidP="0091574D">
      <w:pPr>
        <w:widowControl w:val="0"/>
        <w:suppressAutoHyphens/>
        <w:autoSpaceDE w:val="0"/>
        <w:autoSpaceDN w:val="0"/>
        <w:ind w:firstLine="284"/>
        <w:jc w:val="center"/>
        <w:outlineLvl w:val="1"/>
        <w:rPr>
          <w:b/>
          <w:sz w:val="14"/>
          <w:szCs w:val="14"/>
        </w:rPr>
      </w:pPr>
      <w:r w:rsidRPr="00062CCA">
        <w:rPr>
          <w:b/>
          <w:sz w:val="14"/>
          <w:szCs w:val="14"/>
        </w:rPr>
        <w:t>«2. Формирование перечня налоговых расходов</w:t>
      </w:r>
    </w:p>
    <w:p w:rsidR="0091574D" w:rsidRPr="00062CCA" w:rsidRDefault="0091574D" w:rsidP="0091574D">
      <w:pPr>
        <w:widowControl w:val="0"/>
        <w:suppressAutoHyphens/>
        <w:autoSpaceDE w:val="0"/>
        <w:autoSpaceDN w:val="0"/>
        <w:ind w:firstLine="284"/>
        <w:jc w:val="center"/>
        <w:rPr>
          <w:sz w:val="14"/>
          <w:szCs w:val="14"/>
        </w:rPr>
      </w:pPr>
      <w:r w:rsidRPr="00062CCA">
        <w:rPr>
          <w:b/>
          <w:sz w:val="14"/>
          <w:szCs w:val="14"/>
        </w:rPr>
        <w:t xml:space="preserve">Солецкого </w:t>
      </w:r>
      <w:bookmarkStart w:id="0" w:name="P41"/>
      <w:bookmarkEnd w:id="0"/>
      <w:r w:rsidRPr="00062CCA">
        <w:rPr>
          <w:b/>
          <w:sz w:val="14"/>
          <w:szCs w:val="14"/>
        </w:rPr>
        <w:t>муниципального округа</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2.1. Перечень (проект перечня) налоговых расходов на очередной финансовый год и на плановый период формируется ежегодно комитетом финансов по форме согласно приложению № 1 к настоящему Порядку.</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2.2. Проект перечня налоговых расходов на очередной финансовый год и на плановый период формируется в 2021 году – до 1 июня, а в последующие годы до 25 марта текущего финансового года и направляется на согласование ответственным исполнителям муниципальных программ, в комитеты, управление и отделы Администрации муниципального округа, ответственные в соответствии с полномочиями, установленными  муниципальными нормативными правовыми актами, за достижение соответствующих налоговому расходу целей муниципальной программы и (или) целей социально-экономического развития муниципального округа, не относящихся к муниципальным программам, которые проектом перечня налоговых расходов предлагается закрепить в качестве кураторов налоговых расходов.</w:t>
      </w:r>
    </w:p>
    <w:p w:rsidR="0091574D" w:rsidRPr="00062CCA" w:rsidRDefault="0091574D" w:rsidP="0091574D">
      <w:pPr>
        <w:widowControl w:val="0"/>
        <w:suppressAutoHyphens/>
        <w:autoSpaceDE w:val="0"/>
        <w:autoSpaceDN w:val="0"/>
        <w:ind w:firstLine="284"/>
        <w:jc w:val="both"/>
        <w:rPr>
          <w:sz w:val="14"/>
          <w:szCs w:val="14"/>
        </w:rPr>
      </w:pPr>
      <w:bookmarkStart w:id="1" w:name="P42"/>
      <w:bookmarkEnd w:id="1"/>
      <w:r w:rsidRPr="00062CCA">
        <w:rPr>
          <w:sz w:val="14"/>
          <w:szCs w:val="14"/>
        </w:rPr>
        <w:t xml:space="preserve"> 2.3. </w:t>
      </w:r>
      <w:proofErr w:type="gramStart"/>
      <w:r w:rsidRPr="00062CCA">
        <w:rPr>
          <w:sz w:val="14"/>
          <w:szCs w:val="14"/>
        </w:rPr>
        <w:t>Куратор налогового расхода  в 2021 году до 15 июня, а в последующие годы до 10 апреля текущего финансового года рассматривает проект перечня налоговых расходов  на предмет распределения налоговых расходов по муниципальным программам, направлениям деятельности, не относящимся к муниципальным программам, определения кураторов налоговых расходов, и направляют информацию о результатах его рассмотрения в комитет финансов.</w:t>
      </w:r>
      <w:proofErr w:type="gramEnd"/>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 xml:space="preserve">В случае если информация о результатах рассмотрения проекта перечня налоговых расходов не содержит замечаний и предложений по уточнению предлагаемого распределения налоговых расходов и (или) не направлена в комитет финансов в течение срока, указанного в </w:t>
      </w:r>
      <w:hyperlink w:anchor="P42" w:history="1">
        <w:r w:rsidRPr="00062CCA">
          <w:rPr>
            <w:sz w:val="14"/>
            <w:szCs w:val="14"/>
          </w:rPr>
          <w:t>первом абзаце</w:t>
        </w:r>
      </w:hyperlink>
      <w:r w:rsidRPr="00062CCA">
        <w:rPr>
          <w:sz w:val="14"/>
          <w:szCs w:val="14"/>
        </w:rPr>
        <w:t xml:space="preserve"> настоящего пункта, проект перечня налоговых расходов считается согласованным.</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 xml:space="preserve">В случае если информация о результатах рассмотрения проекта перечня налоговых расходов содержит замечания и предложения, предполагающие изменение куратора налогового расхода, такие замечания и предложения подлежат согласованию с предлагаемым куратором налогового расхода и направлению в комитет финансов в течение срока, указанного в </w:t>
      </w:r>
      <w:hyperlink w:anchor="P42" w:history="1">
        <w:r w:rsidRPr="00062CCA">
          <w:rPr>
            <w:sz w:val="14"/>
            <w:szCs w:val="14"/>
          </w:rPr>
          <w:t>первом абзаце</w:t>
        </w:r>
      </w:hyperlink>
      <w:r w:rsidRPr="00062CCA">
        <w:rPr>
          <w:sz w:val="14"/>
          <w:szCs w:val="14"/>
        </w:rPr>
        <w:t xml:space="preserve"> настоящего пункта.</w:t>
      </w:r>
    </w:p>
    <w:p w:rsidR="0091574D" w:rsidRPr="00062CCA" w:rsidRDefault="0091574D" w:rsidP="0091574D">
      <w:pPr>
        <w:widowControl w:val="0"/>
        <w:suppressAutoHyphens/>
        <w:autoSpaceDE w:val="0"/>
        <w:autoSpaceDN w:val="0"/>
        <w:ind w:firstLine="284"/>
        <w:jc w:val="both"/>
        <w:rPr>
          <w:sz w:val="14"/>
          <w:szCs w:val="14"/>
        </w:rPr>
      </w:pPr>
      <w:bookmarkStart w:id="2" w:name="P45"/>
      <w:bookmarkEnd w:id="2"/>
      <w:r w:rsidRPr="00062CCA">
        <w:rPr>
          <w:sz w:val="14"/>
          <w:szCs w:val="14"/>
        </w:rPr>
        <w:t xml:space="preserve">При наличии разногласий по проекту перечня налоговых расходов комитет финансов обеспечивает проведение согласительных совещаний с кураторами налоговых расходов в 2021 году до 30 июня, а в последующие годы до 30 апреля </w:t>
      </w:r>
      <w:r w:rsidRPr="00062CCA">
        <w:rPr>
          <w:sz w:val="14"/>
          <w:szCs w:val="14"/>
        </w:rPr>
        <w:lastRenderedPageBreak/>
        <w:t>текущего финансового года.</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2.4. В течение 7 рабочих дней со дня завершения процедур, указанных в под</w:t>
      </w:r>
      <w:hyperlink w:anchor="P42" w:history="1">
        <w:r w:rsidRPr="00062CCA">
          <w:rPr>
            <w:sz w:val="14"/>
            <w:szCs w:val="14"/>
          </w:rPr>
          <w:t>пункте 2.3</w:t>
        </w:r>
      </w:hyperlink>
      <w:r w:rsidRPr="00062CCA">
        <w:rPr>
          <w:sz w:val="14"/>
          <w:szCs w:val="14"/>
        </w:rPr>
        <w:t xml:space="preserve"> настоящего Порядка, перечень налоговых расходов размещается на официальном сайте </w:t>
      </w:r>
      <w:r w:rsidRPr="00062CCA">
        <w:rPr>
          <w:sz w:val="14"/>
          <w:szCs w:val="14"/>
          <w:lang w:eastAsia="zh-CN"/>
        </w:rPr>
        <w:t>Администрации муниципального округа в информационно-телекоммуникационной сети «Интернет»</w:t>
      </w:r>
      <w:r w:rsidRPr="00062CCA">
        <w:rPr>
          <w:sz w:val="14"/>
          <w:szCs w:val="14"/>
        </w:rPr>
        <w:t>.</w:t>
      </w:r>
    </w:p>
    <w:p w:rsidR="0091574D" w:rsidRPr="00062CCA" w:rsidRDefault="0091574D" w:rsidP="0091574D">
      <w:pPr>
        <w:widowControl w:val="0"/>
        <w:suppressAutoHyphens/>
        <w:autoSpaceDE w:val="0"/>
        <w:autoSpaceDN w:val="0"/>
        <w:adjustRightInd w:val="0"/>
        <w:ind w:firstLine="284"/>
        <w:jc w:val="both"/>
        <w:rPr>
          <w:sz w:val="14"/>
          <w:szCs w:val="14"/>
        </w:rPr>
      </w:pPr>
      <w:bookmarkStart w:id="3" w:name="P48"/>
      <w:bookmarkEnd w:id="3"/>
      <w:r w:rsidRPr="00062CCA">
        <w:rPr>
          <w:sz w:val="14"/>
          <w:szCs w:val="14"/>
        </w:rPr>
        <w:t xml:space="preserve">2.5. </w:t>
      </w:r>
      <w:proofErr w:type="gramStart"/>
      <w:r w:rsidRPr="00062CCA">
        <w:rPr>
          <w:sz w:val="14"/>
          <w:szCs w:val="14"/>
        </w:rPr>
        <w:t>В случае внесения в текущем финансовом году изменений в перечень муниципальных программ и (или) изменения полномочий кураторов налоговых расходов,  а также отмены или введения налоговых льгот, освобождений и иных преференций по местным налогам и сборам, признаваемых налоговыми расходами, кураторы налоговых расходов в срок не позднее 10 рабочих дней с даты соответствующих изменений направляют в комитет финансов уточненные сведения для внесения</w:t>
      </w:r>
      <w:proofErr w:type="gramEnd"/>
      <w:r w:rsidRPr="00062CCA">
        <w:rPr>
          <w:sz w:val="14"/>
          <w:szCs w:val="14"/>
        </w:rPr>
        <w:t xml:space="preserve"> изменений в перечень налоговых расходов.</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2.6. Перечень налоговых расходов с внесенными в него изменениями формируется до 1 октября.».</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 xml:space="preserve"> 1.3. В разделе 3:</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1.3.1. изложить пункт 3.3. в следующей редакции:</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 3.3. Критериями целесообразности налоговых расходов являются:</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соответствие налоговых расходов целям муниципальных программ и (или) целям социально-экономической политики муниципального округа, не относящимся к муниципальным программам;</w:t>
      </w:r>
    </w:p>
    <w:p w:rsidR="0091574D" w:rsidRPr="00062CCA" w:rsidRDefault="0091574D" w:rsidP="0091574D">
      <w:pPr>
        <w:suppressAutoHyphens/>
        <w:autoSpaceDE w:val="0"/>
        <w:autoSpaceDN w:val="0"/>
        <w:adjustRightInd w:val="0"/>
        <w:ind w:firstLine="284"/>
        <w:jc w:val="both"/>
        <w:rPr>
          <w:sz w:val="14"/>
          <w:szCs w:val="14"/>
        </w:rPr>
      </w:pPr>
      <w:r w:rsidRPr="00062CCA">
        <w:rPr>
          <w:sz w:val="14"/>
          <w:szCs w:val="14"/>
        </w:rPr>
        <w:t>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91574D" w:rsidRPr="00062CCA" w:rsidRDefault="0091574D" w:rsidP="0091574D">
      <w:pPr>
        <w:suppressAutoHyphens/>
        <w:autoSpaceDE w:val="0"/>
        <w:autoSpaceDN w:val="0"/>
        <w:adjustRightInd w:val="0"/>
        <w:ind w:firstLine="284"/>
        <w:jc w:val="both"/>
        <w:rPr>
          <w:sz w:val="14"/>
          <w:szCs w:val="14"/>
        </w:rPr>
      </w:pPr>
      <w:r w:rsidRPr="00062CCA">
        <w:rPr>
          <w:sz w:val="14"/>
          <w:szCs w:val="14"/>
        </w:rPr>
        <w:t xml:space="preserve">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 указанного в </w:t>
      </w:r>
      <w:hyperlink r:id="rId16" w:history="1">
        <w:r w:rsidRPr="00062CCA">
          <w:rPr>
            <w:sz w:val="14"/>
            <w:szCs w:val="14"/>
          </w:rPr>
          <w:t>абзаце втором</w:t>
        </w:r>
      </w:hyperlink>
      <w:r w:rsidRPr="00062CCA">
        <w:rPr>
          <w:sz w:val="14"/>
          <w:szCs w:val="14"/>
        </w:rPr>
        <w:t xml:space="preserve"> настоящего пункта, при котором льгота признается востребованной.».</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1.3.2. исключить в абзаце первом и втором пункта 3.4.  слова: «, её структурного элемента» и «, их структурных элементов»;</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1.3.3. дополнить раздел пунктом 3.10.(1) следующего содержания:</w:t>
      </w:r>
    </w:p>
    <w:p w:rsidR="0091574D" w:rsidRPr="00062CCA" w:rsidRDefault="0091574D" w:rsidP="0091574D">
      <w:pPr>
        <w:suppressAutoHyphens/>
        <w:autoSpaceDE w:val="0"/>
        <w:autoSpaceDN w:val="0"/>
        <w:adjustRightInd w:val="0"/>
        <w:ind w:firstLine="284"/>
        <w:jc w:val="both"/>
        <w:rPr>
          <w:sz w:val="14"/>
          <w:szCs w:val="14"/>
        </w:rPr>
      </w:pPr>
      <w:r w:rsidRPr="00062CCA">
        <w:rPr>
          <w:sz w:val="14"/>
          <w:szCs w:val="14"/>
        </w:rPr>
        <w:t>«3.10. (1).  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округа».</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1.3.4. дополнить раздел пунктом 3.11.(1) следующего содержания:</w:t>
      </w:r>
    </w:p>
    <w:p w:rsidR="0091574D" w:rsidRPr="00062CCA" w:rsidRDefault="0091574D" w:rsidP="0091574D">
      <w:pPr>
        <w:suppressAutoHyphens/>
        <w:autoSpaceDE w:val="0"/>
        <w:autoSpaceDN w:val="0"/>
        <w:adjustRightInd w:val="0"/>
        <w:ind w:firstLine="284"/>
        <w:jc w:val="both"/>
        <w:rPr>
          <w:sz w:val="14"/>
          <w:szCs w:val="14"/>
        </w:rPr>
      </w:pPr>
      <w:r w:rsidRPr="00062CCA">
        <w:rPr>
          <w:sz w:val="14"/>
          <w:szCs w:val="14"/>
        </w:rPr>
        <w:t>«3.11. (1).  Оценку результативности налоговых расходов допускается не проводить в отношении технических налоговых расходов муниципального округа».</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1.4. изложить в новой редакции Приложение №1 к Порядку.</w:t>
      </w:r>
    </w:p>
    <w:p w:rsidR="0091574D" w:rsidRPr="00062CCA" w:rsidRDefault="0091574D" w:rsidP="0091574D">
      <w:pPr>
        <w:widowControl w:val="0"/>
        <w:suppressAutoHyphens/>
        <w:autoSpaceDE w:val="0"/>
        <w:autoSpaceDN w:val="0"/>
        <w:ind w:firstLine="284"/>
        <w:jc w:val="both"/>
        <w:rPr>
          <w:sz w:val="14"/>
          <w:szCs w:val="14"/>
        </w:rPr>
      </w:pPr>
      <w:r w:rsidRPr="00062CCA">
        <w:rPr>
          <w:sz w:val="14"/>
          <w:szCs w:val="14"/>
        </w:rPr>
        <w:t>2. Настоящее постановление вступает в силу с даты официального опубликования.</w:t>
      </w:r>
    </w:p>
    <w:p w:rsidR="0091574D" w:rsidRPr="00062CCA" w:rsidRDefault="0091574D" w:rsidP="0091574D">
      <w:pPr>
        <w:tabs>
          <w:tab w:val="left" w:pos="4536"/>
        </w:tabs>
        <w:suppressAutoHyphens/>
        <w:ind w:firstLine="284"/>
        <w:jc w:val="both"/>
        <w:rPr>
          <w:sz w:val="14"/>
          <w:szCs w:val="14"/>
        </w:rPr>
      </w:pPr>
      <w:r w:rsidRPr="00062CCA">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82793" w:rsidRPr="00062CCA" w:rsidRDefault="00182793" w:rsidP="0091574D">
      <w:pPr>
        <w:tabs>
          <w:tab w:val="left" w:pos="4536"/>
        </w:tabs>
        <w:suppressAutoHyphens/>
        <w:ind w:firstLine="284"/>
        <w:jc w:val="both"/>
        <w:rPr>
          <w:sz w:val="14"/>
          <w:szCs w:val="14"/>
        </w:rPr>
      </w:pPr>
    </w:p>
    <w:p w:rsidR="0091574D" w:rsidRPr="00062CCA" w:rsidRDefault="0091574D" w:rsidP="0091574D">
      <w:pPr>
        <w:tabs>
          <w:tab w:val="left" w:pos="3060"/>
        </w:tabs>
        <w:suppressAutoHyphens/>
        <w:ind w:firstLine="284"/>
        <w:jc w:val="both"/>
        <w:rPr>
          <w:b/>
          <w:sz w:val="14"/>
          <w:szCs w:val="14"/>
        </w:rPr>
      </w:pPr>
    </w:p>
    <w:p w:rsidR="0091574D" w:rsidRPr="00062CCA" w:rsidRDefault="0091574D" w:rsidP="0091574D">
      <w:pPr>
        <w:tabs>
          <w:tab w:val="left" w:pos="3060"/>
        </w:tabs>
        <w:suppressAutoHyphens/>
        <w:jc w:val="both"/>
        <w:rPr>
          <w:b/>
          <w:sz w:val="14"/>
          <w:szCs w:val="14"/>
        </w:rPr>
      </w:pPr>
      <w:proofErr w:type="spellStart"/>
      <w:r w:rsidRPr="00062CCA">
        <w:rPr>
          <w:b/>
          <w:sz w:val="14"/>
          <w:szCs w:val="14"/>
        </w:rPr>
        <w:t>И.о</w:t>
      </w:r>
      <w:proofErr w:type="spellEnd"/>
      <w:r w:rsidRPr="00062CCA">
        <w:rPr>
          <w:b/>
          <w:sz w:val="14"/>
          <w:szCs w:val="14"/>
        </w:rPr>
        <w:t xml:space="preserve">. Главы муниципального округа    М.В. Тимофеев     </w:t>
      </w:r>
    </w:p>
    <w:p w:rsidR="00182793" w:rsidRPr="00062CCA" w:rsidRDefault="00182793" w:rsidP="0091574D">
      <w:pPr>
        <w:pStyle w:val="ConsPlusNormal"/>
        <w:ind w:firstLine="0"/>
        <w:jc w:val="right"/>
        <w:outlineLvl w:val="1"/>
        <w:rPr>
          <w:rFonts w:ascii="Times New Roman" w:hAnsi="Times New Roman" w:cs="Times New Roman"/>
          <w:sz w:val="14"/>
          <w:szCs w:val="14"/>
        </w:rPr>
      </w:pPr>
    </w:p>
    <w:p w:rsidR="0091574D" w:rsidRPr="00062CCA" w:rsidRDefault="0091574D" w:rsidP="0091574D">
      <w:pPr>
        <w:pStyle w:val="ConsPlusNormal"/>
        <w:ind w:firstLine="0"/>
        <w:jc w:val="right"/>
        <w:outlineLvl w:val="1"/>
        <w:rPr>
          <w:rFonts w:ascii="Times New Roman" w:hAnsi="Times New Roman" w:cs="Times New Roman"/>
          <w:sz w:val="14"/>
          <w:szCs w:val="14"/>
        </w:rPr>
      </w:pPr>
      <w:r w:rsidRPr="00062CCA">
        <w:rPr>
          <w:rFonts w:ascii="Times New Roman" w:hAnsi="Times New Roman" w:cs="Times New Roman"/>
          <w:sz w:val="14"/>
          <w:szCs w:val="14"/>
        </w:rPr>
        <w:t>Приложение № 1</w:t>
      </w:r>
    </w:p>
    <w:p w:rsidR="0091574D" w:rsidRPr="00062CCA" w:rsidRDefault="0091574D" w:rsidP="0091574D">
      <w:pPr>
        <w:pStyle w:val="ConsPlusNormal"/>
        <w:ind w:firstLine="0"/>
        <w:jc w:val="right"/>
        <w:rPr>
          <w:rFonts w:ascii="Times New Roman" w:hAnsi="Times New Roman" w:cs="Times New Roman"/>
          <w:sz w:val="14"/>
          <w:szCs w:val="14"/>
        </w:rPr>
      </w:pPr>
      <w:r w:rsidRPr="00062CCA">
        <w:rPr>
          <w:rFonts w:ascii="Times New Roman" w:hAnsi="Times New Roman" w:cs="Times New Roman"/>
          <w:sz w:val="14"/>
          <w:szCs w:val="14"/>
        </w:rPr>
        <w:t xml:space="preserve">                                  к Порядку</w:t>
      </w:r>
      <w:bookmarkStart w:id="4" w:name="P60"/>
      <w:bookmarkEnd w:id="4"/>
      <w:r w:rsidRPr="00062CCA">
        <w:rPr>
          <w:rFonts w:ascii="Times New Roman" w:hAnsi="Times New Roman" w:cs="Times New Roman"/>
          <w:sz w:val="14"/>
          <w:szCs w:val="14"/>
        </w:rPr>
        <w:t xml:space="preserve"> формирования перечня </w:t>
      </w:r>
    </w:p>
    <w:p w:rsidR="0091574D" w:rsidRPr="00062CCA" w:rsidRDefault="0091574D" w:rsidP="0091574D">
      <w:pPr>
        <w:pStyle w:val="ConsPlusNormal"/>
        <w:ind w:firstLine="0"/>
        <w:jc w:val="right"/>
        <w:rPr>
          <w:rFonts w:ascii="Times New Roman" w:hAnsi="Times New Roman" w:cs="Times New Roman"/>
          <w:sz w:val="14"/>
          <w:szCs w:val="14"/>
        </w:rPr>
      </w:pPr>
      <w:r w:rsidRPr="00062CCA">
        <w:rPr>
          <w:rFonts w:ascii="Times New Roman" w:hAnsi="Times New Roman" w:cs="Times New Roman"/>
          <w:sz w:val="14"/>
          <w:szCs w:val="14"/>
        </w:rPr>
        <w:t xml:space="preserve">   налоговых расходов Солецкого муниципального</w:t>
      </w:r>
    </w:p>
    <w:p w:rsidR="0091574D" w:rsidRPr="00062CCA" w:rsidRDefault="0091574D" w:rsidP="0091574D">
      <w:pPr>
        <w:pStyle w:val="ConsPlusNormal"/>
        <w:ind w:firstLine="0"/>
        <w:jc w:val="right"/>
        <w:rPr>
          <w:rFonts w:ascii="Times New Roman" w:hAnsi="Times New Roman" w:cs="Times New Roman"/>
          <w:sz w:val="14"/>
          <w:szCs w:val="14"/>
        </w:rPr>
      </w:pPr>
      <w:r w:rsidRPr="00062CCA">
        <w:rPr>
          <w:rFonts w:ascii="Times New Roman" w:hAnsi="Times New Roman" w:cs="Times New Roman"/>
          <w:sz w:val="14"/>
          <w:szCs w:val="14"/>
        </w:rPr>
        <w:t xml:space="preserve">округа и оценки налоговых расходов </w:t>
      </w:r>
    </w:p>
    <w:p w:rsidR="0091574D" w:rsidRPr="00062CCA" w:rsidRDefault="0091574D" w:rsidP="0091574D">
      <w:pPr>
        <w:pStyle w:val="ConsPlusNormal"/>
        <w:ind w:firstLine="0"/>
        <w:jc w:val="right"/>
        <w:rPr>
          <w:rFonts w:ascii="Times New Roman" w:hAnsi="Times New Roman" w:cs="Times New Roman"/>
          <w:sz w:val="14"/>
          <w:szCs w:val="14"/>
        </w:rPr>
      </w:pPr>
      <w:r w:rsidRPr="00062CCA">
        <w:rPr>
          <w:rFonts w:ascii="Times New Roman" w:hAnsi="Times New Roman" w:cs="Times New Roman"/>
          <w:sz w:val="14"/>
          <w:szCs w:val="14"/>
        </w:rPr>
        <w:t>Солецкого муниципального округа</w:t>
      </w:r>
    </w:p>
    <w:p w:rsidR="0091574D" w:rsidRPr="00062CCA" w:rsidRDefault="0091574D" w:rsidP="0091574D">
      <w:pPr>
        <w:pStyle w:val="ConsPlusNormal"/>
        <w:ind w:firstLine="0"/>
        <w:jc w:val="center"/>
        <w:rPr>
          <w:rFonts w:ascii="Times New Roman" w:hAnsi="Times New Roman" w:cs="Times New Roman"/>
          <w:sz w:val="14"/>
          <w:szCs w:val="14"/>
        </w:rPr>
      </w:pPr>
    </w:p>
    <w:p w:rsidR="0091574D" w:rsidRPr="00062CCA" w:rsidRDefault="0091574D" w:rsidP="0091574D">
      <w:pPr>
        <w:pStyle w:val="ConsPlusNormal"/>
        <w:ind w:firstLine="0"/>
        <w:jc w:val="center"/>
        <w:rPr>
          <w:rFonts w:ascii="Times New Roman" w:hAnsi="Times New Roman" w:cs="Times New Roman"/>
          <w:sz w:val="14"/>
          <w:szCs w:val="14"/>
        </w:rPr>
      </w:pPr>
      <w:r w:rsidRPr="00062CCA">
        <w:rPr>
          <w:rFonts w:ascii="Times New Roman" w:hAnsi="Times New Roman" w:cs="Times New Roman"/>
          <w:sz w:val="14"/>
          <w:szCs w:val="14"/>
        </w:rPr>
        <w:t>ПЕРЕЧЕНЬ</w:t>
      </w:r>
    </w:p>
    <w:p w:rsidR="0091574D" w:rsidRPr="00062CCA" w:rsidRDefault="0091574D" w:rsidP="0091574D">
      <w:pPr>
        <w:pStyle w:val="ConsPlusNormal"/>
        <w:ind w:firstLine="0"/>
        <w:jc w:val="center"/>
        <w:rPr>
          <w:rFonts w:ascii="Times New Roman" w:hAnsi="Times New Roman" w:cs="Times New Roman"/>
          <w:sz w:val="14"/>
          <w:szCs w:val="14"/>
        </w:rPr>
      </w:pPr>
      <w:r w:rsidRPr="00062CCA">
        <w:rPr>
          <w:rFonts w:ascii="Times New Roman" w:hAnsi="Times New Roman" w:cs="Times New Roman"/>
          <w:sz w:val="14"/>
          <w:szCs w:val="14"/>
        </w:rPr>
        <w:t>НАЛОГОВЫХ РАСХОДОВ СОЛЕЦКОГО МУНИЦИПАЛЬНОГО ОКРУГА</w:t>
      </w:r>
    </w:p>
    <w:p w:rsidR="0091574D" w:rsidRPr="00062CCA" w:rsidRDefault="0091574D" w:rsidP="0091574D">
      <w:pPr>
        <w:pStyle w:val="ConsPlusNormal"/>
        <w:ind w:firstLine="0"/>
        <w:jc w:val="both"/>
        <w:rPr>
          <w:rFonts w:ascii="Times New Roman" w:hAnsi="Times New Roman" w:cs="Times New Roman"/>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0"/>
        <w:gridCol w:w="524"/>
        <w:gridCol w:w="463"/>
        <w:gridCol w:w="271"/>
        <w:gridCol w:w="227"/>
        <w:gridCol w:w="640"/>
        <w:gridCol w:w="502"/>
        <w:gridCol w:w="548"/>
        <w:gridCol w:w="391"/>
        <w:gridCol w:w="441"/>
        <w:gridCol w:w="524"/>
        <w:gridCol w:w="524"/>
      </w:tblGrid>
      <w:tr w:rsidR="00062CCA" w:rsidRPr="00062CCA" w:rsidTr="0091574D">
        <w:tc>
          <w:tcPr>
            <w:tcW w:w="193" w:type="pct"/>
            <w:vMerge w:val="restar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N п/п</w:t>
            </w:r>
          </w:p>
        </w:tc>
        <w:tc>
          <w:tcPr>
            <w:tcW w:w="498" w:type="pct"/>
            <w:vMerge w:val="restar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Наименование налогового расхода муниципального округа</w:t>
            </w:r>
          </w:p>
        </w:tc>
        <w:tc>
          <w:tcPr>
            <w:tcW w:w="917" w:type="pct"/>
            <w:gridSpan w:val="3"/>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Реквизиты муниципального правового акта, устанавливающего налоговые льготы, освобождения и иные преференции по налогам</w:t>
            </w:r>
          </w:p>
        </w:tc>
        <w:tc>
          <w:tcPr>
            <w:tcW w:w="606" w:type="pct"/>
            <w:vMerge w:val="restar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 xml:space="preserve">Целевая категория налогоплательщиков, для которых предусмотрены налоговые льготы, освобождения и иные преференции (организации, индивидуальные предприниматели, физические лица) </w:t>
            </w:r>
          </w:p>
        </w:tc>
        <w:tc>
          <w:tcPr>
            <w:tcW w:w="477" w:type="pct"/>
            <w:vMerge w:val="restart"/>
            <w:tcBorders>
              <w:top w:val="single" w:sz="4" w:space="0" w:color="auto"/>
              <w:left w:val="single" w:sz="4" w:space="0" w:color="auto"/>
              <w:right w:val="single" w:sz="4" w:space="0" w:color="auto"/>
            </w:tcBorders>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Условия предоставления налогового расхода</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Целевая категория налогового расхода (стимулирующая, социальная, техническая)</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Дата начала действия налогового расхода</w:t>
            </w:r>
          </w:p>
        </w:tc>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Дата прекращения налогового расхода</w:t>
            </w:r>
          </w:p>
        </w:tc>
        <w:tc>
          <w:tcPr>
            <w:tcW w:w="498" w:type="pct"/>
            <w:vMerge w:val="restar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Наименование муниципальной программы Солецкого муниципального округа, а также</w:t>
            </w:r>
          </w:p>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 xml:space="preserve">направлений деятельности, не входящих в муниципальные программы </w:t>
            </w:r>
          </w:p>
        </w:tc>
        <w:tc>
          <w:tcPr>
            <w:tcW w:w="498" w:type="pct"/>
            <w:vMerge w:val="restar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Куратор налогового расхода муниципального округа</w:t>
            </w:r>
          </w:p>
        </w:tc>
      </w:tr>
      <w:tr w:rsidR="00062CCA" w:rsidRPr="00062CCA" w:rsidTr="00182793">
        <w:trPr>
          <w:trHeight w:val="1267"/>
        </w:trPr>
        <w:tc>
          <w:tcPr>
            <w:tcW w:w="193" w:type="pct"/>
            <w:vMerge/>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rPr>
                <w:sz w:val="10"/>
                <w:szCs w:val="14"/>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rPr>
                <w:sz w:val="10"/>
                <w:szCs w:val="14"/>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наименование</w:t>
            </w:r>
          </w:p>
        </w:tc>
        <w:tc>
          <w:tcPr>
            <w:tcW w:w="259" w:type="pc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номер</w:t>
            </w:r>
          </w:p>
        </w:tc>
        <w:tc>
          <w:tcPr>
            <w:tcW w:w="218" w:type="pc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дата</w:t>
            </w: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rPr>
                <w:sz w:val="10"/>
                <w:szCs w:val="14"/>
              </w:rPr>
            </w:pPr>
          </w:p>
        </w:tc>
        <w:tc>
          <w:tcPr>
            <w:tcW w:w="477" w:type="pct"/>
            <w:vMerge/>
            <w:tcBorders>
              <w:left w:val="single" w:sz="4" w:space="0" w:color="auto"/>
              <w:bottom w:val="single" w:sz="4" w:space="0" w:color="auto"/>
              <w:right w:val="single" w:sz="4" w:space="0" w:color="auto"/>
            </w:tcBorders>
          </w:tcPr>
          <w:p w:rsidR="0091574D" w:rsidRPr="00062CCA" w:rsidRDefault="0091574D" w:rsidP="00D55E4A">
            <w:pPr>
              <w:rPr>
                <w:sz w:val="10"/>
                <w:szCs w:val="14"/>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rPr>
                <w:sz w:val="10"/>
                <w:szCs w:val="14"/>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rPr>
                <w:sz w:val="10"/>
                <w:szCs w:val="14"/>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rPr>
                <w:sz w:val="10"/>
                <w:szCs w:val="14"/>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rPr>
                <w:sz w:val="10"/>
                <w:szCs w:val="14"/>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rPr>
                <w:sz w:val="10"/>
                <w:szCs w:val="14"/>
              </w:rPr>
            </w:pPr>
          </w:p>
        </w:tc>
      </w:tr>
      <w:tr w:rsidR="00062CCA" w:rsidRPr="00062CCA" w:rsidTr="0091574D">
        <w:tc>
          <w:tcPr>
            <w:tcW w:w="193" w:type="pc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3</w:t>
            </w:r>
          </w:p>
        </w:tc>
        <w:tc>
          <w:tcPr>
            <w:tcW w:w="259" w:type="pc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4</w:t>
            </w:r>
          </w:p>
        </w:tc>
        <w:tc>
          <w:tcPr>
            <w:tcW w:w="218" w:type="pc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5</w:t>
            </w:r>
          </w:p>
        </w:tc>
        <w:tc>
          <w:tcPr>
            <w:tcW w:w="606" w:type="pc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6</w:t>
            </w:r>
          </w:p>
        </w:tc>
        <w:tc>
          <w:tcPr>
            <w:tcW w:w="477"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7</w:t>
            </w:r>
          </w:p>
        </w:tc>
        <w:tc>
          <w:tcPr>
            <w:tcW w:w="520" w:type="pc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8</w:t>
            </w:r>
          </w:p>
        </w:tc>
        <w:tc>
          <w:tcPr>
            <w:tcW w:w="373" w:type="pc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9</w:t>
            </w:r>
          </w:p>
        </w:tc>
        <w:tc>
          <w:tcPr>
            <w:tcW w:w="419" w:type="pc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10</w:t>
            </w:r>
          </w:p>
        </w:tc>
        <w:tc>
          <w:tcPr>
            <w:tcW w:w="498" w:type="pc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11</w:t>
            </w:r>
          </w:p>
        </w:tc>
        <w:tc>
          <w:tcPr>
            <w:tcW w:w="498" w:type="pct"/>
            <w:tcBorders>
              <w:top w:val="single" w:sz="4" w:space="0" w:color="auto"/>
              <w:left w:val="single" w:sz="4" w:space="0" w:color="auto"/>
              <w:bottom w:val="single" w:sz="4" w:space="0" w:color="auto"/>
              <w:right w:val="single" w:sz="4" w:space="0" w:color="auto"/>
            </w:tcBorders>
            <w:vAlign w:val="center"/>
            <w:hideMark/>
          </w:tcPr>
          <w:p w:rsidR="0091574D" w:rsidRPr="00062CCA" w:rsidRDefault="0091574D" w:rsidP="00D55E4A">
            <w:pPr>
              <w:pStyle w:val="ConsPlusNormal"/>
              <w:ind w:firstLine="0"/>
              <w:jc w:val="center"/>
              <w:rPr>
                <w:rFonts w:ascii="Times New Roman" w:hAnsi="Times New Roman" w:cs="Times New Roman"/>
                <w:sz w:val="10"/>
                <w:szCs w:val="14"/>
              </w:rPr>
            </w:pPr>
            <w:r w:rsidRPr="00062CCA">
              <w:rPr>
                <w:rFonts w:ascii="Times New Roman" w:hAnsi="Times New Roman" w:cs="Times New Roman"/>
                <w:sz w:val="10"/>
                <w:szCs w:val="14"/>
              </w:rPr>
              <w:t>12</w:t>
            </w:r>
          </w:p>
        </w:tc>
      </w:tr>
      <w:tr w:rsidR="00062CCA" w:rsidRPr="00062CCA" w:rsidTr="0091574D">
        <w:tc>
          <w:tcPr>
            <w:tcW w:w="193"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98"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40"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259"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218"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606"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77"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520"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373"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19"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98"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98"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r>
      <w:tr w:rsidR="00062CCA" w:rsidRPr="00062CCA" w:rsidTr="0091574D">
        <w:tc>
          <w:tcPr>
            <w:tcW w:w="193"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98"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40"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259"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218"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606"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77"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520"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373"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19"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98"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98"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r>
      <w:tr w:rsidR="0091574D" w:rsidRPr="00062CCA" w:rsidTr="0091574D">
        <w:tc>
          <w:tcPr>
            <w:tcW w:w="193"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98"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40"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259"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218"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606"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77"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520"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373"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19"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98"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c>
          <w:tcPr>
            <w:tcW w:w="498" w:type="pct"/>
            <w:tcBorders>
              <w:top w:val="single" w:sz="4" w:space="0" w:color="auto"/>
              <w:left w:val="single" w:sz="4" w:space="0" w:color="auto"/>
              <w:bottom w:val="single" w:sz="4" w:space="0" w:color="auto"/>
              <w:right w:val="single" w:sz="4" w:space="0" w:color="auto"/>
            </w:tcBorders>
          </w:tcPr>
          <w:p w:rsidR="0091574D" w:rsidRPr="00062CCA" w:rsidRDefault="0091574D" w:rsidP="00D55E4A">
            <w:pPr>
              <w:pStyle w:val="ConsPlusNormal"/>
              <w:ind w:firstLine="0"/>
              <w:rPr>
                <w:rFonts w:ascii="Times New Roman" w:hAnsi="Times New Roman" w:cs="Times New Roman"/>
                <w:sz w:val="10"/>
                <w:szCs w:val="14"/>
              </w:rPr>
            </w:pPr>
          </w:p>
        </w:tc>
      </w:tr>
    </w:tbl>
    <w:p w:rsidR="0091574D" w:rsidRPr="00062CCA" w:rsidRDefault="0091574D" w:rsidP="0091574D">
      <w:pPr>
        <w:jc w:val="center"/>
        <w:rPr>
          <w:b/>
          <w:sz w:val="14"/>
          <w:szCs w:val="14"/>
        </w:rPr>
      </w:pPr>
    </w:p>
    <w:p w:rsidR="0091574D" w:rsidRPr="00062CCA" w:rsidRDefault="0091574D" w:rsidP="0091574D">
      <w:pPr>
        <w:jc w:val="center"/>
        <w:rPr>
          <w:b/>
          <w:sz w:val="14"/>
          <w:szCs w:val="14"/>
        </w:rPr>
      </w:pPr>
    </w:p>
    <w:p w:rsidR="0091574D" w:rsidRPr="00062CCA" w:rsidRDefault="0091574D" w:rsidP="0091574D">
      <w:pPr>
        <w:jc w:val="center"/>
        <w:rPr>
          <w:b/>
          <w:sz w:val="14"/>
          <w:szCs w:val="14"/>
        </w:rPr>
      </w:pPr>
      <w:r w:rsidRPr="00062CCA">
        <w:rPr>
          <w:b/>
          <w:sz w:val="14"/>
          <w:szCs w:val="14"/>
        </w:rPr>
        <w:t>ПОСТАНОВЛЕНИЕ</w:t>
      </w:r>
    </w:p>
    <w:p w:rsidR="0091574D" w:rsidRPr="00062CCA" w:rsidRDefault="0091574D" w:rsidP="0091574D">
      <w:pPr>
        <w:jc w:val="center"/>
        <w:rPr>
          <w:sz w:val="14"/>
          <w:szCs w:val="14"/>
        </w:rPr>
      </w:pPr>
      <w:r w:rsidRPr="00062CCA">
        <w:rPr>
          <w:sz w:val="14"/>
          <w:szCs w:val="14"/>
        </w:rPr>
        <w:t>Администрации Солецкого муниципального округа</w:t>
      </w:r>
    </w:p>
    <w:p w:rsidR="0091574D" w:rsidRPr="00062CCA" w:rsidRDefault="0091574D" w:rsidP="0091574D">
      <w:pPr>
        <w:jc w:val="center"/>
        <w:rPr>
          <w:sz w:val="14"/>
          <w:szCs w:val="14"/>
        </w:rPr>
      </w:pPr>
    </w:p>
    <w:p w:rsidR="0091574D" w:rsidRPr="00062CCA" w:rsidRDefault="0091574D" w:rsidP="0091574D">
      <w:pPr>
        <w:jc w:val="center"/>
        <w:rPr>
          <w:sz w:val="14"/>
          <w:szCs w:val="14"/>
        </w:rPr>
      </w:pPr>
      <w:r w:rsidRPr="00062CCA">
        <w:rPr>
          <w:sz w:val="14"/>
          <w:szCs w:val="14"/>
        </w:rPr>
        <w:t>от 0</w:t>
      </w:r>
      <w:r w:rsidR="00063D45" w:rsidRPr="00062CCA">
        <w:rPr>
          <w:sz w:val="14"/>
          <w:szCs w:val="14"/>
        </w:rPr>
        <w:t>9</w:t>
      </w:r>
      <w:r w:rsidRPr="00062CCA">
        <w:rPr>
          <w:sz w:val="14"/>
          <w:szCs w:val="14"/>
        </w:rPr>
        <w:t>.09.2022 № 1</w:t>
      </w:r>
      <w:r w:rsidR="00063D45" w:rsidRPr="00062CCA">
        <w:rPr>
          <w:sz w:val="14"/>
          <w:szCs w:val="14"/>
        </w:rPr>
        <w:t>564</w:t>
      </w:r>
    </w:p>
    <w:p w:rsidR="0091574D" w:rsidRPr="00062CCA" w:rsidRDefault="0091574D" w:rsidP="0091574D">
      <w:pPr>
        <w:jc w:val="center"/>
        <w:rPr>
          <w:sz w:val="14"/>
          <w:szCs w:val="14"/>
        </w:rPr>
      </w:pPr>
      <w:r w:rsidRPr="00062CCA">
        <w:rPr>
          <w:sz w:val="14"/>
          <w:szCs w:val="14"/>
        </w:rPr>
        <w:t>г. Сольцы</w:t>
      </w:r>
    </w:p>
    <w:p w:rsidR="00063D45" w:rsidRPr="00062CCA" w:rsidRDefault="00063D45" w:rsidP="0091574D">
      <w:pPr>
        <w:jc w:val="center"/>
        <w:rPr>
          <w:sz w:val="14"/>
          <w:szCs w:val="14"/>
        </w:rPr>
      </w:pPr>
    </w:p>
    <w:p w:rsidR="00063D45" w:rsidRPr="00062CCA" w:rsidRDefault="00063D45" w:rsidP="00063D45">
      <w:pPr>
        <w:jc w:val="center"/>
        <w:rPr>
          <w:b/>
          <w:sz w:val="14"/>
          <w:szCs w:val="14"/>
        </w:rPr>
      </w:pPr>
      <w:r w:rsidRPr="00062CCA">
        <w:rPr>
          <w:b/>
          <w:sz w:val="14"/>
          <w:szCs w:val="14"/>
        </w:rPr>
        <w:t>О начале отопительного периода 2022/2023 года</w:t>
      </w:r>
    </w:p>
    <w:p w:rsidR="00063D45" w:rsidRPr="00062CCA" w:rsidRDefault="00063D45" w:rsidP="00063D45">
      <w:pPr>
        <w:jc w:val="center"/>
        <w:rPr>
          <w:b/>
          <w:sz w:val="14"/>
          <w:szCs w:val="14"/>
        </w:rPr>
      </w:pPr>
      <w:r w:rsidRPr="00062CCA">
        <w:rPr>
          <w:b/>
          <w:sz w:val="14"/>
          <w:szCs w:val="14"/>
        </w:rPr>
        <w:t xml:space="preserve"> </w:t>
      </w:r>
    </w:p>
    <w:p w:rsidR="00063D45" w:rsidRPr="00062CCA" w:rsidRDefault="00063D45" w:rsidP="00063D45">
      <w:pPr>
        <w:ind w:firstLine="284"/>
        <w:jc w:val="both"/>
        <w:rPr>
          <w:b/>
          <w:sz w:val="14"/>
          <w:szCs w:val="14"/>
        </w:rPr>
      </w:pPr>
      <w:r w:rsidRPr="00062CCA">
        <w:rPr>
          <w:sz w:val="14"/>
          <w:szCs w:val="1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06 мая 2011 года № 354 «О предоставлении коммунальных услуг собственникам и пользователям помещений в многоквартирных домах и жилых домов» и в связи с понижением температуры наружного воздуха Администрация Солецкого муниципального округа </w:t>
      </w:r>
      <w:r w:rsidRPr="00062CCA">
        <w:rPr>
          <w:b/>
          <w:sz w:val="14"/>
          <w:szCs w:val="14"/>
        </w:rPr>
        <w:t>ПОСТАНОВЛЯЕТ:</w:t>
      </w:r>
    </w:p>
    <w:p w:rsidR="00063D45" w:rsidRPr="00062CCA" w:rsidRDefault="00063D45" w:rsidP="00063D45">
      <w:pPr>
        <w:ind w:firstLine="284"/>
        <w:jc w:val="both"/>
        <w:rPr>
          <w:sz w:val="14"/>
          <w:szCs w:val="14"/>
        </w:rPr>
      </w:pPr>
      <w:r w:rsidRPr="00062CCA">
        <w:rPr>
          <w:sz w:val="14"/>
          <w:szCs w:val="14"/>
        </w:rPr>
        <w:t xml:space="preserve">1. Начать отопительный период 2022/2023 года с 15 сентября 2022 года с 8-00 часов. </w:t>
      </w:r>
    </w:p>
    <w:p w:rsidR="00063D45" w:rsidRPr="00062CCA" w:rsidRDefault="00063D45" w:rsidP="00063D45">
      <w:pPr>
        <w:ind w:firstLine="284"/>
        <w:jc w:val="both"/>
        <w:rPr>
          <w:sz w:val="14"/>
          <w:szCs w:val="14"/>
        </w:rPr>
      </w:pPr>
      <w:r w:rsidRPr="00062CCA">
        <w:rPr>
          <w:sz w:val="14"/>
          <w:szCs w:val="14"/>
        </w:rPr>
        <w:t xml:space="preserve">2. Собственникам зданий, управляющим и обслуживающим жилищный фонд организациям совместно с теплоснабжающими организациями обеспечить прием тепла и в течение двух недель устранить выявленные при запуске системы отопления неисправности. </w:t>
      </w:r>
    </w:p>
    <w:p w:rsidR="00063D45" w:rsidRPr="00062CCA" w:rsidRDefault="00063D45" w:rsidP="00063D45">
      <w:pPr>
        <w:ind w:firstLine="284"/>
        <w:jc w:val="both"/>
        <w:rPr>
          <w:sz w:val="14"/>
          <w:szCs w:val="14"/>
        </w:rPr>
      </w:pPr>
      <w:r w:rsidRPr="00062CCA">
        <w:rPr>
          <w:sz w:val="14"/>
          <w:szCs w:val="14"/>
        </w:rPr>
        <w:t>3. Управляющим и обслуживающим жилищный фонд организациям в срок до 15 сентября 2022 года довести до сведения жителей многоквартирных жилых домов, получающих тепловую энергию, информацию о начале отопительного сезона.</w:t>
      </w:r>
    </w:p>
    <w:p w:rsidR="00063D45" w:rsidRPr="00062CCA" w:rsidRDefault="00063D45" w:rsidP="00063D45">
      <w:pPr>
        <w:ind w:firstLine="284"/>
        <w:jc w:val="both"/>
        <w:rPr>
          <w:sz w:val="14"/>
          <w:szCs w:val="14"/>
        </w:rPr>
      </w:pPr>
      <w:r w:rsidRPr="00062CCA">
        <w:rPr>
          <w:sz w:val="14"/>
          <w:szCs w:val="14"/>
        </w:rPr>
        <w:t>4. Комитету образования и спорта Администрации муниципального округа, комитету культуры и молодежной политики Администрации муниципального округа в срок до 15 сентября 2022 года довести до сведения бюджетных учреждений социально-культурной сферы, получающих тепловую энергию, информацию о начале отопительного сезона.</w:t>
      </w:r>
    </w:p>
    <w:p w:rsidR="00063D45" w:rsidRPr="00062CCA" w:rsidRDefault="00063D45" w:rsidP="00063D45">
      <w:pPr>
        <w:ind w:firstLine="284"/>
        <w:jc w:val="both"/>
        <w:rPr>
          <w:sz w:val="14"/>
          <w:szCs w:val="14"/>
        </w:rPr>
      </w:pPr>
      <w:r w:rsidRPr="00062CCA">
        <w:rPr>
          <w:sz w:val="14"/>
          <w:szCs w:val="14"/>
        </w:rPr>
        <w:t>5. Опубликовать настоящее постановление в периодическом печатном издании «Бюллетень Солецкого муниципального округа» и разместить его на официальном сайте Администрации Солецкого муниципального округа в информационно-телекоммуникационной сети «Интернет».</w:t>
      </w:r>
    </w:p>
    <w:p w:rsidR="00063D45" w:rsidRPr="00062CCA" w:rsidRDefault="00063D45" w:rsidP="00063D45">
      <w:pPr>
        <w:jc w:val="center"/>
        <w:rPr>
          <w:b/>
          <w:sz w:val="14"/>
          <w:szCs w:val="14"/>
        </w:rPr>
      </w:pPr>
    </w:p>
    <w:p w:rsidR="00063D45" w:rsidRPr="00062CCA" w:rsidRDefault="00063D45" w:rsidP="00063D45">
      <w:pPr>
        <w:rPr>
          <w:b/>
          <w:sz w:val="14"/>
          <w:szCs w:val="14"/>
        </w:rPr>
      </w:pPr>
    </w:p>
    <w:p w:rsidR="00063D45" w:rsidRPr="00062CCA" w:rsidRDefault="00063D45" w:rsidP="00063D45">
      <w:pPr>
        <w:rPr>
          <w:b/>
          <w:sz w:val="14"/>
          <w:szCs w:val="14"/>
        </w:rPr>
      </w:pPr>
      <w:proofErr w:type="spellStart"/>
      <w:r w:rsidRPr="00062CCA">
        <w:rPr>
          <w:b/>
          <w:sz w:val="14"/>
          <w:szCs w:val="14"/>
        </w:rPr>
        <w:t>И.о</w:t>
      </w:r>
      <w:proofErr w:type="spellEnd"/>
      <w:r w:rsidRPr="00062CCA">
        <w:rPr>
          <w:b/>
          <w:sz w:val="14"/>
          <w:szCs w:val="14"/>
        </w:rPr>
        <w:t>. Главы муниципального округа    М.В. Тимофеев</w:t>
      </w:r>
    </w:p>
    <w:p w:rsidR="00063D45" w:rsidRPr="00062CCA" w:rsidRDefault="00063D45" w:rsidP="00063D45">
      <w:pPr>
        <w:jc w:val="center"/>
        <w:rPr>
          <w:b/>
          <w:sz w:val="14"/>
          <w:szCs w:val="14"/>
        </w:rPr>
      </w:pPr>
    </w:p>
    <w:p w:rsidR="00063D45" w:rsidRPr="00062CCA" w:rsidRDefault="00063D45" w:rsidP="0091574D"/>
    <w:p w:rsidR="00063D45" w:rsidRPr="00062CCA" w:rsidRDefault="00063D45" w:rsidP="0091574D"/>
    <w:p w:rsidR="00063D45" w:rsidRPr="00062CCA" w:rsidRDefault="00063D45" w:rsidP="00063D45">
      <w:pPr>
        <w:jc w:val="center"/>
        <w:rPr>
          <w:b/>
          <w:sz w:val="14"/>
          <w:szCs w:val="14"/>
        </w:rPr>
      </w:pPr>
      <w:r w:rsidRPr="00062CCA">
        <w:rPr>
          <w:b/>
          <w:sz w:val="14"/>
          <w:szCs w:val="14"/>
        </w:rPr>
        <w:t>ПОСТАНОВЛЕНИЕ</w:t>
      </w:r>
    </w:p>
    <w:p w:rsidR="00063D45" w:rsidRPr="00062CCA" w:rsidRDefault="00063D45" w:rsidP="00063D45">
      <w:pPr>
        <w:jc w:val="center"/>
        <w:rPr>
          <w:sz w:val="14"/>
          <w:szCs w:val="14"/>
        </w:rPr>
      </w:pPr>
      <w:r w:rsidRPr="00062CCA">
        <w:rPr>
          <w:sz w:val="14"/>
          <w:szCs w:val="14"/>
        </w:rPr>
        <w:t>Администрации Солецкого муниципального округа</w:t>
      </w:r>
    </w:p>
    <w:p w:rsidR="00063D45" w:rsidRPr="00062CCA" w:rsidRDefault="00063D45" w:rsidP="00063D45">
      <w:pPr>
        <w:jc w:val="center"/>
        <w:rPr>
          <w:sz w:val="14"/>
          <w:szCs w:val="14"/>
        </w:rPr>
      </w:pPr>
    </w:p>
    <w:p w:rsidR="00063D45" w:rsidRPr="00062CCA" w:rsidRDefault="00063D45" w:rsidP="00063D45">
      <w:pPr>
        <w:jc w:val="center"/>
        <w:rPr>
          <w:sz w:val="14"/>
          <w:szCs w:val="14"/>
        </w:rPr>
      </w:pPr>
      <w:r w:rsidRPr="00062CCA">
        <w:rPr>
          <w:sz w:val="14"/>
          <w:szCs w:val="14"/>
        </w:rPr>
        <w:t>от 12.09.2022 № 1568</w:t>
      </w:r>
    </w:p>
    <w:p w:rsidR="00063D45" w:rsidRPr="00062CCA" w:rsidRDefault="00063D45" w:rsidP="00063D45">
      <w:pPr>
        <w:jc w:val="center"/>
        <w:rPr>
          <w:sz w:val="14"/>
          <w:szCs w:val="14"/>
        </w:rPr>
      </w:pPr>
      <w:r w:rsidRPr="00062CCA">
        <w:rPr>
          <w:sz w:val="14"/>
          <w:szCs w:val="14"/>
        </w:rPr>
        <w:t>г. Сольцы</w:t>
      </w:r>
    </w:p>
    <w:p w:rsidR="00063D45" w:rsidRPr="00062CCA" w:rsidRDefault="00063D45" w:rsidP="00063D45">
      <w:pPr>
        <w:jc w:val="center"/>
        <w:rPr>
          <w:sz w:val="14"/>
          <w:szCs w:val="14"/>
        </w:rPr>
      </w:pPr>
    </w:p>
    <w:tbl>
      <w:tblPr>
        <w:tblW w:w="0" w:type="auto"/>
        <w:jc w:val="center"/>
        <w:tblLook w:val="0000" w:firstRow="0" w:lastRow="0" w:firstColumn="0" w:lastColumn="0" w:noHBand="0" w:noVBand="0"/>
      </w:tblPr>
      <w:tblGrid>
        <w:gridCol w:w="5347"/>
      </w:tblGrid>
      <w:tr w:rsidR="00062CCA" w:rsidRPr="00062CCA" w:rsidTr="00063D45">
        <w:trPr>
          <w:jc w:val="center"/>
        </w:trPr>
        <w:tc>
          <w:tcPr>
            <w:tcW w:w="0" w:type="auto"/>
            <w:shd w:val="clear" w:color="auto" w:fill="auto"/>
          </w:tcPr>
          <w:p w:rsidR="00063D45" w:rsidRPr="00062CCA" w:rsidRDefault="00063D45" w:rsidP="00063D45">
            <w:pPr>
              <w:jc w:val="center"/>
              <w:rPr>
                <w:b/>
                <w:sz w:val="14"/>
                <w:szCs w:val="14"/>
              </w:rPr>
            </w:pPr>
            <w:r w:rsidRPr="00062CCA">
              <w:rPr>
                <w:b/>
                <w:sz w:val="14"/>
                <w:szCs w:val="14"/>
              </w:rPr>
              <w:t>О внесении изменения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Солецкого муниципального округа</w:t>
            </w:r>
          </w:p>
          <w:p w:rsidR="00063D45" w:rsidRPr="00062CCA" w:rsidRDefault="00063D45" w:rsidP="00063D45">
            <w:pPr>
              <w:jc w:val="center"/>
              <w:rPr>
                <w:b/>
                <w:bCs/>
                <w:sz w:val="14"/>
                <w:szCs w:val="14"/>
              </w:rPr>
            </w:pPr>
          </w:p>
        </w:tc>
      </w:tr>
    </w:tbl>
    <w:p w:rsidR="00063D45" w:rsidRPr="00062CCA" w:rsidRDefault="00063D45" w:rsidP="00063D45">
      <w:pPr>
        <w:ind w:firstLine="284"/>
        <w:jc w:val="both"/>
        <w:rPr>
          <w:sz w:val="14"/>
          <w:szCs w:val="14"/>
        </w:rPr>
      </w:pPr>
      <w:r w:rsidRPr="00062CCA">
        <w:rPr>
          <w:sz w:val="14"/>
          <w:szCs w:val="14"/>
        </w:rPr>
        <w:t xml:space="preserve">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Администрация Солецкого муниципального округа, </w:t>
      </w:r>
      <w:r w:rsidRPr="00062CCA">
        <w:rPr>
          <w:b/>
          <w:sz w:val="14"/>
          <w:szCs w:val="14"/>
        </w:rPr>
        <w:t>ПОСТАНОВЛЯЕТ</w:t>
      </w:r>
      <w:r w:rsidRPr="00062CCA">
        <w:rPr>
          <w:sz w:val="14"/>
          <w:szCs w:val="14"/>
        </w:rPr>
        <w:t>:</w:t>
      </w:r>
    </w:p>
    <w:p w:rsidR="00063D45" w:rsidRPr="00062CCA" w:rsidRDefault="00063D45" w:rsidP="00063D45">
      <w:pPr>
        <w:ind w:firstLine="284"/>
        <w:jc w:val="both"/>
        <w:rPr>
          <w:sz w:val="14"/>
          <w:szCs w:val="14"/>
        </w:rPr>
      </w:pPr>
      <w:r w:rsidRPr="00062CCA">
        <w:rPr>
          <w:sz w:val="14"/>
          <w:szCs w:val="14"/>
        </w:rPr>
        <w:t xml:space="preserve">1. </w:t>
      </w:r>
      <w:proofErr w:type="gramStart"/>
      <w:r w:rsidRPr="00062CCA">
        <w:rPr>
          <w:sz w:val="14"/>
          <w:szCs w:val="14"/>
        </w:rPr>
        <w:t>Внести изменения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Солецкого муниципального округа,    утвержденную постановлением Администрации муниципального округа от 31.01.2022 № 182 (в редакции постановлений от 28.03.2022 № 564, от 11.07.2022 № 1212), заменив в графе 6 строке 4 цифру «16,0» на «6,0».</w:t>
      </w:r>
      <w:proofErr w:type="gramEnd"/>
    </w:p>
    <w:p w:rsidR="00063D45" w:rsidRPr="00062CCA" w:rsidRDefault="00063D45" w:rsidP="00063D45">
      <w:pPr>
        <w:ind w:firstLine="284"/>
        <w:jc w:val="both"/>
        <w:rPr>
          <w:sz w:val="14"/>
          <w:szCs w:val="14"/>
        </w:rPr>
      </w:pPr>
      <w:r w:rsidRPr="00062CCA">
        <w:rPr>
          <w:sz w:val="14"/>
          <w:szCs w:val="14"/>
        </w:rPr>
        <w:t xml:space="preserve"> 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063D45" w:rsidRPr="00062CCA" w:rsidRDefault="00063D45" w:rsidP="00063D45">
      <w:pPr>
        <w:jc w:val="center"/>
        <w:rPr>
          <w:b/>
          <w:sz w:val="14"/>
          <w:szCs w:val="14"/>
        </w:rPr>
      </w:pPr>
    </w:p>
    <w:p w:rsidR="00063D45" w:rsidRPr="00062CCA" w:rsidRDefault="00063D45" w:rsidP="00063D45">
      <w:pPr>
        <w:jc w:val="center"/>
        <w:rPr>
          <w:b/>
          <w:sz w:val="14"/>
          <w:szCs w:val="14"/>
        </w:rPr>
      </w:pPr>
    </w:p>
    <w:p w:rsidR="00063D45" w:rsidRPr="00062CCA" w:rsidRDefault="00063D45" w:rsidP="00063D45">
      <w:pPr>
        <w:rPr>
          <w:b/>
          <w:sz w:val="14"/>
          <w:szCs w:val="14"/>
        </w:rPr>
      </w:pPr>
      <w:proofErr w:type="spellStart"/>
      <w:r w:rsidRPr="00062CCA">
        <w:rPr>
          <w:b/>
          <w:sz w:val="14"/>
          <w:szCs w:val="14"/>
        </w:rPr>
        <w:t>И.о</w:t>
      </w:r>
      <w:proofErr w:type="spellEnd"/>
      <w:r w:rsidRPr="00062CCA">
        <w:rPr>
          <w:b/>
          <w:sz w:val="14"/>
          <w:szCs w:val="14"/>
        </w:rPr>
        <w:t xml:space="preserve">. Главы муниципального округа      М.В. Тимофеев  </w:t>
      </w:r>
    </w:p>
    <w:p w:rsidR="00063D45" w:rsidRPr="00062CCA" w:rsidRDefault="00063D45" w:rsidP="00063D45">
      <w:pPr>
        <w:jc w:val="center"/>
        <w:rPr>
          <w:sz w:val="14"/>
          <w:szCs w:val="14"/>
        </w:rPr>
      </w:pPr>
    </w:p>
    <w:p w:rsidR="00063D45" w:rsidRPr="00062CCA" w:rsidRDefault="00063D45" w:rsidP="0091574D"/>
    <w:p w:rsidR="00063D45" w:rsidRPr="00062CCA" w:rsidRDefault="00063D45" w:rsidP="0091574D"/>
    <w:p w:rsidR="00063D45" w:rsidRPr="00062CCA" w:rsidRDefault="00063D45" w:rsidP="0091574D"/>
    <w:p w:rsidR="003F0810" w:rsidRDefault="003F0810" w:rsidP="00063D45">
      <w:pPr>
        <w:jc w:val="center"/>
        <w:rPr>
          <w:b/>
          <w:sz w:val="14"/>
          <w:szCs w:val="14"/>
        </w:rPr>
      </w:pPr>
    </w:p>
    <w:p w:rsidR="00063D45" w:rsidRPr="00062CCA" w:rsidRDefault="00063D45" w:rsidP="00063D45">
      <w:pPr>
        <w:jc w:val="center"/>
        <w:rPr>
          <w:b/>
          <w:sz w:val="14"/>
          <w:szCs w:val="14"/>
        </w:rPr>
      </w:pPr>
      <w:r w:rsidRPr="00062CCA">
        <w:rPr>
          <w:b/>
          <w:sz w:val="14"/>
          <w:szCs w:val="14"/>
        </w:rPr>
        <w:lastRenderedPageBreak/>
        <w:t>ПОСТАНОВЛЕНИЕ</w:t>
      </w:r>
    </w:p>
    <w:p w:rsidR="00063D45" w:rsidRPr="00062CCA" w:rsidRDefault="00063D45" w:rsidP="00063D45">
      <w:pPr>
        <w:jc w:val="center"/>
        <w:rPr>
          <w:sz w:val="14"/>
          <w:szCs w:val="14"/>
        </w:rPr>
      </w:pPr>
      <w:r w:rsidRPr="00062CCA">
        <w:rPr>
          <w:sz w:val="14"/>
          <w:szCs w:val="14"/>
        </w:rPr>
        <w:t>Администрации Солецкого муниципального округа</w:t>
      </w:r>
    </w:p>
    <w:p w:rsidR="00063D45" w:rsidRPr="00062CCA" w:rsidRDefault="00063D45" w:rsidP="00063D45">
      <w:pPr>
        <w:jc w:val="center"/>
        <w:rPr>
          <w:sz w:val="14"/>
          <w:szCs w:val="14"/>
        </w:rPr>
      </w:pPr>
    </w:p>
    <w:p w:rsidR="00063D45" w:rsidRPr="00062CCA" w:rsidRDefault="00063D45" w:rsidP="00063D45">
      <w:pPr>
        <w:jc w:val="center"/>
        <w:rPr>
          <w:sz w:val="14"/>
          <w:szCs w:val="14"/>
        </w:rPr>
      </w:pPr>
      <w:r w:rsidRPr="00062CCA">
        <w:rPr>
          <w:sz w:val="14"/>
          <w:szCs w:val="14"/>
        </w:rPr>
        <w:t>от 12.09.2022 № 1569</w:t>
      </w:r>
    </w:p>
    <w:p w:rsidR="00063D45" w:rsidRPr="00062CCA" w:rsidRDefault="00063D45" w:rsidP="00063D45">
      <w:pPr>
        <w:jc w:val="center"/>
        <w:rPr>
          <w:sz w:val="14"/>
          <w:szCs w:val="14"/>
        </w:rPr>
      </w:pPr>
      <w:r w:rsidRPr="00062CCA">
        <w:rPr>
          <w:sz w:val="14"/>
          <w:szCs w:val="14"/>
        </w:rPr>
        <w:t>г. Сольцы</w:t>
      </w:r>
    </w:p>
    <w:p w:rsidR="00063D45" w:rsidRPr="00062CCA" w:rsidRDefault="00063D45" w:rsidP="0091574D"/>
    <w:p w:rsidR="00062CCA" w:rsidRPr="00062CCA" w:rsidRDefault="00062CCA" w:rsidP="00062CCA">
      <w:pPr>
        <w:shd w:val="clear" w:color="auto" w:fill="FFFFFF"/>
        <w:jc w:val="center"/>
        <w:rPr>
          <w:b/>
          <w:bCs/>
          <w:sz w:val="14"/>
          <w:szCs w:val="14"/>
        </w:rPr>
      </w:pPr>
      <w:r w:rsidRPr="00062CCA">
        <w:rPr>
          <w:b/>
          <w:bCs/>
          <w:sz w:val="14"/>
          <w:szCs w:val="14"/>
        </w:rPr>
        <w:t>Об утверждении Положения</w:t>
      </w:r>
      <w:r w:rsidRPr="00062CCA">
        <w:rPr>
          <w:sz w:val="14"/>
          <w:szCs w:val="14"/>
        </w:rPr>
        <w:t xml:space="preserve"> </w:t>
      </w:r>
      <w:r w:rsidRPr="00062CCA">
        <w:rPr>
          <w:b/>
          <w:bCs/>
          <w:sz w:val="14"/>
          <w:szCs w:val="14"/>
        </w:rPr>
        <w:t>об организации и ведении</w:t>
      </w:r>
      <w:r w:rsidRPr="00062CCA">
        <w:rPr>
          <w:sz w:val="14"/>
          <w:szCs w:val="14"/>
        </w:rPr>
        <w:t xml:space="preserve"> </w:t>
      </w:r>
      <w:r w:rsidRPr="00062CCA">
        <w:rPr>
          <w:b/>
          <w:bCs/>
          <w:sz w:val="14"/>
          <w:szCs w:val="14"/>
        </w:rPr>
        <w:t>гражданской обороны на территории</w:t>
      </w:r>
      <w:r w:rsidRPr="00062CCA">
        <w:rPr>
          <w:sz w:val="14"/>
          <w:szCs w:val="14"/>
        </w:rPr>
        <w:t xml:space="preserve"> </w:t>
      </w:r>
      <w:r w:rsidRPr="00062CCA">
        <w:rPr>
          <w:b/>
          <w:bCs/>
          <w:sz w:val="14"/>
          <w:szCs w:val="14"/>
        </w:rPr>
        <w:t>Солецкого муниципального округа</w:t>
      </w:r>
    </w:p>
    <w:p w:rsidR="00062CCA" w:rsidRPr="00062CCA" w:rsidRDefault="00062CCA" w:rsidP="00062CCA">
      <w:pPr>
        <w:shd w:val="clear" w:color="auto" w:fill="FFFFFF"/>
        <w:jc w:val="center"/>
        <w:rPr>
          <w:sz w:val="14"/>
          <w:szCs w:val="14"/>
        </w:rPr>
      </w:pPr>
    </w:p>
    <w:p w:rsidR="00062CCA" w:rsidRPr="00062CCA" w:rsidRDefault="00062CCA" w:rsidP="00062CCA">
      <w:pPr>
        <w:shd w:val="clear" w:color="auto" w:fill="FFFFFF"/>
        <w:ind w:firstLine="284"/>
        <w:jc w:val="both"/>
        <w:rPr>
          <w:sz w:val="14"/>
          <w:szCs w:val="14"/>
        </w:rPr>
      </w:pPr>
      <w:r w:rsidRPr="00062CCA">
        <w:rPr>
          <w:sz w:val="14"/>
          <w:szCs w:val="14"/>
        </w:rPr>
        <w:t xml:space="preserve">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постановлением Правительства Российской Федерации от 26 ноября 2007 года № 804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 14 ноября 2008 года № 687 «Об утверждении Положения об организации и ведении гражданской обороны в муниципальных образованиях и организациях»,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и в целях организации и определения основных направлений подготовки к ведению и ведения гражданской обороны, а также основных мероприятий по гражданской обороне на территории Солецкого муниципального округа Администрация Солецкого муниципального округа </w:t>
      </w:r>
      <w:r w:rsidRPr="00062CCA">
        <w:rPr>
          <w:b/>
          <w:sz w:val="14"/>
          <w:szCs w:val="14"/>
        </w:rPr>
        <w:t>ПОСТАНОВЛЯЕТ</w:t>
      </w:r>
      <w:r w:rsidRPr="00062CCA">
        <w:rPr>
          <w:sz w:val="14"/>
          <w:szCs w:val="14"/>
        </w:rPr>
        <w:t>:</w:t>
      </w:r>
    </w:p>
    <w:p w:rsidR="00062CCA" w:rsidRPr="00062CCA" w:rsidRDefault="00062CCA" w:rsidP="00062CCA">
      <w:pPr>
        <w:shd w:val="clear" w:color="auto" w:fill="FFFFFF"/>
        <w:ind w:firstLine="284"/>
        <w:jc w:val="both"/>
        <w:rPr>
          <w:sz w:val="14"/>
          <w:szCs w:val="14"/>
        </w:rPr>
      </w:pPr>
      <w:r w:rsidRPr="00062CCA">
        <w:rPr>
          <w:sz w:val="14"/>
          <w:szCs w:val="14"/>
        </w:rPr>
        <w:t>1. Утвердить прилагаемое Положение об организации и ведении гражданской обороны на территории Солецкого муниципального округа.</w:t>
      </w:r>
    </w:p>
    <w:p w:rsidR="00062CCA" w:rsidRPr="00062CCA" w:rsidRDefault="00062CCA" w:rsidP="00062CCA">
      <w:pPr>
        <w:shd w:val="clear" w:color="auto" w:fill="FFFFFF"/>
        <w:ind w:firstLine="284"/>
        <w:jc w:val="both"/>
        <w:rPr>
          <w:sz w:val="14"/>
          <w:szCs w:val="14"/>
        </w:rPr>
      </w:pPr>
      <w:r w:rsidRPr="00062CCA">
        <w:rPr>
          <w:sz w:val="14"/>
          <w:szCs w:val="14"/>
        </w:rPr>
        <w:t>2. Признать утратившими силу постановления Администрации Солецкого муниципального района:</w:t>
      </w:r>
    </w:p>
    <w:p w:rsidR="00062CCA" w:rsidRPr="00062CCA" w:rsidRDefault="00062CCA" w:rsidP="00062CCA">
      <w:pPr>
        <w:shd w:val="clear" w:color="auto" w:fill="FFFFFF"/>
        <w:ind w:firstLine="284"/>
        <w:jc w:val="both"/>
        <w:rPr>
          <w:sz w:val="14"/>
          <w:szCs w:val="14"/>
        </w:rPr>
      </w:pPr>
      <w:r w:rsidRPr="00062CCA">
        <w:rPr>
          <w:sz w:val="14"/>
          <w:szCs w:val="14"/>
        </w:rPr>
        <w:t>- от  20.03.2009 № 416 «Об утверждении Положения об организации и ведении гражданской обороны в муниципальном районе»;</w:t>
      </w:r>
    </w:p>
    <w:p w:rsidR="00062CCA" w:rsidRPr="00062CCA" w:rsidRDefault="00062CCA" w:rsidP="00062CCA">
      <w:pPr>
        <w:shd w:val="clear" w:color="auto" w:fill="FFFFFF"/>
        <w:ind w:firstLine="284"/>
        <w:jc w:val="both"/>
        <w:rPr>
          <w:sz w:val="14"/>
          <w:szCs w:val="14"/>
        </w:rPr>
      </w:pPr>
      <w:r w:rsidRPr="00062CCA">
        <w:rPr>
          <w:sz w:val="14"/>
          <w:szCs w:val="14"/>
        </w:rPr>
        <w:t>- от 25.01.2016 № 70 «О внесении изменений в постановление Администрации муниципального района от 20.03.2009 № 416».</w:t>
      </w:r>
    </w:p>
    <w:p w:rsidR="00062CCA" w:rsidRPr="00062CCA" w:rsidRDefault="00062CCA" w:rsidP="00062CCA">
      <w:pPr>
        <w:shd w:val="clear" w:color="auto" w:fill="FFFFFF"/>
        <w:ind w:firstLine="284"/>
        <w:jc w:val="both"/>
        <w:rPr>
          <w:sz w:val="14"/>
          <w:szCs w:val="14"/>
        </w:rPr>
      </w:pPr>
      <w:r w:rsidRPr="00062CCA">
        <w:rPr>
          <w:sz w:val="14"/>
          <w:szCs w:val="14"/>
        </w:rPr>
        <w:t>3. Настоящее постановление вступает в силу после его официального опубликования.</w:t>
      </w:r>
    </w:p>
    <w:p w:rsidR="00062CCA" w:rsidRPr="00062CCA" w:rsidRDefault="00062CCA" w:rsidP="00062CCA">
      <w:pPr>
        <w:shd w:val="clear" w:color="auto" w:fill="FFFFFF"/>
        <w:ind w:firstLine="284"/>
        <w:jc w:val="both"/>
        <w:rPr>
          <w:sz w:val="14"/>
          <w:szCs w:val="14"/>
        </w:rPr>
      </w:pPr>
      <w:r w:rsidRPr="00062CCA">
        <w:rPr>
          <w:sz w:val="14"/>
          <w:szCs w:val="14"/>
        </w:rPr>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062CCA" w:rsidRPr="00062CCA" w:rsidRDefault="00062CCA" w:rsidP="00062CCA">
      <w:pPr>
        <w:tabs>
          <w:tab w:val="left" w:pos="3060"/>
        </w:tabs>
        <w:suppressAutoHyphens/>
        <w:jc w:val="both"/>
        <w:rPr>
          <w:b/>
          <w:sz w:val="14"/>
          <w:szCs w:val="14"/>
        </w:rPr>
      </w:pPr>
    </w:p>
    <w:p w:rsidR="00062CCA" w:rsidRPr="00062CCA" w:rsidRDefault="00062CCA" w:rsidP="00062CCA">
      <w:pPr>
        <w:tabs>
          <w:tab w:val="left" w:pos="3060"/>
        </w:tabs>
        <w:suppressAutoHyphens/>
        <w:jc w:val="both"/>
        <w:rPr>
          <w:b/>
          <w:sz w:val="14"/>
          <w:szCs w:val="14"/>
        </w:rPr>
      </w:pPr>
    </w:p>
    <w:p w:rsidR="00062CCA" w:rsidRPr="00062CCA" w:rsidRDefault="00062CCA" w:rsidP="00062CCA">
      <w:pPr>
        <w:tabs>
          <w:tab w:val="left" w:pos="3060"/>
        </w:tabs>
        <w:suppressAutoHyphens/>
        <w:jc w:val="both"/>
        <w:rPr>
          <w:b/>
          <w:sz w:val="14"/>
          <w:szCs w:val="14"/>
        </w:rPr>
      </w:pPr>
      <w:proofErr w:type="spellStart"/>
      <w:r w:rsidRPr="00062CCA">
        <w:rPr>
          <w:b/>
          <w:sz w:val="14"/>
          <w:szCs w:val="14"/>
        </w:rPr>
        <w:t>И.о</w:t>
      </w:r>
      <w:proofErr w:type="spellEnd"/>
      <w:r w:rsidRPr="00062CCA">
        <w:rPr>
          <w:b/>
          <w:sz w:val="14"/>
          <w:szCs w:val="14"/>
        </w:rPr>
        <w:t xml:space="preserve">. Главы муниципального округа   М.В. Тимофеев  </w:t>
      </w:r>
    </w:p>
    <w:p w:rsidR="00062CCA" w:rsidRPr="00062CCA" w:rsidRDefault="00062CCA" w:rsidP="00062CCA">
      <w:pPr>
        <w:tabs>
          <w:tab w:val="left" w:pos="3060"/>
        </w:tabs>
        <w:suppressAutoHyphens/>
        <w:jc w:val="both"/>
        <w:rPr>
          <w:b/>
          <w:sz w:val="14"/>
          <w:szCs w:val="14"/>
        </w:rPr>
      </w:pPr>
    </w:p>
    <w:p w:rsidR="00062CCA" w:rsidRPr="00062CCA" w:rsidRDefault="00062CCA" w:rsidP="00062CCA">
      <w:pPr>
        <w:pStyle w:val="aff3"/>
        <w:shd w:val="clear" w:color="auto" w:fill="FFFFFF"/>
        <w:spacing w:before="0" w:beforeAutospacing="0" w:after="0" w:afterAutospacing="0"/>
        <w:jc w:val="right"/>
        <w:rPr>
          <w:sz w:val="14"/>
          <w:szCs w:val="14"/>
        </w:rPr>
      </w:pPr>
      <w:r w:rsidRPr="00062CCA">
        <w:rPr>
          <w:rStyle w:val="affffff8"/>
          <w:bCs w:val="0"/>
          <w:color w:val="auto"/>
          <w:sz w:val="14"/>
          <w:szCs w:val="14"/>
        </w:rPr>
        <w:t>Приложение</w:t>
      </w:r>
      <w:r w:rsidRPr="00062CCA">
        <w:rPr>
          <w:rStyle w:val="affffff8"/>
          <w:bCs w:val="0"/>
          <w:color w:val="auto"/>
          <w:sz w:val="14"/>
          <w:szCs w:val="14"/>
        </w:rPr>
        <w:br/>
      </w:r>
      <w:r w:rsidRPr="00062CCA">
        <w:rPr>
          <w:sz w:val="14"/>
          <w:szCs w:val="14"/>
        </w:rPr>
        <w:t>УТВЕРЖДЕНО</w:t>
      </w:r>
      <w:r w:rsidRPr="00062CCA">
        <w:rPr>
          <w:sz w:val="14"/>
          <w:szCs w:val="14"/>
        </w:rPr>
        <w:br/>
        <w:t>постановлением Администрации</w:t>
      </w:r>
      <w:r w:rsidRPr="00062CCA">
        <w:rPr>
          <w:sz w:val="14"/>
          <w:szCs w:val="14"/>
        </w:rPr>
        <w:br/>
        <w:t>Солецкого муниципального округа</w:t>
      </w:r>
    </w:p>
    <w:p w:rsidR="00062CCA" w:rsidRPr="00062CCA" w:rsidRDefault="00062CCA" w:rsidP="00062CCA">
      <w:pPr>
        <w:pStyle w:val="aff3"/>
        <w:shd w:val="clear" w:color="auto" w:fill="FFFFFF"/>
        <w:spacing w:before="0" w:beforeAutospacing="0" w:after="0" w:afterAutospacing="0"/>
        <w:jc w:val="right"/>
        <w:rPr>
          <w:sz w:val="14"/>
          <w:szCs w:val="14"/>
        </w:rPr>
      </w:pPr>
      <w:r w:rsidRPr="00062CCA">
        <w:rPr>
          <w:sz w:val="14"/>
          <w:szCs w:val="14"/>
        </w:rPr>
        <w:t xml:space="preserve"> от 12.09.2022 № 1569</w:t>
      </w:r>
    </w:p>
    <w:p w:rsidR="00062CCA" w:rsidRPr="00062CCA" w:rsidRDefault="00062CCA" w:rsidP="00062CCA">
      <w:pPr>
        <w:jc w:val="right"/>
        <w:rPr>
          <w:sz w:val="14"/>
          <w:szCs w:val="14"/>
        </w:rPr>
      </w:pPr>
    </w:p>
    <w:p w:rsidR="00062CCA" w:rsidRPr="00062CCA" w:rsidRDefault="00062CCA" w:rsidP="00062CCA">
      <w:pPr>
        <w:pStyle w:val="14"/>
        <w:spacing w:before="0" w:after="0"/>
        <w:jc w:val="center"/>
        <w:rPr>
          <w:rFonts w:ascii="Times New Roman" w:hAnsi="Times New Roman"/>
          <w:sz w:val="14"/>
          <w:szCs w:val="14"/>
        </w:rPr>
      </w:pPr>
      <w:r w:rsidRPr="00062CCA">
        <w:rPr>
          <w:rFonts w:ascii="Times New Roman" w:hAnsi="Times New Roman"/>
          <w:sz w:val="14"/>
          <w:szCs w:val="14"/>
        </w:rPr>
        <w:t>Положение</w:t>
      </w:r>
      <w:r w:rsidRPr="00062CCA">
        <w:rPr>
          <w:rFonts w:ascii="Times New Roman" w:hAnsi="Times New Roman"/>
          <w:sz w:val="14"/>
          <w:szCs w:val="14"/>
        </w:rPr>
        <w:br/>
        <w:t>об организации и ведении гражданской обороны на территории Солецкого муниципального округа</w:t>
      </w:r>
    </w:p>
    <w:p w:rsidR="00062CCA" w:rsidRPr="00062CCA" w:rsidRDefault="00062CCA" w:rsidP="00062CCA">
      <w:pPr>
        <w:ind w:firstLine="284"/>
        <w:jc w:val="both"/>
        <w:rPr>
          <w:sz w:val="14"/>
          <w:szCs w:val="14"/>
        </w:rPr>
      </w:pPr>
    </w:p>
    <w:p w:rsidR="00062CCA" w:rsidRPr="00062CCA" w:rsidRDefault="00062CCA" w:rsidP="00062CCA">
      <w:pPr>
        <w:pStyle w:val="14"/>
        <w:spacing w:before="0" w:after="0"/>
        <w:ind w:firstLine="284"/>
        <w:jc w:val="both"/>
        <w:rPr>
          <w:rFonts w:ascii="Times New Roman" w:hAnsi="Times New Roman"/>
          <w:sz w:val="14"/>
          <w:szCs w:val="14"/>
        </w:rPr>
      </w:pPr>
      <w:bookmarkStart w:id="5" w:name="sub_1002"/>
      <w:r w:rsidRPr="00062CCA">
        <w:rPr>
          <w:rFonts w:ascii="Times New Roman" w:hAnsi="Times New Roman"/>
          <w:b w:val="0"/>
          <w:sz w:val="14"/>
          <w:szCs w:val="14"/>
        </w:rPr>
        <w:t>1. Настоящее Положение об организации и ведении гражданской обороны на территории Солецкого муниципального округа (далее – Положение) разработано в соответствии с Федеральным законом от 12 февраля 1998 года №28-ФЗ «О гражданской обороне», Постановлением Правительства Российской Федерации от 26 ноября 2007 года №804 «Об утверждении Положения о гражданской обороне в Российской Федерации» и Приказом Министерства Российской Федерации по гражданской обороне, чрезвычайным ситуациям и ликвидации последствий стихийных бедствий от 14 ноября 2008 года №687 «Об утверждении Положения об организации и ведении гражданской обороны в муниципальных образованиях и организациях» и определяет организацию, основные направления подготовки к ведению и ведения гражданской обороны, а также основные мероприятия по гражданской обороне на территории Солецкого муниципального округа.</w:t>
      </w:r>
    </w:p>
    <w:p w:rsidR="00062CCA" w:rsidRPr="00062CCA" w:rsidRDefault="00062CCA" w:rsidP="00062CCA">
      <w:pPr>
        <w:ind w:firstLine="284"/>
        <w:jc w:val="both"/>
        <w:rPr>
          <w:sz w:val="14"/>
          <w:szCs w:val="14"/>
        </w:rPr>
      </w:pPr>
      <w:r w:rsidRPr="00062CCA">
        <w:rPr>
          <w:sz w:val="14"/>
          <w:szCs w:val="14"/>
        </w:rPr>
        <w:t>2. Мероприятия по гражданской обороне организуются на территории Солецкого муниципального округа (далее - муниципальный округ) в рамках подготовки к ведению и ведения гражданской обороны на территории муниципального округа</w:t>
      </w:r>
      <w:bookmarkEnd w:id="5"/>
      <w:r w:rsidRPr="00062CCA">
        <w:rPr>
          <w:sz w:val="14"/>
          <w:szCs w:val="14"/>
        </w:rPr>
        <w:t>.</w:t>
      </w:r>
    </w:p>
    <w:p w:rsidR="00062CCA" w:rsidRPr="00062CCA" w:rsidRDefault="00062CCA" w:rsidP="00062CCA">
      <w:pPr>
        <w:ind w:firstLine="284"/>
        <w:jc w:val="both"/>
        <w:rPr>
          <w:sz w:val="14"/>
          <w:szCs w:val="14"/>
        </w:rPr>
      </w:pPr>
      <w:r w:rsidRPr="00062CCA">
        <w:rPr>
          <w:sz w:val="14"/>
          <w:szCs w:val="14"/>
        </w:rPr>
        <w:t>3.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и осуществляется на основании годового плана, предусматривающего основные мероприятия по вопросам гражданской обороны, предупреждения и ликвидации чрезвычайных ситуаций (далее - план основных мероприятий) на территории муниципального округа.</w:t>
      </w:r>
    </w:p>
    <w:p w:rsidR="00062CCA" w:rsidRPr="00062CCA" w:rsidRDefault="00062CCA" w:rsidP="00062CCA">
      <w:pPr>
        <w:ind w:firstLine="284"/>
        <w:jc w:val="both"/>
        <w:rPr>
          <w:sz w:val="14"/>
          <w:szCs w:val="14"/>
        </w:rPr>
      </w:pPr>
      <w:r w:rsidRPr="00062CCA">
        <w:rPr>
          <w:sz w:val="14"/>
          <w:szCs w:val="14"/>
        </w:rPr>
        <w:t xml:space="preserve">4. План основных мероприятий Администрации Солецкого муниципального округа (далее - Администрация МО) на год разрабатывается отделом по мобилизационной подготовке, гражданской обороне и чрезвычайным ситуациям </w:t>
      </w:r>
      <w:r w:rsidRPr="00062CCA">
        <w:rPr>
          <w:sz w:val="14"/>
          <w:szCs w:val="14"/>
        </w:rPr>
        <w:lastRenderedPageBreak/>
        <w:t>Администрации муниципального округа (далее – отделом МПГО и ЧС) и согласовывается с Главным управлением МЧС России по Новгородской области.</w:t>
      </w:r>
    </w:p>
    <w:p w:rsidR="00062CCA" w:rsidRPr="00062CCA" w:rsidRDefault="00062CCA" w:rsidP="00062CCA">
      <w:pPr>
        <w:ind w:firstLine="284"/>
        <w:jc w:val="both"/>
        <w:rPr>
          <w:sz w:val="14"/>
          <w:szCs w:val="14"/>
        </w:rPr>
      </w:pPr>
      <w:bookmarkStart w:id="6" w:name="sub_1043"/>
      <w:r w:rsidRPr="00062CCA">
        <w:rPr>
          <w:sz w:val="14"/>
          <w:szCs w:val="14"/>
        </w:rPr>
        <w:t>Планирование основных мероприятий по подготовке к ведению и ведению гражданской обороны производится с учетом всесторонней оценки обстановки, которая может сложиться на территории муниципального округа в результате применения современных средств поражения при военных конфликтах или вследствие этих конфликтов, а также в результате возможных террористических актов и чрезвычайных ситуаций природного и техногенного характера.</w:t>
      </w:r>
    </w:p>
    <w:bookmarkEnd w:id="6"/>
    <w:p w:rsidR="00062CCA" w:rsidRPr="00062CCA" w:rsidRDefault="00062CCA" w:rsidP="00062CCA">
      <w:pPr>
        <w:ind w:firstLine="284"/>
        <w:jc w:val="both"/>
        <w:rPr>
          <w:sz w:val="14"/>
          <w:szCs w:val="14"/>
        </w:rPr>
      </w:pPr>
      <w:r w:rsidRPr="00062CCA">
        <w:rPr>
          <w:sz w:val="14"/>
          <w:szCs w:val="14"/>
        </w:rPr>
        <w:t>5. Подготовка к ведению гражданской обороны на территории муниципального округа определяется настоящим положением и заключается в планировании мероприятий по защите населения и работников, материальных и культурных ценностей на территории муниципального округа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062CCA" w:rsidRPr="00062CCA" w:rsidRDefault="00062CCA" w:rsidP="00062CCA">
      <w:pPr>
        <w:ind w:firstLine="284"/>
        <w:jc w:val="both"/>
        <w:rPr>
          <w:sz w:val="14"/>
          <w:szCs w:val="14"/>
        </w:rPr>
      </w:pPr>
      <w:bookmarkStart w:id="7" w:name="sub_1052"/>
      <w:r w:rsidRPr="00062CCA">
        <w:rPr>
          <w:sz w:val="14"/>
          <w:szCs w:val="14"/>
        </w:rPr>
        <w:t>Ведение гражданской обороны на территории муниципального округа осуществляется на основе планов гражданской обороны и защиты населения муниципального округа и заключается в выполнении мероприятий по защите населения и работников, материальных и культурных ценностей на территории муниципального округа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bookmarkEnd w:id="7"/>
    </w:p>
    <w:p w:rsidR="00062CCA" w:rsidRPr="00062CCA" w:rsidRDefault="00062CCA" w:rsidP="00062CCA">
      <w:pPr>
        <w:ind w:firstLine="284"/>
        <w:jc w:val="both"/>
        <w:rPr>
          <w:sz w:val="14"/>
          <w:szCs w:val="14"/>
        </w:rPr>
      </w:pPr>
      <w:r w:rsidRPr="00062CCA">
        <w:rPr>
          <w:sz w:val="14"/>
          <w:szCs w:val="14"/>
        </w:rPr>
        <w:t>6. План гражданской обороны и защиты населения (планы гражданской обороны) определяют объем, организацию, порядок обеспечения,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w:t>
      </w:r>
    </w:p>
    <w:p w:rsidR="00062CCA" w:rsidRPr="00062CCA" w:rsidRDefault="00062CCA" w:rsidP="00062CCA">
      <w:pPr>
        <w:ind w:firstLine="284"/>
        <w:jc w:val="both"/>
        <w:rPr>
          <w:sz w:val="14"/>
          <w:szCs w:val="14"/>
        </w:rPr>
      </w:pPr>
      <w:bookmarkStart w:id="8" w:name="sub_162"/>
      <w:r w:rsidRPr="00062CCA">
        <w:rPr>
          <w:sz w:val="14"/>
          <w:szCs w:val="14"/>
        </w:rPr>
        <w:t>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w:t>
      </w:r>
    </w:p>
    <w:bookmarkEnd w:id="8"/>
    <w:p w:rsidR="00062CCA" w:rsidRPr="00062CCA" w:rsidRDefault="00062CCA" w:rsidP="00062CCA">
      <w:pPr>
        <w:ind w:firstLine="284"/>
        <w:jc w:val="both"/>
        <w:rPr>
          <w:sz w:val="14"/>
          <w:szCs w:val="14"/>
        </w:rPr>
      </w:pPr>
      <w:r w:rsidRPr="00062CCA">
        <w:rPr>
          <w:sz w:val="14"/>
          <w:szCs w:val="14"/>
        </w:rPr>
        <w:t>6.1. Обеспечение выполнения мероприятий по гражданской обороне в муниципальном округе осуществляется Администрацией МО, силами и средствами гражданской обороны и единой государственной системы предупреждения и ликвидации чрезвычайных ситуаций.</w:t>
      </w:r>
    </w:p>
    <w:p w:rsidR="00062CCA" w:rsidRPr="00062CCA" w:rsidRDefault="00062CCA" w:rsidP="00062CCA">
      <w:pPr>
        <w:ind w:firstLine="284"/>
        <w:jc w:val="both"/>
        <w:rPr>
          <w:sz w:val="14"/>
          <w:szCs w:val="14"/>
        </w:rPr>
      </w:pPr>
      <w:r w:rsidRPr="00062CCA">
        <w:rPr>
          <w:sz w:val="14"/>
          <w:szCs w:val="14"/>
        </w:rPr>
        <w:t>Администрация МО определяет перечень организаций, обеспечивающих выполнение мероприятий по гражданской обороне муниципального уровня по гражданской обороне.</w:t>
      </w:r>
    </w:p>
    <w:p w:rsidR="00062CCA" w:rsidRPr="00062CCA" w:rsidRDefault="00062CCA" w:rsidP="00062CCA">
      <w:pPr>
        <w:ind w:firstLine="284"/>
        <w:jc w:val="both"/>
        <w:rPr>
          <w:sz w:val="14"/>
          <w:szCs w:val="14"/>
        </w:rPr>
      </w:pPr>
      <w:bookmarkStart w:id="9" w:name="sub_1007"/>
      <w:r w:rsidRPr="00062CCA">
        <w:rPr>
          <w:sz w:val="14"/>
          <w:szCs w:val="14"/>
        </w:rPr>
        <w:t>7. Администрация МО, в целях решения задач в области гражданской обороны в соответствии с полномочиями в области гражданской обороны, создает и содержит силы, средства, объекты гражданской обороны, запасы материально-технических, продовольственных, медицинских и иных средств, планирует и осуществляет мероприятия по гражданской обороне.</w:t>
      </w:r>
    </w:p>
    <w:bookmarkEnd w:id="9"/>
    <w:p w:rsidR="00062CCA" w:rsidRPr="00062CCA" w:rsidRDefault="00062CCA" w:rsidP="00062CCA">
      <w:pPr>
        <w:ind w:firstLine="284"/>
        <w:jc w:val="both"/>
        <w:rPr>
          <w:sz w:val="14"/>
          <w:szCs w:val="14"/>
        </w:rPr>
      </w:pPr>
      <w:r w:rsidRPr="00062CCA">
        <w:rPr>
          <w:sz w:val="14"/>
          <w:szCs w:val="14"/>
        </w:rPr>
        <w:t>8. По решению Администрации МО могут создаваться спасательные службы (медицинская, инженерная, коммунально-техническая,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в соответствующем положении о спасательной службе.</w:t>
      </w:r>
    </w:p>
    <w:p w:rsidR="00062CCA" w:rsidRPr="00062CCA" w:rsidRDefault="00062CCA" w:rsidP="00062CCA">
      <w:pPr>
        <w:ind w:firstLine="284"/>
        <w:jc w:val="both"/>
        <w:rPr>
          <w:sz w:val="14"/>
          <w:szCs w:val="14"/>
        </w:rPr>
      </w:pPr>
      <w:r w:rsidRPr="00062CCA">
        <w:rPr>
          <w:sz w:val="14"/>
          <w:szCs w:val="14"/>
        </w:rPr>
        <w:t>В состав спасательной службы Администрации МО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w:t>
      </w:r>
    </w:p>
    <w:p w:rsidR="00062CCA" w:rsidRPr="00062CCA" w:rsidRDefault="00062CCA" w:rsidP="00062CCA">
      <w:pPr>
        <w:ind w:firstLine="284"/>
        <w:jc w:val="both"/>
        <w:rPr>
          <w:sz w:val="14"/>
          <w:szCs w:val="14"/>
        </w:rPr>
      </w:pPr>
      <w:r w:rsidRPr="00062CCA">
        <w:rPr>
          <w:sz w:val="14"/>
          <w:szCs w:val="14"/>
        </w:rPr>
        <w:t xml:space="preserve">Вид и количество спасательных служб, создаваемых Администрацией МО и организациями, определяются на основании расчета объема и характера выполняемых в соответствии с планом гражданской обороны и защиты населения </w:t>
      </w:r>
      <w:proofErr w:type="gramStart"/>
      <w:r w:rsidRPr="00062CCA">
        <w:rPr>
          <w:sz w:val="14"/>
          <w:szCs w:val="14"/>
        </w:rPr>
        <w:t xml:space="preserve">( </w:t>
      </w:r>
      <w:proofErr w:type="gramEnd"/>
      <w:r w:rsidRPr="00062CCA">
        <w:rPr>
          <w:sz w:val="14"/>
          <w:szCs w:val="14"/>
        </w:rPr>
        <w:t>далее - план ГО) задач.</w:t>
      </w:r>
    </w:p>
    <w:p w:rsidR="00062CCA" w:rsidRPr="00062CCA" w:rsidRDefault="00062CCA" w:rsidP="00062CCA">
      <w:pPr>
        <w:ind w:firstLine="284"/>
        <w:jc w:val="both"/>
        <w:rPr>
          <w:sz w:val="14"/>
          <w:szCs w:val="14"/>
        </w:rPr>
      </w:pPr>
      <w:r w:rsidRPr="00062CCA">
        <w:rPr>
          <w:sz w:val="14"/>
          <w:szCs w:val="14"/>
        </w:rPr>
        <w:t>Положение о спасательной службе разрабатывается Администрацией МО, согласовывается с руководителем соответствующей спасательной службы Новгородской области и утверждается Главой Солецкого муниципального округа.</w:t>
      </w:r>
    </w:p>
    <w:p w:rsidR="00062CCA" w:rsidRPr="00062CCA" w:rsidRDefault="00062CCA" w:rsidP="00062CCA">
      <w:pPr>
        <w:ind w:firstLine="284"/>
        <w:jc w:val="both"/>
        <w:rPr>
          <w:sz w:val="14"/>
          <w:szCs w:val="14"/>
        </w:rPr>
      </w:pPr>
      <w:bookmarkStart w:id="10" w:name="sub_1086"/>
      <w:r w:rsidRPr="00062CCA">
        <w:rPr>
          <w:sz w:val="14"/>
          <w:szCs w:val="14"/>
        </w:rPr>
        <w:t xml:space="preserve">Методическое руководство созданием и обеспечением готовности сил и средств гражданской обороны на территории муниципального округа, а также контроль в этой области осуществляются </w:t>
      </w:r>
      <w:bookmarkStart w:id="11" w:name="sub_1009"/>
      <w:bookmarkEnd w:id="10"/>
      <w:r w:rsidRPr="00062CCA">
        <w:rPr>
          <w:sz w:val="14"/>
          <w:szCs w:val="14"/>
        </w:rPr>
        <w:t>Главным управлением МЧС России по Новгородской области</w:t>
      </w:r>
    </w:p>
    <w:p w:rsidR="00062CCA" w:rsidRPr="00062CCA" w:rsidRDefault="00062CCA" w:rsidP="00062CCA">
      <w:pPr>
        <w:ind w:firstLine="284"/>
        <w:jc w:val="both"/>
        <w:rPr>
          <w:sz w:val="14"/>
          <w:szCs w:val="14"/>
        </w:rPr>
      </w:pPr>
      <w:r w:rsidRPr="00062CCA">
        <w:rPr>
          <w:sz w:val="14"/>
          <w:szCs w:val="14"/>
        </w:rPr>
        <w:t xml:space="preserve"> 9. Для планирования, подготовки и проведения эвакоприемных мероприятий Администрацией МО и руководителями организаций заблаговременно в мирное время создается </w:t>
      </w:r>
      <w:proofErr w:type="spellStart"/>
      <w:r w:rsidRPr="00062CCA">
        <w:rPr>
          <w:sz w:val="14"/>
          <w:szCs w:val="14"/>
        </w:rPr>
        <w:t>эвакоприемная</w:t>
      </w:r>
      <w:proofErr w:type="spellEnd"/>
      <w:r w:rsidRPr="00062CCA">
        <w:rPr>
          <w:sz w:val="14"/>
          <w:szCs w:val="14"/>
        </w:rPr>
        <w:t xml:space="preserve"> комиссии. Эвакоприемную комиссию возглавляет заместитель Главы Администрации муниципального округа. Деятельность эвакоприемной комиссии регламентируется положением об эвакоприемной комиссии Солецкого муниципального округа, утвержденным постановлением Администрации МО.</w:t>
      </w:r>
    </w:p>
    <w:p w:rsidR="00062CCA" w:rsidRPr="00062CCA" w:rsidRDefault="00062CCA" w:rsidP="00062CCA">
      <w:pPr>
        <w:ind w:firstLine="284"/>
        <w:jc w:val="both"/>
        <w:rPr>
          <w:sz w:val="14"/>
          <w:szCs w:val="14"/>
        </w:rPr>
      </w:pPr>
      <w:bookmarkStart w:id="12" w:name="sub_1010"/>
      <w:bookmarkEnd w:id="11"/>
      <w:r w:rsidRPr="00062CCA">
        <w:rPr>
          <w:sz w:val="14"/>
          <w:szCs w:val="14"/>
        </w:rPr>
        <w:t>10.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bookmarkEnd w:id="12"/>
    <w:p w:rsidR="00062CCA" w:rsidRPr="00062CCA" w:rsidRDefault="00062CCA" w:rsidP="00062CCA">
      <w:pPr>
        <w:ind w:firstLine="284"/>
        <w:jc w:val="both"/>
        <w:rPr>
          <w:sz w:val="14"/>
          <w:szCs w:val="14"/>
        </w:rPr>
      </w:pPr>
      <w:r w:rsidRPr="00062CCA">
        <w:rPr>
          <w:sz w:val="14"/>
          <w:szCs w:val="14"/>
        </w:rPr>
        <w:t>Решение о привлечении в мирное время сил и средств гражданской обороны для ликвидации последствий чрезвычайных ситуаций принимает Глава муниципального округа</w:t>
      </w:r>
      <w:proofErr w:type="gramStart"/>
      <w:r w:rsidRPr="00062CCA">
        <w:rPr>
          <w:sz w:val="14"/>
          <w:szCs w:val="14"/>
        </w:rPr>
        <w:t xml:space="preserve"> .</w:t>
      </w:r>
      <w:proofErr w:type="gramEnd"/>
    </w:p>
    <w:p w:rsidR="00062CCA" w:rsidRPr="00062CCA" w:rsidRDefault="00062CCA" w:rsidP="00062CCA">
      <w:pPr>
        <w:ind w:firstLine="284"/>
        <w:jc w:val="both"/>
        <w:rPr>
          <w:sz w:val="14"/>
          <w:szCs w:val="14"/>
        </w:rPr>
      </w:pPr>
      <w:r w:rsidRPr="00062CCA">
        <w:rPr>
          <w:sz w:val="14"/>
          <w:szCs w:val="14"/>
        </w:rPr>
        <w:t>11. Руководство гражданской обороной на территории муниципального округа осуществляет Глава муниципального округа.</w:t>
      </w:r>
    </w:p>
    <w:p w:rsidR="00062CCA" w:rsidRPr="00062CCA" w:rsidRDefault="00062CCA" w:rsidP="00062CCA">
      <w:pPr>
        <w:ind w:firstLine="284"/>
        <w:jc w:val="both"/>
        <w:rPr>
          <w:sz w:val="14"/>
          <w:szCs w:val="14"/>
        </w:rPr>
      </w:pPr>
      <w:bookmarkStart w:id="13" w:name="sub_10112"/>
      <w:r w:rsidRPr="00062CCA">
        <w:rPr>
          <w:sz w:val="14"/>
          <w:szCs w:val="14"/>
        </w:rPr>
        <w:t>Глава муниципального округа несет персональную ответственность за организацию и проведение мероприятий по гражданской обороне и защите населения.</w:t>
      </w:r>
    </w:p>
    <w:p w:rsidR="00062CCA" w:rsidRPr="00062CCA" w:rsidRDefault="00062CCA" w:rsidP="00062CCA">
      <w:pPr>
        <w:ind w:firstLine="284"/>
        <w:jc w:val="both"/>
        <w:rPr>
          <w:sz w:val="14"/>
          <w:szCs w:val="14"/>
        </w:rPr>
      </w:pPr>
      <w:bookmarkStart w:id="14" w:name="sub_1012"/>
      <w:bookmarkEnd w:id="13"/>
      <w:r w:rsidRPr="00062CCA">
        <w:rPr>
          <w:sz w:val="14"/>
          <w:szCs w:val="14"/>
        </w:rPr>
        <w:lastRenderedPageBreak/>
        <w:t>12. Органом, осуществляющим управление гражданской обороной на территории муниципального округа, является отдел МПГО и ЧС.</w:t>
      </w:r>
    </w:p>
    <w:bookmarkEnd w:id="14"/>
    <w:p w:rsidR="00062CCA" w:rsidRPr="00062CCA" w:rsidRDefault="00062CCA" w:rsidP="00062CCA">
      <w:pPr>
        <w:ind w:firstLine="284"/>
        <w:jc w:val="both"/>
        <w:rPr>
          <w:sz w:val="14"/>
          <w:szCs w:val="14"/>
        </w:rPr>
      </w:pPr>
      <w:r w:rsidRPr="00062CCA">
        <w:rPr>
          <w:sz w:val="14"/>
          <w:szCs w:val="14"/>
        </w:rPr>
        <w:t xml:space="preserve">Отдел МПГО и ЧС подчиняется непосредственно Главе </w:t>
      </w:r>
      <w:bookmarkStart w:id="15" w:name="sub_1013"/>
      <w:r w:rsidRPr="00062CCA">
        <w:rPr>
          <w:sz w:val="14"/>
          <w:szCs w:val="14"/>
        </w:rPr>
        <w:t>муниципального округа</w:t>
      </w:r>
      <w:bookmarkEnd w:id="15"/>
      <w:r w:rsidRPr="00062CCA">
        <w:rPr>
          <w:sz w:val="14"/>
          <w:szCs w:val="14"/>
        </w:rPr>
        <w:t>.</w:t>
      </w:r>
    </w:p>
    <w:p w:rsidR="00062CCA" w:rsidRPr="00062CCA" w:rsidRDefault="00062CCA" w:rsidP="00062CCA">
      <w:pPr>
        <w:ind w:firstLine="284"/>
        <w:jc w:val="both"/>
        <w:rPr>
          <w:sz w:val="14"/>
          <w:szCs w:val="14"/>
        </w:rPr>
      </w:pPr>
      <w:r w:rsidRPr="00062CCA">
        <w:rPr>
          <w:sz w:val="14"/>
          <w:szCs w:val="14"/>
        </w:rPr>
        <w:t>13.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мирное и военное время, на территории муниципального округа организуется сбор информации в области гражданской обороны (далее - информация) и обмен ею.</w:t>
      </w:r>
    </w:p>
    <w:p w:rsidR="00062CCA" w:rsidRPr="00062CCA" w:rsidRDefault="00062CCA" w:rsidP="00062CCA">
      <w:pPr>
        <w:ind w:firstLine="284"/>
        <w:jc w:val="both"/>
        <w:rPr>
          <w:sz w:val="14"/>
          <w:szCs w:val="14"/>
        </w:rPr>
      </w:pPr>
      <w:bookmarkStart w:id="16" w:name="sub_1132"/>
      <w:r w:rsidRPr="00062CCA">
        <w:rPr>
          <w:sz w:val="14"/>
          <w:szCs w:val="14"/>
        </w:rPr>
        <w:t>Сбор и обмен информацией на территории муниципального округа осуществляются</w:t>
      </w:r>
      <w:bookmarkEnd w:id="16"/>
      <w:r w:rsidRPr="00062CCA">
        <w:rPr>
          <w:sz w:val="14"/>
          <w:szCs w:val="14"/>
        </w:rPr>
        <w:t xml:space="preserve"> в соответствии с постановлением Администрации МО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Солецкого муниципального округа».</w:t>
      </w:r>
    </w:p>
    <w:p w:rsidR="00062CCA" w:rsidRPr="00062CCA" w:rsidRDefault="00062CCA" w:rsidP="00062CCA">
      <w:pPr>
        <w:ind w:firstLine="284"/>
        <w:jc w:val="both"/>
        <w:rPr>
          <w:sz w:val="14"/>
          <w:szCs w:val="14"/>
        </w:rPr>
      </w:pPr>
      <w:bookmarkStart w:id="17" w:name="sub_1014"/>
      <w:r w:rsidRPr="00062CCA">
        <w:rPr>
          <w:sz w:val="14"/>
          <w:szCs w:val="14"/>
        </w:rPr>
        <w:t xml:space="preserve">14. Мероприятия по гражданской обороне на территории муниципального округа и в организациях осуществляются в соответствии с </w:t>
      </w:r>
      <w:hyperlink r:id="rId17" w:history="1">
        <w:r w:rsidRPr="00062CCA">
          <w:rPr>
            <w:rStyle w:val="affff6"/>
            <w:color w:val="auto"/>
            <w:sz w:val="14"/>
            <w:szCs w:val="14"/>
          </w:rPr>
          <w:t>Конституцией</w:t>
        </w:r>
      </w:hyperlink>
      <w:r w:rsidRPr="00062CCA">
        <w:rPr>
          <w:sz w:val="14"/>
          <w:szCs w:val="14"/>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Министерства Российской Федерации по гражданской обороне, чрезвычайным ситуациям и ликвидации последствий стихийных бедствий, Правительства Новгородской области, Администрации Солецкого муниципального округа и настоящим Положением.</w:t>
      </w:r>
    </w:p>
    <w:p w:rsidR="00062CCA" w:rsidRPr="00062CCA" w:rsidRDefault="00062CCA" w:rsidP="00062CCA">
      <w:pPr>
        <w:ind w:firstLine="284"/>
        <w:jc w:val="both"/>
        <w:rPr>
          <w:sz w:val="14"/>
          <w:szCs w:val="14"/>
        </w:rPr>
      </w:pPr>
      <w:bookmarkStart w:id="18" w:name="sub_1015"/>
      <w:bookmarkEnd w:id="17"/>
      <w:r w:rsidRPr="00062CCA">
        <w:rPr>
          <w:sz w:val="14"/>
          <w:szCs w:val="14"/>
        </w:rPr>
        <w:t>15. Администрация МО в целях решения задач в области гражданской обороны планирует и осуществляет следующие основные мероприятия</w:t>
      </w:r>
      <w:bookmarkEnd w:id="18"/>
      <w:r w:rsidRPr="00062CCA">
        <w:rPr>
          <w:sz w:val="14"/>
          <w:szCs w:val="14"/>
        </w:rPr>
        <w:t>:</w:t>
      </w:r>
    </w:p>
    <w:p w:rsidR="00062CCA" w:rsidRPr="00062CCA" w:rsidRDefault="00062CCA" w:rsidP="00062CCA">
      <w:pPr>
        <w:ind w:firstLine="284"/>
        <w:jc w:val="both"/>
        <w:rPr>
          <w:sz w:val="14"/>
          <w:szCs w:val="14"/>
        </w:rPr>
      </w:pPr>
      <w:r w:rsidRPr="00062CCA">
        <w:rPr>
          <w:sz w:val="14"/>
          <w:szCs w:val="14"/>
        </w:rPr>
        <w:t>15.1. По подготовке населения в области гражданской обороны:</w:t>
      </w:r>
    </w:p>
    <w:p w:rsidR="00062CCA" w:rsidRPr="00062CCA" w:rsidRDefault="00062CCA" w:rsidP="00062CCA">
      <w:pPr>
        <w:ind w:firstLine="284"/>
        <w:jc w:val="both"/>
        <w:rPr>
          <w:sz w:val="14"/>
          <w:szCs w:val="14"/>
        </w:rPr>
      </w:pPr>
      <w:r w:rsidRPr="00062CCA">
        <w:rPr>
          <w:sz w:val="14"/>
          <w:szCs w:val="14"/>
        </w:rPr>
        <w:t>- организацию и подготовку населения муниципального округа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062CCA" w:rsidRPr="00062CCA" w:rsidRDefault="00062CCA" w:rsidP="00062CCA">
      <w:pPr>
        <w:ind w:firstLine="284"/>
        <w:jc w:val="both"/>
        <w:rPr>
          <w:sz w:val="14"/>
          <w:szCs w:val="14"/>
        </w:rPr>
      </w:pPr>
      <w:r w:rsidRPr="00062CCA">
        <w:rPr>
          <w:sz w:val="14"/>
          <w:szCs w:val="14"/>
        </w:rPr>
        <w:t>- подготовку личного состава формирований и служб муниципального округа;</w:t>
      </w:r>
    </w:p>
    <w:p w:rsidR="00062CCA" w:rsidRPr="00062CCA" w:rsidRDefault="00062CCA" w:rsidP="00062CCA">
      <w:pPr>
        <w:ind w:firstLine="284"/>
        <w:jc w:val="both"/>
        <w:rPr>
          <w:sz w:val="14"/>
          <w:szCs w:val="14"/>
        </w:rPr>
      </w:pPr>
      <w:r w:rsidRPr="00062CCA">
        <w:rPr>
          <w:sz w:val="14"/>
          <w:szCs w:val="14"/>
        </w:rPr>
        <w:t>- проведение учений и тренировок по гражданской обороне;</w:t>
      </w:r>
    </w:p>
    <w:p w:rsidR="00062CCA" w:rsidRPr="00062CCA" w:rsidRDefault="00062CCA" w:rsidP="00062CCA">
      <w:pPr>
        <w:ind w:firstLine="284"/>
        <w:jc w:val="both"/>
        <w:rPr>
          <w:sz w:val="14"/>
          <w:szCs w:val="14"/>
        </w:rPr>
      </w:pPr>
      <w:r w:rsidRPr="00062CCA">
        <w:rPr>
          <w:sz w:val="14"/>
          <w:szCs w:val="14"/>
        </w:rPr>
        <w:t>- организационно-методическое руководство и контроль за подготовкой работников, личного состава формирований и служб организаций, находящихся на территориях муниципального округа;</w:t>
      </w:r>
    </w:p>
    <w:p w:rsidR="00062CCA" w:rsidRPr="00062CCA" w:rsidRDefault="00062CCA" w:rsidP="00062CCA">
      <w:pPr>
        <w:ind w:firstLine="284"/>
        <w:jc w:val="both"/>
        <w:rPr>
          <w:sz w:val="14"/>
          <w:szCs w:val="14"/>
        </w:rPr>
      </w:pPr>
      <w:r w:rsidRPr="00062CCA">
        <w:rPr>
          <w:sz w:val="14"/>
          <w:szCs w:val="14"/>
        </w:rPr>
        <w:t>- пропаганду знаний в области гражданской обороны.</w:t>
      </w:r>
    </w:p>
    <w:p w:rsidR="00062CCA" w:rsidRPr="00062CCA" w:rsidRDefault="00062CCA" w:rsidP="00062CCA">
      <w:pPr>
        <w:ind w:firstLine="284"/>
        <w:jc w:val="both"/>
        <w:rPr>
          <w:sz w:val="14"/>
          <w:szCs w:val="14"/>
        </w:rPr>
      </w:pPr>
      <w:r w:rsidRPr="00062CCA">
        <w:rPr>
          <w:sz w:val="14"/>
          <w:szCs w:val="14"/>
        </w:rPr>
        <w:t>15.2.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062CCA" w:rsidRPr="00062CCA" w:rsidRDefault="00062CCA" w:rsidP="00062CCA">
      <w:pPr>
        <w:ind w:firstLine="284"/>
        <w:jc w:val="both"/>
        <w:rPr>
          <w:sz w:val="14"/>
          <w:szCs w:val="14"/>
        </w:rPr>
      </w:pPr>
      <w:r w:rsidRPr="00062CCA">
        <w:rPr>
          <w:sz w:val="14"/>
          <w:szCs w:val="14"/>
        </w:rPr>
        <w:t>- поддержание в состоянии постоянной готовности муниципальной автоматизированной системы централизованного оповещения населения, осуществление ее реконструкции и модернизации;</w:t>
      </w:r>
    </w:p>
    <w:p w:rsidR="00062CCA" w:rsidRPr="00062CCA" w:rsidRDefault="00062CCA" w:rsidP="00062CCA">
      <w:pPr>
        <w:ind w:firstLine="284"/>
        <w:jc w:val="both"/>
        <w:rPr>
          <w:sz w:val="14"/>
          <w:szCs w:val="14"/>
        </w:rPr>
      </w:pPr>
      <w:r w:rsidRPr="00062CCA">
        <w:rPr>
          <w:sz w:val="14"/>
          <w:szCs w:val="14"/>
        </w:rPr>
        <w:t>- установка специализированных технических средств оповещения и информирование населения в местах массового пребывания людей;</w:t>
      </w:r>
    </w:p>
    <w:p w:rsidR="00062CCA" w:rsidRPr="00062CCA" w:rsidRDefault="00062CCA" w:rsidP="00062CCA">
      <w:pPr>
        <w:ind w:firstLine="284"/>
        <w:jc w:val="both"/>
        <w:rPr>
          <w:sz w:val="14"/>
          <w:szCs w:val="14"/>
        </w:rPr>
      </w:pPr>
      <w:r w:rsidRPr="00062CCA">
        <w:rPr>
          <w:sz w:val="14"/>
          <w:szCs w:val="14"/>
        </w:rPr>
        <w:t>- комплексное использование средств единой сети электросвязи Российской Федерации и других технических средств передачи информации;</w:t>
      </w:r>
    </w:p>
    <w:p w:rsidR="00062CCA" w:rsidRPr="00062CCA" w:rsidRDefault="00062CCA" w:rsidP="00062CCA">
      <w:pPr>
        <w:ind w:firstLine="284"/>
        <w:jc w:val="both"/>
        <w:rPr>
          <w:sz w:val="14"/>
          <w:szCs w:val="14"/>
        </w:rPr>
      </w:pPr>
      <w:r w:rsidRPr="00062CCA">
        <w:rPr>
          <w:sz w:val="14"/>
          <w:szCs w:val="14"/>
        </w:rPr>
        <w:t>- сбор информации в области гражданской обороны и обмен ею.</w:t>
      </w:r>
    </w:p>
    <w:p w:rsidR="00062CCA" w:rsidRPr="00062CCA" w:rsidRDefault="00062CCA" w:rsidP="00062CCA">
      <w:pPr>
        <w:ind w:firstLine="284"/>
        <w:jc w:val="both"/>
        <w:rPr>
          <w:sz w:val="14"/>
          <w:szCs w:val="14"/>
        </w:rPr>
      </w:pPr>
      <w:r w:rsidRPr="00062CCA">
        <w:rPr>
          <w:sz w:val="14"/>
          <w:szCs w:val="14"/>
        </w:rPr>
        <w:t>15.3. По приему эвакуируемого населения, материальных и культурных ценностей на территорию муниципального округа:</w:t>
      </w:r>
    </w:p>
    <w:p w:rsidR="00062CCA" w:rsidRPr="00062CCA" w:rsidRDefault="00062CCA" w:rsidP="00062CCA">
      <w:pPr>
        <w:ind w:firstLine="284"/>
        <w:jc w:val="both"/>
        <w:rPr>
          <w:sz w:val="14"/>
          <w:szCs w:val="14"/>
        </w:rPr>
      </w:pPr>
      <w:bookmarkStart w:id="19" w:name="sub_11532"/>
      <w:r w:rsidRPr="00062CCA">
        <w:rPr>
          <w:sz w:val="14"/>
          <w:szCs w:val="14"/>
        </w:rPr>
        <w:t>- планирование, подготовка и проведение мероприятий по приему эвакуируемого населения, материальных и культурных ценностей на территории муниципального округа из зон возможных опасностей,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w:t>
      </w:r>
    </w:p>
    <w:p w:rsidR="00062CCA" w:rsidRPr="00062CCA" w:rsidRDefault="00062CCA" w:rsidP="00062CCA">
      <w:pPr>
        <w:ind w:firstLine="284"/>
        <w:jc w:val="both"/>
        <w:rPr>
          <w:sz w:val="14"/>
          <w:szCs w:val="14"/>
        </w:rPr>
      </w:pPr>
      <w:bookmarkStart w:id="20" w:name="sub_11533"/>
      <w:bookmarkEnd w:id="19"/>
      <w:r w:rsidRPr="00062CCA">
        <w:rPr>
          <w:sz w:val="14"/>
          <w:szCs w:val="14"/>
        </w:rPr>
        <w:t>- подготовка пунктов временного размещения (далее – ПВР) для размещения населения, материальных и культурных ценностей, подлежащих эвакуации;</w:t>
      </w:r>
    </w:p>
    <w:bookmarkEnd w:id="20"/>
    <w:p w:rsidR="00062CCA" w:rsidRPr="00062CCA" w:rsidRDefault="00062CCA" w:rsidP="00062CCA">
      <w:pPr>
        <w:ind w:firstLine="284"/>
        <w:jc w:val="both"/>
        <w:rPr>
          <w:sz w:val="14"/>
          <w:szCs w:val="14"/>
          <w:shd w:val="clear" w:color="auto" w:fill="F0F0F0"/>
        </w:rPr>
      </w:pPr>
      <w:r w:rsidRPr="00062CCA">
        <w:rPr>
          <w:sz w:val="14"/>
          <w:szCs w:val="14"/>
        </w:rPr>
        <w:t>- создание и организацию деятельности групп эвакоприемной комиссии.</w:t>
      </w:r>
    </w:p>
    <w:p w:rsidR="00062CCA" w:rsidRPr="00062CCA" w:rsidRDefault="00062CCA" w:rsidP="00062CCA">
      <w:pPr>
        <w:ind w:firstLine="284"/>
        <w:jc w:val="both"/>
        <w:rPr>
          <w:sz w:val="14"/>
          <w:szCs w:val="14"/>
        </w:rPr>
      </w:pPr>
      <w:r w:rsidRPr="00062CCA">
        <w:rPr>
          <w:sz w:val="14"/>
          <w:szCs w:val="14"/>
        </w:rPr>
        <w:t>15.4. По предоставлению населению средств индивидуальной и коллективной защиты:</w:t>
      </w:r>
    </w:p>
    <w:p w:rsidR="00062CCA" w:rsidRPr="00062CCA" w:rsidRDefault="00062CCA" w:rsidP="00062CCA">
      <w:pPr>
        <w:ind w:firstLine="284"/>
        <w:jc w:val="both"/>
        <w:rPr>
          <w:sz w:val="14"/>
          <w:szCs w:val="14"/>
        </w:rPr>
      </w:pPr>
      <w:bookmarkStart w:id="21" w:name="sub_101542"/>
      <w:r w:rsidRPr="00062CCA">
        <w:rPr>
          <w:sz w:val="14"/>
          <w:szCs w:val="14"/>
        </w:rPr>
        <w:t>- 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062CCA" w:rsidRPr="00062CCA" w:rsidRDefault="00062CCA" w:rsidP="00062CCA">
      <w:pPr>
        <w:ind w:firstLine="284"/>
        <w:jc w:val="both"/>
        <w:rPr>
          <w:sz w:val="14"/>
          <w:szCs w:val="14"/>
        </w:rPr>
      </w:pPr>
      <w:bookmarkStart w:id="22" w:name="sub_101546"/>
      <w:bookmarkEnd w:id="21"/>
      <w:r w:rsidRPr="00062CCA">
        <w:rPr>
          <w:sz w:val="14"/>
          <w:szCs w:val="14"/>
        </w:rPr>
        <w:t>- обеспечение укрытия населения в защитных сооружениях гражданской обороны, заглубленных помещениях и других сооружениях подземного пространства;</w:t>
      </w:r>
    </w:p>
    <w:bookmarkEnd w:id="22"/>
    <w:p w:rsidR="00062CCA" w:rsidRPr="00062CCA" w:rsidRDefault="00062CCA" w:rsidP="00062CCA">
      <w:pPr>
        <w:ind w:firstLine="284"/>
        <w:jc w:val="both"/>
        <w:rPr>
          <w:sz w:val="14"/>
          <w:szCs w:val="14"/>
        </w:rPr>
      </w:pPr>
      <w:r w:rsidRPr="00062CCA">
        <w:rPr>
          <w:sz w:val="14"/>
          <w:szCs w:val="14"/>
        </w:rPr>
        <w:t>- обеспечение выдачи населению средств индивидуальной защиты и предоставления средств коллективной защиты в установленные сроки.</w:t>
      </w:r>
    </w:p>
    <w:p w:rsidR="00062CCA" w:rsidRPr="00062CCA" w:rsidRDefault="00062CCA" w:rsidP="00062CCA">
      <w:pPr>
        <w:ind w:firstLine="284"/>
        <w:jc w:val="both"/>
        <w:rPr>
          <w:sz w:val="14"/>
          <w:szCs w:val="14"/>
        </w:rPr>
      </w:pPr>
      <w:bookmarkStart w:id="23" w:name="sub_10155"/>
      <w:r w:rsidRPr="00062CCA">
        <w:rPr>
          <w:sz w:val="14"/>
          <w:szCs w:val="14"/>
        </w:rPr>
        <w:t>15.5. По световой и другим видам маскировки:</w:t>
      </w:r>
    </w:p>
    <w:bookmarkEnd w:id="23"/>
    <w:p w:rsidR="00062CCA" w:rsidRPr="00062CCA" w:rsidRDefault="00062CCA" w:rsidP="00062CCA">
      <w:pPr>
        <w:ind w:firstLine="284"/>
        <w:jc w:val="both"/>
        <w:rPr>
          <w:sz w:val="14"/>
          <w:szCs w:val="14"/>
        </w:rPr>
      </w:pPr>
      <w:r w:rsidRPr="00062CCA">
        <w:rPr>
          <w:sz w:val="14"/>
          <w:szCs w:val="14"/>
        </w:rPr>
        <w:t>- определение перечня объектов, подлежащих маскировке;</w:t>
      </w:r>
    </w:p>
    <w:p w:rsidR="00062CCA" w:rsidRPr="00062CCA" w:rsidRDefault="00062CCA" w:rsidP="00062CCA">
      <w:pPr>
        <w:ind w:firstLine="284"/>
        <w:jc w:val="both"/>
        <w:rPr>
          <w:sz w:val="14"/>
          <w:szCs w:val="14"/>
        </w:rPr>
      </w:pPr>
      <w:r w:rsidRPr="00062CCA">
        <w:rPr>
          <w:sz w:val="14"/>
          <w:szCs w:val="14"/>
        </w:rPr>
        <w:t>- разработку планов осуществления комплексной маскировки территорий, отнесенных в установленном порядке к группам по гражданской обороне;</w:t>
      </w:r>
    </w:p>
    <w:p w:rsidR="00062CCA" w:rsidRPr="00062CCA" w:rsidRDefault="00062CCA" w:rsidP="00062CCA">
      <w:pPr>
        <w:ind w:firstLine="284"/>
        <w:jc w:val="both"/>
        <w:rPr>
          <w:sz w:val="14"/>
          <w:szCs w:val="14"/>
        </w:rPr>
      </w:pPr>
      <w:r w:rsidRPr="00062CCA">
        <w:rPr>
          <w:sz w:val="14"/>
          <w:szCs w:val="14"/>
        </w:rPr>
        <w:t>-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другим видам маскировки.</w:t>
      </w:r>
    </w:p>
    <w:p w:rsidR="00062CCA" w:rsidRPr="00062CCA" w:rsidRDefault="00062CCA" w:rsidP="00062CCA">
      <w:pPr>
        <w:ind w:firstLine="284"/>
        <w:jc w:val="both"/>
        <w:rPr>
          <w:sz w:val="14"/>
          <w:szCs w:val="14"/>
        </w:rPr>
      </w:pPr>
      <w:r w:rsidRPr="00062CCA">
        <w:rPr>
          <w:sz w:val="14"/>
          <w:szCs w:val="14"/>
        </w:rPr>
        <w:t>15.6. По проведению аварийно-спасательных и других неотложных работ в случае возникновения опасностей для населения муниципального округа при военных конфликтах или вследствие этих конфликтов, а также при чрезвычайных ситуациях природного и техногенного характера:</w:t>
      </w:r>
    </w:p>
    <w:p w:rsidR="00062CCA" w:rsidRPr="00062CCA" w:rsidRDefault="00062CCA" w:rsidP="00062CCA">
      <w:pPr>
        <w:ind w:firstLine="284"/>
        <w:jc w:val="both"/>
        <w:rPr>
          <w:sz w:val="14"/>
          <w:szCs w:val="14"/>
        </w:rPr>
      </w:pPr>
      <w:bookmarkStart w:id="24" w:name="sub_11562"/>
      <w:r w:rsidRPr="00062CCA">
        <w:rPr>
          <w:sz w:val="14"/>
          <w:szCs w:val="14"/>
        </w:rPr>
        <w:t xml:space="preserve">- создание, оснащение и подготовку необходимых сил и средств гражданской обороны и единой государственной системы предупреждения и ликвидации </w:t>
      </w:r>
      <w:r w:rsidRPr="00062CCA">
        <w:rPr>
          <w:sz w:val="14"/>
          <w:szCs w:val="14"/>
        </w:rPr>
        <w:lastRenderedPageBreak/>
        <w:t>чрезвычайных ситуаций для проведения аварийно-спасательных и других неотложных работ, а также планирование их действий;</w:t>
      </w:r>
    </w:p>
    <w:bookmarkEnd w:id="24"/>
    <w:p w:rsidR="00062CCA" w:rsidRPr="00062CCA" w:rsidRDefault="00062CCA" w:rsidP="00062CCA">
      <w:pPr>
        <w:ind w:firstLine="284"/>
        <w:jc w:val="both"/>
        <w:rPr>
          <w:sz w:val="14"/>
          <w:szCs w:val="14"/>
        </w:rPr>
      </w:pPr>
      <w:r w:rsidRPr="00062CCA">
        <w:rPr>
          <w:sz w:val="14"/>
          <w:szCs w:val="14"/>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062CCA" w:rsidRPr="00062CCA" w:rsidRDefault="00062CCA" w:rsidP="00062CCA">
      <w:pPr>
        <w:ind w:firstLine="284"/>
        <w:jc w:val="both"/>
        <w:rPr>
          <w:sz w:val="14"/>
          <w:szCs w:val="14"/>
        </w:rPr>
      </w:pPr>
      <w:r w:rsidRPr="00062CCA">
        <w:rPr>
          <w:sz w:val="14"/>
          <w:szCs w:val="14"/>
        </w:rPr>
        <w:t>15.7. По первоочередному жизнеобеспечению населения муниципального округа,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062CCA" w:rsidRPr="00062CCA" w:rsidRDefault="00062CCA" w:rsidP="00062CCA">
      <w:pPr>
        <w:ind w:firstLine="284"/>
        <w:jc w:val="both"/>
        <w:rPr>
          <w:sz w:val="14"/>
          <w:szCs w:val="14"/>
        </w:rPr>
      </w:pPr>
      <w:bookmarkStart w:id="25" w:name="sub_11572"/>
      <w:r w:rsidRPr="00062CCA">
        <w:rPr>
          <w:sz w:val="14"/>
          <w:szCs w:val="14"/>
        </w:rPr>
        <w:t>- планирование и организация основных видов первоочередного жизнеобеспечения населения;</w:t>
      </w:r>
    </w:p>
    <w:bookmarkEnd w:id="25"/>
    <w:p w:rsidR="00062CCA" w:rsidRPr="00062CCA" w:rsidRDefault="00062CCA" w:rsidP="00062CCA">
      <w:pPr>
        <w:ind w:firstLine="284"/>
        <w:jc w:val="both"/>
        <w:rPr>
          <w:sz w:val="14"/>
          <w:szCs w:val="14"/>
        </w:rPr>
      </w:pPr>
      <w:r w:rsidRPr="00062CCA">
        <w:rPr>
          <w:sz w:val="14"/>
          <w:szCs w:val="14"/>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062CCA" w:rsidRPr="00062CCA" w:rsidRDefault="00062CCA" w:rsidP="00062CCA">
      <w:pPr>
        <w:ind w:firstLine="284"/>
        <w:jc w:val="both"/>
        <w:rPr>
          <w:sz w:val="14"/>
          <w:szCs w:val="14"/>
        </w:rPr>
      </w:pPr>
      <w:r w:rsidRPr="00062CCA">
        <w:rPr>
          <w:sz w:val="14"/>
          <w:szCs w:val="14"/>
        </w:rPr>
        <w:t>- нормированное снабжение населения продовольственными и непродовольственными товарами;</w:t>
      </w:r>
    </w:p>
    <w:p w:rsidR="00062CCA" w:rsidRPr="00062CCA" w:rsidRDefault="00062CCA" w:rsidP="00062CCA">
      <w:pPr>
        <w:ind w:firstLine="284"/>
        <w:jc w:val="both"/>
        <w:rPr>
          <w:sz w:val="14"/>
          <w:szCs w:val="14"/>
        </w:rPr>
      </w:pPr>
      <w:r w:rsidRPr="00062CCA">
        <w:rPr>
          <w:sz w:val="14"/>
          <w:szCs w:val="14"/>
        </w:rPr>
        <w:t>- предоставление населению коммунально-бытовых услуг;</w:t>
      </w:r>
    </w:p>
    <w:p w:rsidR="00062CCA" w:rsidRPr="00062CCA" w:rsidRDefault="00062CCA" w:rsidP="00062CCA">
      <w:pPr>
        <w:ind w:firstLine="284"/>
        <w:jc w:val="both"/>
        <w:rPr>
          <w:sz w:val="14"/>
          <w:szCs w:val="14"/>
        </w:rPr>
      </w:pPr>
      <w:bookmarkStart w:id="26" w:name="sub_11576"/>
      <w:r w:rsidRPr="00062CCA">
        <w:rPr>
          <w:sz w:val="14"/>
          <w:szCs w:val="14"/>
        </w:rPr>
        <w:t>- проведение санитарно-гигиенических и противоэпидемических мероприятий среди пострадавшего населения;</w:t>
      </w:r>
    </w:p>
    <w:bookmarkEnd w:id="26"/>
    <w:p w:rsidR="00062CCA" w:rsidRPr="00062CCA" w:rsidRDefault="00062CCA" w:rsidP="00062CCA">
      <w:pPr>
        <w:ind w:firstLine="284"/>
        <w:jc w:val="both"/>
        <w:rPr>
          <w:sz w:val="14"/>
          <w:szCs w:val="14"/>
        </w:rPr>
      </w:pPr>
      <w:r w:rsidRPr="00062CCA">
        <w:rPr>
          <w:sz w:val="14"/>
          <w:szCs w:val="14"/>
        </w:rPr>
        <w:t>- проведение лечебно-эвакуационных мероприятий;</w:t>
      </w:r>
    </w:p>
    <w:p w:rsidR="00062CCA" w:rsidRPr="00062CCA" w:rsidRDefault="00062CCA" w:rsidP="00062CCA">
      <w:pPr>
        <w:ind w:firstLine="284"/>
        <w:jc w:val="both"/>
        <w:rPr>
          <w:sz w:val="14"/>
          <w:szCs w:val="14"/>
        </w:rPr>
      </w:pPr>
      <w:r w:rsidRPr="00062CCA">
        <w:rPr>
          <w:sz w:val="14"/>
          <w:szCs w:val="14"/>
        </w:rPr>
        <w:t>- проведение необходимой лечебной базы в безопасном районе, организация ее энерго- и водоснабжения;</w:t>
      </w:r>
    </w:p>
    <w:p w:rsidR="00062CCA" w:rsidRPr="00062CCA" w:rsidRDefault="00062CCA" w:rsidP="00062CCA">
      <w:pPr>
        <w:ind w:firstLine="284"/>
        <w:jc w:val="both"/>
        <w:rPr>
          <w:sz w:val="14"/>
          <w:szCs w:val="14"/>
        </w:rPr>
      </w:pPr>
      <w:bookmarkStart w:id="27" w:name="sub_11579"/>
      <w:r w:rsidRPr="00062CCA">
        <w:rPr>
          <w:sz w:val="14"/>
          <w:szCs w:val="14"/>
        </w:rPr>
        <w:t>- оказание населению первой помощи;</w:t>
      </w:r>
    </w:p>
    <w:bookmarkEnd w:id="27"/>
    <w:p w:rsidR="00062CCA" w:rsidRPr="00062CCA" w:rsidRDefault="00062CCA" w:rsidP="00062CCA">
      <w:pPr>
        <w:ind w:firstLine="284"/>
        <w:jc w:val="both"/>
        <w:rPr>
          <w:sz w:val="14"/>
          <w:szCs w:val="14"/>
        </w:rPr>
      </w:pPr>
      <w:r w:rsidRPr="00062CCA">
        <w:rPr>
          <w:sz w:val="14"/>
          <w:szCs w:val="14"/>
        </w:rPr>
        <w:t>- определение численности населения, оставшегося без жилья;</w:t>
      </w:r>
    </w:p>
    <w:p w:rsidR="00062CCA" w:rsidRPr="00062CCA" w:rsidRDefault="00062CCA" w:rsidP="00062CCA">
      <w:pPr>
        <w:ind w:firstLine="284"/>
        <w:jc w:val="both"/>
        <w:rPr>
          <w:sz w:val="14"/>
          <w:szCs w:val="14"/>
        </w:rPr>
      </w:pPr>
      <w:r w:rsidRPr="00062CCA">
        <w:rPr>
          <w:sz w:val="14"/>
          <w:szCs w:val="14"/>
        </w:rPr>
        <w:t>- инвентаризацию сохранившегося и оценку состояния поврежденного жилого фонда, определение возможности его использования для размещения пострадавшего населения;</w:t>
      </w:r>
    </w:p>
    <w:p w:rsidR="00062CCA" w:rsidRPr="00062CCA" w:rsidRDefault="00062CCA" w:rsidP="00062CCA">
      <w:pPr>
        <w:ind w:firstLine="284"/>
        <w:jc w:val="both"/>
        <w:rPr>
          <w:sz w:val="14"/>
          <w:szCs w:val="14"/>
        </w:rPr>
      </w:pPr>
      <w:r w:rsidRPr="00062CCA">
        <w:rPr>
          <w:sz w:val="14"/>
          <w:szCs w:val="14"/>
        </w:rPr>
        <w:t>- размещение пострадавшего населения путем размещения в ПВР, а также подселение его на площади сохранившегося жилого фонда;</w:t>
      </w:r>
    </w:p>
    <w:p w:rsidR="00062CCA" w:rsidRPr="00062CCA" w:rsidRDefault="00062CCA" w:rsidP="00062CCA">
      <w:pPr>
        <w:ind w:firstLine="284"/>
        <w:jc w:val="both"/>
        <w:rPr>
          <w:sz w:val="14"/>
          <w:szCs w:val="14"/>
        </w:rPr>
      </w:pPr>
      <w:r w:rsidRPr="00062CCA">
        <w:rPr>
          <w:sz w:val="14"/>
          <w:szCs w:val="14"/>
        </w:rPr>
        <w:t>- предоставление населению информационно-психологической поддержки.</w:t>
      </w:r>
    </w:p>
    <w:p w:rsidR="00062CCA" w:rsidRPr="00062CCA" w:rsidRDefault="00062CCA" w:rsidP="00062CCA">
      <w:pPr>
        <w:ind w:firstLine="284"/>
        <w:jc w:val="both"/>
        <w:rPr>
          <w:sz w:val="14"/>
          <w:szCs w:val="14"/>
        </w:rPr>
      </w:pPr>
      <w:r w:rsidRPr="00062CCA">
        <w:rPr>
          <w:sz w:val="14"/>
          <w:szCs w:val="14"/>
        </w:rPr>
        <w:t>15.8. По борьбе с пожарами, возникшими при военных конфликтах или вследствие этих конфликтов:</w:t>
      </w:r>
    </w:p>
    <w:p w:rsidR="00062CCA" w:rsidRPr="00062CCA" w:rsidRDefault="00062CCA" w:rsidP="00062CCA">
      <w:pPr>
        <w:ind w:firstLine="284"/>
        <w:jc w:val="both"/>
        <w:rPr>
          <w:sz w:val="14"/>
          <w:szCs w:val="14"/>
        </w:rPr>
      </w:pPr>
      <w:r w:rsidRPr="00062CCA">
        <w:rPr>
          <w:sz w:val="14"/>
          <w:szCs w:val="14"/>
        </w:rPr>
        <w:t>- создание и организация деятельности добровольной пожарной команды, организацию ее подготовки в области гражданской обороны и взаимодействия с другими видами пожарной охраны;</w:t>
      </w:r>
    </w:p>
    <w:p w:rsidR="00062CCA" w:rsidRPr="00062CCA" w:rsidRDefault="00062CCA" w:rsidP="00062CCA">
      <w:pPr>
        <w:ind w:firstLine="284"/>
        <w:jc w:val="both"/>
        <w:rPr>
          <w:sz w:val="14"/>
          <w:szCs w:val="14"/>
        </w:rPr>
      </w:pPr>
      <w:bookmarkStart w:id="28" w:name="sub_11583"/>
      <w:r w:rsidRPr="00062CCA">
        <w:rPr>
          <w:sz w:val="14"/>
          <w:szCs w:val="14"/>
        </w:rPr>
        <w:t>- организации тушения пожаров в районах проведения аварийно-спасательных и других неотложных работ и в организациях, отнесенных к категориям по гражданской обороне, в военное время.</w:t>
      </w:r>
    </w:p>
    <w:bookmarkEnd w:id="28"/>
    <w:p w:rsidR="00062CCA" w:rsidRPr="00062CCA" w:rsidRDefault="00062CCA" w:rsidP="00062CCA">
      <w:pPr>
        <w:ind w:firstLine="284"/>
        <w:jc w:val="both"/>
        <w:rPr>
          <w:sz w:val="14"/>
          <w:szCs w:val="14"/>
        </w:rPr>
      </w:pPr>
      <w:r w:rsidRPr="00062CCA">
        <w:rPr>
          <w:sz w:val="14"/>
          <w:szCs w:val="14"/>
        </w:rPr>
        <w:t>15.9. По санитарной обработке населения, обеззараживанию зданий и сооружений, специальной обработке техники и территорий:</w:t>
      </w:r>
    </w:p>
    <w:p w:rsidR="00062CCA" w:rsidRPr="00062CCA" w:rsidRDefault="00062CCA" w:rsidP="00062CCA">
      <w:pPr>
        <w:ind w:firstLine="284"/>
        <w:jc w:val="both"/>
        <w:rPr>
          <w:sz w:val="14"/>
          <w:szCs w:val="14"/>
        </w:rPr>
      </w:pPr>
      <w:bookmarkStart w:id="29" w:name="sub_15102"/>
      <w:r w:rsidRPr="00062CCA">
        <w:rPr>
          <w:sz w:val="14"/>
          <w:szCs w:val="14"/>
        </w:rPr>
        <w:t>- заблаговременное создание запасов дезактивирующих, дегазирующих и дезинфицирующих веществ и растворов;</w:t>
      </w:r>
    </w:p>
    <w:bookmarkEnd w:id="29"/>
    <w:p w:rsidR="00062CCA" w:rsidRPr="00062CCA" w:rsidRDefault="00062CCA" w:rsidP="00062CCA">
      <w:pPr>
        <w:ind w:firstLine="284"/>
        <w:jc w:val="both"/>
        <w:rPr>
          <w:sz w:val="14"/>
          <w:szCs w:val="14"/>
        </w:rPr>
      </w:pPr>
      <w:r w:rsidRPr="00062CCA">
        <w:rPr>
          <w:sz w:val="14"/>
          <w:szCs w:val="14"/>
        </w:rPr>
        <w:t>- 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подготовку их в области гражданской обороны;</w:t>
      </w:r>
    </w:p>
    <w:p w:rsidR="00062CCA" w:rsidRPr="00062CCA" w:rsidRDefault="00062CCA" w:rsidP="00062CCA">
      <w:pPr>
        <w:ind w:firstLine="284"/>
        <w:jc w:val="both"/>
        <w:rPr>
          <w:sz w:val="14"/>
          <w:szCs w:val="14"/>
        </w:rPr>
      </w:pPr>
      <w:r w:rsidRPr="00062CCA">
        <w:rPr>
          <w:sz w:val="14"/>
          <w:szCs w:val="14"/>
        </w:rPr>
        <w:t>- организацию проведения мероприятий по санитарной обработке населения, обеззараживанию зданий и сооружений, специальной обработке техники и территорий;</w:t>
      </w:r>
    </w:p>
    <w:p w:rsidR="00062CCA" w:rsidRPr="00062CCA" w:rsidRDefault="00062CCA" w:rsidP="00062CCA">
      <w:pPr>
        <w:ind w:firstLine="284"/>
        <w:jc w:val="both"/>
        <w:rPr>
          <w:sz w:val="14"/>
          <w:szCs w:val="14"/>
        </w:rPr>
      </w:pPr>
      <w:r w:rsidRPr="00062CCA">
        <w:rPr>
          <w:sz w:val="14"/>
          <w:szCs w:val="14"/>
        </w:rPr>
        <w:t>15.10.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062CCA" w:rsidRPr="00062CCA" w:rsidRDefault="00062CCA" w:rsidP="00062CCA">
      <w:pPr>
        <w:ind w:firstLine="284"/>
        <w:jc w:val="both"/>
        <w:rPr>
          <w:sz w:val="14"/>
          <w:szCs w:val="14"/>
        </w:rPr>
      </w:pPr>
      <w:r w:rsidRPr="00062CCA">
        <w:rPr>
          <w:sz w:val="14"/>
          <w:szCs w:val="14"/>
        </w:rPr>
        <w:t>- создание и оснащение сил охраны общественного порядка, подготовку их в области гражданской обороны;</w:t>
      </w:r>
    </w:p>
    <w:p w:rsidR="00062CCA" w:rsidRPr="00062CCA" w:rsidRDefault="00062CCA" w:rsidP="00062CCA">
      <w:pPr>
        <w:ind w:firstLine="284"/>
        <w:jc w:val="both"/>
        <w:rPr>
          <w:sz w:val="14"/>
          <w:szCs w:val="14"/>
        </w:rPr>
      </w:pPr>
      <w:r w:rsidRPr="00062CCA">
        <w:rPr>
          <w:sz w:val="14"/>
          <w:szCs w:val="14"/>
        </w:rPr>
        <w:t>- обеспечение беспрепятственного передвижения сил гражданской обороны для проведения аварийно-спасательных и других неотложных работ;</w:t>
      </w:r>
    </w:p>
    <w:p w:rsidR="00062CCA" w:rsidRPr="00062CCA" w:rsidRDefault="00062CCA" w:rsidP="00062CCA">
      <w:pPr>
        <w:ind w:firstLine="284"/>
        <w:jc w:val="both"/>
        <w:rPr>
          <w:sz w:val="14"/>
          <w:szCs w:val="14"/>
        </w:rPr>
      </w:pPr>
      <w:r w:rsidRPr="00062CCA">
        <w:rPr>
          <w:sz w:val="14"/>
          <w:szCs w:val="14"/>
        </w:rPr>
        <w:t>- осуществление пропускного режима и поддержание общественного порядка в очагах поражения;</w:t>
      </w:r>
    </w:p>
    <w:p w:rsidR="00062CCA" w:rsidRPr="00062CCA" w:rsidRDefault="00062CCA" w:rsidP="00062CCA">
      <w:pPr>
        <w:ind w:firstLine="284"/>
        <w:jc w:val="both"/>
        <w:rPr>
          <w:sz w:val="14"/>
          <w:szCs w:val="14"/>
        </w:rPr>
      </w:pPr>
      <w:r w:rsidRPr="00062CCA">
        <w:rPr>
          <w:sz w:val="14"/>
          <w:szCs w:val="14"/>
        </w:rPr>
        <w:t>- 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062CCA" w:rsidRPr="00062CCA" w:rsidRDefault="00062CCA" w:rsidP="00062CCA">
      <w:pPr>
        <w:ind w:firstLine="284"/>
        <w:jc w:val="both"/>
        <w:rPr>
          <w:sz w:val="14"/>
          <w:szCs w:val="14"/>
        </w:rPr>
      </w:pPr>
      <w:r w:rsidRPr="00062CCA">
        <w:rPr>
          <w:sz w:val="14"/>
          <w:szCs w:val="14"/>
        </w:rPr>
        <w:t>15.11. По вопросам срочного восстановления функционирования необходимых коммунальных служб в военное время:</w:t>
      </w:r>
    </w:p>
    <w:p w:rsidR="00062CCA" w:rsidRPr="00062CCA" w:rsidRDefault="00062CCA" w:rsidP="00062CCA">
      <w:pPr>
        <w:ind w:firstLine="284"/>
        <w:jc w:val="both"/>
        <w:rPr>
          <w:sz w:val="14"/>
          <w:szCs w:val="14"/>
        </w:rPr>
      </w:pPr>
      <w:bookmarkStart w:id="30" w:name="sub_115122"/>
      <w:r w:rsidRPr="00062CCA">
        <w:rPr>
          <w:sz w:val="14"/>
          <w:szCs w:val="14"/>
        </w:rPr>
        <w:t>- обеспечение готовности коммунальных служб к работе в условиях военного времени, планирование их действий;</w:t>
      </w:r>
    </w:p>
    <w:p w:rsidR="00062CCA" w:rsidRPr="00062CCA" w:rsidRDefault="00062CCA" w:rsidP="00062CCA">
      <w:pPr>
        <w:ind w:firstLine="284"/>
        <w:jc w:val="both"/>
        <w:rPr>
          <w:sz w:val="14"/>
          <w:szCs w:val="14"/>
        </w:rPr>
      </w:pPr>
      <w:bookmarkStart w:id="31" w:name="sub_115123"/>
      <w:bookmarkEnd w:id="30"/>
      <w:r w:rsidRPr="00062CCA">
        <w:rPr>
          <w:sz w:val="14"/>
          <w:szCs w:val="14"/>
        </w:rPr>
        <w:t>- создание запасов оборудования и запасных частей для ремонта поврежденных систем газо-, энерго-, водоснабжения, водоотведения и канализации;</w:t>
      </w:r>
    </w:p>
    <w:bookmarkEnd w:id="31"/>
    <w:p w:rsidR="00062CCA" w:rsidRPr="00062CCA" w:rsidRDefault="00062CCA" w:rsidP="00062CCA">
      <w:pPr>
        <w:ind w:firstLine="284"/>
        <w:jc w:val="both"/>
        <w:rPr>
          <w:sz w:val="14"/>
          <w:szCs w:val="14"/>
        </w:rPr>
      </w:pPr>
      <w:r w:rsidRPr="00062CCA">
        <w:rPr>
          <w:sz w:val="14"/>
          <w:szCs w:val="14"/>
        </w:rPr>
        <w:t>- создание и подготовку резерва мобильных средств для очистки, опреснения и транспортировки воды;</w:t>
      </w:r>
    </w:p>
    <w:p w:rsidR="00062CCA" w:rsidRPr="00062CCA" w:rsidRDefault="00062CCA" w:rsidP="00062CCA">
      <w:pPr>
        <w:ind w:firstLine="284"/>
        <w:jc w:val="both"/>
        <w:rPr>
          <w:sz w:val="14"/>
          <w:szCs w:val="14"/>
        </w:rPr>
      </w:pPr>
      <w:r w:rsidRPr="00062CCA">
        <w:rPr>
          <w:sz w:val="14"/>
          <w:szCs w:val="14"/>
        </w:rPr>
        <w:t>- создание на водопроводных станциях необходимых запасов реагентов, реактивов, консервантов и дезинфицирующих средств;</w:t>
      </w:r>
    </w:p>
    <w:p w:rsidR="00062CCA" w:rsidRPr="00062CCA" w:rsidRDefault="00062CCA" w:rsidP="00062CCA">
      <w:pPr>
        <w:ind w:firstLine="284"/>
        <w:jc w:val="both"/>
        <w:rPr>
          <w:sz w:val="14"/>
          <w:szCs w:val="14"/>
        </w:rPr>
      </w:pPr>
      <w:r w:rsidRPr="00062CCA">
        <w:rPr>
          <w:sz w:val="14"/>
          <w:szCs w:val="14"/>
        </w:rPr>
        <w:t>- 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062CCA" w:rsidRPr="00062CCA" w:rsidRDefault="00062CCA" w:rsidP="00062CCA">
      <w:pPr>
        <w:ind w:firstLine="284"/>
        <w:jc w:val="both"/>
        <w:rPr>
          <w:sz w:val="14"/>
          <w:szCs w:val="14"/>
        </w:rPr>
      </w:pPr>
      <w:bookmarkStart w:id="32" w:name="sub_11513"/>
      <w:r w:rsidRPr="00062CCA">
        <w:rPr>
          <w:sz w:val="14"/>
          <w:szCs w:val="14"/>
        </w:rPr>
        <w:t>15.12. По срочному захоронению трупов в военное время:</w:t>
      </w:r>
    </w:p>
    <w:bookmarkEnd w:id="32"/>
    <w:p w:rsidR="00062CCA" w:rsidRPr="00062CCA" w:rsidRDefault="00062CCA" w:rsidP="00062CCA">
      <w:pPr>
        <w:ind w:firstLine="284"/>
        <w:jc w:val="both"/>
        <w:rPr>
          <w:sz w:val="14"/>
          <w:szCs w:val="14"/>
        </w:rPr>
      </w:pPr>
      <w:r w:rsidRPr="00062CCA">
        <w:rPr>
          <w:sz w:val="14"/>
          <w:szCs w:val="14"/>
        </w:rPr>
        <w:t>- заблаговременное, в мирное время, определение мест возможных захоронений;</w:t>
      </w:r>
    </w:p>
    <w:p w:rsidR="00062CCA" w:rsidRPr="00062CCA" w:rsidRDefault="00062CCA" w:rsidP="00062CCA">
      <w:pPr>
        <w:ind w:firstLine="284"/>
        <w:jc w:val="both"/>
        <w:rPr>
          <w:sz w:val="14"/>
          <w:szCs w:val="14"/>
        </w:rPr>
      </w:pPr>
      <w:r w:rsidRPr="00062CCA">
        <w:rPr>
          <w:sz w:val="14"/>
          <w:szCs w:val="14"/>
        </w:rPr>
        <w:t>- 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062CCA" w:rsidRPr="00062CCA" w:rsidRDefault="00062CCA" w:rsidP="00062CCA">
      <w:pPr>
        <w:ind w:firstLine="284"/>
        <w:jc w:val="both"/>
        <w:rPr>
          <w:sz w:val="14"/>
          <w:szCs w:val="14"/>
        </w:rPr>
      </w:pPr>
      <w:r w:rsidRPr="00062CCA">
        <w:rPr>
          <w:sz w:val="14"/>
          <w:szCs w:val="14"/>
        </w:rPr>
        <w:t>- оборудование мест погребения (захоронения) тел (останков) погибших;</w:t>
      </w:r>
    </w:p>
    <w:p w:rsidR="00062CCA" w:rsidRPr="00062CCA" w:rsidRDefault="00062CCA" w:rsidP="00062CCA">
      <w:pPr>
        <w:ind w:firstLine="284"/>
        <w:jc w:val="both"/>
        <w:rPr>
          <w:sz w:val="14"/>
          <w:szCs w:val="14"/>
        </w:rPr>
      </w:pPr>
      <w:r w:rsidRPr="00062CCA">
        <w:rPr>
          <w:sz w:val="14"/>
          <w:szCs w:val="14"/>
        </w:rPr>
        <w:lastRenderedPageBreak/>
        <w:t>- организацию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062CCA" w:rsidRPr="00062CCA" w:rsidRDefault="00062CCA" w:rsidP="00062CCA">
      <w:pPr>
        <w:ind w:firstLine="284"/>
        <w:jc w:val="both"/>
        <w:rPr>
          <w:sz w:val="14"/>
          <w:szCs w:val="14"/>
        </w:rPr>
      </w:pPr>
      <w:r w:rsidRPr="00062CCA">
        <w:rPr>
          <w:sz w:val="14"/>
          <w:szCs w:val="14"/>
        </w:rPr>
        <w:t>- организация санитарно-эпидемиологического надзора.</w:t>
      </w:r>
    </w:p>
    <w:p w:rsidR="00062CCA" w:rsidRPr="00062CCA" w:rsidRDefault="00062CCA" w:rsidP="00062CCA">
      <w:pPr>
        <w:ind w:firstLine="284"/>
        <w:jc w:val="both"/>
        <w:rPr>
          <w:sz w:val="14"/>
          <w:szCs w:val="14"/>
        </w:rPr>
      </w:pPr>
      <w:r w:rsidRPr="00062CCA">
        <w:rPr>
          <w:sz w:val="14"/>
          <w:szCs w:val="14"/>
        </w:rPr>
        <w:t>15.13.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062CCA" w:rsidRPr="00062CCA" w:rsidRDefault="00062CCA" w:rsidP="00062CCA">
      <w:pPr>
        <w:ind w:firstLine="284"/>
        <w:jc w:val="both"/>
        <w:rPr>
          <w:sz w:val="14"/>
          <w:szCs w:val="14"/>
        </w:rPr>
      </w:pPr>
      <w:bookmarkStart w:id="33" w:name="sub_115142"/>
      <w:r w:rsidRPr="00062CCA">
        <w:rPr>
          <w:sz w:val="14"/>
          <w:szCs w:val="14"/>
        </w:rPr>
        <w:t>- создание и организацию работы в мирное и военное время комиссии по вопросам повышения устойчивости функционирования объектов экономики;</w:t>
      </w:r>
    </w:p>
    <w:bookmarkEnd w:id="33"/>
    <w:p w:rsidR="00062CCA" w:rsidRPr="00062CCA" w:rsidRDefault="00062CCA" w:rsidP="00062CCA">
      <w:pPr>
        <w:ind w:firstLine="284"/>
        <w:jc w:val="both"/>
        <w:rPr>
          <w:sz w:val="14"/>
          <w:szCs w:val="14"/>
        </w:rPr>
      </w:pPr>
      <w:r w:rsidRPr="00062CCA">
        <w:rPr>
          <w:sz w:val="14"/>
          <w:szCs w:val="14"/>
        </w:rPr>
        <w:t>- 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062CCA" w:rsidRPr="00062CCA" w:rsidRDefault="00062CCA" w:rsidP="00062CCA">
      <w:pPr>
        <w:ind w:firstLine="284"/>
        <w:jc w:val="both"/>
        <w:rPr>
          <w:sz w:val="14"/>
          <w:szCs w:val="14"/>
        </w:rPr>
      </w:pPr>
      <w:r w:rsidRPr="00062CCA">
        <w:rPr>
          <w:sz w:val="14"/>
          <w:szCs w:val="14"/>
        </w:rPr>
        <w:t>- разработку и реализацию в мирное и военное время инженерно-технических мероприятий гражданской обороны, в том числе в проектах строительства;</w:t>
      </w:r>
    </w:p>
    <w:p w:rsidR="00062CCA" w:rsidRPr="00062CCA" w:rsidRDefault="00062CCA" w:rsidP="00062CCA">
      <w:pPr>
        <w:ind w:firstLine="284"/>
        <w:jc w:val="both"/>
        <w:rPr>
          <w:sz w:val="14"/>
          <w:szCs w:val="14"/>
        </w:rPr>
      </w:pPr>
      <w:r w:rsidRPr="00062CCA">
        <w:rPr>
          <w:sz w:val="14"/>
          <w:szCs w:val="14"/>
        </w:rPr>
        <w:t>- планирование, подготовку и проведение аварийно-спасательных и других неотложных работ на объектах экономики, продолжающих работу в военное время;</w:t>
      </w:r>
    </w:p>
    <w:p w:rsidR="00062CCA" w:rsidRPr="00062CCA" w:rsidRDefault="00062CCA" w:rsidP="00062CCA">
      <w:pPr>
        <w:ind w:firstLine="284"/>
        <w:jc w:val="both"/>
        <w:rPr>
          <w:sz w:val="14"/>
          <w:szCs w:val="14"/>
        </w:rPr>
      </w:pPr>
      <w:r w:rsidRPr="00062CCA">
        <w:rPr>
          <w:sz w:val="14"/>
          <w:szCs w:val="14"/>
        </w:rPr>
        <w:t>- 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062CCA" w:rsidRPr="00062CCA" w:rsidRDefault="00062CCA" w:rsidP="00062CCA">
      <w:pPr>
        <w:ind w:firstLine="284"/>
        <w:jc w:val="both"/>
        <w:rPr>
          <w:sz w:val="14"/>
          <w:szCs w:val="14"/>
        </w:rPr>
      </w:pPr>
      <w:r w:rsidRPr="00062CCA">
        <w:rPr>
          <w:sz w:val="14"/>
          <w:szCs w:val="14"/>
        </w:rPr>
        <w:t>- повышение эффективности защиты производственных фондов при воздействии на них современных средств поражения;</w:t>
      </w:r>
    </w:p>
    <w:p w:rsidR="00062CCA" w:rsidRPr="00062CCA" w:rsidRDefault="00062CCA" w:rsidP="00062CCA">
      <w:pPr>
        <w:ind w:firstLine="284"/>
        <w:jc w:val="both"/>
        <w:rPr>
          <w:sz w:val="14"/>
          <w:szCs w:val="14"/>
        </w:rPr>
      </w:pPr>
      <w:r w:rsidRPr="00062CCA">
        <w:rPr>
          <w:sz w:val="14"/>
          <w:szCs w:val="14"/>
        </w:rPr>
        <w:t>15.14. По вопросам обеспечения постоянной готовности сил и средств гражданской обороны:</w:t>
      </w:r>
    </w:p>
    <w:p w:rsidR="00062CCA" w:rsidRPr="00062CCA" w:rsidRDefault="00062CCA" w:rsidP="00062CCA">
      <w:pPr>
        <w:ind w:firstLine="284"/>
        <w:jc w:val="both"/>
        <w:rPr>
          <w:sz w:val="14"/>
          <w:szCs w:val="14"/>
        </w:rPr>
      </w:pPr>
      <w:r w:rsidRPr="00062CCA">
        <w:rPr>
          <w:sz w:val="14"/>
          <w:szCs w:val="14"/>
        </w:rPr>
        <w:t>- создание и оснащение сил гражданской обороны современными техникой и оборудованием;</w:t>
      </w:r>
    </w:p>
    <w:p w:rsidR="00062CCA" w:rsidRPr="00062CCA" w:rsidRDefault="00062CCA" w:rsidP="00062CCA">
      <w:pPr>
        <w:ind w:firstLine="284"/>
        <w:jc w:val="both"/>
        <w:rPr>
          <w:sz w:val="14"/>
          <w:szCs w:val="14"/>
        </w:rPr>
      </w:pPr>
      <w:r w:rsidRPr="00062CCA">
        <w:rPr>
          <w:sz w:val="14"/>
          <w:szCs w:val="14"/>
        </w:rPr>
        <w:t>- подготовку сил гражданской обороны к действиям, проведение учений и тренировок по гражданской обороне;</w:t>
      </w:r>
    </w:p>
    <w:p w:rsidR="00062CCA" w:rsidRPr="00062CCA" w:rsidRDefault="00062CCA" w:rsidP="00062CCA">
      <w:pPr>
        <w:ind w:firstLine="284"/>
        <w:jc w:val="both"/>
        <w:rPr>
          <w:sz w:val="14"/>
          <w:szCs w:val="14"/>
        </w:rPr>
      </w:pPr>
      <w:bookmarkStart w:id="34" w:name="sub_115154"/>
      <w:r w:rsidRPr="00062CCA">
        <w:rPr>
          <w:sz w:val="14"/>
          <w:szCs w:val="14"/>
        </w:rPr>
        <w:t>- планирование действий сил гражданской обороны;</w:t>
      </w:r>
    </w:p>
    <w:bookmarkEnd w:id="34"/>
    <w:p w:rsidR="00062CCA" w:rsidRPr="00062CCA" w:rsidRDefault="00062CCA" w:rsidP="00062CCA">
      <w:pPr>
        <w:ind w:firstLine="284"/>
        <w:jc w:val="both"/>
        <w:rPr>
          <w:sz w:val="14"/>
          <w:szCs w:val="14"/>
        </w:rPr>
      </w:pPr>
      <w:r w:rsidRPr="00062CCA">
        <w:rPr>
          <w:sz w:val="14"/>
          <w:szCs w:val="14"/>
        </w:rPr>
        <w:t>- определение порядка взаимодействия и привлечения сил и средств гражданской обороны, а также всестороннее обеспечение их действий.</w:t>
      </w:r>
    </w:p>
    <w:p w:rsidR="00062CCA" w:rsidRDefault="00062CCA" w:rsidP="0091574D"/>
    <w:p w:rsidR="00062CCA" w:rsidRPr="00062CCA" w:rsidRDefault="003F0810" w:rsidP="00062CCA">
      <w:pPr>
        <w:jc w:val="center"/>
        <w:rPr>
          <w:b/>
          <w:sz w:val="14"/>
          <w:szCs w:val="14"/>
        </w:rPr>
      </w:pPr>
      <w:r>
        <w:rPr>
          <w:b/>
          <w:sz w:val="14"/>
          <w:szCs w:val="14"/>
        </w:rPr>
        <w:t>РАСПОРЯЖЕНИЕ</w:t>
      </w:r>
    </w:p>
    <w:p w:rsidR="00062CCA" w:rsidRPr="00062CCA" w:rsidRDefault="00062CCA" w:rsidP="00062CCA">
      <w:pPr>
        <w:jc w:val="center"/>
        <w:rPr>
          <w:sz w:val="14"/>
          <w:szCs w:val="14"/>
        </w:rPr>
      </w:pPr>
      <w:r w:rsidRPr="00062CCA">
        <w:rPr>
          <w:sz w:val="14"/>
          <w:szCs w:val="14"/>
        </w:rPr>
        <w:t>Администрации Солецкого муниципального округа</w:t>
      </w:r>
    </w:p>
    <w:p w:rsidR="00062CCA" w:rsidRPr="00062CCA" w:rsidRDefault="00062CCA" w:rsidP="00062CCA">
      <w:pPr>
        <w:jc w:val="center"/>
        <w:rPr>
          <w:sz w:val="14"/>
          <w:szCs w:val="14"/>
        </w:rPr>
      </w:pPr>
    </w:p>
    <w:p w:rsidR="00062CCA" w:rsidRPr="00062CCA" w:rsidRDefault="00062CCA" w:rsidP="00062CCA">
      <w:pPr>
        <w:jc w:val="center"/>
        <w:rPr>
          <w:sz w:val="14"/>
          <w:szCs w:val="14"/>
        </w:rPr>
      </w:pPr>
      <w:r w:rsidRPr="00062CCA">
        <w:rPr>
          <w:sz w:val="14"/>
          <w:szCs w:val="14"/>
        </w:rPr>
        <w:t>от 1</w:t>
      </w:r>
      <w:r w:rsidR="003F0810">
        <w:rPr>
          <w:sz w:val="14"/>
          <w:szCs w:val="14"/>
        </w:rPr>
        <w:t>4</w:t>
      </w:r>
      <w:r w:rsidRPr="00062CCA">
        <w:rPr>
          <w:sz w:val="14"/>
          <w:szCs w:val="14"/>
        </w:rPr>
        <w:t xml:space="preserve">.09.2022 № </w:t>
      </w:r>
      <w:r w:rsidR="003F0810">
        <w:rPr>
          <w:sz w:val="14"/>
          <w:szCs w:val="14"/>
        </w:rPr>
        <w:t>488-рг</w:t>
      </w:r>
    </w:p>
    <w:p w:rsidR="00062CCA" w:rsidRDefault="00062CCA" w:rsidP="00062CCA">
      <w:pPr>
        <w:jc w:val="center"/>
        <w:rPr>
          <w:sz w:val="14"/>
          <w:szCs w:val="14"/>
        </w:rPr>
      </w:pPr>
      <w:r w:rsidRPr="00062CCA">
        <w:rPr>
          <w:sz w:val="14"/>
          <w:szCs w:val="14"/>
        </w:rPr>
        <w:t>г. Сольцы</w:t>
      </w:r>
    </w:p>
    <w:tbl>
      <w:tblPr>
        <w:tblW w:w="0" w:type="auto"/>
        <w:jc w:val="center"/>
        <w:tblLook w:val="01E0" w:firstRow="1" w:lastRow="1" w:firstColumn="1" w:lastColumn="1" w:noHBand="0" w:noVBand="0"/>
      </w:tblPr>
      <w:tblGrid>
        <w:gridCol w:w="4632"/>
        <w:gridCol w:w="222"/>
      </w:tblGrid>
      <w:tr w:rsidR="003F0810" w:rsidRPr="003F0810" w:rsidTr="003F0810">
        <w:trPr>
          <w:jc w:val="center"/>
        </w:trPr>
        <w:tc>
          <w:tcPr>
            <w:tcW w:w="0" w:type="auto"/>
            <w:hideMark/>
          </w:tcPr>
          <w:p w:rsidR="003F0810" w:rsidRPr="003F0810" w:rsidRDefault="003F0810" w:rsidP="003F0810">
            <w:pPr>
              <w:jc w:val="center"/>
              <w:rPr>
                <w:b/>
                <w:sz w:val="14"/>
                <w:szCs w:val="14"/>
              </w:rPr>
            </w:pPr>
          </w:p>
          <w:p w:rsidR="003F0810" w:rsidRPr="003F0810" w:rsidRDefault="003F0810" w:rsidP="003F0810">
            <w:pPr>
              <w:jc w:val="center"/>
              <w:rPr>
                <w:b/>
                <w:sz w:val="14"/>
                <w:szCs w:val="14"/>
              </w:rPr>
            </w:pPr>
            <w:r w:rsidRPr="003F0810">
              <w:rPr>
                <w:b/>
                <w:sz w:val="14"/>
                <w:szCs w:val="14"/>
              </w:rPr>
              <w:t xml:space="preserve">О назначении секретаря конкурсной комиссии по отбору кандидатур </w:t>
            </w:r>
          </w:p>
          <w:p w:rsidR="003F0810" w:rsidRPr="003F0810" w:rsidRDefault="003F0810" w:rsidP="003F0810">
            <w:pPr>
              <w:jc w:val="center"/>
              <w:rPr>
                <w:b/>
                <w:sz w:val="14"/>
                <w:szCs w:val="14"/>
              </w:rPr>
            </w:pPr>
            <w:r w:rsidRPr="003F0810">
              <w:rPr>
                <w:b/>
                <w:sz w:val="14"/>
                <w:szCs w:val="14"/>
              </w:rPr>
              <w:t xml:space="preserve">на должность Главы Солецкого муниципального округа </w:t>
            </w:r>
          </w:p>
        </w:tc>
        <w:tc>
          <w:tcPr>
            <w:tcW w:w="0" w:type="auto"/>
          </w:tcPr>
          <w:p w:rsidR="003F0810" w:rsidRPr="003F0810" w:rsidRDefault="003F0810" w:rsidP="003F0810">
            <w:pPr>
              <w:jc w:val="center"/>
              <w:rPr>
                <w:b/>
                <w:sz w:val="14"/>
                <w:szCs w:val="14"/>
              </w:rPr>
            </w:pPr>
          </w:p>
        </w:tc>
      </w:tr>
    </w:tbl>
    <w:p w:rsidR="003F0810" w:rsidRPr="003F0810" w:rsidRDefault="003F0810" w:rsidP="003F0810">
      <w:pPr>
        <w:jc w:val="center"/>
        <w:rPr>
          <w:sz w:val="14"/>
          <w:szCs w:val="14"/>
        </w:rPr>
      </w:pPr>
    </w:p>
    <w:p w:rsidR="003F0810" w:rsidRPr="003F0810" w:rsidRDefault="003F0810" w:rsidP="003F0810">
      <w:pPr>
        <w:ind w:firstLine="284"/>
        <w:jc w:val="both"/>
        <w:rPr>
          <w:sz w:val="14"/>
          <w:szCs w:val="14"/>
        </w:rPr>
      </w:pPr>
      <w:proofErr w:type="gramStart"/>
      <w:r w:rsidRPr="003F0810">
        <w:rPr>
          <w:sz w:val="14"/>
          <w:szCs w:val="14"/>
        </w:rPr>
        <w:t xml:space="preserve">В соответствии с Уставом </w:t>
      </w:r>
      <w:r w:rsidRPr="003F0810">
        <w:rPr>
          <w:bCs/>
          <w:sz w:val="14"/>
          <w:szCs w:val="14"/>
        </w:rPr>
        <w:t>Солецкого муниципального округа Новгородской области</w:t>
      </w:r>
      <w:r w:rsidRPr="003F0810">
        <w:rPr>
          <w:b/>
          <w:bCs/>
          <w:sz w:val="14"/>
          <w:szCs w:val="14"/>
        </w:rPr>
        <w:t xml:space="preserve">, </w:t>
      </w:r>
      <w:r w:rsidRPr="003F0810">
        <w:rPr>
          <w:sz w:val="14"/>
          <w:szCs w:val="14"/>
        </w:rPr>
        <w:t xml:space="preserve"> решениями Думы </w:t>
      </w:r>
      <w:r w:rsidRPr="003F0810">
        <w:rPr>
          <w:bCs/>
          <w:sz w:val="14"/>
          <w:szCs w:val="14"/>
        </w:rPr>
        <w:t>Солецкого муниципального округа</w:t>
      </w:r>
      <w:r w:rsidRPr="003F0810">
        <w:rPr>
          <w:sz w:val="14"/>
          <w:szCs w:val="14"/>
        </w:rPr>
        <w:t xml:space="preserve"> от 21.09.2020 № 10  «</w:t>
      </w:r>
      <w:r w:rsidRPr="003F0810">
        <w:rPr>
          <w:bCs/>
          <w:sz w:val="14"/>
          <w:szCs w:val="14"/>
        </w:rPr>
        <w:t>Об утверждении Порядка проведения конкурса по отбору кандидатур на должность Главы Солецкого муниципального округа,  об установлении общего числа членов конкурсной комиссии по отбору кандидатур на должность Главы Солецкого муниципального округа и избрания Главы Солецкого муниципального округа</w:t>
      </w:r>
      <w:r w:rsidRPr="003F0810">
        <w:rPr>
          <w:sz w:val="14"/>
          <w:szCs w:val="14"/>
        </w:rPr>
        <w:t>»,</w:t>
      </w:r>
      <w:r w:rsidRPr="003F0810">
        <w:rPr>
          <w:b/>
          <w:sz w:val="14"/>
          <w:szCs w:val="14"/>
        </w:rPr>
        <w:t xml:space="preserve">  </w:t>
      </w:r>
      <w:r w:rsidRPr="003F0810">
        <w:rPr>
          <w:sz w:val="14"/>
          <w:szCs w:val="14"/>
        </w:rPr>
        <w:t>от 27.07.2022 № 305 «О проведении конкурса по</w:t>
      </w:r>
      <w:proofErr w:type="gramEnd"/>
      <w:r w:rsidRPr="003F0810">
        <w:rPr>
          <w:sz w:val="14"/>
          <w:szCs w:val="14"/>
        </w:rPr>
        <w:t xml:space="preserve"> отбору кандидатур на должность Главы Солецкого муниципального округа»:</w:t>
      </w:r>
    </w:p>
    <w:p w:rsidR="003F0810" w:rsidRPr="003F0810" w:rsidRDefault="003F0810" w:rsidP="003F0810">
      <w:pPr>
        <w:ind w:firstLine="284"/>
        <w:jc w:val="both"/>
        <w:rPr>
          <w:sz w:val="14"/>
          <w:szCs w:val="14"/>
        </w:rPr>
      </w:pPr>
      <w:r w:rsidRPr="003F0810">
        <w:rPr>
          <w:sz w:val="14"/>
          <w:szCs w:val="14"/>
        </w:rPr>
        <w:t>1. Назначить секретарем конкурсной комиссии по отбору кандидатур на должность Главы Солецкого муниципального округа Кривенко Е.А., управляющую делами Администрации муниципального округа.</w:t>
      </w:r>
    </w:p>
    <w:p w:rsidR="003F0810" w:rsidRPr="003F0810" w:rsidRDefault="003F0810" w:rsidP="003F0810">
      <w:pPr>
        <w:ind w:firstLine="284"/>
        <w:jc w:val="both"/>
        <w:rPr>
          <w:sz w:val="14"/>
          <w:szCs w:val="14"/>
        </w:rPr>
      </w:pPr>
      <w:r w:rsidRPr="003F0810">
        <w:rPr>
          <w:sz w:val="14"/>
          <w:szCs w:val="14"/>
        </w:rPr>
        <w:t>2. Опубликовать настоящее распоряжение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3F0810" w:rsidRPr="003F0810" w:rsidRDefault="003F0810" w:rsidP="003F0810">
      <w:pPr>
        <w:jc w:val="center"/>
        <w:rPr>
          <w:b/>
          <w:sz w:val="14"/>
          <w:szCs w:val="14"/>
        </w:rPr>
      </w:pPr>
    </w:p>
    <w:p w:rsidR="003F0810" w:rsidRPr="003F0810" w:rsidRDefault="003F0810" w:rsidP="003F0810">
      <w:pPr>
        <w:jc w:val="center"/>
        <w:rPr>
          <w:b/>
          <w:sz w:val="14"/>
          <w:szCs w:val="14"/>
        </w:rPr>
      </w:pPr>
    </w:p>
    <w:p w:rsidR="003F0810" w:rsidRPr="003F0810" w:rsidRDefault="003F0810" w:rsidP="003F0810">
      <w:pPr>
        <w:rPr>
          <w:b/>
          <w:sz w:val="14"/>
          <w:szCs w:val="14"/>
        </w:rPr>
      </w:pPr>
      <w:proofErr w:type="spellStart"/>
      <w:r w:rsidRPr="003F0810">
        <w:rPr>
          <w:b/>
          <w:sz w:val="14"/>
          <w:szCs w:val="14"/>
        </w:rPr>
        <w:t>И.о</w:t>
      </w:r>
      <w:proofErr w:type="spellEnd"/>
      <w:r w:rsidRPr="003F0810">
        <w:rPr>
          <w:b/>
          <w:sz w:val="14"/>
          <w:szCs w:val="14"/>
        </w:rPr>
        <w:t>. Главы муниципального округа    М.В. Тимофеев</w:t>
      </w:r>
    </w:p>
    <w:p w:rsidR="003F0810" w:rsidRPr="00062CCA" w:rsidRDefault="003F0810" w:rsidP="00062CCA">
      <w:pPr>
        <w:jc w:val="center"/>
        <w:rPr>
          <w:sz w:val="14"/>
          <w:szCs w:val="14"/>
        </w:rPr>
      </w:pPr>
    </w:p>
    <w:p w:rsidR="004759DF" w:rsidRDefault="004759DF" w:rsidP="004759DF">
      <w:pPr>
        <w:jc w:val="center"/>
        <w:rPr>
          <w:b/>
          <w:sz w:val="14"/>
          <w:szCs w:val="14"/>
        </w:rPr>
      </w:pPr>
    </w:p>
    <w:p w:rsidR="004759DF" w:rsidRPr="00062CCA" w:rsidRDefault="004759DF" w:rsidP="004759DF">
      <w:pPr>
        <w:jc w:val="center"/>
        <w:rPr>
          <w:b/>
          <w:sz w:val="14"/>
          <w:szCs w:val="14"/>
        </w:rPr>
      </w:pPr>
      <w:r w:rsidRPr="00062CCA">
        <w:rPr>
          <w:b/>
          <w:sz w:val="14"/>
          <w:szCs w:val="14"/>
        </w:rPr>
        <w:t>ПОСТАНОВЛЕНИЕ</w:t>
      </w:r>
    </w:p>
    <w:p w:rsidR="004759DF" w:rsidRPr="00062CCA" w:rsidRDefault="004759DF" w:rsidP="004759DF">
      <w:pPr>
        <w:jc w:val="center"/>
        <w:rPr>
          <w:sz w:val="14"/>
          <w:szCs w:val="14"/>
        </w:rPr>
      </w:pPr>
      <w:r w:rsidRPr="00062CCA">
        <w:rPr>
          <w:sz w:val="14"/>
          <w:szCs w:val="14"/>
        </w:rPr>
        <w:t>Администрации Солецкого муниципального округа</w:t>
      </w:r>
    </w:p>
    <w:p w:rsidR="004759DF" w:rsidRPr="00062CCA" w:rsidRDefault="004759DF" w:rsidP="004759DF">
      <w:pPr>
        <w:jc w:val="center"/>
        <w:rPr>
          <w:sz w:val="14"/>
          <w:szCs w:val="14"/>
        </w:rPr>
      </w:pPr>
    </w:p>
    <w:p w:rsidR="004759DF" w:rsidRPr="00062CCA" w:rsidRDefault="004759DF" w:rsidP="004759DF">
      <w:pPr>
        <w:jc w:val="center"/>
        <w:rPr>
          <w:sz w:val="14"/>
          <w:szCs w:val="14"/>
        </w:rPr>
      </w:pPr>
      <w:r>
        <w:rPr>
          <w:sz w:val="14"/>
          <w:szCs w:val="14"/>
        </w:rPr>
        <w:t>от 14</w:t>
      </w:r>
      <w:r w:rsidRPr="00062CCA">
        <w:rPr>
          <w:sz w:val="14"/>
          <w:szCs w:val="14"/>
        </w:rPr>
        <w:t>.09.2022 № 15</w:t>
      </w:r>
      <w:r>
        <w:rPr>
          <w:sz w:val="14"/>
          <w:szCs w:val="14"/>
        </w:rPr>
        <w:t>88</w:t>
      </w:r>
    </w:p>
    <w:p w:rsidR="004759DF" w:rsidRDefault="004759DF" w:rsidP="004759DF">
      <w:pPr>
        <w:jc w:val="center"/>
        <w:rPr>
          <w:sz w:val="14"/>
          <w:szCs w:val="14"/>
        </w:rPr>
      </w:pPr>
      <w:r w:rsidRPr="00062CCA">
        <w:rPr>
          <w:sz w:val="14"/>
          <w:szCs w:val="14"/>
        </w:rPr>
        <w:t>г. Сольцы</w:t>
      </w:r>
    </w:p>
    <w:p w:rsidR="004759DF" w:rsidRDefault="004759DF" w:rsidP="004759DF">
      <w:pPr>
        <w:jc w:val="center"/>
        <w:rPr>
          <w:sz w:val="14"/>
          <w:szCs w:val="14"/>
        </w:rPr>
      </w:pPr>
    </w:p>
    <w:tbl>
      <w:tblPr>
        <w:tblW w:w="0" w:type="auto"/>
        <w:jc w:val="center"/>
        <w:tblLook w:val="0000" w:firstRow="0" w:lastRow="0" w:firstColumn="0" w:lastColumn="0" w:noHBand="0" w:noVBand="0"/>
      </w:tblPr>
      <w:tblGrid>
        <w:gridCol w:w="2759"/>
      </w:tblGrid>
      <w:tr w:rsidR="004759DF" w:rsidRPr="004759DF" w:rsidTr="004759DF">
        <w:trPr>
          <w:jc w:val="center"/>
        </w:trPr>
        <w:tc>
          <w:tcPr>
            <w:tcW w:w="0" w:type="auto"/>
            <w:shd w:val="clear" w:color="auto" w:fill="auto"/>
          </w:tcPr>
          <w:p w:rsidR="004759DF" w:rsidRPr="004759DF" w:rsidRDefault="004759DF" w:rsidP="004759DF">
            <w:pPr>
              <w:jc w:val="center"/>
              <w:rPr>
                <w:b/>
                <w:sz w:val="14"/>
                <w:szCs w:val="14"/>
              </w:rPr>
            </w:pPr>
            <w:r w:rsidRPr="004759DF">
              <w:rPr>
                <w:b/>
                <w:sz w:val="14"/>
                <w:szCs w:val="14"/>
              </w:rPr>
              <w:t>Об установлении публичного сервитута</w:t>
            </w:r>
          </w:p>
          <w:p w:rsidR="004759DF" w:rsidRPr="004759DF" w:rsidRDefault="004759DF" w:rsidP="004759DF">
            <w:pPr>
              <w:jc w:val="center"/>
              <w:rPr>
                <w:sz w:val="14"/>
                <w:szCs w:val="14"/>
              </w:rPr>
            </w:pPr>
          </w:p>
        </w:tc>
      </w:tr>
    </w:tbl>
    <w:p w:rsidR="004759DF" w:rsidRPr="004759DF" w:rsidRDefault="004759DF" w:rsidP="004759DF">
      <w:pPr>
        <w:ind w:firstLine="284"/>
        <w:jc w:val="both"/>
        <w:rPr>
          <w:sz w:val="14"/>
          <w:szCs w:val="14"/>
        </w:rPr>
      </w:pPr>
      <w:proofErr w:type="gramStart"/>
      <w:r w:rsidRPr="004759DF">
        <w:rPr>
          <w:sz w:val="14"/>
          <w:szCs w:val="14"/>
        </w:rPr>
        <w:t xml:space="preserve">В соответствии с пунктом 2 статьи 3.3, пунктами 3, 4 статьи 3.6  Федерального закона от 25 октября 2001 года № 137-ФЗ «О введении в действие Земельного кодекса Российской Федерации», статьей 23, главой </w:t>
      </w:r>
      <w:r w:rsidRPr="004759DF">
        <w:rPr>
          <w:sz w:val="14"/>
          <w:szCs w:val="14"/>
          <w:lang w:val="en-US"/>
        </w:rPr>
        <w:t>V</w:t>
      </w:r>
      <w:r w:rsidRPr="004759DF">
        <w:rPr>
          <w:sz w:val="14"/>
          <w:szCs w:val="14"/>
        </w:rPr>
        <w:t>.7 Земельного кодекса Российской Федерации,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w:t>
      </w:r>
      <w:proofErr w:type="gramEnd"/>
      <w:r w:rsidRPr="004759DF">
        <w:rPr>
          <w:sz w:val="14"/>
          <w:szCs w:val="14"/>
        </w:rPr>
        <w:t xml:space="preserve"> </w:t>
      </w:r>
      <w:proofErr w:type="gramStart"/>
      <w:r w:rsidRPr="004759DF">
        <w:rPr>
          <w:sz w:val="14"/>
          <w:szCs w:val="14"/>
        </w:rPr>
        <w:t xml:space="preserve">участков, расположенных в границах таких зон», административным регламентом предоставления муниципальной услуги «Установление публичного сервитута в отношении земель и (или) земельных участков, расположенных на территории Солецкого муниципального округа, в отдельных целях», утвержденным постановлением Администрации муниципального округа от 09.03.2022 № 420, на основании ходатайства об установлении публичного сервитута от  16.02.2022 года </w:t>
      </w:r>
      <w:r w:rsidRPr="004759DF">
        <w:rPr>
          <w:sz w:val="14"/>
          <w:szCs w:val="14"/>
        </w:rPr>
        <w:lastRenderedPageBreak/>
        <w:t>кадастрового инженера Лысенко Е.Э., действующего на основании доверенности в порядке передоверия</w:t>
      </w:r>
      <w:proofErr w:type="gramEnd"/>
      <w:r w:rsidRPr="004759DF">
        <w:rPr>
          <w:sz w:val="14"/>
          <w:szCs w:val="14"/>
        </w:rPr>
        <w:t xml:space="preserve"> 53 АА 0940589  от 14 января 2022 года в интересах публичного акционерного общества «</w:t>
      </w:r>
      <w:proofErr w:type="spellStart"/>
      <w:r w:rsidRPr="004759DF">
        <w:rPr>
          <w:sz w:val="14"/>
          <w:szCs w:val="14"/>
        </w:rPr>
        <w:t>Россети</w:t>
      </w:r>
      <w:proofErr w:type="spellEnd"/>
      <w:r w:rsidRPr="004759DF">
        <w:rPr>
          <w:sz w:val="14"/>
          <w:szCs w:val="14"/>
        </w:rPr>
        <w:t xml:space="preserve"> Северо-Запад», учитывая отсутствие заявлений иных правообладателей земельных участков в период публикации сообщения о возможном установлении публичного сервитута, Администрация Солецкого муниципального округа </w:t>
      </w:r>
      <w:r w:rsidRPr="004759DF">
        <w:rPr>
          <w:b/>
          <w:sz w:val="14"/>
          <w:szCs w:val="14"/>
        </w:rPr>
        <w:t>ПОСТАНОВЛЯЕТ</w:t>
      </w:r>
      <w:r w:rsidRPr="004759DF">
        <w:rPr>
          <w:sz w:val="14"/>
          <w:szCs w:val="14"/>
        </w:rPr>
        <w:t>:</w:t>
      </w:r>
    </w:p>
    <w:p w:rsidR="004759DF" w:rsidRPr="004759DF" w:rsidRDefault="004759DF" w:rsidP="004759DF">
      <w:pPr>
        <w:ind w:firstLine="284"/>
        <w:jc w:val="both"/>
        <w:rPr>
          <w:sz w:val="14"/>
          <w:szCs w:val="14"/>
        </w:rPr>
      </w:pPr>
      <w:r w:rsidRPr="004759DF">
        <w:rPr>
          <w:sz w:val="14"/>
          <w:szCs w:val="14"/>
        </w:rPr>
        <w:t>1. Установить публичный сервитут для осуществления деятельности публичного акционерного общества «</w:t>
      </w:r>
      <w:proofErr w:type="spellStart"/>
      <w:r w:rsidRPr="004759DF">
        <w:rPr>
          <w:sz w:val="14"/>
          <w:szCs w:val="14"/>
        </w:rPr>
        <w:t>Россети</w:t>
      </w:r>
      <w:proofErr w:type="spellEnd"/>
      <w:r w:rsidRPr="004759DF">
        <w:rPr>
          <w:sz w:val="14"/>
          <w:szCs w:val="14"/>
        </w:rPr>
        <w:t xml:space="preserve"> Северо-Запад» (далее – ПАО «</w:t>
      </w:r>
      <w:proofErr w:type="spellStart"/>
      <w:r w:rsidRPr="004759DF">
        <w:rPr>
          <w:sz w:val="14"/>
          <w:szCs w:val="14"/>
        </w:rPr>
        <w:t>Россети</w:t>
      </w:r>
      <w:proofErr w:type="spellEnd"/>
      <w:r w:rsidRPr="004759DF">
        <w:rPr>
          <w:sz w:val="14"/>
          <w:szCs w:val="14"/>
        </w:rPr>
        <w:t xml:space="preserve"> Северо-Запад»), ОГРН 1047855175785, ИНН 7802312751, место нахождения юридического лица: г. Санкт-Петербург, пл. Конституции, д. 3, литер</w:t>
      </w:r>
      <w:proofErr w:type="gramStart"/>
      <w:r w:rsidRPr="004759DF">
        <w:rPr>
          <w:sz w:val="14"/>
          <w:szCs w:val="14"/>
        </w:rPr>
        <w:t xml:space="preserve"> А</w:t>
      </w:r>
      <w:proofErr w:type="gramEnd"/>
      <w:r w:rsidRPr="004759DF">
        <w:rPr>
          <w:sz w:val="14"/>
          <w:szCs w:val="14"/>
        </w:rPr>
        <w:t>, помещение 16Н, на землях, государственная собственность на которые не разграничена в кадастровых кварталах 53:16:0020201, 53:16:0020401, 53:16:0020701, 53:16:0021101, 53:16:0022801, 53:</w:t>
      </w:r>
      <w:proofErr w:type="gramStart"/>
      <w:r w:rsidRPr="004759DF">
        <w:rPr>
          <w:sz w:val="14"/>
          <w:szCs w:val="14"/>
        </w:rPr>
        <w:t xml:space="preserve">16:0022802, 53:16:0023101, 53:16:0020301 и на частях земельных участков с кадастровыми номерами 53:16:0020201:7, 53:16:0020301:1, 53:16:0020401:46, общей площадью 137151 кв. м в целях размещения (эксплуатации)  существующего инженерного сооружения ВЛ-10 </w:t>
      </w:r>
      <w:proofErr w:type="spellStart"/>
      <w:r w:rsidRPr="004759DF">
        <w:rPr>
          <w:sz w:val="14"/>
          <w:szCs w:val="14"/>
        </w:rPr>
        <w:t>кВ</w:t>
      </w:r>
      <w:proofErr w:type="spellEnd"/>
      <w:r w:rsidRPr="004759DF">
        <w:rPr>
          <w:sz w:val="14"/>
          <w:szCs w:val="14"/>
        </w:rPr>
        <w:t xml:space="preserve"> Л-7 ПС Вшели, используемого для организации электроснабжения населения (согласно приложению № 1 к настоящему постановлению).</w:t>
      </w:r>
      <w:proofErr w:type="gramEnd"/>
    </w:p>
    <w:p w:rsidR="004759DF" w:rsidRPr="004759DF" w:rsidRDefault="004759DF" w:rsidP="004759DF">
      <w:pPr>
        <w:ind w:firstLine="284"/>
        <w:jc w:val="both"/>
        <w:rPr>
          <w:sz w:val="14"/>
          <w:szCs w:val="14"/>
        </w:rPr>
      </w:pPr>
      <w:r w:rsidRPr="004759DF">
        <w:rPr>
          <w:sz w:val="14"/>
          <w:szCs w:val="14"/>
        </w:rPr>
        <w:t>2. Срок публичного сервитута – 49 лет.</w:t>
      </w:r>
    </w:p>
    <w:p w:rsidR="004759DF" w:rsidRPr="004759DF" w:rsidRDefault="004759DF" w:rsidP="004759DF">
      <w:pPr>
        <w:ind w:firstLine="284"/>
        <w:jc w:val="both"/>
        <w:rPr>
          <w:sz w:val="14"/>
          <w:szCs w:val="14"/>
        </w:rPr>
      </w:pPr>
      <w:r w:rsidRPr="004759DF">
        <w:rPr>
          <w:sz w:val="14"/>
          <w:szCs w:val="14"/>
        </w:rPr>
        <w:t>3. Утвердить границы публичного сервитута на землях, государственная собственность на которые не разграничена и на частях земельных участков согласно приложению к настоящему постановлению.</w:t>
      </w:r>
    </w:p>
    <w:p w:rsidR="004759DF" w:rsidRPr="004759DF" w:rsidRDefault="004759DF" w:rsidP="004759DF">
      <w:pPr>
        <w:ind w:firstLine="284"/>
        <w:jc w:val="both"/>
        <w:rPr>
          <w:sz w:val="14"/>
          <w:szCs w:val="14"/>
        </w:rPr>
      </w:pPr>
      <w:r w:rsidRPr="004759DF">
        <w:rPr>
          <w:sz w:val="14"/>
          <w:szCs w:val="14"/>
        </w:rPr>
        <w:t>4. ПАО «</w:t>
      </w:r>
      <w:proofErr w:type="spellStart"/>
      <w:r w:rsidRPr="004759DF">
        <w:rPr>
          <w:sz w:val="14"/>
          <w:szCs w:val="14"/>
        </w:rPr>
        <w:t>Россети</w:t>
      </w:r>
      <w:proofErr w:type="spellEnd"/>
      <w:r w:rsidRPr="004759DF">
        <w:rPr>
          <w:sz w:val="14"/>
          <w:szCs w:val="14"/>
        </w:rPr>
        <w:t xml:space="preserve"> Северо-Запад» в установленном законом порядке после прекращения действия публичного сервитута привести земли и части земельных участков, обремененные публичным сервитутом, согласно приложению к настоящему постановлению, в состояние, пригодное для их использования в соответствии с видом разрешенного использования.</w:t>
      </w:r>
    </w:p>
    <w:p w:rsidR="004759DF" w:rsidRPr="004759DF" w:rsidRDefault="004759DF" w:rsidP="004759DF">
      <w:pPr>
        <w:ind w:firstLine="284"/>
        <w:jc w:val="both"/>
        <w:rPr>
          <w:sz w:val="14"/>
          <w:szCs w:val="14"/>
        </w:rPr>
      </w:pPr>
      <w:r w:rsidRPr="004759DF">
        <w:rPr>
          <w:sz w:val="14"/>
          <w:szCs w:val="14"/>
        </w:rPr>
        <w:t>5. ПАО «</w:t>
      </w:r>
      <w:proofErr w:type="spellStart"/>
      <w:r w:rsidRPr="004759DF">
        <w:rPr>
          <w:sz w:val="14"/>
          <w:szCs w:val="14"/>
        </w:rPr>
        <w:t>Россети</w:t>
      </w:r>
      <w:proofErr w:type="spellEnd"/>
      <w:r w:rsidRPr="004759DF">
        <w:rPr>
          <w:sz w:val="14"/>
          <w:szCs w:val="14"/>
        </w:rPr>
        <w:t xml:space="preserve"> Северо-Запада» вправе:</w:t>
      </w:r>
    </w:p>
    <w:p w:rsidR="004759DF" w:rsidRPr="004759DF" w:rsidRDefault="004759DF" w:rsidP="004759DF">
      <w:pPr>
        <w:ind w:firstLine="284"/>
        <w:jc w:val="both"/>
        <w:rPr>
          <w:sz w:val="14"/>
          <w:szCs w:val="14"/>
        </w:rPr>
      </w:pPr>
      <w:r w:rsidRPr="004759DF">
        <w:rPr>
          <w:sz w:val="14"/>
          <w:szCs w:val="14"/>
        </w:rPr>
        <w:t>5.1 приступить к осуществлению публичного сервитута со дня внесения сведений о нем в Единый государственный реестр недвижимости;</w:t>
      </w:r>
    </w:p>
    <w:p w:rsidR="004759DF" w:rsidRPr="004759DF" w:rsidRDefault="004759DF" w:rsidP="004759DF">
      <w:pPr>
        <w:ind w:firstLine="284"/>
        <w:jc w:val="both"/>
        <w:rPr>
          <w:sz w:val="14"/>
          <w:szCs w:val="14"/>
        </w:rPr>
      </w:pPr>
      <w:r w:rsidRPr="004759DF">
        <w:rPr>
          <w:sz w:val="14"/>
          <w:szCs w:val="14"/>
        </w:rPr>
        <w:t>5.2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w:t>
      </w:r>
    </w:p>
    <w:p w:rsidR="004759DF" w:rsidRPr="004759DF" w:rsidRDefault="004759DF" w:rsidP="004759DF">
      <w:pPr>
        <w:ind w:firstLine="284"/>
        <w:jc w:val="both"/>
        <w:rPr>
          <w:sz w:val="14"/>
          <w:szCs w:val="14"/>
        </w:rPr>
      </w:pPr>
      <w:r w:rsidRPr="004759DF">
        <w:rPr>
          <w:sz w:val="14"/>
          <w:szCs w:val="14"/>
        </w:rPr>
        <w:t>5.3 до окончания срока публичного сервитута обратиться с ходатайством об установлении публичного сервитута на новый срок.</w:t>
      </w:r>
    </w:p>
    <w:p w:rsidR="004759DF" w:rsidRPr="004759DF" w:rsidRDefault="004759DF" w:rsidP="004759DF">
      <w:pPr>
        <w:ind w:firstLine="284"/>
        <w:jc w:val="both"/>
        <w:rPr>
          <w:sz w:val="14"/>
          <w:szCs w:val="14"/>
        </w:rPr>
      </w:pPr>
      <w:r w:rsidRPr="004759DF">
        <w:rPr>
          <w:sz w:val="14"/>
          <w:szCs w:val="14"/>
        </w:rPr>
        <w:t>6. Отделу имущественных отношений комитета по управлению муниципальным имуществом, градостроительству и благоустройству Администрации муниципального округа обеспечить:</w:t>
      </w:r>
    </w:p>
    <w:p w:rsidR="004759DF" w:rsidRPr="004759DF" w:rsidRDefault="004759DF" w:rsidP="004759DF">
      <w:pPr>
        <w:ind w:firstLine="284"/>
        <w:jc w:val="both"/>
        <w:rPr>
          <w:sz w:val="14"/>
          <w:szCs w:val="14"/>
        </w:rPr>
      </w:pPr>
      <w:r w:rsidRPr="004759DF">
        <w:rPr>
          <w:sz w:val="14"/>
          <w:szCs w:val="14"/>
        </w:rPr>
        <w:t>6.1 размещение настоящего постановления (за исключением приложения к нему) на официальном сайте Администрации муниципального округа в информационно-телекоммуникационной сети «Интернет» и опубликование его в периодическом печатном издании «Бюллетень Солецкого муниципального округа»;</w:t>
      </w:r>
    </w:p>
    <w:p w:rsidR="004759DF" w:rsidRPr="004759DF" w:rsidRDefault="004759DF" w:rsidP="004759DF">
      <w:pPr>
        <w:ind w:firstLine="284"/>
        <w:jc w:val="both"/>
        <w:rPr>
          <w:sz w:val="14"/>
          <w:szCs w:val="14"/>
        </w:rPr>
      </w:pPr>
      <w:r w:rsidRPr="004759DF">
        <w:rPr>
          <w:sz w:val="14"/>
          <w:szCs w:val="14"/>
        </w:rPr>
        <w:t>6.2 направление копии настоящего постановления в орган регистрации прав;</w:t>
      </w:r>
    </w:p>
    <w:p w:rsidR="004759DF" w:rsidRPr="004759DF" w:rsidRDefault="004759DF" w:rsidP="004759DF">
      <w:pPr>
        <w:ind w:firstLine="284"/>
        <w:jc w:val="both"/>
        <w:rPr>
          <w:sz w:val="14"/>
          <w:szCs w:val="14"/>
        </w:rPr>
      </w:pPr>
      <w:r w:rsidRPr="004759DF">
        <w:rPr>
          <w:sz w:val="14"/>
          <w:szCs w:val="14"/>
        </w:rPr>
        <w:t>6.3 направление копии настоящего постановления правообладателю земельного участка, в отношении которого установлен публичный сервитут, по почтовому адресу, указанному в выписке из Единого государственного реестра недвижимости;</w:t>
      </w:r>
    </w:p>
    <w:p w:rsidR="004759DF" w:rsidRPr="004759DF" w:rsidRDefault="004759DF" w:rsidP="004759DF">
      <w:pPr>
        <w:ind w:firstLine="284"/>
        <w:jc w:val="both"/>
        <w:rPr>
          <w:sz w:val="14"/>
          <w:szCs w:val="14"/>
        </w:rPr>
      </w:pPr>
      <w:r w:rsidRPr="004759DF">
        <w:rPr>
          <w:sz w:val="14"/>
          <w:szCs w:val="14"/>
        </w:rPr>
        <w:t>6.4 направление ПАО «</w:t>
      </w:r>
      <w:proofErr w:type="spellStart"/>
      <w:r w:rsidRPr="004759DF">
        <w:rPr>
          <w:sz w:val="14"/>
          <w:szCs w:val="14"/>
        </w:rPr>
        <w:t>Россети</w:t>
      </w:r>
      <w:proofErr w:type="spellEnd"/>
      <w:r w:rsidRPr="004759DF">
        <w:rPr>
          <w:sz w:val="14"/>
          <w:szCs w:val="14"/>
        </w:rPr>
        <w:t xml:space="preserve"> – Северо-Запад» копии настоящего постановления, сведений о лице, являющемся правообладателем земельного участка, обремененного публичным сервитутом.</w:t>
      </w:r>
    </w:p>
    <w:p w:rsidR="004759DF" w:rsidRPr="004759DF" w:rsidRDefault="004759DF" w:rsidP="004759DF">
      <w:pPr>
        <w:jc w:val="center"/>
        <w:rPr>
          <w:b/>
          <w:sz w:val="14"/>
          <w:szCs w:val="14"/>
        </w:rPr>
      </w:pPr>
    </w:p>
    <w:p w:rsidR="004759DF" w:rsidRPr="004759DF" w:rsidRDefault="004759DF" w:rsidP="004759DF">
      <w:pPr>
        <w:rPr>
          <w:b/>
          <w:sz w:val="14"/>
          <w:szCs w:val="14"/>
        </w:rPr>
      </w:pPr>
      <w:proofErr w:type="spellStart"/>
      <w:r w:rsidRPr="004759DF">
        <w:rPr>
          <w:b/>
          <w:sz w:val="14"/>
          <w:szCs w:val="14"/>
        </w:rPr>
        <w:t>И.о</w:t>
      </w:r>
      <w:proofErr w:type="spellEnd"/>
      <w:r w:rsidRPr="004759DF">
        <w:rPr>
          <w:b/>
          <w:sz w:val="14"/>
          <w:szCs w:val="14"/>
        </w:rPr>
        <w:t xml:space="preserve">. Главы муниципального округа     М.В. Тимофеев  </w:t>
      </w:r>
    </w:p>
    <w:p w:rsidR="004759DF" w:rsidRDefault="004759DF" w:rsidP="004759DF">
      <w:pPr>
        <w:jc w:val="center"/>
        <w:rPr>
          <w:sz w:val="14"/>
          <w:szCs w:val="14"/>
        </w:rPr>
      </w:pPr>
    </w:p>
    <w:p w:rsidR="00062CCA" w:rsidRDefault="00062CCA" w:rsidP="0091574D"/>
    <w:p w:rsidR="003F0810" w:rsidRPr="003F0810" w:rsidRDefault="003F0810" w:rsidP="003F0810">
      <w:pPr>
        <w:jc w:val="center"/>
        <w:rPr>
          <w:b/>
          <w:sz w:val="14"/>
          <w:szCs w:val="14"/>
        </w:rPr>
      </w:pPr>
      <w:r w:rsidRPr="003F0810">
        <w:rPr>
          <w:b/>
          <w:sz w:val="14"/>
          <w:szCs w:val="14"/>
        </w:rPr>
        <w:t>РЕШЕНИЕ</w:t>
      </w:r>
    </w:p>
    <w:p w:rsidR="003F0810" w:rsidRDefault="003F0810" w:rsidP="003F0810">
      <w:pPr>
        <w:jc w:val="center"/>
        <w:rPr>
          <w:sz w:val="14"/>
          <w:szCs w:val="14"/>
        </w:rPr>
      </w:pPr>
      <w:r>
        <w:rPr>
          <w:sz w:val="14"/>
          <w:szCs w:val="14"/>
        </w:rPr>
        <w:t xml:space="preserve">Думы Солецкого муниципального округа </w:t>
      </w:r>
    </w:p>
    <w:p w:rsidR="003F0810" w:rsidRDefault="003F0810" w:rsidP="003F0810">
      <w:pPr>
        <w:jc w:val="center"/>
        <w:rPr>
          <w:sz w:val="14"/>
          <w:szCs w:val="14"/>
        </w:rPr>
      </w:pPr>
    </w:p>
    <w:p w:rsidR="003F0810" w:rsidRDefault="003F0810" w:rsidP="003F0810">
      <w:pPr>
        <w:jc w:val="center"/>
        <w:rPr>
          <w:sz w:val="14"/>
          <w:szCs w:val="14"/>
        </w:rPr>
      </w:pPr>
      <w:r>
        <w:rPr>
          <w:sz w:val="14"/>
          <w:szCs w:val="14"/>
        </w:rPr>
        <w:t>от 15.09.2022 №</w:t>
      </w:r>
      <w:r w:rsidR="004759DF">
        <w:rPr>
          <w:sz w:val="14"/>
          <w:szCs w:val="14"/>
        </w:rPr>
        <w:t xml:space="preserve"> 321</w:t>
      </w:r>
    </w:p>
    <w:p w:rsidR="004759DF" w:rsidRDefault="004759DF" w:rsidP="003F0810">
      <w:pPr>
        <w:jc w:val="center"/>
        <w:rPr>
          <w:sz w:val="14"/>
          <w:szCs w:val="14"/>
        </w:rPr>
      </w:pPr>
      <w:r>
        <w:rPr>
          <w:sz w:val="14"/>
          <w:szCs w:val="14"/>
        </w:rPr>
        <w:t>г. Сольцы</w:t>
      </w:r>
    </w:p>
    <w:p w:rsidR="004759DF" w:rsidRDefault="004759DF" w:rsidP="003F0810">
      <w:pPr>
        <w:jc w:val="center"/>
        <w:rPr>
          <w:sz w:val="14"/>
          <w:szCs w:val="14"/>
        </w:rPr>
      </w:pPr>
    </w:p>
    <w:p w:rsidR="004759DF" w:rsidRPr="0002436B" w:rsidRDefault="004759DF" w:rsidP="004759DF">
      <w:pPr>
        <w:jc w:val="center"/>
        <w:rPr>
          <w:sz w:val="14"/>
          <w:szCs w:val="14"/>
        </w:rPr>
      </w:pPr>
      <w:r w:rsidRPr="0002436B">
        <w:rPr>
          <w:b/>
          <w:sz w:val="14"/>
          <w:szCs w:val="14"/>
        </w:rPr>
        <w:t>О внесении изменений в Положение о порядке определения денежного содержания и материальном стимулировании муниципальных служащих, замещающих должности муниципальной службы в органах местного самоуправления Солецкого муниципального округа</w:t>
      </w:r>
    </w:p>
    <w:p w:rsidR="004759DF" w:rsidRPr="0002436B" w:rsidRDefault="004759DF" w:rsidP="004759DF">
      <w:pPr>
        <w:tabs>
          <w:tab w:val="left" w:pos="1050"/>
        </w:tabs>
        <w:jc w:val="both"/>
        <w:rPr>
          <w:sz w:val="14"/>
          <w:szCs w:val="14"/>
        </w:rPr>
      </w:pPr>
    </w:p>
    <w:p w:rsidR="004759DF" w:rsidRPr="0002436B" w:rsidRDefault="004759DF" w:rsidP="004759DF">
      <w:pPr>
        <w:ind w:firstLine="284"/>
        <w:jc w:val="both"/>
        <w:rPr>
          <w:b/>
          <w:sz w:val="14"/>
          <w:szCs w:val="14"/>
        </w:rPr>
      </w:pPr>
      <w:r w:rsidRPr="0002436B">
        <w:rPr>
          <w:sz w:val="14"/>
          <w:szCs w:val="14"/>
        </w:rPr>
        <w:t xml:space="preserve">Дума Солецкого муниципального округа </w:t>
      </w:r>
      <w:r w:rsidRPr="0002436B">
        <w:rPr>
          <w:b/>
          <w:sz w:val="14"/>
          <w:szCs w:val="14"/>
        </w:rPr>
        <w:t>РЕШИЛА:</w:t>
      </w:r>
    </w:p>
    <w:p w:rsidR="004759DF" w:rsidRPr="0002436B" w:rsidRDefault="004759DF" w:rsidP="004759DF">
      <w:pPr>
        <w:ind w:firstLine="284"/>
        <w:jc w:val="both"/>
        <w:rPr>
          <w:sz w:val="14"/>
          <w:szCs w:val="14"/>
        </w:rPr>
      </w:pPr>
      <w:r w:rsidRPr="0002436B">
        <w:rPr>
          <w:sz w:val="14"/>
          <w:szCs w:val="14"/>
        </w:rPr>
        <w:t xml:space="preserve">1. </w:t>
      </w:r>
      <w:proofErr w:type="gramStart"/>
      <w:r w:rsidRPr="0002436B">
        <w:rPr>
          <w:sz w:val="14"/>
          <w:szCs w:val="14"/>
        </w:rPr>
        <w:t xml:space="preserve">Внести изменения в Положение о порядке определения денежного содержания и материальном стимулировании муниципальных служащих, замещающих должности муниципальной службы в органах местного самоуправления Солецкого муниципального округа (далее – Положение), утвержденное решением Думы Солецкого муниципального округа от 28.12.2020 № 80 (в редакции решений от 25.03.2021 № 125, от 30.04.2021 № 141, от 28.09.2021 № 184, от 28.09.2021 № 185, от 25.11.2021 № 211, от 30.08.2022 № 320), </w:t>
      </w:r>
      <w:proofErr w:type="gramEnd"/>
    </w:p>
    <w:p w:rsidR="004759DF" w:rsidRPr="0002436B" w:rsidRDefault="004759DF" w:rsidP="004759DF">
      <w:pPr>
        <w:ind w:firstLine="284"/>
        <w:jc w:val="both"/>
        <w:rPr>
          <w:sz w:val="14"/>
          <w:szCs w:val="14"/>
        </w:rPr>
      </w:pPr>
      <w:r w:rsidRPr="0002436B">
        <w:rPr>
          <w:sz w:val="14"/>
          <w:szCs w:val="14"/>
        </w:rPr>
        <w:t>1.1. дополнить подпункт 6.4. пункта 6 Положения абзацем девятым в редакции:</w:t>
      </w:r>
    </w:p>
    <w:p w:rsidR="004759DF" w:rsidRPr="0002436B" w:rsidRDefault="004759DF" w:rsidP="004759DF">
      <w:pPr>
        <w:suppressAutoHyphens/>
        <w:ind w:firstLine="284"/>
        <w:jc w:val="both"/>
        <w:rPr>
          <w:sz w:val="14"/>
          <w:szCs w:val="14"/>
        </w:rPr>
      </w:pPr>
      <w:r w:rsidRPr="0002436B">
        <w:rPr>
          <w:sz w:val="14"/>
          <w:szCs w:val="14"/>
        </w:rPr>
        <w:t xml:space="preserve">«выполнение особо важных и сложных поручений, финансируемых  за счет безвозмездных поступлений от других бюджетов бюджетной системы Российской Федерации. В данном случае размер (процент) премии </w:t>
      </w:r>
      <w:proofErr w:type="gramStart"/>
      <w:r w:rsidRPr="0002436B">
        <w:rPr>
          <w:sz w:val="14"/>
          <w:szCs w:val="14"/>
        </w:rPr>
        <w:t>максимальным</w:t>
      </w:r>
      <w:proofErr w:type="gramEnd"/>
      <w:r w:rsidRPr="0002436B">
        <w:rPr>
          <w:sz w:val="14"/>
          <w:szCs w:val="14"/>
        </w:rPr>
        <w:t xml:space="preserve"> размеров не ограничивается.». </w:t>
      </w:r>
    </w:p>
    <w:p w:rsidR="004759DF" w:rsidRPr="0002436B" w:rsidRDefault="004759DF" w:rsidP="004759DF">
      <w:pPr>
        <w:suppressAutoHyphens/>
        <w:ind w:firstLine="284"/>
        <w:jc w:val="both"/>
        <w:rPr>
          <w:sz w:val="14"/>
          <w:szCs w:val="14"/>
        </w:rPr>
      </w:pPr>
      <w:r w:rsidRPr="0002436B">
        <w:rPr>
          <w:sz w:val="14"/>
          <w:szCs w:val="14"/>
        </w:rPr>
        <w:t>1.2. исключить в подпункте 8.5 пункта 8 Положения слова «в равных частях».</w:t>
      </w:r>
    </w:p>
    <w:p w:rsidR="004759DF" w:rsidRPr="0002436B" w:rsidRDefault="004759DF" w:rsidP="004759DF">
      <w:pPr>
        <w:ind w:firstLine="284"/>
        <w:jc w:val="both"/>
        <w:rPr>
          <w:sz w:val="14"/>
          <w:szCs w:val="14"/>
          <w:lang w:val="x-none" w:eastAsia="x-none"/>
        </w:rPr>
      </w:pPr>
      <w:r w:rsidRPr="0002436B">
        <w:rPr>
          <w:sz w:val="14"/>
          <w:szCs w:val="14"/>
          <w:lang w:eastAsia="x-none"/>
        </w:rPr>
        <w:t>2</w:t>
      </w:r>
      <w:r w:rsidRPr="0002436B">
        <w:rPr>
          <w:sz w:val="14"/>
          <w:szCs w:val="14"/>
          <w:lang w:val="x-none" w:eastAsia="x-none"/>
        </w:rPr>
        <w:t>. Настоящее решение вступает в силу с</w:t>
      </w:r>
      <w:r w:rsidRPr="0002436B">
        <w:rPr>
          <w:sz w:val="14"/>
          <w:szCs w:val="14"/>
          <w:lang w:eastAsia="x-none"/>
        </w:rPr>
        <w:t>о</w:t>
      </w:r>
      <w:r w:rsidRPr="0002436B">
        <w:rPr>
          <w:sz w:val="14"/>
          <w:szCs w:val="14"/>
          <w:lang w:val="x-none" w:eastAsia="x-none"/>
        </w:rPr>
        <w:t xml:space="preserve"> </w:t>
      </w:r>
      <w:r w:rsidRPr="0002436B">
        <w:rPr>
          <w:sz w:val="14"/>
          <w:szCs w:val="14"/>
          <w:lang w:eastAsia="x-none"/>
        </w:rPr>
        <w:t>дня</w:t>
      </w:r>
      <w:r w:rsidRPr="0002436B">
        <w:rPr>
          <w:sz w:val="14"/>
          <w:szCs w:val="14"/>
          <w:lang w:val="x-none" w:eastAsia="x-none"/>
        </w:rPr>
        <w:t xml:space="preserve"> </w:t>
      </w:r>
      <w:r w:rsidRPr="0002436B">
        <w:rPr>
          <w:sz w:val="14"/>
          <w:szCs w:val="14"/>
          <w:lang w:eastAsia="x-none"/>
        </w:rPr>
        <w:t>официального опубликования</w:t>
      </w:r>
      <w:r w:rsidRPr="0002436B">
        <w:rPr>
          <w:sz w:val="14"/>
          <w:szCs w:val="14"/>
          <w:lang w:val="x-none" w:eastAsia="x-none"/>
        </w:rPr>
        <w:t xml:space="preserve">. </w:t>
      </w:r>
    </w:p>
    <w:p w:rsidR="004759DF" w:rsidRPr="0002436B" w:rsidRDefault="004759DF" w:rsidP="004759DF">
      <w:pPr>
        <w:ind w:firstLine="284"/>
        <w:jc w:val="both"/>
        <w:rPr>
          <w:sz w:val="14"/>
          <w:szCs w:val="14"/>
        </w:rPr>
      </w:pPr>
      <w:r w:rsidRPr="0002436B">
        <w:rPr>
          <w:sz w:val="14"/>
          <w:szCs w:val="14"/>
        </w:rPr>
        <w:t xml:space="preserve">3.  Опубликовать настоящее решение в периодическом печатном издании – «Бюллетень Солецкого муниципального округа» и разместить на официальном сайте </w:t>
      </w:r>
      <w:r w:rsidRPr="0002436B">
        <w:rPr>
          <w:sz w:val="14"/>
          <w:szCs w:val="14"/>
        </w:rPr>
        <w:lastRenderedPageBreak/>
        <w:t>Администрации Солецкого муниципального округа в информационно-телекоммуникационной сети «Интернет».</w:t>
      </w:r>
    </w:p>
    <w:p w:rsidR="004759DF" w:rsidRPr="0002436B" w:rsidRDefault="004759DF" w:rsidP="004759DF">
      <w:pPr>
        <w:tabs>
          <w:tab w:val="left" w:pos="1050"/>
        </w:tabs>
        <w:jc w:val="both"/>
        <w:rPr>
          <w:sz w:val="14"/>
          <w:szCs w:val="14"/>
        </w:rPr>
      </w:pPr>
    </w:p>
    <w:p w:rsidR="004759DF" w:rsidRPr="0002436B" w:rsidRDefault="004759DF" w:rsidP="004759DF">
      <w:pPr>
        <w:tabs>
          <w:tab w:val="left" w:pos="1050"/>
        </w:tabs>
        <w:jc w:val="both"/>
        <w:rPr>
          <w:sz w:val="14"/>
          <w:szCs w:val="14"/>
        </w:rPr>
      </w:pPr>
    </w:p>
    <w:tbl>
      <w:tblPr>
        <w:tblW w:w="5000" w:type="pct"/>
        <w:tblCellMar>
          <w:left w:w="60" w:type="dxa"/>
          <w:right w:w="60" w:type="dxa"/>
        </w:tblCellMar>
        <w:tblLook w:val="04A0" w:firstRow="1" w:lastRow="0" w:firstColumn="1" w:lastColumn="0" w:noHBand="0" w:noVBand="1"/>
      </w:tblPr>
      <w:tblGrid>
        <w:gridCol w:w="2790"/>
        <w:gridCol w:w="2461"/>
      </w:tblGrid>
      <w:tr w:rsidR="004759DF" w:rsidRPr="0002436B" w:rsidTr="004759DF">
        <w:trPr>
          <w:trHeight w:val="940"/>
        </w:trPr>
        <w:tc>
          <w:tcPr>
            <w:tcW w:w="2657" w:type="pct"/>
            <w:hideMark/>
          </w:tcPr>
          <w:p w:rsidR="004759DF" w:rsidRPr="0002436B" w:rsidRDefault="004759DF" w:rsidP="009C3818">
            <w:pPr>
              <w:pStyle w:val="1a"/>
              <w:suppressLineNumbers/>
              <w:snapToGrid w:val="0"/>
              <w:spacing w:before="0" w:after="0" w:line="240" w:lineRule="auto"/>
              <w:ind w:firstLine="0"/>
              <w:jc w:val="left"/>
              <w:rPr>
                <w:rFonts w:ascii="Times New Roman" w:hAnsi="Times New Roman" w:cs="Times New Roman"/>
                <w:b/>
                <w:sz w:val="14"/>
                <w:szCs w:val="14"/>
              </w:rPr>
            </w:pPr>
            <w:proofErr w:type="gramStart"/>
            <w:r w:rsidRPr="0002436B">
              <w:rPr>
                <w:rFonts w:ascii="Times New Roman" w:hAnsi="Times New Roman" w:cs="Times New Roman"/>
                <w:b/>
                <w:sz w:val="14"/>
                <w:szCs w:val="14"/>
              </w:rPr>
              <w:t>Исполняющий</w:t>
            </w:r>
            <w:proofErr w:type="gramEnd"/>
            <w:r w:rsidRPr="0002436B">
              <w:rPr>
                <w:rFonts w:ascii="Times New Roman" w:hAnsi="Times New Roman" w:cs="Times New Roman"/>
                <w:b/>
                <w:sz w:val="14"/>
                <w:szCs w:val="14"/>
              </w:rPr>
              <w:t xml:space="preserve"> обязанности Главы Солецкого муниципального округа</w:t>
            </w:r>
          </w:p>
          <w:p w:rsidR="004759DF" w:rsidRPr="0002436B" w:rsidRDefault="004759DF" w:rsidP="009C3818">
            <w:pPr>
              <w:pStyle w:val="1a"/>
              <w:suppressLineNumbers/>
              <w:snapToGrid w:val="0"/>
              <w:spacing w:before="0" w:after="0" w:line="240" w:lineRule="auto"/>
              <w:ind w:firstLine="0"/>
              <w:jc w:val="right"/>
              <w:rPr>
                <w:rFonts w:ascii="Times New Roman" w:hAnsi="Times New Roman" w:cs="Times New Roman"/>
                <w:b/>
                <w:sz w:val="14"/>
                <w:szCs w:val="14"/>
              </w:rPr>
            </w:pPr>
            <w:r w:rsidRPr="0002436B">
              <w:rPr>
                <w:rFonts w:ascii="Times New Roman" w:hAnsi="Times New Roman" w:cs="Times New Roman"/>
                <w:b/>
                <w:sz w:val="14"/>
                <w:szCs w:val="14"/>
              </w:rPr>
              <w:t xml:space="preserve">М.В. Тимофеев  </w:t>
            </w:r>
          </w:p>
        </w:tc>
        <w:tc>
          <w:tcPr>
            <w:tcW w:w="2343" w:type="pct"/>
          </w:tcPr>
          <w:p w:rsidR="004759DF" w:rsidRPr="0002436B" w:rsidRDefault="004759DF" w:rsidP="009C3818">
            <w:pPr>
              <w:pStyle w:val="1a"/>
              <w:suppressLineNumbers/>
              <w:snapToGrid w:val="0"/>
              <w:spacing w:before="0" w:after="0" w:line="240" w:lineRule="auto"/>
              <w:ind w:firstLine="0"/>
              <w:jc w:val="left"/>
              <w:rPr>
                <w:rFonts w:ascii="Times New Roman" w:hAnsi="Times New Roman" w:cs="Times New Roman"/>
                <w:b/>
                <w:sz w:val="14"/>
                <w:szCs w:val="14"/>
              </w:rPr>
            </w:pPr>
            <w:r w:rsidRPr="0002436B">
              <w:rPr>
                <w:rFonts w:ascii="Times New Roman" w:hAnsi="Times New Roman" w:cs="Times New Roman"/>
                <w:b/>
                <w:sz w:val="14"/>
                <w:szCs w:val="14"/>
              </w:rPr>
              <w:t xml:space="preserve">Председатель Думы Солецкого муниципального округа </w:t>
            </w:r>
          </w:p>
          <w:p w:rsidR="004759DF" w:rsidRPr="0002436B" w:rsidRDefault="004759DF" w:rsidP="009C3818">
            <w:pPr>
              <w:pStyle w:val="1a"/>
              <w:suppressLineNumbers/>
              <w:snapToGrid w:val="0"/>
              <w:spacing w:before="0" w:after="0" w:line="240" w:lineRule="auto"/>
              <w:ind w:firstLine="0"/>
              <w:jc w:val="right"/>
              <w:rPr>
                <w:rFonts w:ascii="Times New Roman" w:hAnsi="Times New Roman" w:cs="Times New Roman"/>
                <w:b/>
                <w:sz w:val="14"/>
                <w:szCs w:val="14"/>
              </w:rPr>
            </w:pPr>
            <w:r w:rsidRPr="0002436B">
              <w:rPr>
                <w:rFonts w:ascii="Times New Roman" w:hAnsi="Times New Roman" w:cs="Times New Roman"/>
                <w:b/>
                <w:sz w:val="14"/>
                <w:szCs w:val="14"/>
              </w:rPr>
              <w:t>П.А. Ковалев</w:t>
            </w:r>
          </w:p>
          <w:p w:rsidR="004759DF" w:rsidRPr="0002436B" w:rsidRDefault="004759DF" w:rsidP="009C3818">
            <w:pPr>
              <w:pStyle w:val="1a"/>
              <w:suppressLineNumbers/>
              <w:snapToGrid w:val="0"/>
              <w:spacing w:before="0" w:after="0" w:line="240" w:lineRule="auto"/>
              <w:ind w:firstLine="0"/>
              <w:jc w:val="right"/>
              <w:rPr>
                <w:rFonts w:ascii="Times New Roman" w:hAnsi="Times New Roman" w:cs="Times New Roman"/>
                <w:b/>
                <w:sz w:val="14"/>
                <w:szCs w:val="14"/>
              </w:rPr>
            </w:pPr>
          </w:p>
        </w:tc>
      </w:tr>
    </w:tbl>
    <w:p w:rsidR="004759DF" w:rsidRPr="003F0810" w:rsidRDefault="004759DF" w:rsidP="004759DF">
      <w:pPr>
        <w:jc w:val="center"/>
        <w:rPr>
          <w:b/>
          <w:sz w:val="14"/>
          <w:szCs w:val="14"/>
        </w:rPr>
      </w:pPr>
      <w:r w:rsidRPr="003F0810">
        <w:rPr>
          <w:b/>
          <w:sz w:val="14"/>
          <w:szCs w:val="14"/>
        </w:rPr>
        <w:t>РЕШЕНИЕ</w:t>
      </w:r>
    </w:p>
    <w:p w:rsidR="004759DF" w:rsidRDefault="004759DF" w:rsidP="004759DF">
      <w:pPr>
        <w:jc w:val="center"/>
        <w:rPr>
          <w:sz w:val="14"/>
          <w:szCs w:val="14"/>
        </w:rPr>
      </w:pPr>
      <w:r>
        <w:rPr>
          <w:sz w:val="14"/>
          <w:szCs w:val="14"/>
        </w:rPr>
        <w:t xml:space="preserve">Думы Солецкого муниципального округа </w:t>
      </w:r>
    </w:p>
    <w:p w:rsidR="004759DF" w:rsidRDefault="004759DF" w:rsidP="004759DF">
      <w:pPr>
        <w:jc w:val="center"/>
        <w:rPr>
          <w:sz w:val="14"/>
          <w:szCs w:val="14"/>
        </w:rPr>
      </w:pPr>
    </w:p>
    <w:p w:rsidR="004759DF" w:rsidRDefault="004759DF" w:rsidP="004759DF">
      <w:pPr>
        <w:jc w:val="center"/>
        <w:rPr>
          <w:sz w:val="14"/>
          <w:szCs w:val="14"/>
        </w:rPr>
      </w:pPr>
      <w:r>
        <w:rPr>
          <w:sz w:val="14"/>
          <w:szCs w:val="14"/>
        </w:rPr>
        <w:t>от 15.09.2022 № 322</w:t>
      </w:r>
    </w:p>
    <w:p w:rsidR="004759DF" w:rsidRDefault="004759DF" w:rsidP="004759DF">
      <w:pPr>
        <w:jc w:val="center"/>
        <w:rPr>
          <w:sz w:val="14"/>
          <w:szCs w:val="14"/>
        </w:rPr>
      </w:pPr>
      <w:r>
        <w:rPr>
          <w:sz w:val="14"/>
          <w:szCs w:val="14"/>
        </w:rPr>
        <w:t>г. Сольцы</w:t>
      </w:r>
    </w:p>
    <w:p w:rsidR="004759DF" w:rsidRDefault="004759DF" w:rsidP="004759DF">
      <w:pPr>
        <w:jc w:val="center"/>
        <w:rPr>
          <w:sz w:val="14"/>
          <w:szCs w:val="14"/>
        </w:rPr>
      </w:pPr>
    </w:p>
    <w:p w:rsidR="004759DF" w:rsidRPr="004759DF" w:rsidRDefault="004759DF" w:rsidP="004759DF">
      <w:pPr>
        <w:jc w:val="center"/>
        <w:rPr>
          <w:b/>
          <w:sz w:val="14"/>
          <w:szCs w:val="14"/>
        </w:rPr>
      </w:pPr>
      <w:r w:rsidRPr="004759DF">
        <w:rPr>
          <w:b/>
          <w:sz w:val="14"/>
          <w:szCs w:val="14"/>
          <w:lang w:val="x-none"/>
        </w:rPr>
        <w:t xml:space="preserve">О внесении изменения </w:t>
      </w:r>
      <w:r w:rsidRPr="004759DF">
        <w:rPr>
          <w:b/>
          <w:sz w:val="14"/>
          <w:szCs w:val="14"/>
        </w:rPr>
        <w:t>в решение Думы</w:t>
      </w:r>
    </w:p>
    <w:p w:rsidR="004759DF" w:rsidRPr="004759DF" w:rsidRDefault="004759DF" w:rsidP="004759DF">
      <w:pPr>
        <w:jc w:val="center"/>
        <w:rPr>
          <w:b/>
          <w:sz w:val="14"/>
          <w:szCs w:val="14"/>
        </w:rPr>
      </w:pPr>
      <w:r w:rsidRPr="004759DF">
        <w:rPr>
          <w:b/>
          <w:sz w:val="14"/>
          <w:szCs w:val="14"/>
        </w:rPr>
        <w:t xml:space="preserve">муниципального округа от 22.08.2022 </w:t>
      </w:r>
      <w:r w:rsidRPr="004759DF">
        <w:rPr>
          <w:b/>
          <w:sz w:val="14"/>
          <w:szCs w:val="14"/>
          <w:lang w:val="x-none"/>
        </w:rPr>
        <w:t xml:space="preserve">№ </w:t>
      </w:r>
      <w:r w:rsidRPr="004759DF">
        <w:rPr>
          <w:b/>
          <w:sz w:val="14"/>
          <w:szCs w:val="14"/>
        </w:rPr>
        <w:t>314</w:t>
      </w:r>
    </w:p>
    <w:p w:rsidR="004759DF" w:rsidRPr="004759DF" w:rsidRDefault="004759DF" w:rsidP="004759DF">
      <w:pPr>
        <w:ind w:firstLine="284"/>
        <w:jc w:val="both"/>
        <w:rPr>
          <w:sz w:val="14"/>
          <w:szCs w:val="14"/>
        </w:rPr>
      </w:pPr>
    </w:p>
    <w:p w:rsidR="004759DF" w:rsidRPr="004759DF" w:rsidRDefault="004759DF" w:rsidP="004759DF">
      <w:pPr>
        <w:ind w:firstLine="284"/>
        <w:jc w:val="both"/>
        <w:rPr>
          <w:b/>
          <w:sz w:val="14"/>
          <w:szCs w:val="14"/>
        </w:rPr>
      </w:pPr>
      <w:r w:rsidRPr="004759DF">
        <w:rPr>
          <w:sz w:val="14"/>
          <w:szCs w:val="14"/>
        </w:rPr>
        <w:t xml:space="preserve">Дума Солецкого муниципального округа </w:t>
      </w:r>
      <w:r w:rsidRPr="004759DF">
        <w:rPr>
          <w:b/>
          <w:sz w:val="14"/>
          <w:szCs w:val="14"/>
        </w:rPr>
        <w:t>РЕШИЛА:</w:t>
      </w:r>
    </w:p>
    <w:p w:rsidR="004759DF" w:rsidRPr="004759DF" w:rsidRDefault="004759DF" w:rsidP="004759DF">
      <w:pPr>
        <w:ind w:firstLine="284"/>
        <w:jc w:val="both"/>
        <w:rPr>
          <w:sz w:val="14"/>
          <w:szCs w:val="14"/>
        </w:rPr>
      </w:pPr>
      <w:r w:rsidRPr="004759DF">
        <w:rPr>
          <w:sz w:val="14"/>
          <w:szCs w:val="14"/>
        </w:rPr>
        <w:t>1. В</w:t>
      </w:r>
      <w:r w:rsidRPr="004759DF">
        <w:rPr>
          <w:bCs/>
          <w:sz w:val="14"/>
          <w:szCs w:val="14"/>
        </w:rPr>
        <w:t xml:space="preserve">нести изменение в решение Думы Солецкого муниципального округа от </w:t>
      </w:r>
      <w:r w:rsidRPr="004759DF">
        <w:rPr>
          <w:sz w:val="14"/>
          <w:szCs w:val="14"/>
        </w:rPr>
        <w:t>22.08.2022 № 314</w:t>
      </w:r>
      <w:r w:rsidRPr="004759DF">
        <w:rPr>
          <w:bCs/>
          <w:sz w:val="14"/>
          <w:szCs w:val="14"/>
        </w:rPr>
        <w:t xml:space="preserve"> «</w:t>
      </w:r>
      <w:r w:rsidRPr="004759DF">
        <w:rPr>
          <w:sz w:val="14"/>
          <w:szCs w:val="14"/>
        </w:rPr>
        <w:t>О назначении членов конкурсной комиссии по</w:t>
      </w:r>
      <w:r w:rsidRPr="004759DF">
        <w:rPr>
          <w:b/>
          <w:sz w:val="14"/>
          <w:szCs w:val="14"/>
        </w:rPr>
        <w:t xml:space="preserve">  </w:t>
      </w:r>
      <w:r w:rsidRPr="004759DF">
        <w:rPr>
          <w:sz w:val="14"/>
          <w:szCs w:val="14"/>
        </w:rPr>
        <w:t>отбору кандидатур на должность Главы Солецкого муниципального округа», заменив в пункте 2 слова «…бюллетень «Солецкий вестник…»» на «…Бюллетень Солецкого муниципального округа…»</w:t>
      </w:r>
    </w:p>
    <w:p w:rsidR="004759DF" w:rsidRPr="004759DF" w:rsidRDefault="004759DF" w:rsidP="004759DF">
      <w:pPr>
        <w:ind w:firstLine="284"/>
        <w:jc w:val="both"/>
        <w:rPr>
          <w:sz w:val="14"/>
          <w:szCs w:val="14"/>
        </w:rPr>
      </w:pPr>
      <w:r w:rsidRPr="004759DF">
        <w:rPr>
          <w:sz w:val="14"/>
          <w:szCs w:val="14"/>
        </w:rPr>
        <w:t>2.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759DF" w:rsidRPr="0002436B" w:rsidRDefault="004759DF" w:rsidP="004759DF">
      <w:pPr>
        <w:tabs>
          <w:tab w:val="left" w:pos="1050"/>
        </w:tabs>
        <w:jc w:val="both"/>
        <w:rPr>
          <w:sz w:val="14"/>
          <w:szCs w:val="14"/>
        </w:rPr>
      </w:pPr>
    </w:p>
    <w:p w:rsidR="004759DF" w:rsidRPr="0002436B" w:rsidRDefault="004759DF" w:rsidP="004759DF">
      <w:pPr>
        <w:tabs>
          <w:tab w:val="left" w:pos="1050"/>
        </w:tabs>
        <w:jc w:val="both"/>
        <w:rPr>
          <w:sz w:val="14"/>
          <w:szCs w:val="14"/>
        </w:rPr>
      </w:pPr>
    </w:p>
    <w:tbl>
      <w:tblPr>
        <w:tblW w:w="5000" w:type="pct"/>
        <w:tblCellMar>
          <w:left w:w="60" w:type="dxa"/>
          <w:right w:w="60" w:type="dxa"/>
        </w:tblCellMar>
        <w:tblLook w:val="04A0" w:firstRow="1" w:lastRow="0" w:firstColumn="1" w:lastColumn="0" w:noHBand="0" w:noVBand="1"/>
      </w:tblPr>
      <w:tblGrid>
        <w:gridCol w:w="2790"/>
        <w:gridCol w:w="2461"/>
      </w:tblGrid>
      <w:tr w:rsidR="004759DF" w:rsidRPr="0002436B" w:rsidTr="009C3818">
        <w:trPr>
          <w:trHeight w:val="940"/>
        </w:trPr>
        <w:tc>
          <w:tcPr>
            <w:tcW w:w="2657" w:type="pct"/>
            <w:hideMark/>
          </w:tcPr>
          <w:p w:rsidR="004759DF" w:rsidRPr="0002436B" w:rsidRDefault="004759DF" w:rsidP="009C3818">
            <w:pPr>
              <w:pStyle w:val="1a"/>
              <w:suppressLineNumbers/>
              <w:snapToGrid w:val="0"/>
              <w:spacing w:before="0" w:after="0" w:line="240" w:lineRule="auto"/>
              <w:ind w:firstLine="0"/>
              <w:jc w:val="left"/>
              <w:rPr>
                <w:rFonts w:ascii="Times New Roman" w:hAnsi="Times New Roman" w:cs="Times New Roman"/>
                <w:b/>
                <w:sz w:val="14"/>
                <w:szCs w:val="14"/>
              </w:rPr>
            </w:pPr>
            <w:proofErr w:type="gramStart"/>
            <w:r w:rsidRPr="0002436B">
              <w:rPr>
                <w:rFonts w:ascii="Times New Roman" w:hAnsi="Times New Roman" w:cs="Times New Roman"/>
                <w:b/>
                <w:sz w:val="14"/>
                <w:szCs w:val="14"/>
              </w:rPr>
              <w:t>Исполняющий</w:t>
            </w:r>
            <w:proofErr w:type="gramEnd"/>
            <w:r w:rsidRPr="0002436B">
              <w:rPr>
                <w:rFonts w:ascii="Times New Roman" w:hAnsi="Times New Roman" w:cs="Times New Roman"/>
                <w:b/>
                <w:sz w:val="14"/>
                <w:szCs w:val="14"/>
              </w:rPr>
              <w:t xml:space="preserve"> обязанности Главы Солецкого муниципального округа</w:t>
            </w:r>
          </w:p>
          <w:p w:rsidR="004759DF" w:rsidRPr="0002436B" w:rsidRDefault="004759DF" w:rsidP="009C3818">
            <w:pPr>
              <w:pStyle w:val="1a"/>
              <w:suppressLineNumbers/>
              <w:snapToGrid w:val="0"/>
              <w:spacing w:before="0" w:after="0" w:line="240" w:lineRule="auto"/>
              <w:ind w:firstLine="0"/>
              <w:jc w:val="right"/>
              <w:rPr>
                <w:rFonts w:ascii="Times New Roman" w:hAnsi="Times New Roman" w:cs="Times New Roman"/>
                <w:b/>
                <w:sz w:val="14"/>
                <w:szCs w:val="14"/>
              </w:rPr>
            </w:pPr>
            <w:r w:rsidRPr="0002436B">
              <w:rPr>
                <w:rFonts w:ascii="Times New Roman" w:hAnsi="Times New Roman" w:cs="Times New Roman"/>
                <w:b/>
                <w:sz w:val="14"/>
                <w:szCs w:val="14"/>
              </w:rPr>
              <w:t xml:space="preserve">М.В. Тимофеев  </w:t>
            </w:r>
          </w:p>
        </w:tc>
        <w:tc>
          <w:tcPr>
            <w:tcW w:w="2343" w:type="pct"/>
          </w:tcPr>
          <w:p w:rsidR="004759DF" w:rsidRPr="0002436B" w:rsidRDefault="004759DF" w:rsidP="009C3818">
            <w:pPr>
              <w:pStyle w:val="1a"/>
              <w:suppressLineNumbers/>
              <w:snapToGrid w:val="0"/>
              <w:spacing w:before="0" w:after="0" w:line="240" w:lineRule="auto"/>
              <w:ind w:firstLine="0"/>
              <w:jc w:val="left"/>
              <w:rPr>
                <w:rFonts w:ascii="Times New Roman" w:hAnsi="Times New Roman" w:cs="Times New Roman"/>
                <w:b/>
                <w:sz w:val="14"/>
                <w:szCs w:val="14"/>
              </w:rPr>
            </w:pPr>
            <w:r w:rsidRPr="0002436B">
              <w:rPr>
                <w:rFonts w:ascii="Times New Roman" w:hAnsi="Times New Roman" w:cs="Times New Roman"/>
                <w:b/>
                <w:sz w:val="14"/>
                <w:szCs w:val="14"/>
              </w:rPr>
              <w:t xml:space="preserve">Председатель Думы Солецкого муниципального округа </w:t>
            </w:r>
          </w:p>
          <w:p w:rsidR="004759DF" w:rsidRPr="0002436B" w:rsidRDefault="004759DF" w:rsidP="009C3818">
            <w:pPr>
              <w:pStyle w:val="1a"/>
              <w:suppressLineNumbers/>
              <w:snapToGrid w:val="0"/>
              <w:spacing w:before="0" w:after="0" w:line="240" w:lineRule="auto"/>
              <w:ind w:firstLine="0"/>
              <w:jc w:val="right"/>
              <w:rPr>
                <w:rFonts w:ascii="Times New Roman" w:hAnsi="Times New Roman" w:cs="Times New Roman"/>
                <w:b/>
                <w:sz w:val="14"/>
                <w:szCs w:val="14"/>
              </w:rPr>
            </w:pPr>
            <w:r w:rsidRPr="0002436B">
              <w:rPr>
                <w:rFonts w:ascii="Times New Roman" w:hAnsi="Times New Roman" w:cs="Times New Roman"/>
                <w:b/>
                <w:sz w:val="14"/>
                <w:szCs w:val="14"/>
              </w:rPr>
              <w:t>П.А. Ковалев</w:t>
            </w:r>
          </w:p>
          <w:p w:rsidR="004759DF" w:rsidRPr="0002436B" w:rsidRDefault="004759DF" w:rsidP="009C3818">
            <w:pPr>
              <w:pStyle w:val="1a"/>
              <w:suppressLineNumbers/>
              <w:snapToGrid w:val="0"/>
              <w:spacing w:before="0" w:after="0" w:line="240" w:lineRule="auto"/>
              <w:ind w:firstLine="0"/>
              <w:jc w:val="right"/>
              <w:rPr>
                <w:rFonts w:ascii="Times New Roman" w:hAnsi="Times New Roman" w:cs="Times New Roman"/>
                <w:b/>
                <w:sz w:val="14"/>
                <w:szCs w:val="14"/>
              </w:rPr>
            </w:pPr>
          </w:p>
        </w:tc>
      </w:tr>
    </w:tbl>
    <w:p w:rsidR="004759DF" w:rsidRPr="003F0810" w:rsidRDefault="004759DF" w:rsidP="004759DF">
      <w:pPr>
        <w:jc w:val="center"/>
        <w:rPr>
          <w:b/>
          <w:sz w:val="14"/>
          <w:szCs w:val="14"/>
        </w:rPr>
      </w:pPr>
      <w:r w:rsidRPr="003F0810">
        <w:rPr>
          <w:b/>
          <w:sz w:val="14"/>
          <w:szCs w:val="14"/>
        </w:rPr>
        <w:t>РЕШЕНИЕ</w:t>
      </w:r>
    </w:p>
    <w:p w:rsidR="004759DF" w:rsidRDefault="004759DF" w:rsidP="004759DF">
      <w:pPr>
        <w:jc w:val="center"/>
        <w:rPr>
          <w:sz w:val="14"/>
          <w:szCs w:val="14"/>
        </w:rPr>
      </w:pPr>
      <w:r>
        <w:rPr>
          <w:sz w:val="14"/>
          <w:szCs w:val="14"/>
        </w:rPr>
        <w:t xml:space="preserve">Думы Солецкого муниципального округа </w:t>
      </w:r>
    </w:p>
    <w:p w:rsidR="004759DF" w:rsidRDefault="004759DF" w:rsidP="004759DF">
      <w:pPr>
        <w:jc w:val="center"/>
        <w:rPr>
          <w:sz w:val="14"/>
          <w:szCs w:val="14"/>
        </w:rPr>
      </w:pPr>
    </w:p>
    <w:p w:rsidR="004759DF" w:rsidRDefault="004759DF" w:rsidP="004759DF">
      <w:pPr>
        <w:jc w:val="center"/>
        <w:rPr>
          <w:sz w:val="14"/>
          <w:szCs w:val="14"/>
        </w:rPr>
      </w:pPr>
      <w:r>
        <w:rPr>
          <w:sz w:val="14"/>
          <w:szCs w:val="14"/>
        </w:rPr>
        <w:t>от 15.09.2022 № 323</w:t>
      </w:r>
    </w:p>
    <w:p w:rsidR="004759DF" w:rsidRDefault="004759DF" w:rsidP="004759DF">
      <w:pPr>
        <w:jc w:val="center"/>
        <w:rPr>
          <w:sz w:val="14"/>
          <w:szCs w:val="14"/>
        </w:rPr>
      </w:pPr>
      <w:r>
        <w:rPr>
          <w:sz w:val="14"/>
          <w:szCs w:val="14"/>
        </w:rPr>
        <w:t>г. Сольцы</w:t>
      </w:r>
    </w:p>
    <w:p w:rsidR="004759DF" w:rsidRDefault="004759DF" w:rsidP="004759DF">
      <w:pPr>
        <w:jc w:val="center"/>
        <w:rPr>
          <w:sz w:val="14"/>
          <w:szCs w:val="14"/>
        </w:rPr>
      </w:pPr>
    </w:p>
    <w:p w:rsidR="004759DF" w:rsidRPr="004759DF" w:rsidRDefault="004759DF" w:rsidP="004759DF">
      <w:pPr>
        <w:jc w:val="center"/>
        <w:rPr>
          <w:b/>
          <w:sz w:val="14"/>
          <w:szCs w:val="14"/>
        </w:rPr>
      </w:pPr>
      <w:r w:rsidRPr="004759DF">
        <w:rPr>
          <w:b/>
          <w:sz w:val="14"/>
          <w:szCs w:val="14"/>
          <w:lang w:val="x-none"/>
        </w:rPr>
        <w:t xml:space="preserve">О внесении изменения </w:t>
      </w:r>
      <w:r w:rsidRPr="004759DF">
        <w:rPr>
          <w:b/>
          <w:sz w:val="14"/>
          <w:szCs w:val="14"/>
        </w:rPr>
        <w:t>в решение Думы</w:t>
      </w:r>
    </w:p>
    <w:p w:rsidR="004759DF" w:rsidRPr="004759DF" w:rsidRDefault="004759DF" w:rsidP="004759DF">
      <w:pPr>
        <w:jc w:val="center"/>
        <w:rPr>
          <w:b/>
          <w:sz w:val="14"/>
          <w:szCs w:val="14"/>
        </w:rPr>
      </w:pPr>
      <w:r w:rsidRPr="004759DF">
        <w:rPr>
          <w:b/>
          <w:sz w:val="14"/>
          <w:szCs w:val="14"/>
        </w:rPr>
        <w:t xml:space="preserve">муниципального округа от 27.07.2022 </w:t>
      </w:r>
      <w:r w:rsidRPr="004759DF">
        <w:rPr>
          <w:b/>
          <w:sz w:val="14"/>
          <w:szCs w:val="14"/>
          <w:lang w:val="x-none"/>
        </w:rPr>
        <w:t xml:space="preserve">№ </w:t>
      </w:r>
      <w:r w:rsidRPr="004759DF">
        <w:rPr>
          <w:b/>
          <w:sz w:val="14"/>
          <w:szCs w:val="14"/>
        </w:rPr>
        <w:t>305</w:t>
      </w:r>
    </w:p>
    <w:p w:rsidR="004759DF" w:rsidRPr="004759DF" w:rsidRDefault="004759DF" w:rsidP="004759DF">
      <w:pPr>
        <w:ind w:firstLine="284"/>
        <w:jc w:val="both"/>
        <w:rPr>
          <w:sz w:val="14"/>
          <w:szCs w:val="14"/>
        </w:rPr>
      </w:pPr>
    </w:p>
    <w:p w:rsidR="004759DF" w:rsidRPr="004759DF" w:rsidRDefault="004759DF" w:rsidP="004759DF">
      <w:pPr>
        <w:ind w:firstLine="284"/>
        <w:jc w:val="both"/>
        <w:rPr>
          <w:b/>
          <w:sz w:val="14"/>
          <w:szCs w:val="14"/>
        </w:rPr>
      </w:pPr>
      <w:r w:rsidRPr="004759DF">
        <w:rPr>
          <w:sz w:val="14"/>
          <w:szCs w:val="14"/>
        </w:rPr>
        <w:t xml:space="preserve">Дума Солецкого муниципального округа </w:t>
      </w:r>
      <w:r w:rsidRPr="004759DF">
        <w:rPr>
          <w:b/>
          <w:sz w:val="14"/>
          <w:szCs w:val="14"/>
        </w:rPr>
        <w:t>РЕШИЛА:</w:t>
      </w:r>
    </w:p>
    <w:p w:rsidR="004759DF" w:rsidRPr="004759DF" w:rsidRDefault="004759DF" w:rsidP="004759DF">
      <w:pPr>
        <w:ind w:firstLine="284"/>
        <w:jc w:val="both"/>
        <w:rPr>
          <w:sz w:val="14"/>
          <w:szCs w:val="14"/>
        </w:rPr>
      </w:pPr>
      <w:r w:rsidRPr="004759DF">
        <w:rPr>
          <w:sz w:val="14"/>
          <w:szCs w:val="14"/>
        </w:rPr>
        <w:t>1. Внести изменение в решение Думы Солецкого муниципального округа от 27.07.2022 № 305 «О проведении конкурса по отбору кандидатур на должность Главы Солецкого муниципального округа», заменив в пункте 2 слова «…бюллетень «Солецкий вестник…»» на «…Бюллетень Солецкого муниципального округа…».</w:t>
      </w:r>
    </w:p>
    <w:p w:rsidR="004759DF" w:rsidRPr="004759DF" w:rsidRDefault="004759DF" w:rsidP="004759DF">
      <w:pPr>
        <w:ind w:firstLine="284"/>
        <w:jc w:val="both"/>
        <w:rPr>
          <w:sz w:val="14"/>
          <w:szCs w:val="14"/>
        </w:rPr>
      </w:pPr>
      <w:r w:rsidRPr="004759DF">
        <w:rPr>
          <w:sz w:val="14"/>
          <w:szCs w:val="14"/>
        </w:rPr>
        <w:t>2.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759DF" w:rsidRDefault="004759DF" w:rsidP="004759DF">
      <w:pPr>
        <w:ind w:firstLine="284"/>
        <w:jc w:val="both"/>
        <w:rPr>
          <w:sz w:val="14"/>
          <w:szCs w:val="14"/>
        </w:rPr>
      </w:pPr>
    </w:p>
    <w:p w:rsidR="004759DF" w:rsidRPr="0002436B" w:rsidRDefault="004759DF" w:rsidP="004759DF">
      <w:pPr>
        <w:tabs>
          <w:tab w:val="left" w:pos="1050"/>
        </w:tabs>
        <w:jc w:val="both"/>
        <w:rPr>
          <w:sz w:val="14"/>
          <w:szCs w:val="14"/>
        </w:rPr>
      </w:pPr>
    </w:p>
    <w:tbl>
      <w:tblPr>
        <w:tblW w:w="5000" w:type="pct"/>
        <w:tblCellMar>
          <w:left w:w="60" w:type="dxa"/>
          <w:right w:w="60" w:type="dxa"/>
        </w:tblCellMar>
        <w:tblLook w:val="04A0" w:firstRow="1" w:lastRow="0" w:firstColumn="1" w:lastColumn="0" w:noHBand="0" w:noVBand="1"/>
      </w:tblPr>
      <w:tblGrid>
        <w:gridCol w:w="2790"/>
        <w:gridCol w:w="2461"/>
      </w:tblGrid>
      <w:tr w:rsidR="004759DF" w:rsidRPr="0002436B" w:rsidTr="009C3818">
        <w:trPr>
          <w:trHeight w:val="940"/>
        </w:trPr>
        <w:tc>
          <w:tcPr>
            <w:tcW w:w="2657" w:type="pct"/>
            <w:hideMark/>
          </w:tcPr>
          <w:p w:rsidR="004759DF" w:rsidRPr="0002436B" w:rsidRDefault="004759DF" w:rsidP="009C3818">
            <w:pPr>
              <w:pStyle w:val="1a"/>
              <w:suppressLineNumbers/>
              <w:snapToGrid w:val="0"/>
              <w:spacing w:before="0" w:after="0" w:line="240" w:lineRule="auto"/>
              <w:ind w:firstLine="0"/>
              <w:jc w:val="left"/>
              <w:rPr>
                <w:rFonts w:ascii="Times New Roman" w:hAnsi="Times New Roman" w:cs="Times New Roman"/>
                <w:b/>
                <w:sz w:val="14"/>
                <w:szCs w:val="14"/>
              </w:rPr>
            </w:pPr>
            <w:proofErr w:type="gramStart"/>
            <w:r w:rsidRPr="0002436B">
              <w:rPr>
                <w:rFonts w:ascii="Times New Roman" w:hAnsi="Times New Roman" w:cs="Times New Roman"/>
                <w:b/>
                <w:sz w:val="14"/>
                <w:szCs w:val="14"/>
              </w:rPr>
              <w:t>Исполняющий</w:t>
            </w:r>
            <w:proofErr w:type="gramEnd"/>
            <w:r w:rsidRPr="0002436B">
              <w:rPr>
                <w:rFonts w:ascii="Times New Roman" w:hAnsi="Times New Roman" w:cs="Times New Roman"/>
                <w:b/>
                <w:sz w:val="14"/>
                <w:szCs w:val="14"/>
              </w:rPr>
              <w:t xml:space="preserve"> обязанности Главы Солецкого муниципального округа</w:t>
            </w:r>
          </w:p>
          <w:p w:rsidR="004759DF" w:rsidRPr="0002436B" w:rsidRDefault="004759DF" w:rsidP="009C3818">
            <w:pPr>
              <w:pStyle w:val="1a"/>
              <w:suppressLineNumbers/>
              <w:snapToGrid w:val="0"/>
              <w:spacing w:before="0" w:after="0" w:line="240" w:lineRule="auto"/>
              <w:ind w:firstLine="0"/>
              <w:jc w:val="right"/>
              <w:rPr>
                <w:rFonts w:ascii="Times New Roman" w:hAnsi="Times New Roman" w:cs="Times New Roman"/>
                <w:b/>
                <w:sz w:val="14"/>
                <w:szCs w:val="14"/>
              </w:rPr>
            </w:pPr>
            <w:r w:rsidRPr="0002436B">
              <w:rPr>
                <w:rFonts w:ascii="Times New Roman" w:hAnsi="Times New Roman" w:cs="Times New Roman"/>
                <w:b/>
                <w:sz w:val="14"/>
                <w:szCs w:val="14"/>
              </w:rPr>
              <w:t xml:space="preserve">М.В. Тимофеев  </w:t>
            </w:r>
          </w:p>
        </w:tc>
        <w:tc>
          <w:tcPr>
            <w:tcW w:w="2343" w:type="pct"/>
          </w:tcPr>
          <w:p w:rsidR="004759DF" w:rsidRPr="0002436B" w:rsidRDefault="004759DF" w:rsidP="009C3818">
            <w:pPr>
              <w:pStyle w:val="1a"/>
              <w:suppressLineNumbers/>
              <w:snapToGrid w:val="0"/>
              <w:spacing w:before="0" w:after="0" w:line="240" w:lineRule="auto"/>
              <w:ind w:firstLine="0"/>
              <w:jc w:val="left"/>
              <w:rPr>
                <w:rFonts w:ascii="Times New Roman" w:hAnsi="Times New Roman" w:cs="Times New Roman"/>
                <w:b/>
                <w:sz w:val="14"/>
                <w:szCs w:val="14"/>
              </w:rPr>
            </w:pPr>
            <w:r w:rsidRPr="0002436B">
              <w:rPr>
                <w:rFonts w:ascii="Times New Roman" w:hAnsi="Times New Roman" w:cs="Times New Roman"/>
                <w:b/>
                <w:sz w:val="14"/>
                <w:szCs w:val="14"/>
              </w:rPr>
              <w:t xml:space="preserve">Председатель Думы Солецкого муниципального округа </w:t>
            </w:r>
          </w:p>
          <w:p w:rsidR="004759DF" w:rsidRPr="0002436B" w:rsidRDefault="004759DF" w:rsidP="009C3818">
            <w:pPr>
              <w:pStyle w:val="1a"/>
              <w:suppressLineNumbers/>
              <w:snapToGrid w:val="0"/>
              <w:spacing w:before="0" w:after="0" w:line="240" w:lineRule="auto"/>
              <w:ind w:firstLine="0"/>
              <w:jc w:val="right"/>
              <w:rPr>
                <w:rFonts w:ascii="Times New Roman" w:hAnsi="Times New Roman" w:cs="Times New Roman"/>
                <w:b/>
                <w:sz w:val="14"/>
                <w:szCs w:val="14"/>
              </w:rPr>
            </w:pPr>
            <w:r w:rsidRPr="0002436B">
              <w:rPr>
                <w:rFonts w:ascii="Times New Roman" w:hAnsi="Times New Roman" w:cs="Times New Roman"/>
                <w:b/>
                <w:sz w:val="14"/>
                <w:szCs w:val="14"/>
              </w:rPr>
              <w:t>П.А. Ковалев</w:t>
            </w:r>
          </w:p>
          <w:p w:rsidR="004759DF" w:rsidRPr="0002436B" w:rsidRDefault="004759DF" w:rsidP="009C3818">
            <w:pPr>
              <w:pStyle w:val="1a"/>
              <w:suppressLineNumbers/>
              <w:snapToGrid w:val="0"/>
              <w:spacing w:before="0" w:after="0" w:line="240" w:lineRule="auto"/>
              <w:ind w:firstLine="0"/>
              <w:jc w:val="right"/>
              <w:rPr>
                <w:rFonts w:ascii="Times New Roman" w:hAnsi="Times New Roman" w:cs="Times New Roman"/>
                <w:b/>
                <w:sz w:val="14"/>
                <w:szCs w:val="14"/>
              </w:rPr>
            </w:pPr>
          </w:p>
        </w:tc>
      </w:tr>
    </w:tbl>
    <w:p w:rsidR="004759DF" w:rsidRPr="003F0810" w:rsidRDefault="004759DF" w:rsidP="004759DF">
      <w:pPr>
        <w:jc w:val="center"/>
        <w:rPr>
          <w:b/>
          <w:sz w:val="14"/>
          <w:szCs w:val="14"/>
        </w:rPr>
      </w:pPr>
      <w:r w:rsidRPr="003F0810">
        <w:rPr>
          <w:b/>
          <w:sz w:val="14"/>
          <w:szCs w:val="14"/>
        </w:rPr>
        <w:t>РЕШЕНИЕ</w:t>
      </w:r>
    </w:p>
    <w:p w:rsidR="004759DF" w:rsidRDefault="004759DF" w:rsidP="004759DF">
      <w:pPr>
        <w:jc w:val="center"/>
        <w:rPr>
          <w:sz w:val="14"/>
          <w:szCs w:val="14"/>
        </w:rPr>
      </w:pPr>
      <w:r>
        <w:rPr>
          <w:sz w:val="14"/>
          <w:szCs w:val="14"/>
        </w:rPr>
        <w:t xml:space="preserve">Думы Солецкого муниципального округа </w:t>
      </w:r>
    </w:p>
    <w:p w:rsidR="004759DF" w:rsidRDefault="004759DF" w:rsidP="004759DF">
      <w:pPr>
        <w:jc w:val="center"/>
        <w:rPr>
          <w:sz w:val="14"/>
          <w:szCs w:val="14"/>
        </w:rPr>
      </w:pPr>
    </w:p>
    <w:p w:rsidR="004759DF" w:rsidRDefault="004759DF" w:rsidP="004759DF">
      <w:pPr>
        <w:jc w:val="center"/>
        <w:rPr>
          <w:sz w:val="14"/>
          <w:szCs w:val="14"/>
        </w:rPr>
      </w:pPr>
      <w:r>
        <w:rPr>
          <w:sz w:val="14"/>
          <w:szCs w:val="14"/>
        </w:rPr>
        <w:t>от 15.09.2022 № 324</w:t>
      </w:r>
    </w:p>
    <w:p w:rsidR="004759DF" w:rsidRDefault="004759DF" w:rsidP="004759DF">
      <w:pPr>
        <w:jc w:val="center"/>
        <w:rPr>
          <w:sz w:val="14"/>
          <w:szCs w:val="14"/>
        </w:rPr>
      </w:pPr>
      <w:r>
        <w:rPr>
          <w:sz w:val="14"/>
          <w:szCs w:val="14"/>
        </w:rPr>
        <w:t>г. Сольцы</w:t>
      </w:r>
    </w:p>
    <w:p w:rsidR="004759DF" w:rsidRDefault="004759DF" w:rsidP="004759DF">
      <w:pPr>
        <w:jc w:val="center"/>
        <w:rPr>
          <w:sz w:val="14"/>
          <w:szCs w:val="14"/>
        </w:rPr>
      </w:pPr>
    </w:p>
    <w:p w:rsidR="004759DF" w:rsidRPr="004759DF" w:rsidRDefault="004759DF" w:rsidP="004759DF">
      <w:pPr>
        <w:jc w:val="center"/>
        <w:rPr>
          <w:b/>
          <w:sz w:val="14"/>
          <w:szCs w:val="14"/>
        </w:rPr>
      </w:pPr>
      <w:r w:rsidRPr="004759DF">
        <w:rPr>
          <w:b/>
          <w:sz w:val="14"/>
          <w:szCs w:val="14"/>
        </w:rPr>
        <w:t>О внесении изменений в решение думы Солецкого</w:t>
      </w:r>
    </w:p>
    <w:p w:rsidR="004759DF" w:rsidRPr="004759DF" w:rsidRDefault="004759DF" w:rsidP="004759DF">
      <w:pPr>
        <w:jc w:val="center"/>
        <w:rPr>
          <w:b/>
          <w:sz w:val="14"/>
          <w:szCs w:val="14"/>
        </w:rPr>
      </w:pPr>
      <w:r w:rsidRPr="004759DF">
        <w:rPr>
          <w:b/>
          <w:sz w:val="14"/>
          <w:szCs w:val="14"/>
        </w:rPr>
        <w:t>муниципального округа от 21.09.2020 № 10</w:t>
      </w:r>
    </w:p>
    <w:p w:rsidR="004759DF" w:rsidRPr="004759DF" w:rsidRDefault="004759DF" w:rsidP="004759DF">
      <w:pPr>
        <w:jc w:val="center"/>
        <w:rPr>
          <w:sz w:val="14"/>
          <w:szCs w:val="14"/>
        </w:rPr>
      </w:pPr>
    </w:p>
    <w:p w:rsidR="004759DF" w:rsidRPr="004759DF" w:rsidRDefault="004759DF" w:rsidP="004759DF">
      <w:pPr>
        <w:ind w:firstLine="284"/>
        <w:jc w:val="both"/>
        <w:rPr>
          <w:sz w:val="14"/>
          <w:szCs w:val="14"/>
        </w:rPr>
      </w:pPr>
      <w:r w:rsidRPr="004759DF">
        <w:rPr>
          <w:sz w:val="14"/>
          <w:szCs w:val="14"/>
        </w:rPr>
        <w:t xml:space="preserve">Дума Солецкого муниципального округа </w:t>
      </w:r>
      <w:r w:rsidRPr="004759DF">
        <w:rPr>
          <w:b/>
          <w:sz w:val="14"/>
          <w:szCs w:val="14"/>
        </w:rPr>
        <w:t>РЕШИЛА:</w:t>
      </w:r>
    </w:p>
    <w:p w:rsidR="004759DF" w:rsidRPr="004759DF" w:rsidRDefault="004759DF" w:rsidP="004759DF">
      <w:pPr>
        <w:ind w:firstLine="284"/>
        <w:jc w:val="both"/>
        <w:rPr>
          <w:sz w:val="14"/>
          <w:szCs w:val="14"/>
        </w:rPr>
      </w:pPr>
      <w:r w:rsidRPr="004759DF">
        <w:rPr>
          <w:sz w:val="14"/>
          <w:szCs w:val="14"/>
        </w:rPr>
        <w:t>1.</w:t>
      </w:r>
      <w:r w:rsidRPr="004759DF">
        <w:rPr>
          <w:sz w:val="14"/>
          <w:szCs w:val="14"/>
        </w:rPr>
        <w:tab/>
        <w:t xml:space="preserve"> </w:t>
      </w:r>
      <w:proofErr w:type="gramStart"/>
      <w:r w:rsidRPr="004759DF">
        <w:rPr>
          <w:sz w:val="14"/>
          <w:szCs w:val="14"/>
        </w:rPr>
        <w:t>Внести изменения в Порядок проведения конкурса по отбору кандидатур на должность Главы Солецкого муниципального округа, об установлении общего числа членов конкурсной комиссии по отбору кандидатур на должность Главы Солецкого муниципального округа и избрания Главы Солецкого муниципального округа, утвержденный решением Думы Солецкого муниципального округа  от 21.09.2020 № 10 (в ред. от 30.04.2021 № 137, от 28.09.2021 № 186, от 22.06.2022 № 289), заменив в приложениях</w:t>
      </w:r>
      <w:proofErr w:type="gramEnd"/>
      <w:r w:rsidRPr="004759DF">
        <w:rPr>
          <w:sz w:val="14"/>
          <w:szCs w:val="14"/>
        </w:rPr>
        <w:t xml:space="preserve"> </w:t>
      </w:r>
      <w:proofErr w:type="gramStart"/>
      <w:r w:rsidRPr="004759DF">
        <w:rPr>
          <w:sz w:val="14"/>
          <w:szCs w:val="14"/>
        </w:rPr>
        <w:t xml:space="preserve">1 и 5 слова «…Порядку проведения конкурса по отбору кандидатур на должность Главы Солецкого муниципального округа, об установлении общего числа членов конкурсной комиссии по отбору </w:t>
      </w:r>
      <w:r w:rsidRPr="004759DF">
        <w:rPr>
          <w:sz w:val="14"/>
          <w:szCs w:val="14"/>
        </w:rPr>
        <w:lastRenderedPageBreak/>
        <w:t>кандидатур на должность Главы Солецкого муниципального округа…» на «…Порядку проведения конкурса по отбору кандидатур на должность Главы Солецкого муниципального округа, об установлении общего числа членов конкурсной комиссии по отбору кандидатур на должность Главы Солецкого муниципального</w:t>
      </w:r>
      <w:proofErr w:type="gramEnd"/>
      <w:r w:rsidRPr="004759DF">
        <w:rPr>
          <w:sz w:val="14"/>
          <w:szCs w:val="14"/>
        </w:rPr>
        <w:t xml:space="preserve"> округа и избрания Главы Солецкого муниципального округа…».</w:t>
      </w:r>
    </w:p>
    <w:p w:rsidR="004759DF" w:rsidRPr="004759DF" w:rsidRDefault="004759DF" w:rsidP="004759DF">
      <w:pPr>
        <w:ind w:firstLine="284"/>
        <w:jc w:val="both"/>
        <w:rPr>
          <w:sz w:val="14"/>
          <w:szCs w:val="14"/>
        </w:rPr>
      </w:pPr>
      <w:r w:rsidRPr="004759DF">
        <w:rPr>
          <w:sz w:val="14"/>
          <w:szCs w:val="14"/>
        </w:rPr>
        <w:t>2.</w:t>
      </w:r>
      <w:r w:rsidRPr="004759DF">
        <w:rPr>
          <w:sz w:val="14"/>
          <w:szCs w:val="14"/>
        </w:rPr>
        <w:tab/>
        <w:t>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759DF" w:rsidRPr="0002436B" w:rsidRDefault="004759DF" w:rsidP="004759DF">
      <w:pPr>
        <w:tabs>
          <w:tab w:val="left" w:pos="1050"/>
        </w:tabs>
        <w:jc w:val="both"/>
        <w:rPr>
          <w:sz w:val="14"/>
          <w:szCs w:val="14"/>
        </w:rPr>
      </w:pPr>
    </w:p>
    <w:p w:rsidR="004759DF" w:rsidRPr="0002436B" w:rsidRDefault="004759DF" w:rsidP="004759DF">
      <w:pPr>
        <w:tabs>
          <w:tab w:val="left" w:pos="1050"/>
        </w:tabs>
        <w:jc w:val="both"/>
        <w:rPr>
          <w:sz w:val="14"/>
          <w:szCs w:val="14"/>
        </w:rPr>
      </w:pPr>
    </w:p>
    <w:tbl>
      <w:tblPr>
        <w:tblW w:w="5000" w:type="pct"/>
        <w:tblCellMar>
          <w:left w:w="60" w:type="dxa"/>
          <w:right w:w="60" w:type="dxa"/>
        </w:tblCellMar>
        <w:tblLook w:val="04A0" w:firstRow="1" w:lastRow="0" w:firstColumn="1" w:lastColumn="0" w:noHBand="0" w:noVBand="1"/>
      </w:tblPr>
      <w:tblGrid>
        <w:gridCol w:w="2790"/>
        <w:gridCol w:w="2461"/>
      </w:tblGrid>
      <w:tr w:rsidR="004759DF" w:rsidRPr="0002436B" w:rsidTr="009C3818">
        <w:trPr>
          <w:trHeight w:val="940"/>
        </w:trPr>
        <w:tc>
          <w:tcPr>
            <w:tcW w:w="2657" w:type="pct"/>
            <w:hideMark/>
          </w:tcPr>
          <w:p w:rsidR="004759DF" w:rsidRPr="0002436B" w:rsidRDefault="004759DF" w:rsidP="009C3818">
            <w:pPr>
              <w:pStyle w:val="1a"/>
              <w:suppressLineNumbers/>
              <w:snapToGrid w:val="0"/>
              <w:spacing w:before="0" w:after="0" w:line="240" w:lineRule="auto"/>
              <w:ind w:firstLine="0"/>
              <w:jc w:val="left"/>
              <w:rPr>
                <w:rFonts w:ascii="Times New Roman" w:hAnsi="Times New Roman" w:cs="Times New Roman"/>
                <w:b/>
                <w:sz w:val="14"/>
                <w:szCs w:val="14"/>
              </w:rPr>
            </w:pPr>
            <w:proofErr w:type="gramStart"/>
            <w:r w:rsidRPr="0002436B">
              <w:rPr>
                <w:rFonts w:ascii="Times New Roman" w:hAnsi="Times New Roman" w:cs="Times New Roman"/>
                <w:b/>
                <w:sz w:val="14"/>
                <w:szCs w:val="14"/>
              </w:rPr>
              <w:t>Исполняющий</w:t>
            </w:r>
            <w:proofErr w:type="gramEnd"/>
            <w:r w:rsidRPr="0002436B">
              <w:rPr>
                <w:rFonts w:ascii="Times New Roman" w:hAnsi="Times New Roman" w:cs="Times New Roman"/>
                <w:b/>
                <w:sz w:val="14"/>
                <w:szCs w:val="14"/>
              </w:rPr>
              <w:t xml:space="preserve"> обязанности Главы Солецкого муниципального округа</w:t>
            </w:r>
          </w:p>
          <w:p w:rsidR="004759DF" w:rsidRPr="0002436B" w:rsidRDefault="004759DF" w:rsidP="009C3818">
            <w:pPr>
              <w:pStyle w:val="1a"/>
              <w:suppressLineNumbers/>
              <w:snapToGrid w:val="0"/>
              <w:spacing w:before="0" w:after="0" w:line="240" w:lineRule="auto"/>
              <w:ind w:firstLine="0"/>
              <w:jc w:val="right"/>
              <w:rPr>
                <w:rFonts w:ascii="Times New Roman" w:hAnsi="Times New Roman" w:cs="Times New Roman"/>
                <w:b/>
                <w:sz w:val="14"/>
                <w:szCs w:val="14"/>
              </w:rPr>
            </w:pPr>
            <w:r w:rsidRPr="0002436B">
              <w:rPr>
                <w:rFonts w:ascii="Times New Roman" w:hAnsi="Times New Roman" w:cs="Times New Roman"/>
                <w:b/>
                <w:sz w:val="14"/>
                <w:szCs w:val="14"/>
              </w:rPr>
              <w:t xml:space="preserve">М.В. Тимофеев  </w:t>
            </w:r>
          </w:p>
        </w:tc>
        <w:tc>
          <w:tcPr>
            <w:tcW w:w="2343" w:type="pct"/>
          </w:tcPr>
          <w:p w:rsidR="004759DF" w:rsidRPr="0002436B" w:rsidRDefault="004759DF" w:rsidP="009C3818">
            <w:pPr>
              <w:pStyle w:val="1a"/>
              <w:suppressLineNumbers/>
              <w:snapToGrid w:val="0"/>
              <w:spacing w:before="0" w:after="0" w:line="240" w:lineRule="auto"/>
              <w:ind w:firstLine="0"/>
              <w:jc w:val="left"/>
              <w:rPr>
                <w:rFonts w:ascii="Times New Roman" w:hAnsi="Times New Roman" w:cs="Times New Roman"/>
                <w:b/>
                <w:sz w:val="14"/>
                <w:szCs w:val="14"/>
              </w:rPr>
            </w:pPr>
            <w:r w:rsidRPr="0002436B">
              <w:rPr>
                <w:rFonts w:ascii="Times New Roman" w:hAnsi="Times New Roman" w:cs="Times New Roman"/>
                <w:b/>
                <w:sz w:val="14"/>
                <w:szCs w:val="14"/>
              </w:rPr>
              <w:t xml:space="preserve">Председатель Думы Солецкого муниципального округа </w:t>
            </w:r>
          </w:p>
          <w:p w:rsidR="004759DF" w:rsidRPr="0002436B" w:rsidRDefault="004759DF" w:rsidP="009C3818">
            <w:pPr>
              <w:pStyle w:val="1a"/>
              <w:suppressLineNumbers/>
              <w:snapToGrid w:val="0"/>
              <w:spacing w:before="0" w:after="0" w:line="240" w:lineRule="auto"/>
              <w:ind w:firstLine="0"/>
              <w:jc w:val="right"/>
              <w:rPr>
                <w:rFonts w:ascii="Times New Roman" w:hAnsi="Times New Roman" w:cs="Times New Roman"/>
                <w:b/>
                <w:sz w:val="14"/>
                <w:szCs w:val="14"/>
              </w:rPr>
            </w:pPr>
            <w:r w:rsidRPr="0002436B">
              <w:rPr>
                <w:rFonts w:ascii="Times New Roman" w:hAnsi="Times New Roman" w:cs="Times New Roman"/>
                <w:b/>
                <w:sz w:val="14"/>
                <w:szCs w:val="14"/>
              </w:rPr>
              <w:t>П.А. Ковалев</w:t>
            </w:r>
          </w:p>
          <w:p w:rsidR="004759DF" w:rsidRPr="0002436B" w:rsidRDefault="004759DF" w:rsidP="009C3818">
            <w:pPr>
              <w:pStyle w:val="1a"/>
              <w:suppressLineNumbers/>
              <w:snapToGrid w:val="0"/>
              <w:spacing w:before="0" w:after="0" w:line="240" w:lineRule="auto"/>
              <w:ind w:firstLine="0"/>
              <w:jc w:val="right"/>
              <w:rPr>
                <w:rFonts w:ascii="Times New Roman" w:hAnsi="Times New Roman" w:cs="Times New Roman"/>
                <w:b/>
                <w:sz w:val="14"/>
                <w:szCs w:val="14"/>
              </w:rPr>
            </w:pPr>
          </w:p>
        </w:tc>
      </w:tr>
    </w:tbl>
    <w:p w:rsidR="004759DF" w:rsidRDefault="004759DF" w:rsidP="0091574D"/>
    <w:p w:rsidR="003F0810" w:rsidRDefault="003F0810" w:rsidP="0091574D"/>
    <w:p w:rsidR="003F0810" w:rsidRDefault="003F0810" w:rsidP="0091574D">
      <w:bookmarkStart w:id="35" w:name="_GoBack"/>
      <w:bookmarkEnd w:id="35"/>
    </w:p>
    <w:p w:rsidR="009B3A8C" w:rsidRDefault="009B3A8C" w:rsidP="009B3A8C">
      <w:pPr>
        <w:jc w:val="center"/>
        <w:rPr>
          <w:b/>
          <w:sz w:val="16"/>
          <w:szCs w:val="28"/>
        </w:rPr>
      </w:pPr>
      <w:r w:rsidRPr="009B3A8C">
        <w:rPr>
          <w:b/>
          <w:sz w:val="16"/>
          <w:szCs w:val="28"/>
        </w:rPr>
        <w:t>Извещение о возможности предоставления земельных участков</w:t>
      </w:r>
    </w:p>
    <w:p w:rsidR="009B3A8C" w:rsidRDefault="009B3A8C" w:rsidP="009B3A8C">
      <w:pPr>
        <w:jc w:val="center"/>
        <w:rPr>
          <w:b/>
          <w:sz w:val="16"/>
          <w:szCs w:val="28"/>
        </w:rPr>
      </w:pPr>
    </w:p>
    <w:p w:rsidR="009B3A8C" w:rsidRPr="009B3A8C" w:rsidRDefault="009B3A8C" w:rsidP="009B3A8C">
      <w:pPr>
        <w:jc w:val="center"/>
        <w:rPr>
          <w:b/>
          <w:sz w:val="16"/>
          <w:szCs w:val="28"/>
        </w:rPr>
      </w:pPr>
    </w:p>
    <w:p w:rsidR="009B3A8C" w:rsidRPr="009B3A8C" w:rsidRDefault="009B3A8C" w:rsidP="009B3A8C">
      <w:pPr>
        <w:ind w:firstLine="284"/>
        <w:jc w:val="both"/>
        <w:rPr>
          <w:sz w:val="16"/>
          <w:szCs w:val="28"/>
        </w:rPr>
      </w:pPr>
      <w:r w:rsidRPr="009B3A8C">
        <w:rPr>
          <w:sz w:val="16"/>
          <w:szCs w:val="28"/>
        </w:rPr>
        <w:t>Администрация Солецкого муниципального округа сообщает о возможности предоставления земельных участков в аренду:</w:t>
      </w:r>
    </w:p>
    <w:p w:rsidR="009B3A8C" w:rsidRPr="009B3A8C" w:rsidRDefault="009B3A8C" w:rsidP="009B3A8C">
      <w:pPr>
        <w:ind w:firstLine="284"/>
        <w:jc w:val="both"/>
        <w:rPr>
          <w:sz w:val="16"/>
          <w:szCs w:val="28"/>
          <w:u w:val="single"/>
        </w:rPr>
      </w:pPr>
      <w:r w:rsidRPr="009B3A8C">
        <w:rPr>
          <w:sz w:val="16"/>
          <w:szCs w:val="28"/>
          <w:u w:val="single"/>
        </w:rPr>
        <w:t>для индивидуального жилищного строительства</w:t>
      </w:r>
    </w:p>
    <w:p w:rsidR="009B3A8C" w:rsidRPr="009B3A8C" w:rsidRDefault="009B3A8C" w:rsidP="009B3A8C">
      <w:pPr>
        <w:ind w:firstLine="284"/>
        <w:jc w:val="both"/>
        <w:rPr>
          <w:sz w:val="16"/>
          <w:szCs w:val="28"/>
        </w:rPr>
      </w:pPr>
      <w:r w:rsidRPr="009B3A8C">
        <w:rPr>
          <w:sz w:val="16"/>
          <w:szCs w:val="28"/>
        </w:rPr>
        <w:t>в кадастровом квартале 53:16:0010505, площадью 1496 кв. м., местонахождение: Новгородская область, г. Сольцы, ул. Лермонтова;</w:t>
      </w:r>
    </w:p>
    <w:p w:rsidR="009B3A8C" w:rsidRPr="009B3A8C" w:rsidRDefault="009B3A8C" w:rsidP="009B3A8C">
      <w:pPr>
        <w:ind w:firstLine="284"/>
        <w:jc w:val="both"/>
        <w:rPr>
          <w:sz w:val="16"/>
          <w:szCs w:val="28"/>
        </w:rPr>
      </w:pPr>
      <w:r w:rsidRPr="009B3A8C">
        <w:rPr>
          <w:sz w:val="16"/>
          <w:szCs w:val="28"/>
        </w:rPr>
        <w:t>в кадастровом квартале 53:16:0112901, площадью 1500 кв. м., местонахождение: Новгородская область, Солецкий р-н, д. Ёгольник, ул. Пригородная восточнее з/у № 116;</w:t>
      </w:r>
    </w:p>
    <w:p w:rsidR="009B3A8C" w:rsidRPr="009B3A8C" w:rsidRDefault="009B3A8C" w:rsidP="009B3A8C">
      <w:pPr>
        <w:ind w:firstLine="284"/>
        <w:jc w:val="both"/>
        <w:rPr>
          <w:sz w:val="16"/>
          <w:szCs w:val="28"/>
        </w:rPr>
      </w:pPr>
      <w:r w:rsidRPr="009B3A8C">
        <w:rPr>
          <w:sz w:val="16"/>
          <w:szCs w:val="28"/>
        </w:rPr>
        <w:t xml:space="preserve">с кадастровым номером 53:16:0072702:64, площадью 3000 </w:t>
      </w:r>
      <w:proofErr w:type="spellStart"/>
      <w:r w:rsidRPr="009B3A8C">
        <w:rPr>
          <w:sz w:val="16"/>
          <w:szCs w:val="28"/>
        </w:rPr>
        <w:t>кв.м</w:t>
      </w:r>
      <w:proofErr w:type="spellEnd"/>
      <w:r w:rsidRPr="009B3A8C">
        <w:rPr>
          <w:sz w:val="16"/>
          <w:szCs w:val="28"/>
        </w:rPr>
        <w:t>., местонахождение: Новгородская область, Солецкий р-н, Выбитское сельское поселение, д. Скирино, ул. Шелонская;</w:t>
      </w:r>
    </w:p>
    <w:p w:rsidR="009B3A8C" w:rsidRPr="009B3A8C" w:rsidRDefault="009B3A8C" w:rsidP="009B3A8C">
      <w:pPr>
        <w:ind w:firstLine="284"/>
        <w:jc w:val="both"/>
        <w:rPr>
          <w:color w:val="000000"/>
          <w:sz w:val="16"/>
          <w:szCs w:val="28"/>
          <w:shd w:val="clear" w:color="auto" w:fill="FFFFFF"/>
        </w:rPr>
      </w:pPr>
      <w:r w:rsidRPr="009B3A8C">
        <w:rPr>
          <w:color w:val="000000"/>
          <w:sz w:val="16"/>
          <w:szCs w:val="28"/>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9B3A8C" w:rsidRPr="009B3A8C" w:rsidRDefault="009B3A8C" w:rsidP="009B3A8C">
      <w:pPr>
        <w:ind w:firstLine="284"/>
        <w:jc w:val="both"/>
        <w:rPr>
          <w:color w:val="000000"/>
          <w:sz w:val="16"/>
          <w:szCs w:val="28"/>
          <w:shd w:val="clear" w:color="auto" w:fill="FFFFFF"/>
        </w:rPr>
      </w:pPr>
      <w:r w:rsidRPr="009B3A8C">
        <w:rPr>
          <w:color w:val="000000"/>
          <w:sz w:val="16"/>
          <w:szCs w:val="28"/>
          <w:shd w:val="clear" w:color="auto" w:fill="FFFFFF"/>
        </w:rPr>
        <w:t xml:space="preserve">Заявление подается </w:t>
      </w:r>
      <w:r w:rsidRPr="009B3A8C">
        <w:rPr>
          <w:color w:val="000000"/>
          <w:sz w:val="16"/>
          <w:szCs w:val="28"/>
          <w:u w:val="single"/>
          <w:shd w:val="clear" w:color="auto" w:fill="FFFFFF"/>
        </w:rPr>
        <w:t>в письменном виде на бумажном носителе лично гражданином или его законным представителем</w:t>
      </w:r>
      <w:r w:rsidRPr="009B3A8C">
        <w:rPr>
          <w:color w:val="000000"/>
          <w:sz w:val="16"/>
          <w:szCs w:val="28"/>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9B3A8C" w:rsidRPr="009B3A8C" w:rsidRDefault="009B3A8C" w:rsidP="009B3A8C">
      <w:pPr>
        <w:ind w:firstLine="284"/>
        <w:jc w:val="both"/>
        <w:rPr>
          <w:color w:val="000000"/>
          <w:sz w:val="16"/>
          <w:szCs w:val="28"/>
          <w:shd w:val="clear" w:color="auto" w:fill="FFFFFF"/>
        </w:rPr>
      </w:pPr>
      <w:r w:rsidRPr="009B3A8C">
        <w:rPr>
          <w:color w:val="000000"/>
          <w:sz w:val="16"/>
          <w:szCs w:val="28"/>
          <w:shd w:val="clear" w:color="auto" w:fill="FFFFFF"/>
        </w:rPr>
        <w:t xml:space="preserve">Прием заявлений о намерении участвовать в аукционе заканчивается по истечении </w:t>
      </w:r>
      <w:r w:rsidRPr="009B3A8C">
        <w:rPr>
          <w:sz w:val="16"/>
          <w:szCs w:val="28"/>
          <w:shd w:val="clear" w:color="auto" w:fill="FFFFFF"/>
        </w:rPr>
        <w:t>10</w:t>
      </w:r>
      <w:r w:rsidRPr="009B3A8C">
        <w:rPr>
          <w:color w:val="FF0000"/>
          <w:sz w:val="16"/>
          <w:szCs w:val="28"/>
          <w:shd w:val="clear" w:color="auto" w:fill="FFFFFF"/>
        </w:rPr>
        <w:t xml:space="preserve"> </w:t>
      </w:r>
      <w:r w:rsidRPr="009B3A8C">
        <w:rPr>
          <w:color w:val="000000"/>
          <w:sz w:val="16"/>
          <w:szCs w:val="28"/>
          <w:shd w:val="clear" w:color="auto" w:fill="FFFFFF"/>
        </w:rPr>
        <w:t>календарных дней со дня опубликования данного извещения </w:t>
      </w:r>
    </w:p>
    <w:p w:rsidR="009B3A8C" w:rsidRPr="009B3A8C" w:rsidRDefault="009B3A8C" w:rsidP="009B3A8C">
      <w:pPr>
        <w:ind w:firstLine="284"/>
        <w:jc w:val="both"/>
        <w:rPr>
          <w:sz w:val="16"/>
          <w:szCs w:val="28"/>
          <w:shd w:val="clear" w:color="auto" w:fill="FFFFFF"/>
        </w:rPr>
      </w:pPr>
      <w:r w:rsidRPr="009B3A8C">
        <w:rPr>
          <w:sz w:val="16"/>
          <w:szCs w:val="28"/>
          <w:shd w:val="clear" w:color="auto" w:fill="FFFFFF"/>
        </w:rPr>
        <w:t xml:space="preserve">Дата окончания приема заявлений – </w:t>
      </w:r>
      <w:r w:rsidRPr="009B3A8C">
        <w:rPr>
          <w:sz w:val="16"/>
          <w:szCs w:val="28"/>
          <w:u w:val="single"/>
          <w:shd w:val="clear" w:color="auto" w:fill="FFFFFF"/>
        </w:rPr>
        <w:t>26 сентября 2022 года</w:t>
      </w:r>
      <w:r w:rsidRPr="009B3A8C">
        <w:rPr>
          <w:sz w:val="16"/>
          <w:szCs w:val="28"/>
          <w:shd w:val="clear" w:color="auto" w:fill="FFFFFF"/>
        </w:rPr>
        <w:t xml:space="preserve">. </w:t>
      </w:r>
    </w:p>
    <w:p w:rsidR="003F0810" w:rsidRDefault="003F0810" w:rsidP="0091574D"/>
    <w:p w:rsidR="003F0810" w:rsidRDefault="003F0810" w:rsidP="0091574D"/>
    <w:p w:rsidR="003F0810" w:rsidRDefault="003F0810" w:rsidP="0091574D"/>
    <w:p w:rsidR="003F0810" w:rsidRDefault="003F0810" w:rsidP="0091574D"/>
    <w:p w:rsidR="003F0810" w:rsidRDefault="003F0810" w:rsidP="0091574D"/>
    <w:p w:rsidR="003F0810" w:rsidRDefault="003F0810" w:rsidP="0091574D"/>
    <w:p w:rsidR="003F0810" w:rsidRDefault="003F0810" w:rsidP="0091574D"/>
    <w:p w:rsidR="003F0810" w:rsidRPr="00062CCA" w:rsidRDefault="003F0810" w:rsidP="0091574D"/>
    <w:sectPr w:rsidR="003F0810" w:rsidRPr="00062CCA" w:rsidSect="00882B9F">
      <w:headerReference w:type="even" r:id="rId18"/>
      <w:headerReference w:type="default" r:id="rId19"/>
      <w:type w:val="continuous"/>
      <w:pgSz w:w="11906" w:h="16838"/>
      <w:pgMar w:top="567" w:right="707" w:bottom="567" w:left="709" w:header="709" w:footer="709"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ED9" w:rsidRDefault="003B0ED9" w:rsidP="005310A9">
      <w:r>
        <w:separator/>
      </w:r>
    </w:p>
  </w:endnote>
  <w:endnote w:type="continuationSeparator" w:id="0">
    <w:p w:rsidR="003B0ED9" w:rsidRDefault="003B0ED9"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swiss"/>
    <w:notTrueType/>
    <w:pitch w:val="variable"/>
    <w:sig w:usb0="00000201" w:usb1="00000000" w:usb2="00000000" w:usb3="00000000" w:csb0="00000004"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notTrueType/>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ED9" w:rsidRDefault="003B0ED9" w:rsidP="005310A9">
      <w:r>
        <w:separator/>
      </w:r>
    </w:p>
  </w:footnote>
  <w:footnote w:type="continuationSeparator" w:id="0">
    <w:p w:rsidR="003B0ED9" w:rsidRDefault="003B0ED9"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8F" w:rsidRDefault="0094368F">
    <w:pPr>
      <w:pStyle w:val="af3"/>
    </w:pPr>
    <w:r>
      <w:rPr>
        <w:noProof/>
        <w:lang w:eastAsia="ru-RU"/>
      </w:rPr>
      <w:drawing>
        <wp:inline distT="0" distB="0" distL="0" distR="0" wp14:anchorId="3ACA148A" wp14:editId="7582BDCF">
          <wp:extent cx="6115685" cy="1365885"/>
          <wp:effectExtent l="0" t="0" r="0" b="5715"/>
          <wp:docPr id="2" name="Рисунок 2"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8F" w:rsidRDefault="003F0810">
    <w:pPr>
      <w:pStyle w:val="af3"/>
    </w:pPr>
    <w:r>
      <w:rPr>
        <w:noProof/>
        <w:lang w:eastAsia="ru-RU"/>
      </w:rPr>
      <w:drawing>
        <wp:inline distT="0" distB="0" distL="0" distR="0" wp14:anchorId="33B89993" wp14:editId="4BE85B1E">
          <wp:extent cx="6661150" cy="1487948"/>
          <wp:effectExtent l="0" t="0" r="6350" b="0"/>
          <wp:docPr id="1" name="Рисунок 1"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79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7">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1">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8"/>
  </w:num>
  <w:num w:numId="4">
    <w:abstractNumId w:val="3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36"/>
  </w:num>
  <w:num w:numId="8">
    <w:abstractNumId w:val="38"/>
  </w:num>
  <w:num w:numId="9">
    <w:abstractNumId w:val="46"/>
  </w:num>
  <w:num w:numId="10">
    <w:abstractNumId w:val="22"/>
  </w:num>
  <w:num w:numId="11">
    <w:abstractNumId w:val="39"/>
  </w:num>
  <w:num w:numId="12">
    <w:abstractNumId w:val="35"/>
  </w:num>
  <w:num w:numId="13">
    <w:abstractNumId w:val="42"/>
  </w:num>
  <w:num w:numId="14">
    <w:abstractNumId w:val="48"/>
  </w:num>
  <w:num w:numId="15">
    <w:abstractNumId w:val="30"/>
  </w:num>
  <w:num w:numId="16">
    <w:abstractNumId w:val="0"/>
  </w:num>
  <w:num w:numId="17">
    <w:abstractNumId w:val="41"/>
  </w:num>
  <w:num w:numId="18">
    <w:abstractNumId w:val="47"/>
  </w:num>
  <w:num w:numId="19">
    <w:abstractNumId w:val="33"/>
  </w:num>
  <w:num w:numId="20">
    <w:abstractNumId w:val="29"/>
  </w:num>
  <w:num w:numId="21">
    <w:abstractNumId w:val="37"/>
  </w:num>
  <w:num w:numId="22">
    <w:abstractNumId w:val="43"/>
  </w:num>
  <w:num w:numId="23">
    <w:abstractNumId w:val="26"/>
  </w:num>
  <w:num w:numId="2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2861"/>
    <w:rsid w:val="000031CA"/>
    <w:rsid w:val="0000343A"/>
    <w:rsid w:val="00003562"/>
    <w:rsid w:val="00003BD8"/>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DFD"/>
    <w:rsid w:val="0001226D"/>
    <w:rsid w:val="0001241D"/>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854"/>
    <w:rsid w:val="000336EB"/>
    <w:rsid w:val="00034493"/>
    <w:rsid w:val="000362E4"/>
    <w:rsid w:val="00036606"/>
    <w:rsid w:val="00037013"/>
    <w:rsid w:val="0004013A"/>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161"/>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9B7"/>
    <w:rsid w:val="00055B62"/>
    <w:rsid w:val="00055E13"/>
    <w:rsid w:val="00056118"/>
    <w:rsid w:val="000566CF"/>
    <w:rsid w:val="00056A62"/>
    <w:rsid w:val="000571DA"/>
    <w:rsid w:val="00060140"/>
    <w:rsid w:val="0006095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3BE7"/>
    <w:rsid w:val="00074424"/>
    <w:rsid w:val="0007443F"/>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B14"/>
    <w:rsid w:val="00083E22"/>
    <w:rsid w:val="00084A7C"/>
    <w:rsid w:val="000857EB"/>
    <w:rsid w:val="00085C92"/>
    <w:rsid w:val="00086693"/>
    <w:rsid w:val="0008675D"/>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9AA"/>
    <w:rsid w:val="000B6A09"/>
    <w:rsid w:val="000B6AC6"/>
    <w:rsid w:val="000B6D29"/>
    <w:rsid w:val="000B72DA"/>
    <w:rsid w:val="000B73EB"/>
    <w:rsid w:val="000B77E5"/>
    <w:rsid w:val="000B7923"/>
    <w:rsid w:val="000B7F30"/>
    <w:rsid w:val="000C0049"/>
    <w:rsid w:val="000C10D7"/>
    <w:rsid w:val="000C16C6"/>
    <w:rsid w:val="000C189F"/>
    <w:rsid w:val="000C1A2E"/>
    <w:rsid w:val="000C1B81"/>
    <w:rsid w:val="000C2BE3"/>
    <w:rsid w:val="000C2C38"/>
    <w:rsid w:val="000C2FAE"/>
    <w:rsid w:val="000C3432"/>
    <w:rsid w:val="000C37A3"/>
    <w:rsid w:val="000C3A5D"/>
    <w:rsid w:val="000C4109"/>
    <w:rsid w:val="000C418F"/>
    <w:rsid w:val="000C4338"/>
    <w:rsid w:val="000C4615"/>
    <w:rsid w:val="000C4C9E"/>
    <w:rsid w:val="000C51A3"/>
    <w:rsid w:val="000C5564"/>
    <w:rsid w:val="000C665C"/>
    <w:rsid w:val="000C7949"/>
    <w:rsid w:val="000D0096"/>
    <w:rsid w:val="000D06F1"/>
    <w:rsid w:val="000D1C8B"/>
    <w:rsid w:val="000D25DB"/>
    <w:rsid w:val="000D2F31"/>
    <w:rsid w:val="000D3347"/>
    <w:rsid w:val="000D390C"/>
    <w:rsid w:val="000D3C1B"/>
    <w:rsid w:val="000D431F"/>
    <w:rsid w:val="000D4867"/>
    <w:rsid w:val="000D67A5"/>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7FB"/>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27E"/>
    <w:rsid w:val="001363D2"/>
    <w:rsid w:val="001369EF"/>
    <w:rsid w:val="00136EC9"/>
    <w:rsid w:val="00137521"/>
    <w:rsid w:val="0014004A"/>
    <w:rsid w:val="00141DBE"/>
    <w:rsid w:val="001427A6"/>
    <w:rsid w:val="00142AE3"/>
    <w:rsid w:val="00142D32"/>
    <w:rsid w:val="00143266"/>
    <w:rsid w:val="0014341A"/>
    <w:rsid w:val="00143DEB"/>
    <w:rsid w:val="0014503B"/>
    <w:rsid w:val="001450CA"/>
    <w:rsid w:val="001453B1"/>
    <w:rsid w:val="00145E7C"/>
    <w:rsid w:val="001463C5"/>
    <w:rsid w:val="00146447"/>
    <w:rsid w:val="001469CB"/>
    <w:rsid w:val="00147982"/>
    <w:rsid w:val="0015002D"/>
    <w:rsid w:val="00150461"/>
    <w:rsid w:val="0015078B"/>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4816"/>
    <w:rsid w:val="00184DB0"/>
    <w:rsid w:val="00184E0E"/>
    <w:rsid w:val="00185E7D"/>
    <w:rsid w:val="00185EA5"/>
    <w:rsid w:val="00185F6F"/>
    <w:rsid w:val="001867CC"/>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B2B"/>
    <w:rsid w:val="001A42C2"/>
    <w:rsid w:val="001A45CB"/>
    <w:rsid w:val="001A4939"/>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17C"/>
    <w:rsid w:val="001C29F8"/>
    <w:rsid w:val="001C2CB4"/>
    <w:rsid w:val="001C2CFF"/>
    <w:rsid w:val="001C31E4"/>
    <w:rsid w:val="001C3753"/>
    <w:rsid w:val="001C55C6"/>
    <w:rsid w:val="001C644E"/>
    <w:rsid w:val="001C7266"/>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6294"/>
    <w:rsid w:val="001D6E13"/>
    <w:rsid w:val="001D75E2"/>
    <w:rsid w:val="001D7A5E"/>
    <w:rsid w:val="001E0462"/>
    <w:rsid w:val="001E051B"/>
    <w:rsid w:val="001E0CA6"/>
    <w:rsid w:val="001E126E"/>
    <w:rsid w:val="001E2213"/>
    <w:rsid w:val="001E243D"/>
    <w:rsid w:val="001E2D3F"/>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8D9"/>
    <w:rsid w:val="00215950"/>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DD9"/>
    <w:rsid w:val="002257EF"/>
    <w:rsid w:val="0022584D"/>
    <w:rsid w:val="00227391"/>
    <w:rsid w:val="002279B9"/>
    <w:rsid w:val="00227A07"/>
    <w:rsid w:val="00227FAC"/>
    <w:rsid w:val="00230255"/>
    <w:rsid w:val="00230271"/>
    <w:rsid w:val="00230794"/>
    <w:rsid w:val="00230ACC"/>
    <w:rsid w:val="00231988"/>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2A52"/>
    <w:rsid w:val="0024352F"/>
    <w:rsid w:val="00243A24"/>
    <w:rsid w:val="00243A99"/>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A8"/>
    <w:rsid w:val="00252222"/>
    <w:rsid w:val="00252BFA"/>
    <w:rsid w:val="00252C3A"/>
    <w:rsid w:val="00252C76"/>
    <w:rsid w:val="0025311A"/>
    <w:rsid w:val="00253880"/>
    <w:rsid w:val="00254083"/>
    <w:rsid w:val="002541DC"/>
    <w:rsid w:val="002543AF"/>
    <w:rsid w:val="00254524"/>
    <w:rsid w:val="00254E0F"/>
    <w:rsid w:val="00255FEF"/>
    <w:rsid w:val="002561CE"/>
    <w:rsid w:val="002563D2"/>
    <w:rsid w:val="00256647"/>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8E5"/>
    <w:rsid w:val="00266A38"/>
    <w:rsid w:val="00266F3B"/>
    <w:rsid w:val="002674DE"/>
    <w:rsid w:val="002678DD"/>
    <w:rsid w:val="00267B8F"/>
    <w:rsid w:val="00267C0E"/>
    <w:rsid w:val="00270399"/>
    <w:rsid w:val="0027061B"/>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69E"/>
    <w:rsid w:val="002828DC"/>
    <w:rsid w:val="002832AA"/>
    <w:rsid w:val="002837F2"/>
    <w:rsid w:val="00283936"/>
    <w:rsid w:val="0028435F"/>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5DF"/>
    <w:rsid w:val="002947D3"/>
    <w:rsid w:val="00294C33"/>
    <w:rsid w:val="00294E43"/>
    <w:rsid w:val="00295EC5"/>
    <w:rsid w:val="00295EF5"/>
    <w:rsid w:val="002965FA"/>
    <w:rsid w:val="0029678A"/>
    <w:rsid w:val="00296C72"/>
    <w:rsid w:val="00296D35"/>
    <w:rsid w:val="00297307"/>
    <w:rsid w:val="00297DCF"/>
    <w:rsid w:val="002A07C4"/>
    <w:rsid w:val="002A09EA"/>
    <w:rsid w:val="002A0AC5"/>
    <w:rsid w:val="002A1395"/>
    <w:rsid w:val="002A1B75"/>
    <w:rsid w:val="002A33A4"/>
    <w:rsid w:val="002A34A8"/>
    <w:rsid w:val="002A3F3A"/>
    <w:rsid w:val="002A43C9"/>
    <w:rsid w:val="002A4904"/>
    <w:rsid w:val="002A4B89"/>
    <w:rsid w:val="002A74DF"/>
    <w:rsid w:val="002A756F"/>
    <w:rsid w:val="002B0647"/>
    <w:rsid w:val="002B09AE"/>
    <w:rsid w:val="002B0D09"/>
    <w:rsid w:val="002B1547"/>
    <w:rsid w:val="002B4323"/>
    <w:rsid w:val="002B46A2"/>
    <w:rsid w:val="002B50B1"/>
    <w:rsid w:val="002B5C1E"/>
    <w:rsid w:val="002B62F5"/>
    <w:rsid w:val="002B6FD6"/>
    <w:rsid w:val="002B7001"/>
    <w:rsid w:val="002B71DF"/>
    <w:rsid w:val="002B77C6"/>
    <w:rsid w:val="002B794D"/>
    <w:rsid w:val="002B7ED6"/>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6AA8"/>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19F"/>
    <w:rsid w:val="002D7D2F"/>
    <w:rsid w:val="002E0504"/>
    <w:rsid w:val="002E058C"/>
    <w:rsid w:val="002E1030"/>
    <w:rsid w:val="002E1A83"/>
    <w:rsid w:val="002E1F7F"/>
    <w:rsid w:val="002E2119"/>
    <w:rsid w:val="002E2DDF"/>
    <w:rsid w:val="002E315B"/>
    <w:rsid w:val="002E3CBE"/>
    <w:rsid w:val="002E3E8E"/>
    <w:rsid w:val="002E3EA5"/>
    <w:rsid w:val="002E4381"/>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CED"/>
    <w:rsid w:val="00331F6F"/>
    <w:rsid w:val="0033214B"/>
    <w:rsid w:val="00332377"/>
    <w:rsid w:val="003325AA"/>
    <w:rsid w:val="00332F74"/>
    <w:rsid w:val="00333120"/>
    <w:rsid w:val="003334DF"/>
    <w:rsid w:val="00333800"/>
    <w:rsid w:val="003339FA"/>
    <w:rsid w:val="00334013"/>
    <w:rsid w:val="003347EA"/>
    <w:rsid w:val="003358DC"/>
    <w:rsid w:val="0033590D"/>
    <w:rsid w:val="00335D7F"/>
    <w:rsid w:val="003361B0"/>
    <w:rsid w:val="0033626F"/>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AD"/>
    <w:rsid w:val="00342EC9"/>
    <w:rsid w:val="00342EEF"/>
    <w:rsid w:val="00343559"/>
    <w:rsid w:val="00343676"/>
    <w:rsid w:val="003439C0"/>
    <w:rsid w:val="00343A62"/>
    <w:rsid w:val="00343E3A"/>
    <w:rsid w:val="00344736"/>
    <w:rsid w:val="00344B6C"/>
    <w:rsid w:val="003451C0"/>
    <w:rsid w:val="003454EF"/>
    <w:rsid w:val="00345CA5"/>
    <w:rsid w:val="00346EEB"/>
    <w:rsid w:val="00346FC9"/>
    <w:rsid w:val="003472FD"/>
    <w:rsid w:val="00347698"/>
    <w:rsid w:val="00347D95"/>
    <w:rsid w:val="00347EFD"/>
    <w:rsid w:val="003505A7"/>
    <w:rsid w:val="00350A33"/>
    <w:rsid w:val="00351857"/>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69F"/>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87D"/>
    <w:rsid w:val="00387A24"/>
    <w:rsid w:val="00387AC4"/>
    <w:rsid w:val="0039006B"/>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0ED9"/>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7B"/>
    <w:rsid w:val="003E0FF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810"/>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166"/>
    <w:rsid w:val="004002DF"/>
    <w:rsid w:val="004002E8"/>
    <w:rsid w:val="00400C66"/>
    <w:rsid w:val="00401839"/>
    <w:rsid w:val="00401AE3"/>
    <w:rsid w:val="004022BF"/>
    <w:rsid w:val="00403A13"/>
    <w:rsid w:val="00404160"/>
    <w:rsid w:val="0040467B"/>
    <w:rsid w:val="00404C11"/>
    <w:rsid w:val="00404E1B"/>
    <w:rsid w:val="004050E1"/>
    <w:rsid w:val="00406CF7"/>
    <w:rsid w:val="00407279"/>
    <w:rsid w:val="004072BE"/>
    <w:rsid w:val="00407308"/>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22F5"/>
    <w:rsid w:val="004225A9"/>
    <w:rsid w:val="004237E1"/>
    <w:rsid w:val="00423E4B"/>
    <w:rsid w:val="004243C0"/>
    <w:rsid w:val="0042554E"/>
    <w:rsid w:val="00425986"/>
    <w:rsid w:val="00425DD4"/>
    <w:rsid w:val="00425FF5"/>
    <w:rsid w:val="00426871"/>
    <w:rsid w:val="00427416"/>
    <w:rsid w:val="0042746A"/>
    <w:rsid w:val="00427C7B"/>
    <w:rsid w:val="00427CF4"/>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D20"/>
    <w:rsid w:val="0043414C"/>
    <w:rsid w:val="00434196"/>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714"/>
    <w:rsid w:val="00446B1A"/>
    <w:rsid w:val="00446C69"/>
    <w:rsid w:val="00447185"/>
    <w:rsid w:val="004477FF"/>
    <w:rsid w:val="0045016B"/>
    <w:rsid w:val="004506E8"/>
    <w:rsid w:val="00450BAB"/>
    <w:rsid w:val="00450D97"/>
    <w:rsid w:val="004510FC"/>
    <w:rsid w:val="0045119B"/>
    <w:rsid w:val="00451E2D"/>
    <w:rsid w:val="0045211C"/>
    <w:rsid w:val="004526E6"/>
    <w:rsid w:val="00452BFB"/>
    <w:rsid w:val="00452C02"/>
    <w:rsid w:val="00452D58"/>
    <w:rsid w:val="004539FA"/>
    <w:rsid w:val="004544E3"/>
    <w:rsid w:val="0045564A"/>
    <w:rsid w:val="00455918"/>
    <w:rsid w:val="00456017"/>
    <w:rsid w:val="004563B4"/>
    <w:rsid w:val="0046068A"/>
    <w:rsid w:val="00461944"/>
    <w:rsid w:val="00461C80"/>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C9E"/>
    <w:rsid w:val="004B6ED6"/>
    <w:rsid w:val="004B7590"/>
    <w:rsid w:val="004C03A3"/>
    <w:rsid w:val="004C126A"/>
    <w:rsid w:val="004C19F0"/>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2557"/>
    <w:rsid w:val="004F25B6"/>
    <w:rsid w:val="004F274C"/>
    <w:rsid w:val="004F27EF"/>
    <w:rsid w:val="004F3A18"/>
    <w:rsid w:val="004F4102"/>
    <w:rsid w:val="004F438A"/>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333"/>
    <w:rsid w:val="0052276A"/>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5F3"/>
    <w:rsid w:val="00526A78"/>
    <w:rsid w:val="00527416"/>
    <w:rsid w:val="005277CD"/>
    <w:rsid w:val="00527D22"/>
    <w:rsid w:val="00530243"/>
    <w:rsid w:val="00530603"/>
    <w:rsid w:val="0053082B"/>
    <w:rsid w:val="00530A5A"/>
    <w:rsid w:val="005310A9"/>
    <w:rsid w:val="00531101"/>
    <w:rsid w:val="00531AC0"/>
    <w:rsid w:val="00531F00"/>
    <w:rsid w:val="00531F03"/>
    <w:rsid w:val="00531F12"/>
    <w:rsid w:val="005325FA"/>
    <w:rsid w:val="00532A3C"/>
    <w:rsid w:val="00532C6A"/>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F38"/>
    <w:rsid w:val="0055144E"/>
    <w:rsid w:val="005519B8"/>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4FC"/>
    <w:rsid w:val="00555945"/>
    <w:rsid w:val="00555C99"/>
    <w:rsid w:val="005564C9"/>
    <w:rsid w:val="005566A0"/>
    <w:rsid w:val="00556CEB"/>
    <w:rsid w:val="005575D7"/>
    <w:rsid w:val="005579DD"/>
    <w:rsid w:val="00557B0A"/>
    <w:rsid w:val="0056006A"/>
    <w:rsid w:val="0056007B"/>
    <w:rsid w:val="00560B0D"/>
    <w:rsid w:val="00560D5C"/>
    <w:rsid w:val="00560F06"/>
    <w:rsid w:val="00561960"/>
    <w:rsid w:val="00561AC9"/>
    <w:rsid w:val="00561CDF"/>
    <w:rsid w:val="00561F8A"/>
    <w:rsid w:val="00561F92"/>
    <w:rsid w:val="00561FB5"/>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FF3"/>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4F6C"/>
    <w:rsid w:val="005A5421"/>
    <w:rsid w:val="005A5BC4"/>
    <w:rsid w:val="005A67FC"/>
    <w:rsid w:val="005A6F8C"/>
    <w:rsid w:val="005A7E82"/>
    <w:rsid w:val="005B06AC"/>
    <w:rsid w:val="005B09E9"/>
    <w:rsid w:val="005B0A50"/>
    <w:rsid w:val="005B14BC"/>
    <w:rsid w:val="005B1738"/>
    <w:rsid w:val="005B18C9"/>
    <w:rsid w:val="005B1A8D"/>
    <w:rsid w:val="005B1EEE"/>
    <w:rsid w:val="005B21F4"/>
    <w:rsid w:val="005B245C"/>
    <w:rsid w:val="005B26F6"/>
    <w:rsid w:val="005B2E65"/>
    <w:rsid w:val="005B2F42"/>
    <w:rsid w:val="005B3317"/>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A5E"/>
    <w:rsid w:val="005C7599"/>
    <w:rsid w:val="005D03E1"/>
    <w:rsid w:val="005D0685"/>
    <w:rsid w:val="005D0E5F"/>
    <w:rsid w:val="005D11B3"/>
    <w:rsid w:val="005D16BA"/>
    <w:rsid w:val="005D18E7"/>
    <w:rsid w:val="005D1A11"/>
    <w:rsid w:val="005D1F68"/>
    <w:rsid w:val="005D20E8"/>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21CF"/>
    <w:rsid w:val="005E258E"/>
    <w:rsid w:val="005E259C"/>
    <w:rsid w:val="005E2A60"/>
    <w:rsid w:val="005E32D4"/>
    <w:rsid w:val="005E35E4"/>
    <w:rsid w:val="005E37C5"/>
    <w:rsid w:val="005E38DA"/>
    <w:rsid w:val="005E44B3"/>
    <w:rsid w:val="005E4668"/>
    <w:rsid w:val="005E4B7D"/>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D2B"/>
    <w:rsid w:val="005F6DAB"/>
    <w:rsid w:val="005F7897"/>
    <w:rsid w:val="005F7EE2"/>
    <w:rsid w:val="00600494"/>
    <w:rsid w:val="00600593"/>
    <w:rsid w:val="0060084B"/>
    <w:rsid w:val="0060087B"/>
    <w:rsid w:val="00600965"/>
    <w:rsid w:val="006018FB"/>
    <w:rsid w:val="006029CC"/>
    <w:rsid w:val="00602D35"/>
    <w:rsid w:val="00602E3E"/>
    <w:rsid w:val="00603198"/>
    <w:rsid w:val="00603342"/>
    <w:rsid w:val="0060449A"/>
    <w:rsid w:val="006044A4"/>
    <w:rsid w:val="006046D9"/>
    <w:rsid w:val="00604866"/>
    <w:rsid w:val="00604E94"/>
    <w:rsid w:val="00605153"/>
    <w:rsid w:val="00605568"/>
    <w:rsid w:val="006056EA"/>
    <w:rsid w:val="00605F8C"/>
    <w:rsid w:val="006061AB"/>
    <w:rsid w:val="006065ED"/>
    <w:rsid w:val="00607EEB"/>
    <w:rsid w:val="0061073E"/>
    <w:rsid w:val="00610A78"/>
    <w:rsid w:val="00610B8A"/>
    <w:rsid w:val="00611D63"/>
    <w:rsid w:val="00611DC5"/>
    <w:rsid w:val="00611ECC"/>
    <w:rsid w:val="006127CC"/>
    <w:rsid w:val="00612A9C"/>
    <w:rsid w:val="00612F32"/>
    <w:rsid w:val="006135DF"/>
    <w:rsid w:val="00613750"/>
    <w:rsid w:val="006142EA"/>
    <w:rsid w:val="00614531"/>
    <w:rsid w:val="00614D3E"/>
    <w:rsid w:val="006153F8"/>
    <w:rsid w:val="00615613"/>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2C77"/>
    <w:rsid w:val="00633C20"/>
    <w:rsid w:val="00633C6F"/>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0A1B"/>
    <w:rsid w:val="006413E1"/>
    <w:rsid w:val="006418F3"/>
    <w:rsid w:val="00641BC9"/>
    <w:rsid w:val="00641E8C"/>
    <w:rsid w:val="0064221E"/>
    <w:rsid w:val="00642D94"/>
    <w:rsid w:val="00642FD0"/>
    <w:rsid w:val="0064322F"/>
    <w:rsid w:val="006432F3"/>
    <w:rsid w:val="0064472A"/>
    <w:rsid w:val="006449B7"/>
    <w:rsid w:val="00644C60"/>
    <w:rsid w:val="006451B4"/>
    <w:rsid w:val="006451DA"/>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96E"/>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779"/>
    <w:rsid w:val="00687D38"/>
    <w:rsid w:val="0069060A"/>
    <w:rsid w:val="00690C83"/>
    <w:rsid w:val="00690E42"/>
    <w:rsid w:val="006910F1"/>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662"/>
    <w:rsid w:val="006A0885"/>
    <w:rsid w:val="006A0D0F"/>
    <w:rsid w:val="006A1068"/>
    <w:rsid w:val="006A1676"/>
    <w:rsid w:val="006A1C86"/>
    <w:rsid w:val="006A20D8"/>
    <w:rsid w:val="006A29F7"/>
    <w:rsid w:val="006A30B1"/>
    <w:rsid w:val="006A3822"/>
    <w:rsid w:val="006A4054"/>
    <w:rsid w:val="006A4194"/>
    <w:rsid w:val="006A591D"/>
    <w:rsid w:val="006A5BBD"/>
    <w:rsid w:val="006A7270"/>
    <w:rsid w:val="006A7338"/>
    <w:rsid w:val="006A73C9"/>
    <w:rsid w:val="006A7678"/>
    <w:rsid w:val="006B06CA"/>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5B1"/>
    <w:rsid w:val="006B668E"/>
    <w:rsid w:val="006B67E2"/>
    <w:rsid w:val="006C07F8"/>
    <w:rsid w:val="006C0DED"/>
    <w:rsid w:val="006C11EF"/>
    <w:rsid w:val="006C122B"/>
    <w:rsid w:val="006C13F2"/>
    <w:rsid w:val="006C24B8"/>
    <w:rsid w:val="006C26B5"/>
    <w:rsid w:val="006C29EC"/>
    <w:rsid w:val="006C2A35"/>
    <w:rsid w:val="006C2BF8"/>
    <w:rsid w:val="006C2D7C"/>
    <w:rsid w:val="006C33B8"/>
    <w:rsid w:val="006C3CE5"/>
    <w:rsid w:val="006C422F"/>
    <w:rsid w:val="006C4B2E"/>
    <w:rsid w:val="006C5350"/>
    <w:rsid w:val="006C5E47"/>
    <w:rsid w:val="006C6434"/>
    <w:rsid w:val="006C645F"/>
    <w:rsid w:val="006C681A"/>
    <w:rsid w:val="006C69D4"/>
    <w:rsid w:val="006C6CE2"/>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4443"/>
    <w:rsid w:val="006F45B3"/>
    <w:rsid w:val="006F49B0"/>
    <w:rsid w:val="006F5534"/>
    <w:rsid w:val="006F5B7D"/>
    <w:rsid w:val="006F6AF1"/>
    <w:rsid w:val="006F70B9"/>
    <w:rsid w:val="006F7A8C"/>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8C3"/>
    <w:rsid w:val="007049DF"/>
    <w:rsid w:val="00704CE8"/>
    <w:rsid w:val="00705425"/>
    <w:rsid w:val="00705ADB"/>
    <w:rsid w:val="00705EBF"/>
    <w:rsid w:val="00705EE0"/>
    <w:rsid w:val="00707107"/>
    <w:rsid w:val="007073A8"/>
    <w:rsid w:val="00707622"/>
    <w:rsid w:val="00707EDF"/>
    <w:rsid w:val="00710723"/>
    <w:rsid w:val="00710782"/>
    <w:rsid w:val="00711485"/>
    <w:rsid w:val="00711B51"/>
    <w:rsid w:val="00711D45"/>
    <w:rsid w:val="0071215D"/>
    <w:rsid w:val="007125E7"/>
    <w:rsid w:val="00712B74"/>
    <w:rsid w:val="0071339A"/>
    <w:rsid w:val="007134DA"/>
    <w:rsid w:val="007136BB"/>
    <w:rsid w:val="00713ACD"/>
    <w:rsid w:val="00713DE7"/>
    <w:rsid w:val="0071408E"/>
    <w:rsid w:val="00714699"/>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CE1"/>
    <w:rsid w:val="00765D52"/>
    <w:rsid w:val="007660DB"/>
    <w:rsid w:val="0076692B"/>
    <w:rsid w:val="00766963"/>
    <w:rsid w:val="00766EA7"/>
    <w:rsid w:val="007672ED"/>
    <w:rsid w:val="007673F6"/>
    <w:rsid w:val="00770067"/>
    <w:rsid w:val="0077062B"/>
    <w:rsid w:val="00770A14"/>
    <w:rsid w:val="00770DDD"/>
    <w:rsid w:val="007710FC"/>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64D"/>
    <w:rsid w:val="007927B8"/>
    <w:rsid w:val="00792D9D"/>
    <w:rsid w:val="00793187"/>
    <w:rsid w:val="00793389"/>
    <w:rsid w:val="0079379A"/>
    <w:rsid w:val="00794589"/>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70"/>
    <w:rsid w:val="007A77ED"/>
    <w:rsid w:val="007A7C96"/>
    <w:rsid w:val="007A7FF9"/>
    <w:rsid w:val="007B004E"/>
    <w:rsid w:val="007B00B0"/>
    <w:rsid w:val="007B19B1"/>
    <w:rsid w:val="007B22C1"/>
    <w:rsid w:val="007B2944"/>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0B1C"/>
    <w:rsid w:val="007C1374"/>
    <w:rsid w:val="007C16D1"/>
    <w:rsid w:val="007C20D4"/>
    <w:rsid w:val="007C21A2"/>
    <w:rsid w:val="007C21F2"/>
    <w:rsid w:val="007C2266"/>
    <w:rsid w:val="007C226F"/>
    <w:rsid w:val="007C23D5"/>
    <w:rsid w:val="007C269C"/>
    <w:rsid w:val="007C2B63"/>
    <w:rsid w:val="007C3DAD"/>
    <w:rsid w:val="007C49AE"/>
    <w:rsid w:val="007C53A7"/>
    <w:rsid w:val="007C5890"/>
    <w:rsid w:val="007C590B"/>
    <w:rsid w:val="007C5BE6"/>
    <w:rsid w:val="007C5EF3"/>
    <w:rsid w:val="007C6002"/>
    <w:rsid w:val="007C64C4"/>
    <w:rsid w:val="007C7059"/>
    <w:rsid w:val="007C7267"/>
    <w:rsid w:val="007C74C9"/>
    <w:rsid w:val="007D0035"/>
    <w:rsid w:val="007D0C28"/>
    <w:rsid w:val="007D0E73"/>
    <w:rsid w:val="007D160C"/>
    <w:rsid w:val="007D3478"/>
    <w:rsid w:val="007D3D9A"/>
    <w:rsid w:val="007D4043"/>
    <w:rsid w:val="007D40EA"/>
    <w:rsid w:val="007D41DD"/>
    <w:rsid w:val="007D4362"/>
    <w:rsid w:val="007D444D"/>
    <w:rsid w:val="007D4C83"/>
    <w:rsid w:val="007D4D72"/>
    <w:rsid w:val="007D51E6"/>
    <w:rsid w:val="007D5594"/>
    <w:rsid w:val="007D5745"/>
    <w:rsid w:val="007D57E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2BA"/>
    <w:rsid w:val="007E36E1"/>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479"/>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FFF"/>
    <w:rsid w:val="008355EF"/>
    <w:rsid w:val="00835BED"/>
    <w:rsid w:val="0083640E"/>
    <w:rsid w:val="008364CA"/>
    <w:rsid w:val="00836B72"/>
    <w:rsid w:val="00836BAF"/>
    <w:rsid w:val="00836F05"/>
    <w:rsid w:val="008371B2"/>
    <w:rsid w:val="008375DA"/>
    <w:rsid w:val="00837CA5"/>
    <w:rsid w:val="00837FBC"/>
    <w:rsid w:val="0084095A"/>
    <w:rsid w:val="00840B63"/>
    <w:rsid w:val="00840DAB"/>
    <w:rsid w:val="00840E0A"/>
    <w:rsid w:val="008412DB"/>
    <w:rsid w:val="00841773"/>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883"/>
    <w:rsid w:val="00851AB3"/>
    <w:rsid w:val="00851BD6"/>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A2"/>
    <w:rsid w:val="00855C33"/>
    <w:rsid w:val="008561C3"/>
    <w:rsid w:val="00856768"/>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5D4"/>
    <w:rsid w:val="00864A39"/>
    <w:rsid w:val="00864EBF"/>
    <w:rsid w:val="008654F8"/>
    <w:rsid w:val="00865E28"/>
    <w:rsid w:val="00865E81"/>
    <w:rsid w:val="008670BA"/>
    <w:rsid w:val="0086742C"/>
    <w:rsid w:val="008702DA"/>
    <w:rsid w:val="008702F7"/>
    <w:rsid w:val="00870639"/>
    <w:rsid w:val="00870934"/>
    <w:rsid w:val="008712D0"/>
    <w:rsid w:val="008714DD"/>
    <w:rsid w:val="008714FE"/>
    <w:rsid w:val="0087154D"/>
    <w:rsid w:val="00871EA6"/>
    <w:rsid w:val="00872459"/>
    <w:rsid w:val="00872713"/>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992"/>
    <w:rsid w:val="00882B9F"/>
    <w:rsid w:val="00882E9B"/>
    <w:rsid w:val="00883C3E"/>
    <w:rsid w:val="00883CA2"/>
    <w:rsid w:val="0088419F"/>
    <w:rsid w:val="008844C2"/>
    <w:rsid w:val="00884DB7"/>
    <w:rsid w:val="008854BF"/>
    <w:rsid w:val="00885560"/>
    <w:rsid w:val="00885CCE"/>
    <w:rsid w:val="00885CFE"/>
    <w:rsid w:val="0088606D"/>
    <w:rsid w:val="0088672B"/>
    <w:rsid w:val="00886A61"/>
    <w:rsid w:val="0089010C"/>
    <w:rsid w:val="0089029D"/>
    <w:rsid w:val="00890D78"/>
    <w:rsid w:val="00890DD8"/>
    <w:rsid w:val="00890E37"/>
    <w:rsid w:val="008912DC"/>
    <w:rsid w:val="00891597"/>
    <w:rsid w:val="0089277A"/>
    <w:rsid w:val="00892968"/>
    <w:rsid w:val="00893731"/>
    <w:rsid w:val="008939D7"/>
    <w:rsid w:val="00893A3E"/>
    <w:rsid w:val="00893B72"/>
    <w:rsid w:val="0089456F"/>
    <w:rsid w:val="00894CB0"/>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DDC"/>
    <w:rsid w:val="008B501C"/>
    <w:rsid w:val="008B5AC8"/>
    <w:rsid w:val="008B5F65"/>
    <w:rsid w:val="008B606D"/>
    <w:rsid w:val="008B73E6"/>
    <w:rsid w:val="008B7B2A"/>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489"/>
    <w:rsid w:val="008D4C33"/>
    <w:rsid w:val="008D4DB2"/>
    <w:rsid w:val="008D542E"/>
    <w:rsid w:val="008D5B9C"/>
    <w:rsid w:val="008D6103"/>
    <w:rsid w:val="008D63B2"/>
    <w:rsid w:val="008D63EF"/>
    <w:rsid w:val="008D6AC7"/>
    <w:rsid w:val="008D77CE"/>
    <w:rsid w:val="008D7A92"/>
    <w:rsid w:val="008E0012"/>
    <w:rsid w:val="008E0777"/>
    <w:rsid w:val="008E0881"/>
    <w:rsid w:val="008E183B"/>
    <w:rsid w:val="008E1D5F"/>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2089"/>
    <w:rsid w:val="008F3AED"/>
    <w:rsid w:val="008F5135"/>
    <w:rsid w:val="008F587F"/>
    <w:rsid w:val="008F5AC3"/>
    <w:rsid w:val="008F5B11"/>
    <w:rsid w:val="008F605B"/>
    <w:rsid w:val="008F67CA"/>
    <w:rsid w:val="008F6B47"/>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D39"/>
    <w:rsid w:val="00914FFD"/>
    <w:rsid w:val="009152F3"/>
    <w:rsid w:val="009154DD"/>
    <w:rsid w:val="0091574D"/>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A4B"/>
    <w:rsid w:val="00931BE9"/>
    <w:rsid w:val="009320AC"/>
    <w:rsid w:val="00932DBA"/>
    <w:rsid w:val="0093312F"/>
    <w:rsid w:val="009332C4"/>
    <w:rsid w:val="009333D1"/>
    <w:rsid w:val="009336BF"/>
    <w:rsid w:val="009345C3"/>
    <w:rsid w:val="00934822"/>
    <w:rsid w:val="009349C2"/>
    <w:rsid w:val="00934AEC"/>
    <w:rsid w:val="00934B56"/>
    <w:rsid w:val="0093522F"/>
    <w:rsid w:val="00935923"/>
    <w:rsid w:val="009359E1"/>
    <w:rsid w:val="00935C07"/>
    <w:rsid w:val="00935F54"/>
    <w:rsid w:val="009366C6"/>
    <w:rsid w:val="009367DF"/>
    <w:rsid w:val="00936A1D"/>
    <w:rsid w:val="00936AD9"/>
    <w:rsid w:val="00936CE7"/>
    <w:rsid w:val="00936D42"/>
    <w:rsid w:val="00936EBD"/>
    <w:rsid w:val="00936F05"/>
    <w:rsid w:val="00937202"/>
    <w:rsid w:val="009375D9"/>
    <w:rsid w:val="00937708"/>
    <w:rsid w:val="0094013B"/>
    <w:rsid w:val="00941694"/>
    <w:rsid w:val="00942B9A"/>
    <w:rsid w:val="00942DD8"/>
    <w:rsid w:val="00942E82"/>
    <w:rsid w:val="009430D9"/>
    <w:rsid w:val="009431B5"/>
    <w:rsid w:val="00943418"/>
    <w:rsid w:val="0094368F"/>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D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514"/>
    <w:rsid w:val="00A15616"/>
    <w:rsid w:val="00A15BDB"/>
    <w:rsid w:val="00A15E35"/>
    <w:rsid w:val="00A16D3F"/>
    <w:rsid w:val="00A16DF5"/>
    <w:rsid w:val="00A1771E"/>
    <w:rsid w:val="00A20413"/>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08"/>
    <w:rsid w:val="00A54E93"/>
    <w:rsid w:val="00A54EC4"/>
    <w:rsid w:val="00A55598"/>
    <w:rsid w:val="00A55D6B"/>
    <w:rsid w:val="00A55DC5"/>
    <w:rsid w:val="00A564BF"/>
    <w:rsid w:val="00A57197"/>
    <w:rsid w:val="00A57534"/>
    <w:rsid w:val="00A5780B"/>
    <w:rsid w:val="00A57CBD"/>
    <w:rsid w:val="00A57E68"/>
    <w:rsid w:val="00A60141"/>
    <w:rsid w:val="00A60A97"/>
    <w:rsid w:val="00A60DC6"/>
    <w:rsid w:val="00A60EC8"/>
    <w:rsid w:val="00A611DE"/>
    <w:rsid w:val="00A61613"/>
    <w:rsid w:val="00A6197D"/>
    <w:rsid w:val="00A61EEE"/>
    <w:rsid w:val="00A62962"/>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856"/>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3F45"/>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8B5"/>
    <w:rsid w:val="00AC03A1"/>
    <w:rsid w:val="00AC0A5E"/>
    <w:rsid w:val="00AC0E39"/>
    <w:rsid w:val="00AC0E91"/>
    <w:rsid w:val="00AC1000"/>
    <w:rsid w:val="00AC1286"/>
    <w:rsid w:val="00AC1325"/>
    <w:rsid w:val="00AC155C"/>
    <w:rsid w:val="00AC1D0A"/>
    <w:rsid w:val="00AC2499"/>
    <w:rsid w:val="00AC3269"/>
    <w:rsid w:val="00AC3C1E"/>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321"/>
    <w:rsid w:val="00AE13E3"/>
    <w:rsid w:val="00AE1D68"/>
    <w:rsid w:val="00AE2170"/>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8B9"/>
    <w:rsid w:val="00AF2A65"/>
    <w:rsid w:val="00AF2E4F"/>
    <w:rsid w:val="00AF3B14"/>
    <w:rsid w:val="00AF4139"/>
    <w:rsid w:val="00AF422A"/>
    <w:rsid w:val="00AF46BC"/>
    <w:rsid w:val="00AF4720"/>
    <w:rsid w:val="00AF491A"/>
    <w:rsid w:val="00AF4ABE"/>
    <w:rsid w:val="00AF4E80"/>
    <w:rsid w:val="00AF4F44"/>
    <w:rsid w:val="00AF510C"/>
    <w:rsid w:val="00AF710F"/>
    <w:rsid w:val="00AF73F6"/>
    <w:rsid w:val="00AF7685"/>
    <w:rsid w:val="00AF76FB"/>
    <w:rsid w:val="00AF7920"/>
    <w:rsid w:val="00AF7DE8"/>
    <w:rsid w:val="00B005F4"/>
    <w:rsid w:val="00B00971"/>
    <w:rsid w:val="00B013AB"/>
    <w:rsid w:val="00B0144A"/>
    <w:rsid w:val="00B01B42"/>
    <w:rsid w:val="00B026D4"/>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536"/>
    <w:rsid w:val="00B1261A"/>
    <w:rsid w:val="00B12D2B"/>
    <w:rsid w:val="00B13E64"/>
    <w:rsid w:val="00B1500F"/>
    <w:rsid w:val="00B15219"/>
    <w:rsid w:val="00B161BE"/>
    <w:rsid w:val="00B1634B"/>
    <w:rsid w:val="00B16B23"/>
    <w:rsid w:val="00B173F2"/>
    <w:rsid w:val="00B1761E"/>
    <w:rsid w:val="00B177BD"/>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8ED"/>
    <w:rsid w:val="00B23C38"/>
    <w:rsid w:val="00B23EC8"/>
    <w:rsid w:val="00B23F05"/>
    <w:rsid w:val="00B2414F"/>
    <w:rsid w:val="00B24277"/>
    <w:rsid w:val="00B246D3"/>
    <w:rsid w:val="00B252F2"/>
    <w:rsid w:val="00B2551D"/>
    <w:rsid w:val="00B25FE2"/>
    <w:rsid w:val="00B26358"/>
    <w:rsid w:val="00B26379"/>
    <w:rsid w:val="00B26E1D"/>
    <w:rsid w:val="00B279FD"/>
    <w:rsid w:val="00B27C07"/>
    <w:rsid w:val="00B3008B"/>
    <w:rsid w:val="00B3024C"/>
    <w:rsid w:val="00B303C1"/>
    <w:rsid w:val="00B30911"/>
    <w:rsid w:val="00B30CA9"/>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448"/>
    <w:rsid w:val="00B467ED"/>
    <w:rsid w:val="00B47A72"/>
    <w:rsid w:val="00B47F13"/>
    <w:rsid w:val="00B47F9E"/>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1968"/>
    <w:rsid w:val="00BF28B7"/>
    <w:rsid w:val="00BF3EED"/>
    <w:rsid w:val="00BF440D"/>
    <w:rsid w:val="00BF442C"/>
    <w:rsid w:val="00BF58F6"/>
    <w:rsid w:val="00BF5E5D"/>
    <w:rsid w:val="00BF5F0C"/>
    <w:rsid w:val="00BF5FD4"/>
    <w:rsid w:val="00BF6764"/>
    <w:rsid w:val="00BF6A29"/>
    <w:rsid w:val="00BF6CFE"/>
    <w:rsid w:val="00BF724E"/>
    <w:rsid w:val="00BF74E3"/>
    <w:rsid w:val="00BF7593"/>
    <w:rsid w:val="00BF76A0"/>
    <w:rsid w:val="00BF775E"/>
    <w:rsid w:val="00BF7A83"/>
    <w:rsid w:val="00BF7B4D"/>
    <w:rsid w:val="00BF7DEA"/>
    <w:rsid w:val="00BF7E75"/>
    <w:rsid w:val="00C01BB7"/>
    <w:rsid w:val="00C02253"/>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9D8"/>
    <w:rsid w:val="00C1606E"/>
    <w:rsid w:val="00C17A7A"/>
    <w:rsid w:val="00C17DB6"/>
    <w:rsid w:val="00C206FA"/>
    <w:rsid w:val="00C21FB0"/>
    <w:rsid w:val="00C22379"/>
    <w:rsid w:val="00C22D01"/>
    <w:rsid w:val="00C23399"/>
    <w:rsid w:val="00C23523"/>
    <w:rsid w:val="00C23EBF"/>
    <w:rsid w:val="00C24523"/>
    <w:rsid w:val="00C24E02"/>
    <w:rsid w:val="00C25377"/>
    <w:rsid w:val="00C25F54"/>
    <w:rsid w:val="00C261A3"/>
    <w:rsid w:val="00C26D5C"/>
    <w:rsid w:val="00C2757D"/>
    <w:rsid w:val="00C302B8"/>
    <w:rsid w:val="00C3037D"/>
    <w:rsid w:val="00C31504"/>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6AE4"/>
    <w:rsid w:val="00C57682"/>
    <w:rsid w:val="00C57C30"/>
    <w:rsid w:val="00C57CB9"/>
    <w:rsid w:val="00C61151"/>
    <w:rsid w:val="00C61196"/>
    <w:rsid w:val="00C6138A"/>
    <w:rsid w:val="00C6154F"/>
    <w:rsid w:val="00C6155C"/>
    <w:rsid w:val="00C618F2"/>
    <w:rsid w:val="00C61B1F"/>
    <w:rsid w:val="00C61F30"/>
    <w:rsid w:val="00C623E3"/>
    <w:rsid w:val="00C62795"/>
    <w:rsid w:val="00C627F0"/>
    <w:rsid w:val="00C62A64"/>
    <w:rsid w:val="00C62C0C"/>
    <w:rsid w:val="00C62F71"/>
    <w:rsid w:val="00C62FA2"/>
    <w:rsid w:val="00C630BA"/>
    <w:rsid w:val="00C631F5"/>
    <w:rsid w:val="00C652A3"/>
    <w:rsid w:val="00C65CBB"/>
    <w:rsid w:val="00C65EDD"/>
    <w:rsid w:val="00C6620B"/>
    <w:rsid w:val="00C666C4"/>
    <w:rsid w:val="00C668E5"/>
    <w:rsid w:val="00C67042"/>
    <w:rsid w:val="00C675CD"/>
    <w:rsid w:val="00C67C9A"/>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9A7"/>
    <w:rsid w:val="00C95BC0"/>
    <w:rsid w:val="00C95C8E"/>
    <w:rsid w:val="00C95D0A"/>
    <w:rsid w:val="00C96161"/>
    <w:rsid w:val="00C96FB2"/>
    <w:rsid w:val="00C97412"/>
    <w:rsid w:val="00C97C04"/>
    <w:rsid w:val="00CA028E"/>
    <w:rsid w:val="00CA0411"/>
    <w:rsid w:val="00CA04D9"/>
    <w:rsid w:val="00CA0599"/>
    <w:rsid w:val="00CA06E0"/>
    <w:rsid w:val="00CA0A50"/>
    <w:rsid w:val="00CA18FF"/>
    <w:rsid w:val="00CA2AAD"/>
    <w:rsid w:val="00CA2DE7"/>
    <w:rsid w:val="00CA3402"/>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91"/>
    <w:rsid w:val="00CE37F3"/>
    <w:rsid w:val="00CE3804"/>
    <w:rsid w:val="00CE3851"/>
    <w:rsid w:val="00CE3D71"/>
    <w:rsid w:val="00CE4BC6"/>
    <w:rsid w:val="00CE508B"/>
    <w:rsid w:val="00CE5F8C"/>
    <w:rsid w:val="00CE61F5"/>
    <w:rsid w:val="00CE664D"/>
    <w:rsid w:val="00CE68BD"/>
    <w:rsid w:val="00CE76BE"/>
    <w:rsid w:val="00CF015F"/>
    <w:rsid w:val="00CF0397"/>
    <w:rsid w:val="00CF0770"/>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60B3"/>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B11"/>
    <w:rsid w:val="00D70D43"/>
    <w:rsid w:val="00D725EB"/>
    <w:rsid w:val="00D725F6"/>
    <w:rsid w:val="00D7278C"/>
    <w:rsid w:val="00D729E4"/>
    <w:rsid w:val="00D72C34"/>
    <w:rsid w:val="00D74ED1"/>
    <w:rsid w:val="00D75FEC"/>
    <w:rsid w:val="00D772FB"/>
    <w:rsid w:val="00D77664"/>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B7D"/>
    <w:rsid w:val="00D8715D"/>
    <w:rsid w:val="00D87C37"/>
    <w:rsid w:val="00D90153"/>
    <w:rsid w:val="00D90361"/>
    <w:rsid w:val="00D90C89"/>
    <w:rsid w:val="00D90EA8"/>
    <w:rsid w:val="00D91743"/>
    <w:rsid w:val="00D922A5"/>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45A"/>
    <w:rsid w:val="00DA46D7"/>
    <w:rsid w:val="00DA5215"/>
    <w:rsid w:val="00DA5FFB"/>
    <w:rsid w:val="00DA637E"/>
    <w:rsid w:val="00DA6BCF"/>
    <w:rsid w:val="00DA6EAC"/>
    <w:rsid w:val="00DA7273"/>
    <w:rsid w:val="00DA7344"/>
    <w:rsid w:val="00DA74A6"/>
    <w:rsid w:val="00DA77FD"/>
    <w:rsid w:val="00DA7A59"/>
    <w:rsid w:val="00DA7EF8"/>
    <w:rsid w:val="00DB04E1"/>
    <w:rsid w:val="00DB07C4"/>
    <w:rsid w:val="00DB0B41"/>
    <w:rsid w:val="00DB152B"/>
    <w:rsid w:val="00DB1567"/>
    <w:rsid w:val="00DB1FEB"/>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4371"/>
    <w:rsid w:val="00E2612C"/>
    <w:rsid w:val="00E26180"/>
    <w:rsid w:val="00E261ED"/>
    <w:rsid w:val="00E26401"/>
    <w:rsid w:val="00E26BF4"/>
    <w:rsid w:val="00E26DFA"/>
    <w:rsid w:val="00E26FE5"/>
    <w:rsid w:val="00E271A3"/>
    <w:rsid w:val="00E30044"/>
    <w:rsid w:val="00E30CBE"/>
    <w:rsid w:val="00E31284"/>
    <w:rsid w:val="00E31E45"/>
    <w:rsid w:val="00E32F4F"/>
    <w:rsid w:val="00E33901"/>
    <w:rsid w:val="00E33C40"/>
    <w:rsid w:val="00E34165"/>
    <w:rsid w:val="00E34D10"/>
    <w:rsid w:val="00E3502F"/>
    <w:rsid w:val="00E3587D"/>
    <w:rsid w:val="00E3596B"/>
    <w:rsid w:val="00E35F45"/>
    <w:rsid w:val="00E35FA1"/>
    <w:rsid w:val="00E35FF1"/>
    <w:rsid w:val="00E37554"/>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AC3"/>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5CB2"/>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203"/>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56D"/>
    <w:rsid w:val="00EB68A8"/>
    <w:rsid w:val="00EB6F74"/>
    <w:rsid w:val="00EB73C0"/>
    <w:rsid w:val="00EB75EB"/>
    <w:rsid w:val="00EC00E5"/>
    <w:rsid w:val="00EC03AC"/>
    <w:rsid w:val="00EC0637"/>
    <w:rsid w:val="00EC10AE"/>
    <w:rsid w:val="00EC198A"/>
    <w:rsid w:val="00EC19DF"/>
    <w:rsid w:val="00EC2B1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65E"/>
    <w:rsid w:val="00ED283F"/>
    <w:rsid w:val="00ED2C73"/>
    <w:rsid w:val="00ED3F7E"/>
    <w:rsid w:val="00ED569F"/>
    <w:rsid w:val="00ED5CE9"/>
    <w:rsid w:val="00ED5DAD"/>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CE1"/>
    <w:rsid w:val="00EE4D8B"/>
    <w:rsid w:val="00EE50AC"/>
    <w:rsid w:val="00EE52FC"/>
    <w:rsid w:val="00EE545F"/>
    <w:rsid w:val="00EE583E"/>
    <w:rsid w:val="00EE65BE"/>
    <w:rsid w:val="00EE691B"/>
    <w:rsid w:val="00EE696E"/>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A7"/>
    <w:rsid w:val="00F27103"/>
    <w:rsid w:val="00F2740D"/>
    <w:rsid w:val="00F274E1"/>
    <w:rsid w:val="00F27873"/>
    <w:rsid w:val="00F279B5"/>
    <w:rsid w:val="00F27A37"/>
    <w:rsid w:val="00F3044A"/>
    <w:rsid w:val="00F3075C"/>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1C8E"/>
    <w:rsid w:val="00F82004"/>
    <w:rsid w:val="00F83253"/>
    <w:rsid w:val="00F84667"/>
    <w:rsid w:val="00F84709"/>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4CE4"/>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63A9"/>
    <w:rsid w:val="00FE6E13"/>
    <w:rsid w:val="00FE6E73"/>
    <w:rsid w:val="00FE6FAB"/>
    <w:rsid w:val="00FE7342"/>
    <w:rsid w:val="00FE76BF"/>
    <w:rsid w:val="00FE774C"/>
    <w:rsid w:val="00FE776B"/>
    <w:rsid w:val="00FF0DB5"/>
    <w:rsid w:val="00FF0DFD"/>
    <w:rsid w:val="00FF0FC7"/>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4C7D"/>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header" w:uiPriority="0" w:qFormat="1"/>
    <w:lsdException w:name="caption" w:qFormat="1"/>
    <w:lsdException w:name="line number"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5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uiPriority w:val="99"/>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uiPriority w:val="99"/>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header" w:uiPriority="0" w:qFormat="1"/>
    <w:lsdException w:name="caption" w:qFormat="1"/>
    <w:lsdException w:name="line number"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5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uiPriority w:val="99"/>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uiPriority w:val="99"/>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B357908F28C68C1012F1C82CBED768ECE8EEC715F02051AB8EB262C7CCA655A9EAAE17CF99B2I8uD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AB357908F28C68C1012F1C82CBED768E5EEEAC412FC7D5BA3D7BE60C0C3F942AEA3A216CF99B284IFuAI" TargetMode="External"/><Relationship Id="rId17" Type="http://schemas.openxmlformats.org/officeDocument/2006/relationships/hyperlink" Target="http://ivo.garant.ru/document/redirect/10103000/0" TargetMode="External"/><Relationship Id="rId2" Type="http://schemas.openxmlformats.org/officeDocument/2006/relationships/numbering" Target="numbering.xml"/><Relationship Id="rId16" Type="http://schemas.openxmlformats.org/officeDocument/2006/relationships/hyperlink" Target="consultantplus://offline/ref=AE50DF9DC798BDE4B3135A154B8D581DEB732A45DCE1C185A24318C10EE1FC8AF3C1E864FEA5BAD07941AF85927D0AAA085EBD9B4EEB240BrClB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B357908F28C68C1012F1C82CBED768E3E5EAC611F02051AB8EB262C7CCA655A9EAAE17CF99B2I8uDI" TargetMode="External"/><Relationship Id="rId5" Type="http://schemas.openxmlformats.org/officeDocument/2006/relationships/settings" Target="settings.xml"/><Relationship Id="rId15" Type="http://schemas.openxmlformats.org/officeDocument/2006/relationships/hyperlink" Target="consultantplus://offline/ref=67C6C704FA5C0B9AC116D63C80B87FCAFF6429A7342AF9D2B6B89605CF3E41ACE9E4153F09F4C1C36D8C43172A327B45ADA810D4E54CL9uDI" TargetMode="External"/><Relationship Id="rId10" Type="http://schemas.openxmlformats.org/officeDocument/2006/relationships/hyperlink" Target="consultantplus://offline/ref=FAB357908F28C68C1012F1C82CBED768ECE8EEC715F02051AB8EB262C7CCA655A9EAAE17CF99B2I8uDI"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FAB357908F28C68C1012F1C82CBED768E3EDEAC116F02051AB8EB262C7CCA655A9EAAE17CF99B2I8uDI" TargetMode="External"/><Relationship Id="rId14" Type="http://schemas.openxmlformats.org/officeDocument/2006/relationships/hyperlink" Target="consultantplus://offline/ref=FAB357908F28C68C1012F1C82CBED768E3E5EAC611F02051AB8EB262C7CCA655A9EAAE17CF99B2I8uD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9E71D-CD60-459A-B80E-B5F73F2E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12211</Words>
  <Characters>69608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17</cp:revision>
  <cp:lastPrinted>2022-09-16T07:26:00Z</cp:lastPrinted>
  <dcterms:created xsi:type="dcterms:W3CDTF">2022-08-26T08:03:00Z</dcterms:created>
  <dcterms:modified xsi:type="dcterms:W3CDTF">2022-09-16T07:27:00Z</dcterms:modified>
</cp:coreProperties>
</file>