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643" w:rsidRPr="00342B7F" w:rsidRDefault="00B23643" w:rsidP="00B23643">
      <w:pPr>
        <w:jc w:val="center"/>
        <w:rPr>
          <w:b/>
          <w:sz w:val="14"/>
          <w:szCs w:val="14"/>
        </w:rPr>
      </w:pPr>
      <w:r w:rsidRPr="00342B7F">
        <w:rPr>
          <w:b/>
          <w:sz w:val="14"/>
          <w:szCs w:val="14"/>
        </w:rPr>
        <w:t>ПОСТАНОВЛЕНИЕ</w:t>
      </w:r>
      <w:r w:rsidRPr="00342B7F">
        <w:rPr>
          <w:rFonts w:eastAsia="Times New Roman"/>
          <w:snapToGrid w:val="0"/>
          <w:w w:val="0"/>
          <w:sz w:val="0"/>
          <w:szCs w:val="0"/>
          <w:u w:color="000000"/>
          <w:bdr w:val="none" w:sz="0" w:space="0" w:color="000000"/>
          <w:shd w:val="clear" w:color="000000" w:fill="000000"/>
          <w:lang w:val="x-none" w:eastAsia="x-none" w:bidi="x-none"/>
        </w:rPr>
        <w:t xml:space="preserve"> </w:t>
      </w:r>
    </w:p>
    <w:p w:rsidR="00B23643" w:rsidRPr="00342B7F" w:rsidRDefault="00B23643" w:rsidP="00B23643">
      <w:pPr>
        <w:jc w:val="center"/>
        <w:rPr>
          <w:sz w:val="14"/>
          <w:szCs w:val="14"/>
        </w:rPr>
      </w:pPr>
      <w:r w:rsidRPr="00342B7F">
        <w:rPr>
          <w:sz w:val="14"/>
          <w:szCs w:val="14"/>
        </w:rPr>
        <w:t>Администрации Солецкого муниципального округа</w:t>
      </w:r>
    </w:p>
    <w:p w:rsidR="00B23643" w:rsidRPr="00342B7F" w:rsidRDefault="00B23643" w:rsidP="00B23643">
      <w:pPr>
        <w:jc w:val="center"/>
        <w:rPr>
          <w:sz w:val="14"/>
          <w:szCs w:val="14"/>
        </w:rPr>
      </w:pPr>
    </w:p>
    <w:p w:rsidR="00B23643" w:rsidRPr="00342B7F" w:rsidRDefault="00B23643" w:rsidP="00B23643">
      <w:pPr>
        <w:jc w:val="center"/>
        <w:rPr>
          <w:sz w:val="14"/>
          <w:szCs w:val="14"/>
        </w:rPr>
      </w:pPr>
      <w:r>
        <w:rPr>
          <w:sz w:val="14"/>
          <w:szCs w:val="14"/>
        </w:rPr>
        <w:t>от 24</w:t>
      </w:r>
      <w:r w:rsidRPr="00342B7F">
        <w:rPr>
          <w:sz w:val="14"/>
          <w:szCs w:val="14"/>
        </w:rPr>
        <w:t>.10.2022 № 1</w:t>
      </w:r>
      <w:r>
        <w:rPr>
          <w:sz w:val="14"/>
          <w:szCs w:val="14"/>
        </w:rPr>
        <w:t>845</w:t>
      </w:r>
    </w:p>
    <w:p w:rsidR="00B23643" w:rsidRPr="00342B7F" w:rsidRDefault="00B23643" w:rsidP="00B23643">
      <w:pPr>
        <w:jc w:val="center"/>
        <w:rPr>
          <w:sz w:val="14"/>
          <w:szCs w:val="14"/>
        </w:rPr>
      </w:pPr>
      <w:r w:rsidRPr="00342B7F">
        <w:rPr>
          <w:sz w:val="14"/>
          <w:szCs w:val="14"/>
        </w:rPr>
        <w:t>г. Сольцы</w:t>
      </w:r>
    </w:p>
    <w:p w:rsidR="00B23643" w:rsidRPr="00495205" w:rsidRDefault="00B23643" w:rsidP="00B23643">
      <w:pPr>
        <w:rPr>
          <w:sz w:val="14"/>
          <w:szCs w:val="14"/>
        </w:rPr>
      </w:pPr>
    </w:p>
    <w:p w:rsidR="00B23643" w:rsidRPr="00495205" w:rsidRDefault="00A20770" w:rsidP="00B23643">
      <w:pPr>
        <w:jc w:val="center"/>
        <w:rPr>
          <w:b/>
          <w:sz w:val="14"/>
          <w:szCs w:val="14"/>
        </w:rPr>
      </w:pPr>
      <w:hyperlink r:id="rId9" w:history="1">
        <w:r w:rsidR="00B23643" w:rsidRPr="00495205">
          <w:rPr>
            <w:rFonts w:cs="Times New Roman CYR"/>
            <w:b/>
            <w:bCs/>
            <w:sz w:val="14"/>
            <w:szCs w:val="14"/>
          </w:rPr>
          <w:t>О мерах по предупреждению коррупции</w:t>
        </w:r>
      </w:hyperlink>
      <w:r w:rsidR="00B23643" w:rsidRPr="00495205">
        <w:rPr>
          <w:sz w:val="14"/>
          <w:szCs w:val="14"/>
        </w:rPr>
        <w:t xml:space="preserve"> </w:t>
      </w:r>
      <w:proofErr w:type="gramStart"/>
      <w:r w:rsidR="00B23643" w:rsidRPr="00495205">
        <w:rPr>
          <w:b/>
          <w:sz w:val="14"/>
          <w:szCs w:val="14"/>
        </w:rPr>
        <w:t>в</w:t>
      </w:r>
      <w:proofErr w:type="gramEnd"/>
      <w:r w:rsidR="00B23643" w:rsidRPr="00495205">
        <w:rPr>
          <w:b/>
          <w:sz w:val="14"/>
          <w:szCs w:val="14"/>
        </w:rPr>
        <w:t xml:space="preserve"> муниципальных </w:t>
      </w:r>
    </w:p>
    <w:p w:rsidR="00B23643" w:rsidRPr="00495205" w:rsidRDefault="00B23643" w:rsidP="00B23643">
      <w:pPr>
        <w:jc w:val="center"/>
        <w:rPr>
          <w:b/>
          <w:sz w:val="14"/>
          <w:szCs w:val="14"/>
        </w:rPr>
      </w:pPr>
      <w:proofErr w:type="gramStart"/>
      <w:r w:rsidRPr="00495205">
        <w:rPr>
          <w:b/>
          <w:sz w:val="14"/>
          <w:szCs w:val="14"/>
        </w:rPr>
        <w:t>учреждениях</w:t>
      </w:r>
      <w:proofErr w:type="gramEnd"/>
      <w:r w:rsidRPr="00495205">
        <w:rPr>
          <w:b/>
          <w:sz w:val="14"/>
          <w:szCs w:val="14"/>
        </w:rPr>
        <w:t xml:space="preserve">, предприятиях, подведомственных </w:t>
      </w:r>
    </w:p>
    <w:p w:rsidR="00B23643" w:rsidRPr="00495205" w:rsidRDefault="00B23643" w:rsidP="00B23643">
      <w:pPr>
        <w:jc w:val="center"/>
        <w:rPr>
          <w:b/>
          <w:sz w:val="14"/>
          <w:szCs w:val="14"/>
        </w:rPr>
      </w:pPr>
      <w:r w:rsidRPr="00495205">
        <w:rPr>
          <w:b/>
          <w:sz w:val="14"/>
          <w:szCs w:val="14"/>
        </w:rPr>
        <w:t>Администрации муниципального округа</w:t>
      </w:r>
    </w:p>
    <w:p w:rsidR="00B23643" w:rsidRPr="00495205" w:rsidRDefault="00B23643" w:rsidP="00B23643">
      <w:pPr>
        <w:rPr>
          <w:sz w:val="14"/>
          <w:szCs w:val="14"/>
        </w:rPr>
      </w:pPr>
    </w:p>
    <w:p w:rsidR="00B23643" w:rsidRPr="00495205" w:rsidRDefault="00B23643" w:rsidP="00B23643">
      <w:pPr>
        <w:suppressAutoHyphens/>
        <w:autoSpaceDE w:val="0"/>
        <w:autoSpaceDN w:val="0"/>
        <w:adjustRightInd w:val="0"/>
        <w:ind w:firstLine="284"/>
        <w:jc w:val="both"/>
        <w:rPr>
          <w:b/>
          <w:sz w:val="14"/>
          <w:szCs w:val="14"/>
        </w:rPr>
      </w:pPr>
      <w:r w:rsidRPr="00495205">
        <w:rPr>
          <w:sz w:val="14"/>
          <w:szCs w:val="14"/>
        </w:rPr>
        <w:t xml:space="preserve">В целях обеспечения муниципальными учреждениями, предприятиями, подведомственными Администрации Солецкого муниципального округа, единой политики в области противодействия коррупции, повышения эффективности мер по предупреждению коррупции, реализуемых в соответствии со </w:t>
      </w:r>
      <w:hyperlink r:id="rId10" w:history="1">
        <w:r w:rsidRPr="00495205">
          <w:rPr>
            <w:rFonts w:cs="Times New Roman CYR"/>
            <w:sz w:val="14"/>
            <w:szCs w:val="14"/>
          </w:rPr>
          <w:t>статьей 13.3</w:t>
        </w:r>
      </w:hyperlink>
      <w:r w:rsidRPr="00495205">
        <w:rPr>
          <w:sz w:val="14"/>
          <w:szCs w:val="14"/>
        </w:rPr>
        <w:t xml:space="preserve"> Федерального закона от 25 декабря 2008 года № 273-ФЗ «О противодействии коррупции», Администрация Солецкого муниципального округа </w:t>
      </w:r>
      <w:r w:rsidRPr="00495205">
        <w:rPr>
          <w:b/>
          <w:sz w:val="14"/>
          <w:szCs w:val="14"/>
        </w:rPr>
        <w:t>ПОСТАНОВЛЯЕТ:</w:t>
      </w:r>
    </w:p>
    <w:p w:rsidR="00B23643" w:rsidRPr="00495205" w:rsidRDefault="00B23643" w:rsidP="00B23643">
      <w:pPr>
        <w:autoSpaceDE w:val="0"/>
        <w:autoSpaceDN w:val="0"/>
        <w:adjustRightInd w:val="0"/>
        <w:ind w:firstLine="284"/>
        <w:contextualSpacing/>
        <w:jc w:val="both"/>
        <w:rPr>
          <w:sz w:val="14"/>
          <w:szCs w:val="14"/>
        </w:rPr>
      </w:pPr>
      <w:r w:rsidRPr="00495205">
        <w:rPr>
          <w:sz w:val="14"/>
          <w:szCs w:val="14"/>
        </w:rPr>
        <w:t>1. Утвердить прилагаемые:</w:t>
      </w:r>
    </w:p>
    <w:p w:rsidR="00B23643" w:rsidRPr="00495205" w:rsidRDefault="00B23643" w:rsidP="00B23643">
      <w:pPr>
        <w:autoSpaceDE w:val="0"/>
        <w:autoSpaceDN w:val="0"/>
        <w:adjustRightInd w:val="0"/>
        <w:ind w:firstLine="284"/>
        <w:jc w:val="both"/>
        <w:rPr>
          <w:sz w:val="14"/>
          <w:szCs w:val="14"/>
        </w:rPr>
      </w:pPr>
      <w:r w:rsidRPr="00495205">
        <w:rPr>
          <w:sz w:val="14"/>
          <w:szCs w:val="14"/>
        </w:rPr>
        <w:t>1.1.</w:t>
      </w:r>
      <w:hyperlink w:anchor="sub_1000" w:history="1">
        <w:r w:rsidRPr="00495205">
          <w:rPr>
            <w:rFonts w:cs="Times New Roman CYR"/>
            <w:sz w:val="14"/>
            <w:szCs w:val="14"/>
          </w:rPr>
          <w:t>Примерные антикоррупционные стандарты</w:t>
        </w:r>
      </w:hyperlink>
      <w:r w:rsidRPr="00495205">
        <w:rPr>
          <w:sz w:val="14"/>
          <w:szCs w:val="14"/>
        </w:rPr>
        <w:t xml:space="preserve"> муниципального учреждения, предприятия, </w:t>
      </w:r>
      <w:proofErr w:type="gramStart"/>
      <w:r w:rsidRPr="00495205">
        <w:rPr>
          <w:sz w:val="14"/>
          <w:szCs w:val="14"/>
        </w:rPr>
        <w:t>подведомственных</w:t>
      </w:r>
      <w:proofErr w:type="gramEnd"/>
      <w:r w:rsidRPr="00495205">
        <w:rPr>
          <w:sz w:val="14"/>
          <w:szCs w:val="14"/>
        </w:rPr>
        <w:t xml:space="preserve"> Администрации муниципального округа;</w:t>
      </w:r>
    </w:p>
    <w:p w:rsidR="00B23643" w:rsidRPr="00495205" w:rsidRDefault="00B23643" w:rsidP="00B23643">
      <w:pPr>
        <w:autoSpaceDE w:val="0"/>
        <w:autoSpaceDN w:val="0"/>
        <w:adjustRightInd w:val="0"/>
        <w:ind w:firstLine="284"/>
        <w:jc w:val="both"/>
        <w:rPr>
          <w:sz w:val="14"/>
          <w:szCs w:val="14"/>
        </w:rPr>
      </w:pPr>
      <w:r w:rsidRPr="00495205">
        <w:rPr>
          <w:sz w:val="14"/>
          <w:szCs w:val="14"/>
        </w:rPr>
        <w:t xml:space="preserve">1.2. </w:t>
      </w:r>
      <w:hyperlink w:anchor="sub_2000" w:history="1">
        <w:r w:rsidRPr="00495205">
          <w:rPr>
            <w:rFonts w:cs="Times New Roman CYR"/>
            <w:sz w:val="14"/>
            <w:szCs w:val="14"/>
          </w:rPr>
          <w:t>Примерное положение</w:t>
        </w:r>
      </w:hyperlink>
      <w:r w:rsidRPr="00495205">
        <w:rPr>
          <w:sz w:val="14"/>
          <w:szCs w:val="14"/>
        </w:rPr>
        <w:t xml:space="preserve"> о предотвращении и урегулировании конфликта интересов в муниципальном учреждении, предприятии, подведомственного Администрации муниципального округа;</w:t>
      </w:r>
    </w:p>
    <w:p w:rsidR="00B23643" w:rsidRPr="00495205" w:rsidRDefault="00B23643" w:rsidP="00B23643">
      <w:pPr>
        <w:autoSpaceDE w:val="0"/>
        <w:autoSpaceDN w:val="0"/>
        <w:adjustRightInd w:val="0"/>
        <w:ind w:firstLine="284"/>
        <w:jc w:val="both"/>
        <w:rPr>
          <w:sz w:val="14"/>
          <w:szCs w:val="14"/>
        </w:rPr>
      </w:pPr>
      <w:r w:rsidRPr="00495205">
        <w:rPr>
          <w:sz w:val="14"/>
          <w:szCs w:val="14"/>
        </w:rPr>
        <w:t xml:space="preserve">1.3. </w:t>
      </w:r>
      <w:hyperlink w:anchor="sub_6000" w:history="1">
        <w:r w:rsidRPr="00495205">
          <w:rPr>
            <w:rFonts w:cs="Times New Roman CYR"/>
            <w:sz w:val="14"/>
            <w:szCs w:val="14"/>
          </w:rPr>
          <w:t>Порядок</w:t>
        </w:r>
      </w:hyperlink>
      <w:r w:rsidRPr="00495205">
        <w:rPr>
          <w:sz w:val="14"/>
          <w:szCs w:val="14"/>
        </w:rPr>
        <w:t xml:space="preserve"> уведомления руководителем муниципального учреждения, подведомственного Администрации муниципального округа, о невозможности по объективным причинам представить сведения о доходах, расходах, об имуществе и обязательствах имущественного характера своих супруги (супруга) и несовершеннолетних детей;</w:t>
      </w:r>
    </w:p>
    <w:p w:rsidR="00B23643" w:rsidRPr="00495205" w:rsidRDefault="00B23643" w:rsidP="00B23643">
      <w:pPr>
        <w:autoSpaceDE w:val="0"/>
        <w:autoSpaceDN w:val="0"/>
        <w:adjustRightInd w:val="0"/>
        <w:ind w:firstLine="284"/>
        <w:jc w:val="both"/>
        <w:rPr>
          <w:sz w:val="14"/>
          <w:szCs w:val="14"/>
        </w:rPr>
      </w:pPr>
      <w:r w:rsidRPr="00495205">
        <w:rPr>
          <w:sz w:val="14"/>
          <w:szCs w:val="14"/>
        </w:rPr>
        <w:t xml:space="preserve">1.4. </w:t>
      </w:r>
      <w:hyperlink w:anchor="sub_7000" w:history="1">
        <w:r w:rsidRPr="00495205">
          <w:rPr>
            <w:rFonts w:cs="Times New Roman CYR"/>
            <w:sz w:val="14"/>
            <w:szCs w:val="14"/>
          </w:rPr>
          <w:t>Положение</w:t>
        </w:r>
      </w:hyperlink>
      <w:r w:rsidRPr="00495205">
        <w:rPr>
          <w:sz w:val="14"/>
          <w:szCs w:val="14"/>
        </w:rPr>
        <w:t xml:space="preserve"> о комиссии по урегулированию конфликта интересов руководителей муниципальных учреждений, предприятий, подведомственных Администрации муниципального округа.</w:t>
      </w:r>
    </w:p>
    <w:p w:rsidR="00B23643" w:rsidRPr="00495205" w:rsidRDefault="00B23643" w:rsidP="00B23643">
      <w:pPr>
        <w:ind w:firstLine="284"/>
        <w:jc w:val="both"/>
        <w:rPr>
          <w:sz w:val="14"/>
          <w:szCs w:val="14"/>
        </w:rPr>
      </w:pPr>
      <w:r w:rsidRPr="00495205">
        <w:rPr>
          <w:sz w:val="14"/>
          <w:szCs w:val="14"/>
        </w:rPr>
        <w:t>2.Опубликовать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B23643" w:rsidRPr="00495205" w:rsidRDefault="00B23643" w:rsidP="00B23643">
      <w:pPr>
        <w:tabs>
          <w:tab w:val="left" w:pos="3060"/>
        </w:tabs>
        <w:suppressAutoHyphens/>
        <w:rPr>
          <w:b/>
          <w:sz w:val="14"/>
          <w:szCs w:val="14"/>
        </w:rPr>
      </w:pPr>
    </w:p>
    <w:p w:rsidR="00B23643" w:rsidRPr="00495205" w:rsidRDefault="00B23643" w:rsidP="00B23643">
      <w:pPr>
        <w:tabs>
          <w:tab w:val="left" w:pos="3060"/>
        </w:tabs>
        <w:suppressAutoHyphens/>
        <w:rPr>
          <w:b/>
          <w:sz w:val="14"/>
          <w:szCs w:val="14"/>
        </w:rPr>
      </w:pPr>
      <w:proofErr w:type="spellStart"/>
      <w:r w:rsidRPr="00495205">
        <w:rPr>
          <w:b/>
          <w:sz w:val="14"/>
          <w:szCs w:val="14"/>
        </w:rPr>
        <w:t>И.о</w:t>
      </w:r>
      <w:proofErr w:type="spellEnd"/>
      <w:r w:rsidRPr="00495205">
        <w:rPr>
          <w:b/>
          <w:sz w:val="14"/>
          <w:szCs w:val="14"/>
        </w:rPr>
        <w:t xml:space="preserve">. Главы муниципального округа   М.В. Тимофеев  </w:t>
      </w:r>
    </w:p>
    <w:p w:rsidR="00B23643" w:rsidRPr="00495205" w:rsidRDefault="00B23643" w:rsidP="00B23643">
      <w:pPr>
        <w:tabs>
          <w:tab w:val="left" w:pos="3060"/>
        </w:tabs>
        <w:suppressAutoHyphens/>
        <w:rPr>
          <w:b/>
          <w:sz w:val="14"/>
          <w:szCs w:val="14"/>
        </w:rPr>
      </w:pPr>
    </w:p>
    <w:p w:rsidR="00B23643" w:rsidRPr="00495205" w:rsidRDefault="00B23643" w:rsidP="00B23643">
      <w:pPr>
        <w:widowControl w:val="0"/>
        <w:autoSpaceDE w:val="0"/>
        <w:autoSpaceDN w:val="0"/>
        <w:jc w:val="right"/>
        <w:outlineLvl w:val="0"/>
        <w:rPr>
          <w:sz w:val="14"/>
          <w:szCs w:val="14"/>
        </w:rPr>
      </w:pPr>
      <w:r w:rsidRPr="00495205">
        <w:rPr>
          <w:sz w:val="14"/>
          <w:szCs w:val="14"/>
        </w:rPr>
        <w:t>Утверждены</w:t>
      </w:r>
    </w:p>
    <w:p w:rsidR="00B23643" w:rsidRPr="00495205" w:rsidRDefault="00B23643" w:rsidP="00B23643">
      <w:pPr>
        <w:widowControl w:val="0"/>
        <w:autoSpaceDE w:val="0"/>
        <w:autoSpaceDN w:val="0"/>
        <w:jc w:val="right"/>
        <w:rPr>
          <w:sz w:val="14"/>
          <w:szCs w:val="14"/>
        </w:rPr>
      </w:pPr>
      <w:r w:rsidRPr="00495205">
        <w:rPr>
          <w:sz w:val="14"/>
          <w:szCs w:val="14"/>
        </w:rPr>
        <w:t xml:space="preserve">постановлением Администрации </w:t>
      </w:r>
    </w:p>
    <w:p w:rsidR="00B23643" w:rsidRPr="00495205" w:rsidRDefault="00B23643" w:rsidP="00B23643">
      <w:pPr>
        <w:widowControl w:val="0"/>
        <w:autoSpaceDE w:val="0"/>
        <w:autoSpaceDN w:val="0"/>
        <w:jc w:val="right"/>
        <w:rPr>
          <w:sz w:val="14"/>
          <w:szCs w:val="14"/>
        </w:rPr>
      </w:pPr>
      <w:r w:rsidRPr="00495205">
        <w:rPr>
          <w:sz w:val="14"/>
          <w:szCs w:val="14"/>
        </w:rPr>
        <w:t>муниципального округа</w:t>
      </w:r>
    </w:p>
    <w:p w:rsidR="00B23643" w:rsidRPr="00495205" w:rsidRDefault="00B23643" w:rsidP="00B23643">
      <w:pPr>
        <w:widowControl w:val="0"/>
        <w:autoSpaceDE w:val="0"/>
        <w:autoSpaceDN w:val="0"/>
        <w:jc w:val="right"/>
        <w:rPr>
          <w:sz w:val="14"/>
          <w:szCs w:val="14"/>
        </w:rPr>
      </w:pPr>
      <w:r w:rsidRPr="00495205">
        <w:rPr>
          <w:sz w:val="14"/>
          <w:szCs w:val="14"/>
        </w:rPr>
        <w:t>от 24.10.2022 № 1845</w:t>
      </w:r>
    </w:p>
    <w:p w:rsidR="00B23643" w:rsidRPr="00495205" w:rsidRDefault="00B23643" w:rsidP="00B23643">
      <w:pPr>
        <w:widowControl w:val="0"/>
        <w:autoSpaceDE w:val="0"/>
        <w:autoSpaceDN w:val="0"/>
        <w:jc w:val="center"/>
        <w:outlineLvl w:val="1"/>
        <w:rPr>
          <w:rFonts w:ascii="Calibri" w:hAnsi="Calibri" w:cs="Calibri"/>
          <w:b/>
          <w:sz w:val="14"/>
          <w:szCs w:val="14"/>
        </w:rPr>
      </w:pPr>
    </w:p>
    <w:p w:rsidR="00B23643" w:rsidRPr="00495205" w:rsidRDefault="00A20770" w:rsidP="00B23643">
      <w:pPr>
        <w:widowControl w:val="0"/>
        <w:autoSpaceDE w:val="0"/>
        <w:autoSpaceDN w:val="0"/>
        <w:jc w:val="center"/>
        <w:outlineLvl w:val="1"/>
        <w:rPr>
          <w:b/>
          <w:sz w:val="14"/>
          <w:szCs w:val="14"/>
        </w:rPr>
      </w:pPr>
      <w:hyperlink w:anchor="sub_1000" w:history="1">
        <w:r w:rsidR="00B23643" w:rsidRPr="00495205">
          <w:rPr>
            <w:b/>
            <w:sz w:val="14"/>
            <w:szCs w:val="14"/>
          </w:rPr>
          <w:t>Примерные антикоррупционные стандарты</w:t>
        </w:r>
      </w:hyperlink>
      <w:r w:rsidR="00B23643" w:rsidRPr="00495205">
        <w:rPr>
          <w:b/>
          <w:sz w:val="14"/>
          <w:szCs w:val="14"/>
        </w:rPr>
        <w:t xml:space="preserve"> муниципального учреждения, предприятия </w:t>
      </w:r>
      <w:proofErr w:type="gramStart"/>
      <w:r w:rsidR="00B23643" w:rsidRPr="00495205">
        <w:rPr>
          <w:b/>
          <w:sz w:val="14"/>
          <w:szCs w:val="14"/>
        </w:rPr>
        <w:t>подведомственных</w:t>
      </w:r>
      <w:proofErr w:type="gramEnd"/>
      <w:r w:rsidR="00B23643" w:rsidRPr="00495205">
        <w:rPr>
          <w:b/>
          <w:sz w:val="14"/>
          <w:szCs w:val="14"/>
        </w:rPr>
        <w:t xml:space="preserve"> Администрации муниципального округа</w:t>
      </w:r>
    </w:p>
    <w:p w:rsidR="00B23643" w:rsidRPr="00495205" w:rsidRDefault="00B23643" w:rsidP="00B23643">
      <w:pPr>
        <w:widowControl w:val="0"/>
        <w:autoSpaceDE w:val="0"/>
        <w:autoSpaceDN w:val="0"/>
        <w:jc w:val="center"/>
        <w:outlineLvl w:val="1"/>
        <w:rPr>
          <w:b/>
          <w:sz w:val="14"/>
          <w:szCs w:val="14"/>
        </w:rPr>
      </w:pPr>
    </w:p>
    <w:p w:rsidR="00B23643" w:rsidRPr="00495205" w:rsidRDefault="00B23643" w:rsidP="00B23643">
      <w:pPr>
        <w:widowControl w:val="0"/>
        <w:autoSpaceDE w:val="0"/>
        <w:autoSpaceDN w:val="0"/>
        <w:ind w:firstLine="284"/>
        <w:jc w:val="both"/>
        <w:outlineLvl w:val="1"/>
        <w:rPr>
          <w:b/>
          <w:sz w:val="14"/>
          <w:szCs w:val="14"/>
        </w:rPr>
      </w:pPr>
      <w:r w:rsidRPr="00495205">
        <w:rPr>
          <w:b/>
          <w:sz w:val="14"/>
          <w:szCs w:val="14"/>
        </w:rPr>
        <w:t>1. Общие положения</w:t>
      </w:r>
    </w:p>
    <w:p w:rsidR="00B23643" w:rsidRPr="00495205" w:rsidRDefault="00B23643" w:rsidP="00B23643">
      <w:pPr>
        <w:widowControl w:val="0"/>
        <w:autoSpaceDE w:val="0"/>
        <w:autoSpaceDN w:val="0"/>
        <w:ind w:firstLine="284"/>
        <w:jc w:val="both"/>
        <w:outlineLvl w:val="1"/>
        <w:rPr>
          <w:sz w:val="14"/>
          <w:szCs w:val="14"/>
        </w:rPr>
      </w:pPr>
      <w:r w:rsidRPr="00495205">
        <w:rPr>
          <w:sz w:val="14"/>
          <w:szCs w:val="14"/>
        </w:rPr>
        <w:t>1.1.</w:t>
      </w:r>
      <w:hyperlink w:anchor="sub_1000" w:history="1">
        <w:r w:rsidRPr="00495205">
          <w:rPr>
            <w:sz w:val="14"/>
            <w:szCs w:val="14"/>
          </w:rPr>
          <w:t>Примерные антикоррупционные стандарты</w:t>
        </w:r>
      </w:hyperlink>
      <w:r w:rsidRPr="00495205">
        <w:rPr>
          <w:sz w:val="14"/>
          <w:szCs w:val="14"/>
        </w:rPr>
        <w:t xml:space="preserve"> муниципального учреждения, предприятия, подведомственных Администрации муниципального округа </w:t>
      </w:r>
      <w:r w:rsidRPr="00495205">
        <w:rPr>
          <w:b/>
          <w:sz w:val="14"/>
          <w:szCs w:val="14"/>
        </w:rPr>
        <w:t>(</w:t>
      </w:r>
      <w:r w:rsidRPr="00495205">
        <w:rPr>
          <w:sz w:val="14"/>
          <w:szCs w:val="14"/>
        </w:rPr>
        <w:t>далее Антикоррупционные стандарты) представляют собой базовые положения, определяющие основные цели и задачи их внедрения, принципы, процедуры и мероприятия, направленные на пресечение коррупционных правонарушений в деятельности муниципального учреждения, предприятия, подведомственного Администрации муниципального округ</w:t>
      </w:r>
      <w:proofErr w:type="gramStart"/>
      <w:r w:rsidRPr="00495205">
        <w:rPr>
          <w:sz w:val="14"/>
          <w:szCs w:val="14"/>
        </w:rPr>
        <w:t>а(</w:t>
      </w:r>
      <w:proofErr w:type="gramEnd"/>
      <w:r w:rsidRPr="00495205">
        <w:rPr>
          <w:sz w:val="14"/>
          <w:szCs w:val="14"/>
        </w:rPr>
        <w:t>далее  Организации).</w:t>
      </w:r>
    </w:p>
    <w:p w:rsidR="00B23643" w:rsidRPr="00495205" w:rsidRDefault="00B23643" w:rsidP="00B23643">
      <w:pPr>
        <w:widowControl w:val="0"/>
        <w:autoSpaceDE w:val="0"/>
        <w:autoSpaceDN w:val="0"/>
        <w:ind w:firstLine="284"/>
        <w:jc w:val="both"/>
        <w:rPr>
          <w:sz w:val="14"/>
          <w:szCs w:val="14"/>
        </w:rPr>
      </w:pPr>
      <w:r w:rsidRPr="00495205">
        <w:rPr>
          <w:sz w:val="14"/>
          <w:szCs w:val="14"/>
        </w:rPr>
        <w:t xml:space="preserve">1.2. Понятия и термины, применяемые в Антикоррупционных стандартах, используются в тех же значениях, что и в Федеральном </w:t>
      </w:r>
      <w:hyperlink r:id="rId11" w:history="1">
        <w:r w:rsidRPr="00495205">
          <w:rPr>
            <w:sz w:val="14"/>
            <w:szCs w:val="14"/>
          </w:rPr>
          <w:t>законе</w:t>
        </w:r>
      </w:hyperlink>
      <w:r w:rsidRPr="00495205">
        <w:rPr>
          <w:sz w:val="14"/>
          <w:szCs w:val="14"/>
        </w:rPr>
        <w:t xml:space="preserve"> от 25 декабря 2008 года № 273-ФЗ "О противодействии коррупции".</w:t>
      </w:r>
    </w:p>
    <w:p w:rsidR="00B23643" w:rsidRPr="00495205" w:rsidRDefault="00B23643" w:rsidP="00B23643">
      <w:pPr>
        <w:widowControl w:val="0"/>
        <w:autoSpaceDE w:val="0"/>
        <w:autoSpaceDN w:val="0"/>
        <w:ind w:firstLine="284"/>
        <w:jc w:val="both"/>
        <w:rPr>
          <w:sz w:val="14"/>
          <w:szCs w:val="14"/>
        </w:rPr>
      </w:pPr>
      <w:r w:rsidRPr="00495205">
        <w:rPr>
          <w:sz w:val="14"/>
          <w:szCs w:val="14"/>
        </w:rPr>
        <w:t>1.3. Все работники Организации должны быть ознакомлены с Антикоррупционными стандартами под роспись.</w:t>
      </w:r>
    </w:p>
    <w:p w:rsidR="00B23643" w:rsidRPr="00495205" w:rsidRDefault="00B23643" w:rsidP="00B23643">
      <w:pPr>
        <w:widowControl w:val="0"/>
        <w:autoSpaceDE w:val="0"/>
        <w:autoSpaceDN w:val="0"/>
        <w:ind w:firstLine="284"/>
        <w:jc w:val="both"/>
        <w:outlineLvl w:val="1"/>
        <w:rPr>
          <w:b/>
          <w:sz w:val="14"/>
          <w:szCs w:val="14"/>
        </w:rPr>
      </w:pPr>
      <w:r w:rsidRPr="00495205">
        <w:rPr>
          <w:b/>
          <w:sz w:val="14"/>
          <w:szCs w:val="14"/>
        </w:rPr>
        <w:t>2. Цели и задачи внедрения Антикоррупционных стандартов</w:t>
      </w:r>
    </w:p>
    <w:p w:rsidR="00B23643" w:rsidRPr="00495205" w:rsidRDefault="00B23643" w:rsidP="00B23643">
      <w:pPr>
        <w:widowControl w:val="0"/>
        <w:autoSpaceDE w:val="0"/>
        <w:autoSpaceDN w:val="0"/>
        <w:ind w:firstLine="284"/>
        <w:jc w:val="both"/>
        <w:rPr>
          <w:sz w:val="14"/>
          <w:szCs w:val="14"/>
        </w:rPr>
      </w:pPr>
      <w:r w:rsidRPr="00495205">
        <w:rPr>
          <w:sz w:val="14"/>
          <w:szCs w:val="14"/>
        </w:rPr>
        <w:t>2.1. Целями внедрения Антикоррупционных стандартов являются:</w:t>
      </w:r>
    </w:p>
    <w:p w:rsidR="00B23643" w:rsidRPr="00495205" w:rsidRDefault="00B23643" w:rsidP="00B23643">
      <w:pPr>
        <w:widowControl w:val="0"/>
        <w:autoSpaceDE w:val="0"/>
        <w:autoSpaceDN w:val="0"/>
        <w:ind w:firstLine="284"/>
        <w:jc w:val="both"/>
        <w:rPr>
          <w:sz w:val="14"/>
          <w:szCs w:val="14"/>
        </w:rPr>
      </w:pPr>
      <w:r w:rsidRPr="00495205">
        <w:rPr>
          <w:sz w:val="14"/>
          <w:szCs w:val="14"/>
        </w:rPr>
        <w:t>обеспечение соответствия деятельности Организации требованиям антикоррупционного законодательства;</w:t>
      </w:r>
    </w:p>
    <w:p w:rsidR="00B23643" w:rsidRPr="00495205" w:rsidRDefault="00B23643" w:rsidP="00B23643">
      <w:pPr>
        <w:widowControl w:val="0"/>
        <w:autoSpaceDE w:val="0"/>
        <w:autoSpaceDN w:val="0"/>
        <w:ind w:firstLine="284"/>
        <w:jc w:val="both"/>
        <w:rPr>
          <w:sz w:val="14"/>
          <w:szCs w:val="14"/>
        </w:rPr>
      </w:pPr>
      <w:r w:rsidRPr="00495205">
        <w:rPr>
          <w:sz w:val="14"/>
          <w:szCs w:val="14"/>
        </w:rPr>
        <w:t>минимизация рисков вовлечения Организации и его работников в коррупционную деятельность;</w:t>
      </w:r>
    </w:p>
    <w:p w:rsidR="00B23643" w:rsidRPr="00495205" w:rsidRDefault="00B23643" w:rsidP="00B23643">
      <w:pPr>
        <w:widowControl w:val="0"/>
        <w:autoSpaceDE w:val="0"/>
        <w:autoSpaceDN w:val="0"/>
        <w:ind w:firstLine="284"/>
        <w:jc w:val="both"/>
        <w:rPr>
          <w:sz w:val="14"/>
          <w:szCs w:val="14"/>
        </w:rPr>
      </w:pPr>
      <w:r w:rsidRPr="00495205">
        <w:rPr>
          <w:sz w:val="14"/>
          <w:szCs w:val="14"/>
        </w:rPr>
        <w:t>формирование единого подхода к организации работы по предупреждению коррупции в Организации;</w:t>
      </w:r>
    </w:p>
    <w:p w:rsidR="00B23643" w:rsidRPr="00495205" w:rsidRDefault="00B23643" w:rsidP="00B23643">
      <w:pPr>
        <w:widowControl w:val="0"/>
        <w:autoSpaceDE w:val="0"/>
        <w:autoSpaceDN w:val="0"/>
        <w:ind w:firstLine="284"/>
        <w:jc w:val="both"/>
        <w:rPr>
          <w:sz w:val="14"/>
          <w:szCs w:val="14"/>
        </w:rPr>
      </w:pPr>
      <w:r w:rsidRPr="00495205">
        <w:rPr>
          <w:sz w:val="14"/>
          <w:szCs w:val="14"/>
        </w:rPr>
        <w:t>формирование у работников Организации нетерпимости к коррупционному поведению;</w:t>
      </w:r>
    </w:p>
    <w:p w:rsidR="00B23643" w:rsidRPr="00495205" w:rsidRDefault="00B23643" w:rsidP="00B23643">
      <w:pPr>
        <w:widowControl w:val="0"/>
        <w:autoSpaceDE w:val="0"/>
        <w:autoSpaceDN w:val="0"/>
        <w:ind w:firstLine="284"/>
        <w:jc w:val="both"/>
        <w:rPr>
          <w:sz w:val="14"/>
          <w:szCs w:val="14"/>
        </w:rPr>
      </w:pPr>
      <w:r w:rsidRPr="00495205">
        <w:rPr>
          <w:sz w:val="14"/>
          <w:szCs w:val="14"/>
        </w:rPr>
        <w:t>повышение открытости и прозрачности деятельности Организации.</w:t>
      </w:r>
    </w:p>
    <w:p w:rsidR="00B23643" w:rsidRPr="00495205" w:rsidRDefault="00B23643" w:rsidP="00B23643">
      <w:pPr>
        <w:widowControl w:val="0"/>
        <w:autoSpaceDE w:val="0"/>
        <w:autoSpaceDN w:val="0"/>
        <w:ind w:firstLine="284"/>
        <w:jc w:val="both"/>
        <w:rPr>
          <w:sz w:val="14"/>
          <w:szCs w:val="14"/>
        </w:rPr>
      </w:pPr>
      <w:r w:rsidRPr="00495205">
        <w:rPr>
          <w:sz w:val="14"/>
          <w:szCs w:val="14"/>
        </w:rPr>
        <w:t>2.2. Задачами внедрения Антикоррупционных стандартов являются:</w:t>
      </w:r>
    </w:p>
    <w:p w:rsidR="00B23643" w:rsidRPr="00495205" w:rsidRDefault="00B23643" w:rsidP="00B23643">
      <w:pPr>
        <w:widowControl w:val="0"/>
        <w:autoSpaceDE w:val="0"/>
        <w:autoSpaceDN w:val="0"/>
        <w:ind w:firstLine="284"/>
        <w:jc w:val="both"/>
        <w:rPr>
          <w:sz w:val="14"/>
          <w:szCs w:val="14"/>
        </w:rPr>
      </w:pPr>
      <w:r w:rsidRPr="00495205">
        <w:rPr>
          <w:sz w:val="14"/>
          <w:szCs w:val="14"/>
        </w:rPr>
        <w:t>определение основных принципов работы по предупреждению коррупции в Организации;</w:t>
      </w:r>
    </w:p>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1103F7" w:rsidRPr="00342B7F" w:rsidTr="007906DA">
        <w:trPr>
          <w:trHeight w:val="410"/>
        </w:trPr>
        <w:tc>
          <w:tcPr>
            <w:tcW w:w="5353" w:type="dxa"/>
            <w:tcBorders>
              <w:top w:val="single" w:sz="4" w:space="0" w:color="auto"/>
              <w:left w:val="single" w:sz="4" w:space="0" w:color="auto"/>
              <w:bottom w:val="single" w:sz="4" w:space="0" w:color="auto"/>
              <w:right w:val="single" w:sz="4" w:space="0" w:color="auto"/>
            </w:tcBorders>
          </w:tcPr>
          <w:p w:rsidR="001103F7" w:rsidRPr="00342B7F" w:rsidRDefault="001103F7" w:rsidP="007906DA">
            <w:pPr>
              <w:ind w:firstLine="284"/>
              <w:jc w:val="both"/>
              <w:rPr>
                <w:b/>
                <w:sz w:val="14"/>
                <w:szCs w:val="14"/>
              </w:rPr>
            </w:pPr>
            <w:r w:rsidRPr="00342B7F">
              <w:rPr>
                <w:b/>
                <w:sz w:val="14"/>
                <w:szCs w:val="14"/>
              </w:rPr>
              <w:t>Учредитель:</w:t>
            </w:r>
          </w:p>
          <w:p w:rsidR="001103F7" w:rsidRPr="00342B7F" w:rsidRDefault="001103F7" w:rsidP="007906DA">
            <w:pPr>
              <w:ind w:firstLine="284"/>
              <w:jc w:val="both"/>
              <w:rPr>
                <w:sz w:val="14"/>
                <w:szCs w:val="14"/>
              </w:rPr>
            </w:pPr>
            <w:r w:rsidRPr="00342B7F">
              <w:rPr>
                <w:sz w:val="14"/>
                <w:szCs w:val="14"/>
              </w:rPr>
              <w:t>Дума Солецкого муниципального округа</w:t>
            </w:r>
          </w:p>
          <w:p w:rsidR="001103F7" w:rsidRPr="00342B7F" w:rsidRDefault="001103F7" w:rsidP="007906DA">
            <w:pPr>
              <w:ind w:firstLine="284"/>
              <w:jc w:val="both"/>
              <w:rPr>
                <w:sz w:val="14"/>
                <w:szCs w:val="14"/>
              </w:rPr>
            </w:pPr>
          </w:p>
          <w:p w:rsidR="001103F7" w:rsidRPr="00342B7F" w:rsidRDefault="001103F7" w:rsidP="007906DA">
            <w:pPr>
              <w:ind w:firstLine="284"/>
              <w:jc w:val="both"/>
              <w:rPr>
                <w:b/>
                <w:sz w:val="14"/>
                <w:szCs w:val="14"/>
              </w:rPr>
            </w:pPr>
            <w:r w:rsidRPr="00342B7F">
              <w:rPr>
                <w:b/>
                <w:sz w:val="14"/>
                <w:szCs w:val="14"/>
              </w:rPr>
              <w:t>Издатель:</w:t>
            </w:r>
          </w:p>
          <w:p w:rsidR="001103F7" w:rsidRPr="00342B7F" w:rsidRDefault="001103F7" w:rsidP="007906DA">
            <w:pPr>
              <w:ind w:firstLine="284"/>
              <w:jc w:val="both"/>
              <w:rPr>
                <w:sz w:val="14"/>
                <w:szCs w:val="14"/>
              </w:rPr>
            </w:pPr>
            <w:r w:rsidRPr="00342B7F">
              <w:rPr>
                <w:sz w:val="14"/>
                <w:szCs w:val="14"/>
              </w:rPr>
              <w:t>Администрация Солецкого муниципального округа</w:t>
            </w:r>
          </w:p>
          <w:p w:rsidR="001103F7" w:rsidRPr="00342B7F" w:rsidRDefault="001103F7" w:rsidP="007906DA">
            <w:pPr>
              <w:ind w:firstLine="284"/>
              <w:jc w:val="both"/>
              <w:rPr>
                <w:sz w:val="14"/>
                <w:szCs w:val="14"/>
              </w:rPr>
            </w:pPr>
          </w:p>
          <w:p w:rsidR="001103F7" w:rsidRPr="00342B7F" w:rsidRDefault="001103F7" w:rsidP="007906DA">
            <w:pPr>
              <w:ind w:firstLine="284"/>
              <w:jc w:val="both"/>
              <w:rPr>
                <w:b/>
                <w:sz w:val="14"/>
                <w:szCs w:val="14"/>
              </w:rPr>
            </w:pPr>
            <w:r w:rsidRPr="00342B7F">
              <w:rPr>
                <w:b/>
                <w:sz w:val="14"/>
                <w:szCs w:val="14"/>
              </w:rPr>
              <w:t xml:space="preserve">Адрес издателя: </w:t>
            </w:r>
          </w:p>
          <w:p w:rsidR="001103F7" w:rsidRPr="00342B7F" w:rsidRDefault="001103F7" w:rsidP="007906DA">
            <w:pPr>
              <w:ind w:firstLine="284"/>
              <w:jc w:val="both"/>
              <w:rPr>
                <w:sz w:val="14"/>
                <w:szCs w:val="14"/>
              </w:rPr>
            </w:pPr>
            <w:r w:rsidRPr="00342B7F">
              <w:rPr>
                <w:sz w:val="14"/>
                <w:szCs w:val="14"/>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1103F7" w:rsidRPr="00342B7F" w:rsidRDefault="001103F7" w:rsidP="007906DA">
            <w:pPr>
              <w:ind w:firstLine="284"/>
              <w:jc w:val="both"/>
              <w:rPr>
                <w:b/>
                <w:sz w:val="14"/>
                <w:szCs w:val="14"/>
              </w:rPr>
            </w:pPr>
            <w:r w:rsidRPr="00342B7F">
              <w:rPr>
                <w:b/>
                <w:sz w:val="14"/>
                <w:szCs w:val="14"/>
              </w:rPr>
              <w:t>Главный редактор: Тимофеев М.В.</w:t>
            </w:r>
          </w:p>
          <w:p w:rsidR="001103F7" w:rsidRPr="00342B7F" w:rsidRDefault="001103F7" w:rsidP="007906DA">
            <w:pPr>
              <w:ind w:firstLine="284"/>
              <w:jc w:val="both"/>
              <w:rPr>
                <w:sz w:val="14"/>
                <w:szCs w:val="14"/>
              </w:rPr>
            </w:pPr>
            <w:r w:rsidRPr="00342B7F">
              <w:rPr>
                <w:b/>
                <w:sz w:val="14"/>
                <w:szCs w:val="14"/>
              </w:rPr>
              <w:t>Адрес редакции:</w:t>
            </w:r>
            <w:r w:rsidRPr="00342B7F">
              <w:rPr>
                <w:sz w:val="14"/>
                <w:szCs w:val="14"/>
              </w:rPr>
              <w:t xml:space="preserve"> 175040, г. Сольцы,  пл. Победы, д.3</w:t>
            </w:r>
          </w:p>
          <w:p w:rsidR="001103F7" w:rsidRPr="00342B7F" w:rsidRDefault="001103F7" w:rsidP="007906DA">
            <w:pPr>
              <w:ind w:firstLine="284"/>
              <w:jc w:val="both"/>
              <w:rPr>
                <w:sz w:val="14"/>
                <w:szCs w:val="14"/>
              </w:rPr>
            </w:pPr>
            <w:r w:rsidRPr="00342B7F">
              <w:rPr>
                <w:b/>
                <w:sz w:val="14"/>
                <w:szCs w:val="14"/>
              </w:rPr>
              <w:t>Тел\Факс:</w:t>
            </w:r>
            <w:r w:rsidRPr="00342B7F">
              <w:rPr>
                <w:sz w:val="14"/>
                <w:szCs w:val="14"/>
              </w:rPr>
              <w:t>8(81655) 31748</w:t>
            </w:r>
          </w:p>
          <w:p w:rsidR="001103F7" w:rsidRPr="00342B7F" w:rsidRDefault="001103F7" w:rsidP="007906DA">
            <w:pPr>
              <w:ind w:firstLine="284"/>
              <w:jc w:val="both"/>
              <w:rPr>
                <w:sz w:val="14"/>
                <w:szCs w:val="14"/>
              </w:rPr>
            </w:pPr>
            <w:r w:rsidRPr="00342B7F">
              <w:rPr>
                <w:b/>
                <w:sz w:val="14"/>
                <w:szCs w:val="14"/>
                <w:lang w:val="en-US"/>
              </w:rPr>
              <w:t>E</w:t>
            </w:r>
            <w:r w:rsidRPr="00342B7F">
              <w:rPr>
                <w:b/>
                <w:sz w:val="14"/>
                <w:szCs w:val="14"/>
              </w:rPr>
              <w:t>-</w:t>
            </w:r>
            <w:r w:rsidRPr="00342B7F">
              <w:rPr>
                <w:b/>
                <w:sz w:val="14"/>
                <w:szCs w:val="14"/>
                <w:lang w:val="en-US"/>
              </w:rPr>
              <w:t>mail</w:t>
            </w:r>
            <w:r w:rsidRPr="00342B7F">
              <w:rPr>
                <w:b/>
                <w:sz w:val="14"/>
                <w:szCs w:val="14"/>
              </w:rPr>
              <w:t xml:space="preserve">: </w:t>
            </w:r>
            <w:r w:rsidRPr="00342B7F">
              <w:rPr>
                <w:sz w:val="14"/>
                <w:szCs w:val="14"/>
                <w:lang w:val="en-US"/>
              </w:rPr>
              <w:t>soleco</w:t>
            </w:r>
            <w:r w:rsidRPr="00342B7F">
              <w:rPr>
                <w:sz w:val="14"/>
                <w:szCs w:val="14"/>
              </w:rPr>
              <w:t>@</w:t>
            </w:r>
            <w:r w:rsidRPr="00342B7F">
              <w:rPr>
                <w:sz w:val="14"/>
                <w:szCs w:val="14"/>
                <w:lang w:val="en-US"/>
              </w:rPr>
              <w:t>adminsoltcy</w:t>
            </w:r>
            <w:r w:rsidRPr="00342B7F">
              <w:rPr>
                <w:sz w:val="14"/>
                <w:szCs w:val="14"/>
              </w:rPr>
              <w:t>.</w:t>
            </w:r>
            <w:r w:rsidRPr="00342B7F">
              <w:rPr>
                <w:sz w:val="14"/>
                <w:szCs w:val="14"/>
                <w:lang w:val="en-US"/>
              </w:rPr>
              <w:t>ru</w:t>
            </w:r>
          </w:p>
          <w:p w:rsidR="001103F7" w:rsidRPr="00342B7F" w:rsidRDefault="001103F7" w:rsidP="007906DA">
            <w:pPr>
              <w:ind w:firstLine="284"/>
              <w:jc w:val="both"/>
              <w:rPr>
                <w:sz w:val="14"/>
                <w:szCs w:val="14"/>
              </w:rPr>
            </w:pPr>
            <w:r w:rsidRPr="00342B7F">
              <w:rPr>
                <w:b/>
                <w:sz w:val="14"/>
                <w:szCs w:val="14"/>
              </w:rPr>
              <w:t xml:space="preserve">Тираж: </w:t>
            </w:r>
            <w:r w:rsidRPr="00342B7F">
              <w:rPr>
                <w:sz w:val="14"/>
                <w:szCs w:val="14"/>
              </w:rPr>
              <w:t>18 экз</w:t>
            </w:r>
            <w:r w:rsidRPr="00342B7F">
              <w:rPr>
                <w:b/>
                <w:sz w:val="14"/>
                <w:szCs w:val="14"/>
              </w:rPr>
              <w:t>.</w:t>
            </w:r>
          </w:p>
        </w:tc>
      </w:tr>
    </w:tbl>
    <w:p w:rsidR="00B23643" w:rsidRPr="00495205" w:rsidRDefault="00B23643" w:rsidP="00B23643">
      <w:pPr>
        <w:widowControl w:val="0"/>
        <w:autoSpaceDE w:val="0"/>
        <w:autoSpaceDN w:val="0"/>
        <w:ind w:firstLine="284"/>
        <w:jc w:val="both"/>
        <w:rPr>
          <w:sz w:val="14"/>
          <w:szCs w:val="14"/>
        </w:rPr>
      </w:pPr>
      <w:r w:rsidRPr="00495205">
        <w:rPr>
          <w:sz w:val="14"/>
          <w:szCs w:val="14"/>
        </w:rPr>
        <w:lastRenderedPageBreak/>
        <w:t>информирование работников Организации о нормативном правовом обеспечении работы по предупреждению коррупции и об ответственности за совершение коррупционных правонарушений;</w:t>
      </w:r>
    </w:p>
    <w:p w:rsidR="00B23643" w:rsidRPr="00495205" w:rsidRDefault="00B23643" w:rsidP="00B23643">
      <w:pPr>
        <w:widowControl w:val="0"/>
        <w:autoSpaceDE w:val="0"/>
        <w:autoSpaceDN w:val="0"/>
        <w:ind w:firstLine="284"/>
        <w:jc w:val="both"/>
        <w:rPr>
          <w:sz w:val="14"/>
          <w:szCs w:val="14"/>
        </w:rPr>
      </w:pPr>
      <w:r w:rsidRPr="00495205">
        <w:rPr>
          <w:sz w:val="14"/>
          <w:szCs w:val="14"/>
        </w:rPr>
        <w:t>определение структурного подразделения и (или) отдельных должностных лиц, ответственных за предупреждение коррупции в Организации;</w:t>
      </w:r>
    </w:p>
    <w:p w:rsidR="00B23643" w:rsidRPr="00495205" w:rsidRDefault="00B23643" w:rsidP="00B23643">
      <w:pPr>
        <w:widowControl w:val="0"/>
        <w:autoSpaceDE w:val="0"/>
        <w:autoSpaceDN w:val="0"/>
        <w:ind w:firstLine="284"/>
        <w:jc w:val="both"/>
        <w:rPr>
          <w:sz w:val="14"/>
          <w:szCs w:val="14"/>
        </w:rPr>
      </w:pPr>
      <w:r w:rsidRPr="00495205">
        <w:rPr>
          <w:sz w:val="14"/>
          <w:szCs w:val="14"/>
        </w:rPr>
        <w:t>разработка и реализация мероприятий, направленных на предупреждение коррупции в Организации;</w:t>
      </w:r>
    </w:p>
    <w:p w:rsidR="00B23643" w:rsidRPr="00495205" w:rsidRDefault="00B23643" w:rsidP="00B23643">
      <w:pPr>
        <w:widowControl w:val="0"/>
        <w:autoSpaceDE w:val="0"/>
        <w:autoSpaceDN w:val="0"/>
        <w:ind w:firstLine="284"/>
        <w:jc w:val="both"/>
        <w:rPr>
          <w:sz w:val="14"/>
          <w:szCs w:val="14"/>
        </w:rPr>
      </w:pPr>
      <w:r w:rsidRPr="00495205">
        <w:rPr>
          <w:sz w:val="14"/>
          <w:szCs w:val="14"/>
        </w:rPr>
        <w:t>закрепление ответственности работников Организации за несоблюдение требования антикоррупционного законодательства;</w:t>
      </w:r>
    </w:p>
    <w:p w:rsidR="00B23643" w:rsidRPr="00495205" w:rsidRDefault="00B23643" w:rsidP="00B23643">
      <w:pPr>
        <w:widowControl w:val="0"/>
        <w:autoSpaceDE w:val="0"/>
        <w:autoSpaceDN w:val="0"/>
        <w:ind w:firstLine="284"/>
        <w:jc w:val="both"/>
        <w:rPr>
          <w:sz w:val="14"/>
          <w:szCs w:val="14"/>
        </w:rPr>
      </w:pPr>
      <w:r w:rsidRPr="00495205">
        <w:rPr>
          <w:sz w:val="14"/>
          <w:szCs w:val="14"/>
        </w:rPr>
        <w:t>создание эффективного механизма профилактики коррупционных проявлений;</w:t>
      </w:r>
    </w:p>
    <w:p w:rsidR="00B23643" w:rsidRPr="00495205" w:rsidRDefault="00B23643" w:rsidP="00B23643">
      <w:pPr>
        <w:widowControl w:val="0"/>
        <w:autoSpaceDE w:val="0"/>
        <w:autoSpaceDN w:val="0"/>
        <w:ind w:firstLine="284"/>
        <w:jc w:val="both"/>
        <w:rPr>
          <w:sz w:val="14"/>
          <w:szCs w:val="14"/>
        </w:rPr>
      </w:pPr>
      <w:r w:rsidRPr="00495205">
        <w:rPr>
          <w:sz w:val="14"/>
          <w:szCs w:val="14"/>
        </w:rPr>
        <w:t>формирование у работников Организации негативного отношения к коррупционным проявлениям, а также навыков антикоррупционного поведения.</w:t>
      </w:r>
    </w:p>
    <w:p w:rsidR="00B23643" w:rsidRPr="00495205" w:rsidRDefault="00B23643" w:rsidP="00B23643">
      <w:pPr>
        <w:widowControl w:val="0"/>
        <w:autoSpaceDE w:val="0"/>
        <w:autoSpaceDN w:val="0"/>
        <w:ind w:firstLine="284"/>
        <w:jc w:val="both"/>
        <w:outlineLvl w:val="1"/>
        <w:rPr>
          <w:b/>
          <w:sz w:val="14"/>
          <w:szCs w:val="14"/>
        </w:rPr>
      </w:pPr>
      <w:r w:rsidRPr="00495205">
        <w:rPr>
          <w:b/>
          <w:sz w:val="14"/>
          <w:szCs w:val="14"/>
        </w:rPr>
        <w:t>3. Основные принципы антикоррупционной деятельности</w:t>
      </w:r>
    </w:p>
    <w:p w:rsidR="00B23643" w:rsidRPr="00495205" w:rsidRDefault="00B23643" w:rsidP="00B23643">
      <w:pPr>
        <w:widowControl w:val="0"/>
        <w:autoSpaceDE w:val="0"/>
        <w:autoSpaceDN w:val="0"/>
        <w:ind w:firstLine="284"/>
        <w:jc w:val="both"/>
        <w:rPr>
          <w:b/>
          <w:sz w:val="14"/>
          <w:szCs w:val="14"/>
        </w:rPr>
      </w:pPr>
      <w:r w:rsidRPr="00495205">
        <w:rPr>
          <w:b/>
          <w:sz w:val="14"/>
          <w:szCs w:val="14"/>
        </w:rPr>
        <w:t>в Организации</w:t>
      </w:r>
    </w:p>
    <w:p w:rsidR="00B23643" w:rsidRPr="00495205" w:rsidRDefault="00B23643" w:rsidP="00B23643">
      <w:pPr>
        <w:widowControl w:val="0"/>
        <w:autoSpaceDE w:val="0"/>
        <w:autoSpaceDN w:val="0"/>
        <w:ind w:firstLine="284"/>
        <w:jc w:val="both"/>
        <w:rPr>
          <w:sz w:val="14"/>
          <w:szCs w:val="14"/>
        </w:rPr>
      </w:pPr>
      <w:r w:rsidRPr="00495205">
        <w:rPr>
          <w:sz w:val="14"/>
          <w:szCs w:val="14"/>
        </w:rPr>
        <w:t>Антикоррупционная деятельность Организации основывается на следующих основных принципах:</w:t>
      </w:r>
    </w:p>
    <w:p w:rsidR="00B23643" w:rsidRPr="00495205" w:rsidRDefault="00B23643" w:rsidP="00B23643">
      <w:pPr>
        <w:widowControl w:val="0"/>
        <w:autoSpaceDE w:val="0"/>
        <w:autoSpaceDN w:val="0"/>
        <w:ind w:firstLine="284"/>
        <w:jc w:val="both"/>
        <w:rPr>
          <w:sz w:val="14"/>
          <w:szCs w:val="14"/>
        </w:rPr>
      </w:pPr>
      <w:r w:rsidRPr="00495205">
        <w:rPr>
          <w:sz w:val="14"/>
          <w:szCs w:val="14"/>
        </w:rPr>
        <w:t>признание, обеспечение и защита основных прав и свобод человека и гражданина;</w:t>
      </w:r>
    </w:p>
    <w:p w:rsidR="00B23643" w:rsidRPr="00495205" w:rsidRDefault="00B23643" w:rsidP="00B23643">
      <w:pPr>
        <w:widowControl w:val="0"/>
        <w:autoSpaceDE w:val="0"/>
        <w:autoSpaceDN w:val="0"/>
        <w:ind w:firstLine="284"/>
        <w:jc w:val="both"/>
        <w:rPr>
          <w:sz w:val="14"/>
          <w:szCs w:val="14"/>
        </w:rPr>
      </w:pPr>
      <w:r w:rsidRPr="00495205">
        <w:rPr>
          <w:sz w:val="14"/>
          <w:szCs w:val="14"/>
        </w:rPr>
        <w:t>законность;</w:t>
      </w:r>
    </w:p>
    <w:p w:rsidR="00B23643" w:rsidRPr="00495205" w:rsidRDefault="00B23643" w:rsidP="00B23643">
      <w:pPr>
        <w:widowControl w:val="0"/>
        <w:autoSpaceDE w:val="0"/>
        <w:autoSpaceDN w:val="0"/>
        <w:ind w:firstLine="284"/>
        <w:jc w:val="both"/>
        <w:rPr>
          <w:sz w:val="14"/>
          <w:szCs w:val="14"/>
        </w:rPr>
      </w:pPr>
      <w:r w:rsidRPr="00495205">
        <w:rPr>
          <w:sz w:val="14"/>
          <w:szCs w:val="14"/>
        </w:rPr>
        <w:t>публичность и открытость деятельности Организации;</w:t>
      </w:r>
    </w:p>
    <w:p w:rsidR="00B23643" w:rsidRPr="00495205" w:rsidRDefault="00B23643" w:rsidP="00B23643">
      <w:pPr>
        <w:widowControl w:val="0"/>
        <w:autoSpaceDE w:val="0"/>
        <w:autoSpaceDN w:val="0"/>
        <w:ind w:firstLine="284"/>
        <w:jc w:val="both"/>
        <w:rPr>
          <w:sz w:val="14"/>
          <w:szCs w:val="14"/>
        </w:rPr>
      </w:pPr>
      <w:r w:rsidRPr="00495205">
        <w:rPr>
          <w:sz w:val="14"/>
          <w:szCs w:val="14"/>
        </w:rPr>
        <w:t>неотвратимость ответственности за совершение коррупционных правонарушений;</w:t>
      </w:r>
    </w:p>
    <w:p w:rsidR="00B23643" w:rsidRPr="00495205" w:rsidRDefault="00B23643" w:rsidP="00B23643">
      <w:pPr>
        <w:widowControl w:val="0"/>
        <w:autoSpaceDE w:val="0"/>
        <w:autoSpaceDN w:val="0"/>
        <w:ind w:firstLine="284"/>
        <w:jc w:val="both"/>
        <w:rPr>
          <w:sz w:val="14"/>
          <w:szCs w:val="14"/>
        </w:rPr>
      </w:pPr>
      <w:r w:rsidRPr="00495205">
        <w:rPr>
          <w:sz w:val="14"/>
          <w:szCs w:val="14"/>
        </w:rPr>
        <w:t>комплексное использование организационных, информационно-пропагандистских, социально-экономических, правовых, специальных и иных мер;</w:t>
      </w:r>
    </w:p>
    <w:p w:rsidR="00B23643" w:rsidRPr="00495205" w:rsidRDefault="00B23643" w:rsidP="00B23643">
      <w:pPr>
        <w:widowControl w:val="0"/>
        <w:autoSpaceDE w:val="0"/>
        <w:autoSpaceDN w:val="0"/>
        <w:ind w:firstLine="284"/>
        <w:jc w:val="both"/>
        <w:rPr>
          <w:sz w:val="14"/>
          <w:szCs w:val="14"/>
        </w:rPr>
      </w:pPr>
      <w:r w:rsidRPr="00495205">
        <w:rPr>
          <w:sz w:val="14"/>
          <w:szCs w:val="14"/>
        </w:rPr>
        <w:t>приоритетное применение мер по предупреждению коррупции;</w:t>
      </w:r>
    </w:p>
    <w:p w:rsidR="00B23643" w:rsidRPr="00495205" w:rsidRDefault="00B23643" w:rsidP="00B23643">
      <w:pPr>
        <w:widowControl w:val="0"/>
        <w:autoSpaceDE w:val="0"/>
        <w:autoSpaceDN w:val="0"/>
        <w:ind w:firstLine="284"/>
        <w:jc w:val="both"/>
        <w:rPr>
          <w:sz w:val="14"/>
          <w:szCs w:val="14"/>
        </w:rPr>
      </w:pPr>
      <w:r w:rsidRPr="00495205">
        <w:rPr>
          <w:sz w:val="14"/>
          <w:szCs w:val="14"/>
        </w:rPr>
        <w:t>сотрудничество Организации с правоохранительными органами и иными государственными органами в целях предупреждения коррупции.</w:t>
      </w:r>
    </w:p>
    <w:p w:rsidR="00B23643" w:rsidRPr="00495205" w:rsidRDefault="00B23643" w:rsidP="00B23643">
      <w:pPr>
        <w:widowControl w:val="0"/>
        <w:autoSpaceDE w:val="0"/>
        <w:autoSpaceDN w:val="0"/>
        <w:ind w:firstLine="284"/>
        <w:jc w:val="both"/>
        <w:outlineLvl w:val="1"/>
        <w:rPr>
          <w:b/>
          <w:sz w:val="14"/>
          <w:szCs w:val="14"/>
        </w:rPr>
      </w:pPr>
      <w:r w:rsidRPr="00495205">
        <w:rPr>
          <w:b/>
          <w:sz w:val="14"/>
          <w:szCs w:val="14"/>
        </w:rPr>
        <w:t>4. Область применения Антикоррупционных стандартов</w:t>
      </w:r>
    </w:p>
    <w:p w:rsidR="00B23643" w:rsidRPr="00495205" w:rsidRDefault="00B23643" w:rsidP="00B23643">
      <w:pPr>
        <w:widowControl w:val="0"/>
        <w:autoSpaceDE w:val="0"/>
        <w:autoSpaceDN w:val="0"/>
        <w:ind w:firstLine="284"/>
        <w:jc w:val="both"/>
        <w:rPr>
          <w:b/>
          <w:sz w:val="14"/>
          <w:szCs w:val="14"/>
        </w:rPr>
      </w:pPr>
      <w:r w:rsidRPr="00495205">
        <w:rPr>
          <w:b/>
          <w:sz w:val="14"/>
          <w:szCs w:val="14"/>
        </w:rPr>
        <w:t>и круг лиц, подпадающих под их действие</w:t>
      </w:r>
    </w:p>
    <w:p w:rsidR="00B23643" w:rsidRPr="00495205" w:rsidRDefault="00B23643" w:rsidP="00B23643">
      <w:pPr>
        <w:widowControl w:val="0"/>
        <w:autoSpaceDE w:val="0"/>
        <w:autoSpaceDN w:val="0"/>
        <w:ind w:firstLine="284"/>
        <w:jc w:val="both"/>
        <w:rPr>
          <w:sz w:val="14"/>
          <w:szCs w:val="14"/>
        </w:rPr>
      </w:pPr>
      <w:r w:rsidRPr="00495205">
        <w:rPr>
          <w:sz w:val="14"/>
          <w:szCs w:val="14"/>
        </w:rPr>
        <w:t>Антикоррупционные стандарты распространяются на всех работников Организации, находящихся с ней в трудовых отношениях, вне зависимости от занимаемой должности и выполняемых трудовых обязанностей.</w:t>
      </w:r>
    </w:p>
    <w:p w:rsidR="00B23643" w:rsidRPr="00495205" w:rsidRDefault="00B23643" w:rsidP="00B23643">
      <w:pPr>
        <w:widowControl w:val="0"/>
        <w:autoSpaceDE w:val="0"/>
        <w:autoSpaceDN w:val="0"/>
        <w:ind w:firstLine="284"/>
        <w:jc w:val="both"/>
        <w:outlineLvl w:val="1"/>
        <w:rPr>
          <w:b/>
          <w:sz w:val="14"/>
          <w:szCs w:val="14"/>
        </w:rPr>
      </w:pPr>
      <w:r w:rsidRPr="00495205">
        <w:rPr>
          <w:b/>
          <w:sz w:val="14"/>
          <w:szCs w:val="14"/>
        </w:rPr>
        <w:t>5. Обязанности работников Организации, связанные</w:t>
      </w:r>
    </w:p>
    <w:p w:rsidR="00B23643" w:rsidRPr="00495205" w:rsidRDefault="00B23643" w:rsidP="00B23643">
      <w:pPr>
        <w:widowControl w:val="0"/>
        <w:autoSpaceDE w:val="0"/>
        <w:autoSpaceDN w:val="0"/>
        <w:ind w:firstLine="284"/>
        <w:jc w:val="both"/>
        <w:rPr>
          <w:b/>
          <w:sz w:val="14"/>
          <w:szCs w:val="14"/>
        </w:rPr>
      </w:pPr>
      <w:r w:rsidRPr="00495205">
        <w:rPr>
          <w:b/>
          <w:sz w:val="14"/>
          <w:szCs w:val="14"/>
        </w:rPr>
        <w:t>с предупреждением коррупции</w:t>
      </w:r>
    </w:p>
    <w:p w:rsidR="00B23643" w:rsidRPr="00495205" w:rsidRDefault="00B23643" w:rsidP="00B23643">
      <w:pPr>
        <w:widowControl w:val="0"/>
        <w:autoSpaceDE w:val="0"/>
        <w:autoSpaceDN w:val="0"/>
        <w:ind w:firstLine="284"/>
        <w:jc w:val="both"/>
        <w:rPr>
          <w:sz w:val="14"/>
          <w:szCs w:val="14"/>
        </w:rPr>
      </w:pPr>
      <w:r w:rsidRPr="00495205">
        <w:rPr>
          <w:sz w:val="14"/>
          <w:szCs w:val="14"/>
        </w:rPr>
        <w:t>Работник Организации обязан:</w:t>
      </w:r>
    </w:p>
    <w:p w:rsidR="00B23643" w:rsidRPr="00495205" w:rsidRDefault="00B23643" w:rsidP="00B23643">
      <w:pPr>
        <w:widowControl w:val="0"/>
        <w:autoSpaceDE w:val="0"/>
        <w:autoSpaceDN w:val="0"/>
        <w:ind w:firstLine="284"/>
        <w:jc w:val="both"/>
        <w:rPr>
          <w:sz w:val="14"/>
          <w:szCs w:val="14"/>
        </w:rPr>
      </w:pPr>
      <w:r w:rsidRPr="00495205">
        <w:rPr>
          <w:sz w:val="14"/>
          <w:szCs w:val="14"/>
        </w:rPr>
        <w:t>соблюдать требования нормативных правовых актов Российской Федерации, Новгородской области, муниципальных правовых актов органов местного самоуправления Солецкого муниципального округа, Антикоррупционных стандартов, иных локальных нормативных актов Организации в сфере предупреждения коррупционных нарушений;</w:t>
      </w:r>
    </w:p>
    <w:p w:rsidR="00B23643" w:rsidRPr="00495205" w:rsidRDefault="00B23643" w:rsidP="00B23643">
      <w:pPr>
        <w:widowControl w:val="0"/>
        <w:autoSpaceDE w:val="0"/>
        <w:autoSpaceDN w:val="0"/>
        <w:ind w:firstLine="284"/>
        <w:jc w:val="both"/>
        <w:rPr>
          <w:sz w:val="14"/>
          <w:szCs w:val="14"/>
        </w:rPr>
      </w:pPr>
      <w:r w:rsidRPr="00495205">
        <w:rPr>
          <w:sz w:val="14"/>
          <w:szCs w:val="14"/>
        </w:rPr>
        <w:t>воздерживаться от совершения и (или) участия в совершении коррупционных правонарушений в интересах или от имени Организации;</w:t>
      </w:r>
    </w:p>
    <w:p w:rsidR="00B23643" w:rsidRPr="00495205" w:rsidRDefault="00B23643" w:rsidP="00B23643">
      <w:pPr>
        <w:widowControl w:val="0"/>
        <w:autoSpaceDE w:val="0"/>
        <w:autoSpaceDN w:val="0"/>
        <w:ind w:firstLine="284"/>
        <w:jc w:val="both"/>
        <w:rPr>
          <w:sz w:val="14"/>
          <w:szCs w:val="14"/>
        </w:rPr>
      </w:pPr>
      <w:r w:rsidRPr="00495205">
        <w:rPr>
          <w:sz w:val="14"/>
          <w:szCs w:val="14"/>
        </w:rPr>
        <w:t>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w:t>
      </w:r>
    </w:p>
    <w:p w:rsidR="00B23643" w:rsidRPr="00495205" w:rsidRDefault="00B23643" w:rsidP="00B23643">
      <w:pPr>
        <w:widowControl w:val="0"/>
        <w:autoSpaceDE w:val="0"/>
        <w:autoSpaceDN w:val="0"/>
        <w:ind w:firstLine="284"/>
        <w:jc w:val="both"/>
        <w:rPr>
          <w:sz w:val="14"/>
          <w:szCs w:val="14"/>
        </w:rPr>
      </w:pPr>
      <w:r w:rsidRPr="00495205">
        <w:rPr>
          <w:sz w:val="14"/>
          <w:szCs w:val="14"/>
        </w:rPr>
        <w:t>уведомлять руководителя Организации обо всех случаях обращения к нему каких-либо лиц в целях склонения его к совершению коррупционных правонарушений;</w:t>
      </w:r>
    </w:p>
    <w:p w:rsidR="00B23643" w:rsidRPr="00495205" w:rsidRDefault="00B23643" w:rsidP="00B23643">
      <w:pPr>
        <w:widowControl w:val="0"/>
        <w:autoSpaceDE w:val="0"/>
        <w:autoSpaceDN w:val="0"/>
        <w:ind w:firstLine="284"/>
        <w:jc w:val="both"/>
        <w:rPr>
          <w:sz w:val="14"/>
          <w:szCs w:val="14"/>
        </w:rPr>
      </w:pPr>
      <w:r w:rsidRPr="00495205">
        <w:rPr>
          <w:sz w:val="14"/>
          <w:szCs w:val="14"/>
        </w:rPr>
        <w:t>уведомлять руководителя Организации о возникновении личной заинтересованности, которая приводит или может привести к конфликту интересов, принимать меры по предотвращению или урегулированию конфликта интересов;</w:t>
      </w:r>
    </w:p>
    <w:p w:rsidR="00B23643" w:rsidRPr="00495205" w:rsidRDefault="00B23643" w:rsidP="00B23643">
      <w:pPr>
        <w:widowControl w:val="0"/>
        <w:autoSpaceDE w:val="0"/>
        <w:autoSpaceDN w:val="0"/>
        <w:ind w:firstLine="284"/>
        <w:jc w:val="both"/>
        <w:rPr>
          <w:sz w:val="14"/>
          <w:szCs w:val="14"/>
        </w:rPr>
      </w:pPr>
      <w:r w:rsidRPr="00495205">
        <w:rPr>
          <w:sz w:val="14"/>
          <w:szCs w:val="14"/>
        </w:rPr>
        <w:t>незамедлительно информировать руководителя Организации о ставшей известной информации о случаях совершения коррупционных правонарушений другими работниками, контрагентами Организации или иными лицами;</w:t>
      </w:r>
    </w:p>
    <w:p w:rsidR="00B23643" w:rsidRPr="00495205" w:rsidRDefault="00B23643" w:rsidP="00B23643">
      <w:pPr>
        <w:widowControl w:val="0"/>
        <w:autoSpaceDE w:val="0"/>
        <w:autoSpaceDN w:val="0"/>
        <w:ind w:firstLine="284"/>
        <w:jc w:val="both"/>
        <w:rPr>
          <w:sz w:val="14"/>
          <w:szCs w:val="14"/>
        </w:rPr>
      </w:pPr>
      <w:r w:rsidRPr="00495205">
        <w:rPr>
          <w:sz w:val="14"/>
          <w:szCs w:val="14"/>
        </w:rPr>
        <w:t>по поручению руководителя Организации проводить проверки информации, изложенной в уведомлениях о возникновении личной заинтересованности при исполнении должностных обязанностей, которая приводит или может привести к конфликту интересов, уведомлениях о склонении к совершению коррупционных правонарушений;</w:t>
      </w:r>
    </w:p>
    <w:p w:rsidR="00B23643" w:rsidRPr="00495205" w:rsidRDefault="00B23643" w:rsidP="00B23643">
      <w:pPr>
        <w:widowControl w:val="0"/>
        <w:autoSpaceDE w:val="0"/>
        <w:autoSpaceDN w:val="0"/>
        <w:ind w:firstLine="284"/>
        <w:jc w:val="both"/>
        <w:rPr>
          <w:sz w:val="14"/>
          <w:szCs w:val="14"/>
        </w:rPr>
      </w:pPr>
      <w:r w:rsidRPr="00495205">
        <w:rPr>
          <w:sz w:val="14"/>
          <w:szCs w:val="14"/>
        </w:rPr>
        <w:t>оказывать правоохранительным органам содействие в выявлении и расследовании фактов коррупции, предпринимать необходимые меры по сохранению и передаче в правоохранительные органы документов и информации, содержащей данные о коррупционных правонарушениях.</w:t>
      </w:r>
    </w:p>
    <w:p w:rsidR="00B23643" w:rsidRPr="00495205" w:rsidRDefault="00B23643" w:rsidP="00B23643">
      <w:pPr>
        <w:widowControl w:val="0"/>
        <w:autoSpaceDE w:val="0"/>
        <w:autoSpaceDN w:val="0"/>
        <w:ind w:firstLine="284"/>
        <w:jc w:val="both"/>
        <w:rPr>
          <w:sz w:val="14"/>
          <w:szCs w:val="14"/>
        </w:rPr>
      </w:pPr>
      <w:r w:rsidRPr="00495205">
        <w:rPr>
          <w:sz w:val="14"/>
          <w:szCs w:val="14"/>
        </w:rPr>
        <w:t>Обязанности, связанные с соблюдением законодательства по предупреждению коррупции, включаются в трудовые договоры работников Организации.</w:t>
      </w:r>
    </w:p>
    <w:p w:rsidR="00B23643" w:rsidRPr="00495205" w:rsidRDefault="00B23643" w:rsidP="00B23643">
      <w:pPr>
        <w:widowControl w:val="0"/>
        <w:autoSpaceDE w:val="0"/>
        <w:autoSpaceDN w:val="0"/>
        <w:ind w:firstLine="284"/>
        <w:jc w:val="both"/>
        <w:outlineLvl w:val="1"/>
        <w:rPr>
          <w:b/>
          <w:sz w:val="14"/>
          <w:szCs w:val="14"/>
        </w:rPr>
      </w:pPr>
      <w:r w:rsidRPr="00495205">
        <w:rPr>
          <w:b/>
          <w:sz w:val="14"/>
          <w:szCs w:val="14"/>
        </w:rPr>
        <w:t>6. Должностные лица Организации, ответственные за реализацию</w:t>
      </w:r>
    </w:p>
    <w:p w:rsidR="00B23643" w:rsidRPr="00495205" w:rsidRDefault="00B23643" w:rsidP="00B23643">
      <w:pPr>
        <w:widowControl w:val="0"/>
        <w:autoSpaceDE w:val="0"/>
        <w:autoSpaceDN w:val="0"/>
        <w:ind w:firstLine="284"/>
        <w:jc w:val="both"/>
        <w:rPr>
          <w:b/>
          <w:sz w:val="14"/>
          <w:szCs w:val="14"/>
        </w:rPr>
      </w:pPr>
      <w:r w:rsidRPr="00495205">
        <w:rPr>
          <w:b/>
          <w:sz w:val="14"/>
          <w:szCs w:val="14"/>
        </w:rPr>
        <w:t>Антикоррупционных стандартов</w:t>
      </w:r>
    </w:p>
    <w:p w:rsidR="00B23643" w:rsidRPr="00495205" w:rsidRDefault="00B23643" w:rsidP="00B23643">
      <w:pPr>
        <w:widowControl w:val="0"/>
        <w:autoSpaceDE w:val="0"/>
        <w:autoSpaceDN w:val="0"/>
        <w:ind w:firstLine="284"/>
        <w:jc w:val="both"/>
        <w:rPr>
          <w:sz w:val="14"/>
          <w:szCs w:val="14"/>
        </w:rPr>
      </w:pPr>
      <w:r w:rsidRPr="00495205">
        <w:rPr>
          <w:sz w:val="14"/>
          <w:szCs w:val="14"/>
        </w:rPr>
        <w:t>6.1. Внедрение Антикоррупционных стандартов и реализацию предусмотренных ими мер по предупреждению коррупции в Организации обеспечивают руководитель, а также структурное подразделение и (или) должностные лица, ответственные за предупреждение коррупции.</w:t>
      </w:r>
    </w:p>
    <w:p w:rsidR="00B23643" w:rsidRPr="00495205" w:rsidRDefault="00B23643" w:rsidP="00B23643">
      <w:pPr>
        <w:widowControl w:val="0"/>
        <w:autoSpaceDE w:val="0"/>
        <w:autoSpaceDN w:val="0"/>
        <w:ind w:firstLine="284"/>
        <w:jc w:val="both"/>
        <w:rPr>
          <w:sz w:val="14"/>
          <w:szCs w:val="14"/>
        </w:rPr>
      </w:pPr>
      <w:r w:rsidRPr="00495205">
        <w:rPr>
          <w:sz w:val="14"/>
          <w:szCs w:val="14"/>
        </w:rPr>
        <w:t>6.2. Руководитель Организации несет персональную ответственность за реализацию Антикоррупционных стандартов.</w:t>
      </w:r>
    </w:p>
    <w:p w:rsidR="00B23643" w:rsidRPr="00495205" w:rsidRDefault="00B23643" w:rsidP="00B23643">
      <w:pPr>
        <w:widowControl w:val="0"/>
        <w:autoSpaceDE w:val="0"/>
        <w:autoSpaceDN w:val="0"/>
        <w:ind w:firstLine="284"/>
        <w:jc w:val="both"/>
        <w:rPr>
          <w:sz w:val="14"/>
          <w:szCs w:val="14"/>
        </w:rPr>
      </w:pPr>
      <w:r w:rsidRPr="00495205">
        <w:rPr>
          <w:sz w:val="14"/>
          <w:szCs w:val="14"/>
        </w:rPr>
        <w:lastRenderedPageBreak/>
        <w:t xml:space="preserve">6.3. </w:t>
      </w:r>
      <w:proofErr w:type="gramStart"/>
      <w:r w:rsidRPr="00495205">
        <w:rPr>
          <w:sz w:val="14"/>
          <w:szCs w:val="14"/>
        </w:rPr>
        <w:t>Руководитель Организации исходя из потребностей в реализации мер по предупреждению коррупционных нарушений, задач, стоящих перед Организацией в зависимости от отраслевой принадлежности, специфики внутренних операций (закупка, маркетинг, строительство, продажа и т.д.), от выбора деловых партнеров и выстраивания отношений с ними, штатной численности и организационной структуры, имеющихся ресурсов, определяет структурное подразделение или отдельных должностных лиц, ответственных за предупреждение коррупции в (далее</w:t>
      </w:r>
      <w:proofErr w:type="gramEnd"/>
      <w:r w:rsidRPr="00495205">
        <w:rPr>
          <w:sz w:val="14"/>
          <w:szCs w:val="14"/>
        </w:rPr>
        <w:t xml:space="preserve"> - ответственное структурное подразделение и (или) ответственные должностные лица).</w:t>
      </w:r>
    </w:p>
    <w:p w:rsidR="00B23643" w:rsidRPr="00495205" w:rsidRDefault="00B23643" w:rsidP="00B23643">
      <w:pPr>
        <w:widowControl w:val="0"/>
        <w:autoSpaceDE w:val="0"/>
        <w:autoSpaceDN w:val="0"/>
        <w:ind w:firstLine="284"/>
        <w:jc w:val="both"/>
        <w:rPr>
          <w:sz w:val="14"/>
          <w:szCs w:val="14"/>
        </w:rPr>
      </w:pPr>
      <w:r w:rsidRPr="00495205">
        <w:rPr>
          <w:sz w:val="14"/>
          <w:szCs w:val="14"/>
        </w:rPr>
        <w:t>При нецелесообразности создания отдельного подразделения функции по предупреждению коррупции возлагаются на одного или нескольких сотрудников, осуществляющих функции внутреннего контроля и безопасности, юридического или кадрового обеспечения деятельности, проведения внутреннего аудита, обладающих знаниями и опытом в сфере предупреждения коррупции, экономической безопасности, правоохранительной деятельности. В небольших Организациях полномочиями по предупреждению коррупции целесообразно наделить заместителя руководителя.</w:t>
      </w:r>
    </w:p>
    <w:p w:rsidR="00B23643" w:rsidRPr="00495205" w:rsidRDefault="00B23643" w:rsidP="00B23643">
      <w:pPr>
        <w:widowControl w:val="0"/>
        <w:autoSpaceDE w:val="0"/>
        <w:autoSpaceDN w:val="0"/>
        <w:ind w:firstLine="284"/>
        <w:jc w:val="both"/>
        <w:rPr>
          <w:sz w:val="14"/>
          <w:szCs w:val="14"/>
        </w:rPr>
      </w:pPr>
      <w:r w:rsidRPr="00495205">
        <w:rPr>
          <w:sz w:val="14"/>
          <w:szCs w:val="14"/>
        </w:rPr>
        <w:t>6.4. Ответственное структурное подразделение и (или) ответственные должностные лица обязаны:</w:t>
      </w:r>
    </w:p>
    <w:p w:rsidR="00B23643" w:rsidRPr="00495205" w:rsidRDefault="00B23643" w:rsidP="00B23643">
      <w:pPr>
        <w:widowControl w:val="0"/>
        <w:autoSpaceDE w:val="0"/>
        <w:autoSpaceDN w:val="0"/>
        <w:ind w:firstLine="284"/>
        <w:jc w:val="both"/>
        <w:rPr>
          <w:sz w:val="14"/>
          <w:szCs w:val="14"/>
        </w:rPr>
      </w:pPr>
      <w:r w:rsidRPr="00495205">
        <w:rPr>
          <w:sz w:val="14"/>
          <w:szCs w:val="14"/>
        </w:rPr>
        <w:t xml:space="preserve">6.4.1. </w:t>
      </w:r>
      <w:proofErr w:type="gramStart"/>
      <w:r w:rsidRPr="00495205">
        <w:rPr>
          <w:sz w:val="14"/>
          <w:szCs w:val="14"/>
        </w:rPr>
        <w:t>Разрабатывать и представлять на утверждение руководителю Организации проекты локальных нормативных актов, направленных на реализацию мер по предупреждению коррупции (об утверждении антикоррупционных стандартов; об определении структурного подразделения и (или) должностных лиц, ответственных за предупреждение коррупции; об утверждении календарного плана проведения оценки коррупционных рисков; об утверждении или актуализации принятой методики оценки коррупционных рисков;</w:t>
      </w:r>
      <w:proofErr w:type="gramEnd"/>
      <w:r w:rsidRPr="00495205">
        <w:rPr>
          <w:sz w:val="14"/>
          <w:szCs w:val="14"/>
        </w:rPr>
        <w:t xml:space="preserve"> </w:t>
      </w:r>
      <w:proofErr w:type="gramStart"/>
      <w:r w:rsidRPr="00495205">
        <w:rPr>
          <w:sz w:val="14"/>
          <w:szCs w:val="14"/>
        </w:rPr>
        <w:t>о проведении оценки коррупционных рисков; об утверждении Реестра (карты) коррупционных рисков; об утверждении перечня должностей, замещение которых связано с коррупционными рисками; об утверждении плана мероприятий по минимизации коррупционных рисков; об утверждении Положения о предотвращении и урегулировании конфликта интересов; об утверждении порядка уведомления руководителя Организации о фактах обращения в целях склонения работника Организации к совершению коррупционных правонарушений;</w:t>
      </w:r>
      <w:proofErr w:type="gramEnd"/>
      <w:r w:rsidRPr="00495205">
        <w:rPr>
          <w:sz w:val="14"/>
          <w:szCs w:val="14"/>
        </w:rPr>
        <w:t xml:space="preserve"> об утверждении или актуализации положения и состава комиссии Организации по предотвращению и урегулированию конфликта интересов; об утверждении кодекса этики и служебного поведения работников Организации) и соответствующих методических материалов, план мероприятий по предупреждению коррупционных нарушений в Организации, осуществлять </w:t>
      </w:r>
      <w:proofErr w:type="gramStart"/>
      <w:r w:rsidRPr="00495205">
        <w:rPr>
          <w:sz w:val="14"/>
          <w:szCs w:val="14"/>
        </w:rPr>
        <w:t>контроль за</w:t>
      </w:r>
      <w:proofErr w:type="gramEnd"/>
      <w:r w:rsidRPr="00495205">
        <w:rPr>
          <w:sz w:val="14"/>
          <w:szCs w:val="14"/>
        </w:rPr>
        <w:t xml:space="preserve"> его реализацией;</w:t>
      </w:r>
    </w:p>
    <w:p w:rsidR="00B23643" w:rsidRPr="00495205" w:rsidRDefault="00B23643" w:rsidP="00B23643">
      <w:pPr>
        <w:widowControl w:val="0"/>
        <w:autoSpaceDE w:val="0"/>
        <w:autoSpaceDN w:val="0"/>
        <w:ind w:firstLine="284"/>
        <w:jc w:val="both"/>
        <w:rPr>
          <w:sz w:val="14"/>
          <w:szCs w:val="14"/>
        </w:rPr>
      </w:pPr>
      <w:r w:rsidRPr="00495205">
        <w:rPr>
          <w:sz w:val="14"/>
          <w:szCs w:val="14"/>
        </w:rPr>
        <w:t>6.4.2. Осуществлять мониторинг законов и иных нормативных правовых актов Российской Федерации и Новгородской области, муниципальных правовых актов органов местного самоуправления Солецкого муниципального округа в сфере предупреждения коррупции в целях актуализации локальных нормативных актов Организации по вопросам предупреждения коррупции;</w:t>
      </w:r>
    </w:p>
    <w:p w:rsidR="00B23643" w:rsidRPr="00495205" w:rsidRDefault="00B23643" w:rsidP="00B23643">
      <w:pPr>
        <w:widowControl w:val="0"/>
        <w:autoSpaceDE w:val="0"/>
        <w:autoSpaceDN w:val="0"/>
        <w:ind w:firstLine="284"/>
        <w:jc w:val="both"/>
        <w:rPr>
          <w:sz w:val="14"/>
          <w:szCs w:val="14"/>
        </w:rPr>
      </w:pPr>
      <w:r w:rsidRPr="00495205">
        <w:rPr>
          <w:sz w:val="14"/>
          <w:szCs w:val="14"/>
        </w:rPr>
        <w:t>6.4.3. Проводить по поручению руководителя Организации проверки на основании информации о возможном конфликте интересов, коррупционных правонарушениях;</w:t>
      </w:r>
    </w:p>
    <w:p w:rsidR="00B23643" w:rsidRPr="00495205" w:rsidRDefault="00B23643" w:rsidP="00B23643">
      <w:pPr>
        <w:widowControl w:val="0"/>
        <w:autoSpaceDE w:val="0"/>
        <w:autoSpaceDN w:val="0"/>
        <w:ind w:firstLine="284"/>
        <w:jc w:val="both"/>
        <w:rPr>
          <w:sz w:val="14"/>
          <w:szCs w:val="14"/>
        </w:rPr>
      </w:pPr>
      <w:r w:rsidRPr="00495205">
        <w:rPr>
          <w:sz w:val="14"/>
          <w:szCs w:val="14"/>
        </w:rPr>
        <w:t xml:space="preserve">6.4.4. Участвовать в составе рабочей группы, определяемой руководителем Организации в проведении оценки в Организации коррупционных рисков, в соответствии с методикой оценки коррупционных рисков в </w:t>
      </w:r>
      <w:proofErr w:type="gramStart"/>
      <w:r w:rsidRPr="00495205">
        <w:rPr>
          <w:sz w:val="14"/>
          <w:szCs w:val="14"/>
        </w:rPr>
        <w:t>Организации</w:t>
      </w:r>
      <w:proofErr w:type="gramEnd"/>
      <w:r w:rsidRPr="00495205">
        <w:rPr>
          <w:sz w:val="14"/>
          <w:szCs w:val="14"/>
        </w:rPr>
        <w:t xml:space="preserve"> утверждаемой локальным нормативным актом Организации в подготовке предложений по формированию перечня должностей, замещение которых связано с коррупционными рисками;</w:t>
      </w:r>
    </w:p>
    <w:p w:rsidR="00B23643" w:rsidRPr="00495205" w:rsidRDefault="00B23643" w:rsidP="00B23643">
      <w:pPr>
        <w:widowControl w:val="0"/>
        <w:autoSpaceDE w:val="0"/>
        <w:autoSpaceDN w:val="0"/>
        <w:ind w:firstLine="284"/>
        <w:jc w:val="both"/>
        <w:rPr>
          <w:sz w:val="14"/>
          <w:szCs w:val="14"/>
        </w:rPr>
      </w:pPr>
      <w:r w:rsidRPr="00495205">
        <w:rPr>
          <w:sz w:val="14"/>
          <w:szCs w:val="14"/>
        </w:rPr>
        <w:t>6.4.5. Осуществлять прием, регистрацию и предварительное рассмотрение уведомлений о факте обращения в целях склонения работника Организации к совершению коррупционных правонарушений;</w:t>
      </w:r>
    </w:p>
    <w:p w:rsidR="00B23643" w:rsidRPr="00495205" w:rsidRDefault="00B23643" w:rsidP="00B23643">
      <w:pPr>
        <w:widowControl w:val="0"/>
        <w:autoSpaceDE w:val="0"/>
        <w:autoSpaceDN w:val="0"/>
        <w:ind w:firstLine="284"/>
        <w:jc w:val="both"/>
        <w:rPr>
          <w:sz w:val="14"/>
          <w:szCs w:val="14"/>
        </w:rPr>
      </w:pPr>
      <w:r w:rsidRPr="00495205">
        <w:rPr>
          <w:sz w:val="14"/>
          <w:szCs w:val="14"/>
        </w:rPr>
        <w:t>6.4.6. Осуществлять прием, регистрацию и предварительное рассмотрение уведомлений о возникновении личной заинтересованности, которая приводит или может привести к конфликту интересов, поданных на имя руководителя Организации, подготовку мотивированных заключений по результатам их рассмотрения;</w:t>
      </w:r>
    </w:p>
    <w:p w:rsidR="00B23643" w:rsidRPr="00495205" w:rsidRDefault="00B23643" w:rsidP="00B23643">
      <w:pPr>
        <w:widowControl w:val="0"/>
        <w:autoSpaceDE w:val="0"/>
        <w:autoSpaceDN w:val="0"/>
        <w:ind w:firstLine="284"/>
        <w:jc w:val="both"/>
        <w:rPr>
          <w:sz w:val="14"/>
          <w:szCs w:val="14"/>
        </w:rPr>
      </w:pPr>
      <w:r w:rsidRPr="00495205">
        <w:rPr>
          <w:sz w:val="14"/>
          <w:szCs w:val="14"/>
        </w:rPr>
        <w:t>6.4.7. Принимать участие в выявлении ситуаций конфликта интересов, признаков нарушений антикоррупционных мер, принятых в Организации;</w:t>
      </w:r>
    </w:p>
    <w:p w:rsidR="00B23643" w:rsidRPr="00495205" w:rsidRDefault="00B23643" w:rsidP="00B23643">
      <w:pPr>
        <w:widowControl w:val="0"/>
        <w:autoSpaceDE w:val="0"/>
        <w:autoSpaceDN w:val="0"/>
        <w:ind w:firstLine="284"/>
        <w:jc w:val="both"/>
        <w:rPr>
          <w:sz w:val="14"/>
          <w:szCs w:val="14"/>
        </w:rPr>
      </w:pPr>
      <w:r w:rsidRPr="00495205">
        <w:rPr>
          <w:sz w:val="14"/>
          <w:szCs w:val="14"/>
        </w:rPr>
        <w:t>6.4.8. Оказывать содействие уполномоченным представителям контрольно-надзорных и правоохранительных органов при проведении ими проверок деятельности Организации по вопросам предупреждения коррупции;</w:t>
      </w:r>
    </w:p>
    <w:p w:rsidR="00B23643" w:rsidRPr="00495205" w:rsidRDefault="00B23643" w:rsidP="00B23643">
      <w:pPr>
        <w:widowControl w:val="0"/>
        <w:autoSpaceDE w:val="0"/>
        <w:autoSpaceDN w:val="0"/>
        <w:ind w:firstLine="284"/>
        <w:jc w:val="both"/>
        <w:rPr>
          <w:sz w:val="14"/>
          <w:szCs w:val="14"/>
        </w:rPr>
      </w:pPr>
      <w:r w:rsidRPr="00495205">
        <w:rPr>
          <w:sz w:val="14"/>
          <w:szCs w:val="14"/>
        </w:rPr>
        <w:t>6.4.9. Оказывать содействие уполномоченным представителям правоохранительных органов при проведении мероприятий по пресечению или расследованию коррупционных преступлений;</w:t>
      </w:r>
    </w:p>
    <w:p w:rsidR="00B23643" w:rsidRPr="00495205" w:rsidRDefault="00B23643" w:rsidP="00B23643">
      <w:pPr>
        <w:widowControl w:val="0"/>
        <w:autoSpaceDE w:val="0"/>
        <w:autoSpaceDN w:val="0"/>
        <w:ind w:firstLine="284"/>
        <w:jc w:val="both"/>
        <w:rPr>
          <w:sz w:val="14"/>
          <w:szCs w:val="14"/>
        </w:rPr>
      </w:pPr>
      <w:r w:rsidRPr="00495205">
        <w:rPr>
          <w:sz w:val="14"/>
          <w:szCs w:val="14"/>
        </w:rPr>
        <w:t>6.4.10. Направлять по поручению руководителя Организации в правоохранительные органы информацию о случаях совершения коррупционных правонарушений, о которых стало известно;</w:t>
      </w:r>
    </w:p>
    <w:p w:rsidR="00B23643" w:rsidRPr="00495205" w:rsidRDefault="00B23643" w:rsidP="00B23643">
      <w:pPr>
        <w:widowControl w:val="0"/>
        <w:autoSpaceDE w:val="0"/>
        <w:autoSpaceDN w:val="0"/>
        <w:ind w:firstLine="284"/>
        <w:jc w:val="both"/>
        <w:rPr>
          <w:sz w:val="14"/>
          <w:szCs w:val="14"/>
        </w:rPr>
      </w:pPr>
      <w:r w:rsidRPr="00495205">
        <w:rPr>
          <w:sz w:val="14"/>
          <w:szCs w:val="14"/>
        </w:rPr>
        <w:t>6.4.11. Осуществлять информирование, консультирование и обучение работников Организации по вопросам предупреждения коррупции;</w:t>
      </w:r>
    </w:p>
    <w:p w:rsidR="00B23643" w:rsidRPr="00495205" w:rsidRDefault="00B23643" w:rsidP="00B23643">
      <w:pPr>
        <w:widowControl w:val="0"/>
        <w:autoSpaceDE w:val="0"/>
        <w:autoSpaceDN w:val="0"/>
        <w:ind w:firstLine="284"/>
        <w:jc w:val="both"/>
        <w:rPr>
          <w:sz w:val="14"/>
          <w:szCs w:val="14"/>
        </w:rPr>
      </w:pPr>
      <w:r w:rsidRPr="00495205">
        <w:rPr>
          <w:sz w:val="14"/>
          <w:szCs w:val="14"/>
        </w:rPr>
        <w:t>6.4.12. Ежегодно проводить мониторинг реализации мер по предупреждению коррупции, плана мероприятий по предупреждению коррупционных нарушений, подготовку соответствующих отчетных материалов и предложений для руководства Организации.</w:t>
      </w:r>
    </w:p>
    <w:p w:rsidR="00B23643" w:rsidRPr="00495205" w:rsidRDefault="00B23643" w:rsidP="00B23643">
      <w:pPr>
        <w:widowControl w:val="0"/>
        <w:autoSpaceDE w:val="0"/>
        <w:autoSpaceDN w:val="0"/>
        <w:ind w:firstLine="284"/>
        <w:jc w:val="both"/>
        <w:rPr>
          <w:sz w:val="14"/>
          <w:szCs w:val="14"/>
        </w:rPr>
      </w:pPr>
      <w:r w:rsidRPr="00495205">
        <w:rPr>
          <w:sz w:val="14"/>
          <w:szCs w:val="14"/>
        </w:rPr>
        <w:t>6.5. Обязанности, связанные с соблюдением законодательства по предупреждению коррупции, включаются в положение об ответственном структурном подразделении и (или) трудовые договоры ответственных должностных лиц.</w:t>
      </w:r>
    </w:p>
    <w:p w:rsidR="00B23643" w:rsidRPr="00495205" w:rsidRDefault="00B23643" w:rsidP="00B23643">
      <w:pPr>
        <w:widowControl w:val="0"/>
        <w:autoSpaceDE w:val="0"/>
        <w:autoSpaceDN w:val="0"/>
        <w:ind w:firstLine="284"/>
        <w:jc w:val="both"/>
        <w:outlineLvl w:val="1"/>
        <w:rPr>
          <w:b/>
          <w:sz w:val="14"/>
          <w:szCs w:val="14"/>
        </w:rPr>
      </w:pPr>
      <w:r w:rsidRPr="00495205">
        <w:rPr>
          <w:b/>
          <w:sz w:val="14"/>
          <w:szCs w:val="14"/>
        </w:rPr>
        <w:t>7. Мероприятия, направленные на предупреждение</w:t>
      </w:r>
    </w:p>
    <w:p w:rsidR="00B23643" w:rsidRPr="00495205" w:rsidRDefault="00B23643" w:rsidP="00B23643">
      <w:pPr>
        <w:widowControl w:val="0"/>
        <w:autoSpaceDE w:val="0"/>
        <w:autoSpaceDN w:val="0"/>
        <w:ind w:firstLine="284"/>
        <w:jc w:val="both"/>
        <w:rPr>
          <w:b/>
          <w:sz w:val="14"/>
          <w:szCs w:val="14"/>
        </w:rPr>
      </w:pPr>
      <w:r w:rsidRPr="00495205">
        <w:rPr>
          <w:b/>
          <w:sz w:val="14"/>
          <w:szCs w:val="14"/>
        </w:rPr>
        <w:lastRenderedPageBreak/>
        <w:t>коррупции в Организации</w:t>
      </w:r>
    </w:p>
    <w:p w:rsidR="00B23643" w:rsidRPr="00495205" w:rsidRDefault="00B23643" w:rsidP="00B23643">
      <w:pPr>
        <w:widowControl w:val="0"/>
        <w:autoSpaceDE w:val="0"/>
        <w:autoSpaceDN w:val="0"/>
        <w:ind w:firstLine="284"/>
        <w:jc w:val="both"/>
        <w:rPr>
          <w:sz w:val="14"/>
          <w:szCs w:val="14"/>
        </w:rPr>
      </w:pPr>
      <w:r w:rsidRPr="00495205">
        <w:rPr>
          <w:sz w:val="14"/>
          <w:szCs w:val="14"/>
        </w:rPr>
        <w:t>В Организации реализуются следующие мероприятия, направленные на предупреждение коррупции:</w:t>
      </w:r>
    </w:p>
    <w:p w:rsidR="00B23643" w:rsidRPr="00495205" w:rsidRDefault="00B23643" w:rsidP="00B23643">
      <w:pPr>
        <w:widowControl w:val="0"/>
        <w:autoSpaceDE w:val="0"/>
        <w:autoSpaceDN w:val="0"/>
        <w:ind w:firstLine="284"/>
        <w:jc w:val="both"/>
        <w:rPr>
          <w:sz w:val="14"/>
          <w:szCs w:val="14"/>
        </w:rPr>
      </w:pPr>
      <w:r w:rsidRPr="00495205">
        <w:rPr>
          <w:sz w:val="14"/>
          <w:szCs w:val="14"/>
        </w:rPr>
        <w:t>разработка и утверждение локальным нормативным актом Организации антикоррупционных стандартов;</w:t>
      </w:r>
    </w:p>
    <w:p w:rsidR="00B23643" w:rsidRPr="00495205" w:rsidRDefault="00B23643" w:rsidP="00B23643">
      <w:pPr>
        <w:widowControl w:val="0"/>
        <w:autoSpaceDE w:val="0"/>
        <w:autoSpaceDN w:val="0"/>
        <w:ind w:firstLine="284"/>
        <w:jc w:val="both"/>
        <w:rPr>
          <w:sz w:val="14"/>
          <w:szCs w:val="14"/>
        </w:rPr>
      </w:pPr>
      <w:r w:rsidRPr="00495205">
        <w:rPr>
          <w:sz w:val="14"/>
          <w:szCs w:val="14"/>
        </w:rPr>
        <w:t>возложение локальным нормативным актом Организации на структурное подразделение или отдельных должностных лиц обязанностей по предупреждению коррупционных правонарушений в Организации, внесение данных обязанностей в положение о подразделении или должностные обязанности должностных лиц Организации;</w:t>
      </w:r>
    </w:p>
    <w:p w:rsidR="00B23643" w:rsidRPr="00495205" w:rsidRDefault="00B23643" w:rsidP="00B23643">
      <w:pPr>
        <w:widowControl w:val="0"/>
        <w:autoSpaceDE w:val="0"/>
        <w:autoSpaceDN w:val="0"/>
        <w:ind w:firstLine="284"/>
        <w:jc w:val="both"/>
        <w:rPr>
          <w:sz w:val="14"/>
          <w:szCs w:val="14"/>
        </w:rPr>
      </w:pPr>
      <w:r w:rsidRPr="00495205">
        <w:rPr>
          <w:sz w:val="14"/>
          <w:szCs w:val="14"/>
        </w:rPr>
        <w:t>разработка и утверждение локальным нормативным актом Организации Положения о комиссии по предотвращению и урегулированию конфликта интересов, ее персонального состава;</w:t>
      </w:r>
    </w:p>
    <w:p w:rsidR="00B23643" w:rsidRPr="00495205" w:rsidRDefault="00B23643" w:rsidP="00B23643">
      <w:pPr>
        <w:widowControl w:val="0"/>
        <w:autoSpaceDE w:val="0"/>
        <w:autoSpaceDN w:val="0"/>
        <w:ind w:firstLine="284"/>
        <w:jc w:val="both"/>
        <w:rPr>
          <w:sz w:val="14"/>
          <w:szCs w:val="14"/>
        </w:rPr>
      </w:pPr>
      <w:r w:rsidRPr="00495205">
        <w:rPr>
          <w:sz w:val="14"/>
          <w:szCs w:val="14"/>
        </w:rPr>
        <w:t>разработка и утверждение планов мероприятий по предупреждению коррупции в Организации осуществление анализа объективности и полноты реализации мероприятий в течение календарного плана;</w:t>
      </w:r>
    </w:p>
    <w:p w:rsidR="00B23643" w:rsidRPr="00495205" w:rsidRDefault="00B23643" w:rsidP="00B23643">
      <w:pPr>
        <w:widowControl w:val="0"/>
        <w:autoSpaceDE w:val="0"/>
        <w:autoSpaceDN w:val="0"/>
        <w:ind w:firstLine="284"/>
        <w:jc w:val="both"/>
        <w:rPr>
          <w:sz w:val="14"/>
          <w:szCs w:val="14"/>
        </w:rPr>
      </w:pPr>
      <w:r w:rsidRPr="00495205">
        <w:rPr>
          <w:sz w:val="14"/>
          <w:szCs w:val="14"/>
        </w:rPr>
        <w:t>включение в трудовые договоры работников Организации обязанностей, связанных с соблюдением антикоррупционных стандартов;</w:t>
      </w:r>
    </w:p>
    <w:p w:rsidR="00B23643" w:rsidRPr="00495205" w:rsidRDefault="00B23643" w:rsidP="00B23643">
      <w:pPr>
        <w:widowControl w:val="0"/>
        <w:autoSpaceDE w:val="0"/>
        <w:autoSpaceDN w:val="0"/>
        <w:ind w:firstLine="284"/>
        <w:jc w:val="both"/>
        <w:rPr>
          <w:sz w:val="14"/>
          <w:szCs w:val="14"/>
        </w:rPr>
      </w:pPr>
      <w:r w:rsidRPr="00495205">
        <w:rPr>
          <w:sz w:val="14"/>
          <w:szCs w:val="14"/>
        </w:rPr>
        <w:t>разработка и утверждение локальным нормативным актом Положения о предотвращении и урегулировании конфликта интересов в Организации о подаче декларации о конфликте интересов;</w:t>
      </w:r>
    </w:p>
    <w:p w:rsidR="00B23643" w:rsidRPr="00495205" w:rsidRDefault="00B23643" w:rsidP="00B23643">
      <w:pPr>
        <w:widowControl w:val="0"/>
        <w:autoSpaceDE w:val="0"/>
        <w:autoSpaceDN w:val="0"/>
        <w:ind w:firstLine="284"/>
        <w:jc w:val="both"/>
        <w:rPr>
          <w:sz w:val="14"/>
          <w:szCs w:val="14"/>
        </w:rPr>
      </w:pPr>
      <w:r w:rsidRPr="00495205">
        <w:rPr>
          <w:sz w:val="14"/>
          <w:szCs w:val="14"/>
        </w:rPr>
        <w:t>разработка и утверждение локальным нормативным актом Порядка уведомления работником Организации руководителя о фактах обращения в целях склонения работника к совершению коррупционных правонарушений;</w:t>
      </w:r>
    </w:p>
    <w:p w:rsidR="00B23643" w:rsidRPr="00495205" w:rsidRDefault="00B23643" w:rsidP="00B23643">
      <w:pPr>
        <w:widowControl w:val="0"/>
        <w:autoSpaceDE w:val="0"/>
        <w:autoSpaceDN w:val="0"/>
        <w:ind w:firstLine="284"/>
        <w:jc w:val="both"/>
        <w:rPr>
          <w:sz w:val="14"/>
          <w:szCs w:val="14"/>
        </w:rPr>
      </w:pPr>
      <w:r w:rsidRPr="00495205">
        <w:rPr>
          <w:sz w:val="14"/>
          <w:szCs w:val="14"/>
        </w:rPr>
        <w:t xml:space="preserve">определение </w:t>
      </w:r>
      <w:proofErr w:type="spellStart"/>
      <w:r w:rsidRPr="00495205">
        <w:rPr>
          <w:sz w:val="14"/>
          <w:szCs w:val="14"/>
        </w:rPr>
        <w:t>коррупционно</w:t>
      </w:r>
      <w:proofErr w:type="spellEnd"/>
      <w:r w:rsidRPr="00495205">
        <w:rPr>
          <w:sz w:val="14"/>
          <w:szCs w:val="14"/>
        </w:rPr>
        <w:t xml:space="preserve"> емких направлений деятельности Организации формирование Реестра (карты) коррупционных рисков, формирование перечня должностей, замещение которых связано с коррупционными рисками, плана мероприятий по минимизации коррупционных рисков в Организации;</w:t>
      </w:r>
    </w:p>
    <w:p w:rsidR="00B23643" w:rsidRPr="00495205" w:rsidRDefault="00B23643" w:rsidP="00B23643">
      <w:pPr>
        <w:widowControl w:val="0"/>
        <w:autoSpaceDE w:val="0"/>
        <w:autoSpaceDN w:val="0"/>
        <w:ind w:firstLine="284"/>
        <w:jc w:val="both"/>
        <w:rPr>
          <w:sz w:val="14"/>
          <w:szCs w:val="14"/>
        </w:rPr>
      </w:pPr>
      <w:r w:rsidRPr="00495205">
        <w:rPr>
          <w:sz w:val="14"/>
          <w:szCs w:val="14"/>
        </w:rPr>
        <w:t>ознакомление работников Организации под роспись с локальными нормативными актами, регламентирующими вопросы предупреждения коррупции в Организации и актами, вносящими изменения и дополнения в них;</w:t>
      </w:r>
    </w:p>
    <w:p w:rsidR="00B23643" w:rsidRPr="00495205" w:rsidRDefault="00B23643" w:rsidP="00B23643">
      <w:pPr>
        <w:widowControl w:val="0"/>
        <w:autoSpaceDE w:val="0"/>
        <w:autoSpaceDN w:val="0"/>
        <w:ind w:firstLine="284"/>
        <w:jc w:val="both"/>
        <w:rPr>
          <w:sz w:val="14"/>
          <w:szCs w:val="14"/>
        </w:rPr>
      </w:pPr>
      <w:r w:rsidRPr="00495205">
        <w:rPr>
          <w:sz w:val="14"/>
          <w:szCs w:val="14"/>
        </w:rPr>
        <w:t>проведение для работников Организации обучающих мероприятий по вопросам предупреждения коррупции;</w:t>
      </w:r>
    </w:p>
    <w:p w:rsidR="00B23643" w:rsidRPr="00495205" w:rsidRDefault="00B23643" w:rsidP="00B23643">
      <w:pPr>
        <w:widowControl w:val="0"/>
        <w:autoSpaceDE w:val="0"/>
        <w:autoSpaceDN w:val="0"/>
        <w:ind w:firstLine="284"/>
        <w:jc w:val="both"/>
        <w:rPr>
          <w:sz w:val="14"/>
          <w:szCs w:val="14"/>
        </w:rPr>
      </w:pPr>
      <w:r w:rsidRPr="00495205">
        <w:rPr>
          <w:sz w:val="14"/>
          <w:szCs w:val="14"/>
        </w:rPr>
        <w:t>формирование и обновление на официальном сайте Организации вкладки "Противодействие коррупции", информационных стендов по профилактике коррупции;</w:t>
      </w:r>
    </w:p>
    <w:p w:rsidR="00B23643" w:rsidRPr="00495205" w:rsidRDefault="00B23643" w:rsidP="00B23643">
      <w:pPr>
        <w:widowControl w:val="0"/>
        <w:autoSpaceDE w:val="0"/>
        <w:autoSpaceDN w:val="0"/>
        <w:ind w:firstLine="284"/>
        <w:jc w:val="both"/>
        <w:rPr>
          <w:sz w:val="14"/>
          <w:szCs w:val="14"/>
        </w:rPr>
      </w:pPr>
      <w:r w:rsidRPr="00495205">
        <w:rPr>
          <w:sz w:val="14"/>
          <w:szCs w:val="14"/>
        </w:rPr>
        <w:t>организация индивидуального консультирования работников по вопросам применения (соблюдения) локальных нормативных актов Организации регламентирующих вопросы предупреждения коррупции;</w:t>
      </w:r>
    </w:p>
    <w:p w:rsidR="00B23643" w:rsidRPr="00495205" w:rsidRDefault="00B23643" w:rsidP="00B23643">
      <w:pPr>
        <w:widowControl w:val="0"/>
        <w:autoSpaceDE w:val="0"/>
        <w:autoSpaceDN w:val="0"/>
        <w:ind w:firstLine="284"/>
        <w:jc w:val="both"/>
        <w:rPr>
          <w:sz w:val="14"/>
          <w:szCs w:val="14"/>
        </w:rPr>
      </w:pPr>
      <w:r w:rsidRPr="00495205">
        <w:rPr>
          <w:sz w:val="14"/>
          <w:szCs w:val="14"/>
        </w:rPr>
        <w:t>подготовка, представление руководителю Организации и размещение на его официальном сайте отчетных материалов о проводимой работе и достигнутых результатах в сфере предупреждения коррупции.</w:t>
      </w:r>
    </w:p>
    <w:p w:rsidR="00B23643" w:rsidRPr="00495205" w:rsidRDefault="00B23643" w:rsidP="00B23643">
      <w:pPr>
        <w:widowControl w:val="0"/>
        <w:autoSpaceDE w:val="0"/>
        <w:autoSpaceDN w:val="0"/>
        <w:ind w:firstLine="284"/>
        <w:jc w:val="both"/>
        <w:outlineLvl w:val="1"/>
        <w:rPr>
          <w:b/>
          <w:sz w:val="14"/>
          <w:szCs w:val="14"/>
        </w:rPr>
      </w:pPr>
      <w:r w:rsidRPr="00495205">
        <w:rPr>
          <w:b/>
          <w:sz w:val="14"/>
          <w:szCs w:val="14"/>
        </w:rPr>
        <w:t>8. Ответственность за несоблюдение требований</w:t>
      </w:r>
    </w:p>
    <w:p w:rsidR="00B23643" w:rsidRPr="00495205" w:rsidRDefault="00B23643" w:rsidP="00B23643">
      <w:pPr>
        <w:widowControl w:val="0"/>
        <w:autoSpaceDE w:val="0"/>
        <w:autoSpaceDN w:val="0"/>
        <w:ind w:firstLine="284"/>
        <w:jc w:val="both"/>
        <w:rPr>
          <w:b/>
          <w:sz w:val="14"/>
          <w:szCs w:val="14"/>
        </w:rPr>
      </w:pPr>
      <w:r w:rsidRPr="00495205">
        <w:rPr>
          <w:b/>
          <w:sz w:val="14"/>
          <w:szCs w:val="14"/>
        </w:rPr>
        <w:t>Антикоррупционных стандартов</w:t>
      </w:r>
    </w:p>
    <w:p w:rsidR="00B23643" w:rsidRPr="00495205" w:rsidRDefault="00B23643" w:rsidP="00B23643">
      <w:pPr>
        <w:widowControl w:val="0"/>
        <w:autoSpaceDE w:val="0"/>
        <w:autoSpaceDN w:val="0"/>
        <w:ind w:firstLine="284"/>
        <w:jc w:val="both"/>
        <w:rPr>
          <w:sz w:val="14"/>
          <w:szCs w:val="14"/>
        </w:rPr>
      </w:pPr>
      <w:r w:rsidRPr="00495205">
        <w:rPr>
          <w:sz w:val="14"/>
          <w:szCs w:val="14"/>
        </w:rPr>
        <w:t>8.1. Работники Организации должны руководствоваться Антикоррупционными стандартами и неукоснительно соблюдать закрепленные в них принципы и требования.</w:t>
      </w:r>
    </w:p>
    <w:p w:rsidR="00B23643" w:rsidRPr="00495205" w:rsidRDefault="00B23643" w:rsidP="00B23643">
      <w:pPr>
        <w:widowControl w:val="0"/>
        <w:autoSpaceDE w:val="0"/>
        <w:autoSpaceDN w:val="0"/>
        <w:ind w:firstLine="284"/>
        <w:jc w:val="both"/>
        <w:rPr>
          <w:sz w:val="14"/>
          <w:szCs w:val="14"/>
        </w:rPr>
      </w:pPr>
      <w:r w:rsidRPr="00495205">
        <w:rPr>
          <w:sz w:val="14"/>
          <w:szCs w:val="14"/>
        </w:rPr>
        <w:t>8.2. Соблюдение работниками Организации требований Антикоррупционных стандартов учитывается при оценке деловых качеств работника, в том числе в случае назначения его на вышестоящую должность, при решении иных кадровых вопросов.</w:t>
      </w:r>
    </w:p>
    <w:p w:rsidR="00B23643" w:rsidRPr="00495205" w:rsidRDefault="00B23643" w:rsidP="00B23643">
      <w:pPr>
        <w:widowControl w:val="0"/>
        <w:autoSpaceDE w:val="0"/>
        <w:autoSpaceDN w:val="0"/>
        <w:ind w:firstLine="284"/>
        <w:jc w:val="both"/>
        <w:rPr>
          <w:sz w:val="14"/>
          <w:szCs w:val="14"/>
        </w:rPr>
      </w:pPr>
      <w:r w:rsidRPr="00495205">
        <w:rPr>
          <w:sz w:val="14"/>
          <w:szCs w:val="14"/>
        </w:rPr>
        <w:t>8.3. За несоблюдение Антикоррупционных стандартов работник Организации может быть привлечен к дисциплинарной ответственности в соответствии с действующим законодательством.</w:t>
      </w:r>
    </w:p>
    <w:p w:rsidR="00B23643" w:rsidRPr="00495205" w:rsidRDefault="00B23643" w:rsidP="00B23643">
      <w:pPr>
        <w:widowControl w:val="0"/>
        <w:autoSpaceDE w:val="0"/>
        <w:autoSpaceDN w:val="0"/>
        <w:outlineLvl w:val="0"/>
        <w:rPr>
          <w:sz w:val="14"/>
          <w:szCs w:val="14"/>
        </w:rPr>
      </w:pPr>
    </w:p>
    <w:p w:rsidR="00B23643" w:rsidRPr="00495205" w:rsidRDefault="00B23643" w:rsidP="00B23643">
      <w:pPr>
        <w:widowControl w:val="0"/>
        <w:autoSpaceDE w:val="0"/>
        <w:autoSpaceDN w:val="0"/>
        <w:jc w:val="right"/>
        <w:outlineLvl w:val="0"/>
        <w:rPr>
          <w:sz w:val="14"/>
          <w:szCs w:val="14"/>
        </w:rPr>
      </w:pPr>
      <w:r w:rsidRPr="00495205">
        <w:rPr>
          <w:sz w:val="14"/>
          <w:szCs w:val="14"/>
        </w:rPr>
        <w:t xml:space="preserve">                                          Утверждено</w:t>
      </w:r>
    </w:p>
    <w:p w:rsidR="00B23643" w:rsidRPr="00495205" w:rsidRDefault="00B23643" w:rsidP="00B23643">
      <w:pPr>
        <w:widowControl w:val="0"/>
        <w:autoSpaceDE w:val="0"/>
        <w:autoSpaceDN w:val="0"/>
        <w:jc w:val="right"/>
        <w:rPr>
          <w:sz w:val="14"/>
          <w:szCs w:val="14"/>
        </w:rPr>
      </w:pPr>
      <w:r w:rsidRPr="00495205">
        <w:rPr>
          <w:sz w:val="14"/>
          <w:szCs w:val="14"/>
        </w:rPr>
        <w:t xml:space="preserve">                                                                           постановлением Администрации</w:t>
      </w:r>
    </w:p>
    <w:p w:rsidR="00B23643" w:rsidRPr="00495205" w:rsidRDefault="00B23643" w:rsidP="00B23643">
      <w:pPr>
        <w:widowControl w:val="0"/>
        <w:autoSpaceDE w:val="0"/>
        <w:autoSpaceDN w:val="0"/>
        <w:jc w:val="right"/>
        <w:rPr>
          <w:sz w:val="14"/>
          <w:szCs w:val="14"/>
        </w:rPr>
      </w:pPr>
      <w:r w:rsidRPr="00495205">
        <w:rPr>
          <w:sz w:val="14"/>
          <w:szCs w:val="14"/>
        </w:rPr>
        <w:t xml:space="preserve">                                                              муниципального округа</w:t>
      </w:r>
    </w:p>
    <w:p w:rsidR="00B23643" w:rsidRPr="00495205" w:rsidRDefault="00B23643" w:rsidP="00B23643">
      <w:pPr>
        <w:widowControl w:val="0"/>
        <w:autoSpaceDE w:val="0"/>
        <w:autoSpaceDN w:val="0"/>
        <w:jc w:val="right"/>
        <w:rPr>
          <w:sz w:val="14"/>
          <w:szCs w:val="14"/>
        </w:rPr>
      </w:pPr>
      <w:r w:rsidRPr="00495205">
        <w:rPr>
          <w:sz w:val="14"/>
          <w:szCs w:val="14"/>
        </w:rPr>
        <w:t>от 24.10.2022 № 1845</w:t>
      </w:r>
    </w:p>
    <w:p w:rsidR="00B23643" w:rsidRPr="00495205" w:rsidRDefault="00A20770" w:rsidP="00B23643">
      <w:pPr>
        <w:widowControl w:val="0"/>
        <w:autoSpaceDE w:val="0"/>
        <w:autoSpaceDN w:val="0"/>
        <w:jc w:val="center"/>
        <w:rPr>
          <w:b/>
          <w:sz w:val="14"/>
          <w:szCs w:val="14"/>
        </w:rPr>
      </w:pPr>
      <w:hyperlink w:anchor="sub_2000" w:history="1">
        <w:r w:rsidR="00B23643" w:rsidRPr="00495205">
          <w:rPr>
            <w:b/>
            <w:sz w:val="14"/>
            <w:szCs w:val="14"/>
          </w:rPr>
          <w:t>Примерное положение</w:t>
        </w:r>
      </w:hyperlink>
      <w:r w:rsidR="001103F7">
        <w:rPr>
          <w:b/>
          <w:sz w:val="14"/>
          <w:szCs w:val="14"/>
        </w:rPr>
        <w:t xml:space="preserve"> </w:t>
      </w:r>
      <w:r w:rsidR="00B23643" w:rsidRPr="00495205">
        <w:rPr>
          <w:b/>
          <w:sz w:val="14"/>
          <w:szCs w:val="14"/>
        </w:rPr>
        <w:t xml:space="preserve">о предотвращении и урегулировании конфликта интересов </w:t>
      </w:r>
      <w:bookmarkStart w:id="0" w:name="_GoBack"/>
      <w:bookmarkEnd w:id="0"/>
      <w:r w:rsidR="00B23643" w:rsidRPr="00495205">
        <w:rPr>
          <w:b/>
          <w:sz w:val="14"/>
          <w:szCs w:val="14"/>
        </w:rPr>
        <w:t>в муниципальном учреждении, предприятии подведомственном Администрации муниципального округа</w:t>
      </w:r>
    </w:p>
    <w:p w:rsidR="00B23643" w:rsidRPr="00495205" w:rsidRDefault="00B23643" w:rsidP="00B23643">
      <w:pPr>
        <w:widowControl w:val="0"/>
        <w:autoSpaceDE w:val="0"/>
        <w:autoSpaceDN w:val="0"/>
        <w:rPr>
          <w:rFonts w:ascii="Calibri" w:hAnsi="Calibri" w:cs="Calibri"/>
          <w:sz w:val="14"/>
          <w:szCs w:val="14"/>
        </w:rPr>
      </w:pPr>
    </w:p>
    <w:p w:rsidR="00B23643" w:rsidRPr="00495205" w:rsidRDefault="00B23643" w:rsidP="00B23643">
      <w:pPr>
        <w:widowControl w:val="0"/>
        <w:autoSpaceDE w:val="0"/>
        <w:autoSpaceDN w:val="0"/>
        <w:ind w:firstLine="284"/>
        <w:jc w:val="both"/>
        <w:outlineLvl w:val="1"/>
        <w:rPr>
          <w:b/>
          <w:sz w:val="14"/>
          <w:szCs w:val="14"/>
        </w:rPr>
      </w:pPr>
      <w:r w:rsidRPr="00495205">
        <w:rPr>
          <w:b/>
          <w:sz w:val="14"/>
          <w:szCs w:val="14"/>
        </w:rPr>
        <w:t>1. Общие положения</w:t>
      </w:r>
    </w:p>
    <w:p w:rsidR="00B23643" w:rsidRPr="00495205" w:rsidRDefault="00B23643" w:rsidP="00B23643">
      <w:pPr>
        <w:widowControl w:val="0"/>
        <w:autoSpaceDE w:val="0"/>
        <w:autoSpaceDN w:val="0"/>
        <w:ind w:firstLine="284"/>
        <w:jc w:val="both"/>
        <w:rPr>
          <w:sz w:val="14"/>
          <w:szCs w:val="14"/>
        </w:rPr>
      </w:pPr>
      <w:r w:rsidRPr="00495205">
        <w:rPr>
          <w:sz w:val="14"/>
          <w:szCs w:val="14"/>
        </w:rPr>
        <w:t xml:space="preserve">1.1. </w:t>
      </w:r>
      <w:proofErr w:type="gramStart"/>
      <w:r w:rsidRPr="00495205">
        <w:rPr>
          <w:sz w:val="14"/>
          <w:szCs w:val="14"/>
        </w:rPr>
        <w:t xml:space="preserve">Настоящее Примерное положение разработано в соответствии со </w:t>
      </w:r>
      <w:hyperlink r:id="rId12" w:history="1">
        <w:r w:rsidRPr="00495205">
          <w:rPr>
            <w:sz w:val="14"/>
            <w:szCs w:val="14"/>
          </w:rPr>
          <w:t>статьей 13.3</w:t>
        </w:r>
      </w:hyperlink>
      <w:r w:rsidRPr="00495205">
        <w:rPr>
          <w:sz w:val="14"/>
          <w:szCs w:val="14"/>
        </w:rPr>
        <w:t xml:space="preserve"> Федерального закона от 25 декабря 2008 года № 273-ФЗ "О противодействии коррупции", методическими рекомендациями Министерства труда и социальной защиты Российской Федерации по разработке и принятию организациями мер по предупреждению и противодействию коррупции и определяет порядок выявления и урегулирования конфликта интересов, возникающего у работников муниципального учреждения, подведомственного Администрации муниципального округа (далее Организации) в</w:t>
      </w:r>
      <w:proofErr w:type="gramEnd"/>
      <w:r w:rsidRPr="00495205">
        <w:rPr>
          <w:sz w:val="14"/>
          <w:szCs w:val="14"/>
        </w:rPr>
        <w:t xml:space="preserve"> ходе выполнения ими трудовых обязанностей.</w:t>
      </w:r>
    </w:p>
    <w:p w:rsidR="00B23643" w:rsidRPr="00495205" w:rsidRDefault="00B23643" w:rsidP="00B23643">
      <w:pPr>
        <w:widowControl w:val="0"/>
        <w:autoSpaceDE w:val="0"/>
        <w:autoSpaceDN w:val="0"/>
        <w:ind w:firstLine="284"/>
        <w:jc w:val="both"/>
        <w:rPr>
          <w:sz w:val="14"/>
          <w:szCs w:val="14"/>
        </w:rPr>
      </w:pPr>
      <w:r w:rsidRPr="00495205">
        <w:rPr>
          <w:sz w:val="14"/>
          <w:szCs w:val="14"/>
        </w:rPr>
        <w:t>1.2. Требования настоящего Примерного положения распространяются на всех работников Организации.</w:t>
      </w:r>
    </w:p>
    <w:p w:rsidR="00B23643" w:rsidRPr="00495205" w:rsidRDefault="00B23643" w:rsidP="00B23643">
      <w:pPr>
        <w:widowControl w:val="0"/>
        <w:autoSpaceDE w:val="0"/>
        <w:autoSpaceDN w:val="0"/>
        <w:ind w:firstLine="284"/>
        <w:jc w:val="both"/>
        <w:rPr>
          <w:sz w:val="14"/>
          <w:szCs w:val="14"/>
        </w:rPr>
      </w:pPr>
      <w:r w:rsidRPr="00495205">
        <w:rPr>
          <w:sz w:val="14"/>
          <w:szCs w:val="14"/>
        </w:rPr>
        <w:t xml:space="preserve">1.3. Понятия и термины, применяемые в настоящем Примерном положении, используются в тех же значениях, что и в Федеральном </w:t>
      </w:r>
      <w:hyperlink r:id="rId13" w:history="1">
        <w:r w:rsidRPr="00495205">
          <w:rPr>
            <w:sz w:val="14"/>
            <w:szCs w:val="14"/>
          </w:rPr>
          <w:t>законе</w:t>
        </w:r>
      </w:hyperlink>
      <w:r w:rsidRPr="00495205">
        <w:rPr>
          <w:sz w:val="14"/>
          <w:szCs w:val="14"/>
        </w:rPr>
        <w:t xml:space="preserve"> от 25 декабря 2008 года N 273-ФЗ "О противодействии коррупции".</w:t>
      </w:r>
    </w:p>
    <w:p w:rsidR="00B23643" w:rsidRPr="00495205" w:rsidRDefault="00B23643" w:rsidP="00B23643">
      <w:pPr>
        <w:widowControl w:val="0"/>
        <w:autoSpaceDE w:val="0"/>
        <w:autoSpaceDN w:val="0"/>
        <w:ind w:firstLine="284"/>
        <w:jc w:val="both"/>
        <w:outlineLvl w:val="1"/>
        <w:rPr>
          <w:b/>
          <w:sz w:val="14"/>
          <w:szCs w:val="14"/>
        </w:rPr>
      </w:pPr>
      <w:r w:rsidRPr="00495205">
        <w:rPr>
          <w:b/>
          <w:sz w:val="14"/>
          <w:szCs w:val="14"/>
        </w:rPr>
        <w:t>2. Обязанности работников Организации по выявлению</w:t>
      </w:r>
    </w:p>
    <w:p w:rsidR="00B23643" w:rsidRPr="00495205" w:rsidRDefault="00B23643" w:rsidP="00B23643">
      <w:pPr>
        <w:widowControl w:val="0"/>
        <w:autoSpaceDE w:val="0"/>
        <w:autoSpaceDN w:val="0"/>
        <w:ind w:firstLine="284"/>
        <w:jc w:val="both"/>
        <w:rPr>
          <w:b/>
          <w:sz w:val="14"/>
          <w:szCs w:val="14"/>
        </w:rPr>
      </w:pPr>
      <w:r w:rsidRPr="00495205">
        <w:rPr>
          <w:b/>
          <w:sz w:val="14"/>
          <w:szCs w:val="14"/>
        </w:rPr>
        <w:t>и урегулированию конфликта интересов</w:t>
      </w:r>
    </w:p>
    <w:p w:rsidR="00B23643" w:rsidRPr="00495205" w:rsidRDefault="00B23643" w:rsidP="00B23643">
      <w:pPr>
        <w:widowControl w:val="0"/>
        <w:autoSpaceDE w:val="0"/>
        <w:autoSpaceDN w:val="0"/>
        <w:ind w:firstLine="284"/>
        <w:jc w:val="both"/>
        <w:rPr>
          <w:sz w:val="14"/>
          <w:szCs w:val="14"/>
        </w:rPr>
      </w:pPr>
      <w:r w:rsidRPr="00495205">
        <w:rPr>
          <w:sz w:val="14"/>
          <w:szCs w:val="14"/>
        </w:rPr>
        <w:t>В целях выявления и урегулирования конфликта интересов работники Организации обязаны:</w:t>
      </w:r>
    </w:p>
    <w:p w:rsidR="00B23643" w:rsidRPr="00495205" w:rsidRDefault="00B23643" w:rsidP="00B23643">
      <w:pPr>
        <w:widowControl w:val="0"/>
        <w:autoSpaceDE w:val="0"/>
        <w:autoSpaceDN w:val="0"/>
        <w:ind w:firstLine="284"/>
        <w:jc w:val="both"/>
        <w:rPr>
          <w:sz w:val="14"/>
          <w:szCs w:val="14"/>
        </w:rPr>
      </w:pPr>
      <w:proofErr w:type="gramStart"/>
      <w:r w:rsidRPr="00495205">
        <w:rPr>
          <w:sz w:val="14"/>
          <w:szCs w:val="14"/>
        </w:rPr>
        <w:t xml:space="preserve">при принятии решений по деловым вопросам и выполнении своих трудовых обязанностей руководствоваться интересами Организации без учета своих личных </w:t>
      </w:r>
      <w:r w:rsidRPr="00495205">
        <w:rPr>
          <w:sz w:val="14"/>
          <w:szCs w:val="14"/>
        </w:rPr>
        <w:lastRenderedPageBreak/>
        <w:t>интересов, интересов лиц, состоящих с ними в близком родстве или свойстве (родители, супруги, дети, братья, сестры, а также братья, сестры, родители, дети супругов и супруги детей), граждан или организаций, с которыми работники Организации и (или) лица, состоящие с ними в близком родстве</w:t>
      </w:r>
      <w:proofErr w:type="gramEnd"/>
      <w:r w:rsidRPr="00495205">
        <w:rPr>
          <w:sz w:val="14"/>
          <w:szCs w:val="14"/>
        </w:rPr>
        <w:t xml:space="preserve"> или свойстве, </w:t>
      </w:r>
      <w:proofErr w:type="gramStart"/>
      <w:r w:rsidRPr="00495205">
        <w:rPr>
          <w:sz w:val="14"/>
          <w:szCs w:val="14"/>
        </w:rPr>
        <w:t>связаны</w:t>
      </w:r>
      <w:proofErr w:type="gramEnd"/>
      <w:r w:rsidRPr="00495205">
        <w:rPr>
          <w:sz w:val="14"/>
          <w:szCs w:val="14"/>
        </w:rPr>
        <w:t xml:space="preserve"> имущественными, корпоративными или иными близкими отношениями;</w:t>
      </w:r>
    </w:p>
    <w:p w:rsidR="00B23643" w:rsidRPr="00495205" w:rsidRDefault="00B23643" w:rsidP="00B23643">
      <w:pPr>
        <w:widowControl w:val="0"/>
        <w:autoSpaceDE w:val="0"/>
        <w:autoSpaceDN w:val="0"/>
        <w:ind w:firstLine="284"/>
        <w:jc w:val="both"/>
        <w:rPr>
          <w:sz w:val="14"/>
          <w:szCs w:val="14"/>
        </w:rPr>
      </w:pPr>
      <w:r w:rsidRPr="00495205">
        <w:rPr>
          <w:sz w:val="14"/>
          <w:szCs w:val="14"/>
        </w:rPr>
        <w:t>избегать ситуаций и обстоятельств, которые могут привести к конфликту интересов;</w:t>
      </w:r>
    </w:p>
    <w:p w:rsidR="00B23643" w:rsidRPr="00495205" w:rsidRDefault="00B23643" w:rsidP="00B23643">
      <w:pPr>
        <w:widowControl w:val="0"/>
        <w:autoSpaceDE w:val="0"/>
        <w:autoSpaceDN w:val="0"/>
        <w:ind w:firstLine="284"/>
        <w:jc w:val="both"/>
        <w:rPr>
          <w:sz w:val="14"/>
          <w:szCs w:val="14"/>
        </w:rPr>
      </w:pPr>
      <w:r w:rsidRPr="00495205">
        <w:rPr>
          <w:sz w:val="14"/>
          <w:szCs w:val="14"/>
        </w:rPr>
        <w:t>раскрывать возникший (реальный) или потенциальный конфликт интересов;</w:t>
      </w:r>
    </w:p>
    <w:p w:rsidR="00B23643" w:rsidRPr="00495205" w:rsidRDefault="00B23643" w:rsidP="00B23643">
      <w:pPr>
        <w:widowControl w:val="0"/>
        <w:autoSpaceDE w:val="0"/>
        <w:autoSpaceDN w:val="0"/>
        <w:ind w:firstLine="284"/>
        <w:jc w:val="both"/>
        <w:rPr>
          <w:sz w:val="14"/>
          <w:szCs w:val="14"/>
        </w:rPr>
      </w:pPr>
      <w:r w:rsidRPr="00495205">
        <w:rPr>
          <w:sz w:val="14"/>
          <w:szCs w:val="14"/>
        </w:rPr>
        <w:t>содействовать урегулированию возникшего конфликта интересов.</w:t>
      </w:r>
    </w:p>
    <w:p w:rsidR="00B23643" w:rsidRPr="00495205" w:rsidRDefault="00B23643" w:rsidP="00B23643">
      <w:pPr>
        <w:widowControl w:val="0"/>
        <w:autoSpaceDE w:val="0"/>
        <w:autoSpaceDN w:val="0"/>
        <w:ind w:firstLine="284"/>
        <w:jc w:val="both"/>
        <w:outlineLvl w:val="1"/>
        <w:rPr>
          <w:b/>
          <w:sz w:val="14"/>
          <w:szCs w:val="14"/>
        </w:rPr>
      </w:pPr>
      <w:r w:rsidRPr="00495205">
        <w:rPr>
          <w:b/>
          <w:sz w:val="14"/>
          <w:szCs w:val="14"/>
        </w:rPr>
        <w:t>3. Принципы урегулирования конфликта интересов</w:t>
      </w:r>
    </w:p>
    <w:p w:rsidR="00B23643" w:rsidRPr="00495205" w:rsidRDefault="00B23643" w:rsidP="00B23643">
      <w:pPr>
        <w:widowControl w:val="0"/>
        <w:autoSpaceDE w:val="0"/>
        <w:autoSpaceDN w:val="0"/>
        <w:ind w:firstLine="284"/>
        <w:jc w:val="both"/>
        <w:rPr>
          <w:sz w:val="14"/>
          <w:szCs w:val="14"/>
        </w:rPr>
      </w:pPr>
      <w:r w:rsidRPr="00495205">
        <w:rPr>
          <w:sz w:val="14"/>
          <w:szCs w:val="14"/>
        </w:rPr>
        <w:t>Урегулирование конфликта интересов в Организации осуществляется на основе следующих принципов:</w:t>
      </w:r>
    </w:p>
    <w:p w:rsidR="00B23643" w:rsidRPr="00495205" w:rsidRDefault="00B23643" w:rsidP="00B23643">
      <w:pPr>
        <w:widowControl w:val="0"/>
        <w:autoSpaceDE w:val="0"/>
        <w:autoSpaceDN w:val="0"/>
        <w:ind w:firstLine="284"/>
        <w:jc w:val="both"/>
        <w:rPr>
          <w:sz w:val="14"/>
          <w:szCs w:val="14"/>
        </w:rPr>
      </w:pPr>
      <w:r w:rsidRPr="00495205">
        <w:rPr>
          <w:sz w:val="14"/>
          <w:szCs w:val="14"/>
        </w:rPr>
        <w:t>обязанность раскрытия сведений о реальном или потенциальном конфликте интересов;</w:t>
      </w:r>
    </w:p>
    <w:p w:rsidR="00B23643" w:rsidRPr="00495205" w:rsidRDefault="00B23643" w:rsidP="00B23643">
      <w:pPr>
        <w:widowControl w:val="0"/>
        <w:autoSpaceDE w:val="0"/>
        <w:autoSpaceDN w:val="0"/>
        <w:ind w:firstLine="284"/>
        <w:jc w:val="both"/>
        <w:rPr>
          <w:sz w:val="14"/>
          <w:szCs w:val="14"/>
        </w:rPr>
      </w:pPr>
      <w:r w:rsidRPr="00495205">
        <w:rPr>
          <w:sz w:val="14"/>
          <w:szCs w:val="14"/>
        </w:rPr>
        <w:t xml:space="preserve">индивидуальное рассмотрение и оценка </w:t>
      </w:r>
      <w:proofErr w:type="spellStart"/>
      <w:r w:rsidRPr="00495205">
        <w:rPr>
          <w:sz w:val="14"/>
          <w:szCs w:val="14"/>
        </w:rPr>
        <w:t>репутационных</w:t>
      </w:r>
      <w:proofErr w:type="spellEnd"/>
      <w:r w:rsidRPr="00495205">
        <w:rPr>
          <w:sz w:val="14"/>
          <w:szCs w:val="14"/>
        </w:rPr>
        <w:t xml:space="preserve"> рисков для Организации при выявлении каждого конфликта интересов и его урегулирование;</w:t>
      </w:r>
    </w:p>
    <w:p w:rsidR="00B23643" w:rsidRPr="00495205" w:rsidRDefault="00B23643" w:rsidP="00B23643">
      <w:pPr>
        <w:widowControl w:val="0"/>
        <w:autoSpaceDE w:val="0"/>
        <w:autoSpaceDN w:val="0"/>
        <w:ind w:firstLine="284"/>
        <w:jc w:val="both"/>
        <w:rPr>
          <w:sz w:val="14"/>
          <w:szCs w:val="14"/>
        </w:rPr>
      </w:pPr>
      <w:r w:rsidRPr="00495205">
        <w:rPr>
          <w:sz w:val="14"/>
          <w:szCs w:val="14"/>
        </w:rPr>
        <w:t>конфиденциальность процесса раскрытия сведений о конфликте интересов и его урегулировании;</w:t>
      </w:r>
    </w:p>
    <w:p w:rsidR="00B23643" w:rsidRPr="00495205" w:rsidRDefault="00B23643" w:rsidP="00B23643">
      <w:pPr>
        <w:widowControl w:val="0"/>
        <w:autoSpaceDE w:val="0"/>
        <w:autoSpaceDN w:val="0"/>
        <w:ind w:firstLine="284"/>
        <w:jc w:val="both"/>
        <w:rPr>
          <w:sz w:val="14"/>
          <w:szCs w:val="14"/>
        </w:rPr>
      </w:pPr>
      <w:r w:rsidRPr="00495205">
        <w:rPr>
          <w:sz w:val="14"/>
          <w:szCs w:val="14"/>
        </w:rPr>
        <w:t>соблюдение баланса интересов Организации и работника при урегулировании конфликта интересов;</w:t>
      </w:r>
    </w:p>
    <w:p w:rsidR="00B23643" w:rsidRPr="00495205" w:rsidRDefault="00B23643" w:rsidP="00B23643">
      <w:pPr>
        <w:widowControl w:val="0"/>
        <w:autoSpaceDE w:val="0"/>
        <w:autoSpaceDN w:val="0"/>
        <w:ind w:firstLine="284"/>
        <w:jc w:val="both"/>
        <w:rPr>
          <w:sz w:val="14"/>
          <w:szCs w:val="14"/>
        </w:rPr>
      </w:pPr>
      <w:r w:rsidRPr="00495205">
        <w:rPr>
          <w:sz w:val="14"/>
          <w:szCs w:val="14"/>
        </w:rPr>
        <w:t>защита работника Организации от преследования в связи с сообщением о конфликте интересов, который был своевременно раскрыт работником и урегулирован (предотвращен) Организацией.</w:t>
      </w:r>
    </w:p>
    <w:p w:rsidR="00B23643" w:rsidRPr="00495205" w:rsidRDefault="00B23643" w:rsidP="00B23643">
      <w:pPr>
        <w:widowControl w:val="0"/>
        <w:autoSpaceDE w:val="0"/>
        <w:autoSpaceDN w:val="0"/>
        <w:ind w:firstLine="284"/>
        <w:jc w:val="both"/>
        <w:outlineLvl w:val="1"/>
        <w:rPr>
          <w:b/>
          <w:sz w:val="14"/>
          <w:szCs w:val="14"/>
        </w:rPr>
      </w:pPr>
      <w:r w:rsidRPr="00495205">
        <w:rPr>
          <w:b/>
          <w:sz w:val="14"/>
          <w:szCs w:val="14"/>
        </w:rPr>
        <w:t>4. Порядок выявления конфликта интересов в Организации</w:t>
      </w:r>
    </w:p>
    <w:p w:rsidR="00B23643" w:rsidRPr="00495205" w:rsidRDefault="00B23643" w:rsidP="00B23643">
      <w:pPr>
        <w:widowControl w:val="0"/>
        <w:autoSpaceDE w:val="0"/>
        <w:autoSpaceDN w:val="0"/>
        <w:ind w:firstLine="284"/>
        <w:jc w:val="both"/>
        <w:rPr>
          <w:sz w:val="14"/>
          <w:szCs w:val="14"/>
        </w:rPr>
      </w:pPr>
      <w:r w:rsidRPr="00495205">
        <w:rPr>
          <w:sz w:val="14"/>
          <w:szCs w:val="14"/>
        </w:rPr>
        <w:t>4.1. Выявление возникшего (реального) и потенциального конфликта интересов в Организации осуществляется при уведомлении работником данной Организации его руководителя о возникновении личной заинтересованности, которая приводит или может привести к конфликту интересов.</w:t>
      </w:r>
    </w:p>
    <w:p w:rsidR="00B23643" w:rsidRPr="00495205" w:rsidRDefault="00B23643" w:rsidP="00B23643">
      <w:pPr>
        <w:widowControl w:val="0"/>
        <w:autoSpaceDE w:val="0"/>
        <w:autoSpaceDN w:val="0"/>
        <w:ind w:firstLine="284"/>
        <w:jc w:val="both"/>
        <w:rPr>
          <w:sz w:val="14"/>
          <w:szCs w:val="14"/>
        </w:rPr>
      </w:pPr>
      <w:r w:rsidRPr="00495205">
        <w:rPr>
          <w:sz w:val="14"/>
          <w:szCs w:val="14"/>
        </w:rPr>
        <w:t xml:space="preserve">4.2. </w:t>
      </w:r>
      <w:proofErr w:type="gramStart"/>
      <w:r w:rsidRPr="00495205">
        <w:rPr>
          <w:sz w:val="14"/>
          <w:szCs w:val="14"/>
        </w:rPr>
        <w:t>Работник Организации обязан уведомить руководителя при возникновении ситуации, при которой личная заинтересованность (прямая или косвенная) работника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лично и (или) состоящими с ним в близком родстве или свойстве лицами (родителями, супругами, детьми, братьями, сестрами, а также братьями, сестрами</w:t>
      </w:r>
      <w:proofErr w:type="gramEnd"/>
      <w:r w:rsidRPr="00495205">
        <w:rPr>
          <w:sz w:val="14"/>
          <w:szCs w:val="14"/>
        </w:rPr>
        <w:t xml:space="preserve">, </w:t>
      </w:r>
      <w:proofErr w:type="gramStart"/>
      <w:r w:rsidRPr="00495205">
        <w:rPr>
          <w:sz w:val="14"/>
          <w:szCs w:val="14"/>
        </w:rPr>
        <w:t>родителями, детьми супругов и супругами детей), гражданами или организациями, с которыми он и (или) лица, состоящие с ним в близком родстве или свойстве, связаны имущественными, корпоративными или иными близкими отношениями) влияет или может повлиять на надлежащее, объективное и беспристрастное исполнение им должностных обязанностей.</w:t>
      </w:r>
      <w:proofErr w:type="gramEnd"/>
    </w:p>
    <w:p w:rsidR="00B23643" w:rsidRPr="00495205" w:rsidRDefault="00B23643" w:rsidP="00B23643">
      <w:pPr>
        <w:widowControl w:val="0"/>
        <w:autoSpaceDE w:val="0"/>
        <w:autoSpaceDN w:val="0"/>
        <w:ind w:firstLine="284"/>
        <w:jc w:val="both"/>
        <w:outlineLvl w:val="1"/>
        <w:rPr>
          <w:b/>
          <w:sz w:val="14"/>
          <w:szCs w:val="14"/>
        </w:rPr>
      </w:pPr>
      <w:r w:rsidRPr="00495205">
        <w:rPr>
          <w:sz w:val="14"/>
          <w:szCs w:val="14"/>
        </w:rPr>
        <w:t xml:space="preserve">5. </w:t>
      </w:r>
      <w:r w:rsidRPr="00495205">
        <w:rPr>
          <w:b/>
          <w:sz w:val="14"/>
          <w:szCs w:val="14"/>
        </w:rPr>
        <w:t>Порядок представления работниками Организации уведомления</w:t>
      </w:r>
    </w:p>
    <w:p w:rsidR="00B23643" w:rsidRPr="00495205" w:rsidRDefault="00B23643" w:rsidP="00B23643">
      <w:pPr>
        <w:widowControl w:val="0"/>
        <w:autoSpaceDE w:val="0"/>
        <w:autoSpaceDN w:val="0"/>
        <w:ind w:firstLine="284"/>
        <w:jc w:val="both"/>
        <w:rPr>
          <w:b/>
          <w:sz w:val="14"/>
          <w:szCs w:val="14"/>
        </w:rPr>
      </w:pPr>
      <w:r w:rsidRPr="00495205">
        <w:rPr>
          <w:b/>
          <w:sz w:val="14"/>
          <w:szCs w:val="14"/>
        </w:rPr>
        <w:t>руководителю о возникновении личной заинтересованности, которая приводит или может привести конфликту интересов</w:t>
      </w:r>
    </w:p>
    <w:p w:rsidR="00B23643" w:rsidRPr="00495205" w:rsidRDefault="00B23643" w:rsidP="00B23643">
      <w:pPr>
        <w:widowControl w:val="0"/>
        <w:autoSpaceDE w:val="0"/>
        <w:autoSpaceDN w:val="0"/>
        <w:ind w:firstLine="284"/>
        <w:jc w:val="both"/>
        <w:rPr>
          <w:sz w:val="14"/>
          <w:szCs w:val="14"/>
        </w:rPr>
      </w:pPr>
      <w:r w:rsidRPr="00495205">
        <w:rPr>
          <w:sz w:val="14"/>
          <w:szCs w:val="14"/>
        </w:rPr>
        <w:t xml:space="preserve">5.1. </w:t>
      </w:r>
      <w:proofErr w:type="gramStart"/>
      <w:r w:rsidRPr="00495205">
        <w:rPr>
          <w:sz w:val="14"/>
          <w:szCs w:val="14"/>
        </w:rPr>
        <w:t>В случае возникновения у работника Организации личной заинтересованности при исполнении должностных обязанностей, которая приводит или может привести к конфликту интересов, он обязан не позднее одного рабочего дня, следующего за днем возникновения у него личной заинтересованности, уведомить об этом руководителя Организации, а в случае отсутствия работника Организации на рабочем месте (выходные или праздничные дни, нахождение в отпуске, в командировке, в период</w:t>
      </w:r>
      <w:proofErr w:type="gramEnd"/>
      <w:r w:rsidRPr="00495205">
        <w:rPr>
          <w:sz w:val="14"/>
          <w:szCs w:val="14"/>
        </w:rPr>
        <w:t xml:space="preserve"> временной нетрудоспособности) незамедлительно уведомить посредством телефонной, факсимильной, электронной связи с последующим направлением письменного уведомления о факте такого обращения в течение первого рабочего дня после выходных или праздничных дней, окончания отпуска, возвращения из командировки, окончания периода временной нетрудоспособности соответственно.</w:t>
      </w:r>
    </w:p>
    <w:p w:rsidR="00B23643" w:rsidRPr="00495205" w:rsidRDefault="00B23643" w:rsidP="00B23643">
      <w:pPr>
        <w:widowControl w:val="0"/>
        <w:autoSpaceDE w:val="0"/>
        <w:autoSpaceDN w:val="0"/>
        <w:ind w:firstLine="284"/>
        <w:jc w:val="both"/>
        <w:rPr>
          <w:sz w:val="14"/>
          <w:szCs w:val="14"/>
        </w:rPr>
      </w:pPr>
      <w:r w:rsidRPr="00495205">
        <w:rPr>
          <w:sz w:val="14"/>
          <w:szCs w:val="14"/>
        </w:rPr>
        <w:t xml:space="preserve">5.2. </w:t>
      </w:r>
      <w:hyperlink w:anchor="P281" w:history="1">
        <w:proofErr w:type="gramStart"/>
        <w:r w:rsidRPr="00495205">
          <w:rPr>
            <w:sz w:val="14"/>
            <w:szCs w:val="14"/>
          </w:rPr>
          <w:t>Уведомление</w:t>
        </w:r>
      </w:hyperlink>
      <w:r w:rsidRPr="00495205">
        <w:rPr>
          <w:sz w:val="14"/>
          <w:szCs w:val="14"/>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 (далее уведомление), составляется в письменном виде по форме согласно приложению № 1 к настоящему Примерному положению на имя руководителя Организации и представляется работником Организации в структурное подразделение и (или) должностному лицу, ответственным за предупреждение коррупции в Организации (далее ответственное структурное подразделение и (или) ответственное</w:t>
      </w:r>
      <w:proofErr w:type="gramEnd"/>
      <w:r w:rsidRPr="00495205">
        <w:rPr>
          <w:sz w:val="14"/>
          <w:szCs w:val="14"/>
        </w:rPr>
        <w:t xml:space="preserve"> должностное лицо).</w:t>
      </w:r>
    </w:p>
    <w:p w:rsidR="00B23643" w:rsidRPr="00495205" w:rsidRDefault="00B23643" w:rsidP="00B23643">
      <w:pPr>
        <w:widowControl w:val="0"/>
        <w:autoSpaceDE w:val="0"/>
        <w:autoSpaceDN w:val="0"/>
        <w:ind w:firstLine="284"/>
        <w:jc w:val="both"/>
        <w:rPr>
          <w:sz w:val="14"/>
          <w:szCs w:val="14"/>
        </w:rPr>
      </w:pPr>
      <w:r w:rsidRPr="00495205">
        <w:rPr>
          <w:sz w:val="14"/>
          <w:szCs w:val="14"/>
        </w:rPr>
        <w:t>К уведомлению могут прилагаться дополнительные материалы, подтверждающие факт возникновения личной заинтересованности при исполнении должностных обязанностей, которая приводит или может привести к конфликту интересов, а также материалы, подтверждающие принятые меры по предотвращению и урегулированию конфликта интересов.</w:t>
      </w:r>
    </w:p>
    <w:p w:rsidR="00B23643" w:rsidRPr="00495205" w:rsidRDefault="00B23643" w:rsidP="00B23643">
      <w:pPr>
        <w:widowControl w:val="0"/>
        <w:autoSpaceDE w:val="0"/>
        <w:autoSpaceDN w:val="0"/>
        <w:ind w:firstLine="284"/>
        <w:jc w:val="both"/>
        <w:outlineLvl w:val="1"/>
        <w:rPr>
          <w:b/>
          <w:sz w:val="14"/>
          <w:szCs w:val="14"/>
        </w:rPr>
      </w:pPr>
      <w:r w:rsidRPr="00495205">
        <w:rPr>
          <w:b/>
          <w:sz w:val="14"/>
          <w:szCs w:val="14"/>
        </w:rPr>
        <w:t>6. Порядок рассмотрения уведомлений</w:t>
      </w:r>
    </w:p>
    <w:p w:rsidR="00B23643" w:rsidRPr="00495205" w:rsidRDefault="00B23643" w:rsidP="00B23643">
      <w:pPr>
        <w:widowControl w:val="0"/>
        <w:autoSpaceDE w:val="0"/>
        <w:autoSpaceDN w:val="0"/>
        <w:ind w:firstLine="284"/>
        <w:jc w:val="both"/>
        <w:rPr>
          <w:sz w:val="14"/>
          <w:szCs w:val="14"/>
        </w:rPr>
      </w:pPr>
      <w:r w:rsidRPr="00495205">
        <w:rPr>
          <w:sz w:val="14"/>
          <w:szCs w:val="14"/>
        </w:rPr>
        <w:t xml:space="preserve">6.1. Поданное на имя руководителя Организации уведомление в день его поступления регистрируется в ответственном структурном подразделении и (или) ответственным должностным лицом в </w:t>
      </w:r>
      <w:hyperlink w:anchor="P321" w:history="1">
        <w:r w:rsidRPr="00495205">
          <w:rPr>
            <w:sz w:val="14"/>
            <w:szCs w:val="14"/>
          </w:rPr>
          <w:t>журнале</w:t>
        </w:r>
      </w:hyperlink>
      <w:r w:rsidRPr="00495205">
        <w:rPr>
          <w:sz w:val="14"/>
          <w:szCs w:val="14"/>
        </w:rPr>
        <w:t xml:space="preserve"> регистрации уведомлений (далее Журнал) (приложение № 2 к настоящему Положению), который должен быть прошит и пронумерован, а также заверен оттиском печати Организации. Работнику </w:t>
      </w:r>
      <w:proofErr w:type="gramStart"/>
      <w:r w:rsidRPr="00495205">
        <w:rPr>
          <w:sz w:val="14"/>
          <w:szCs w:val="14"/>
        </w:rPr>
        <w:t>Организации</w:t>
      </w:r>
      <w:proofErr w:type="gramEnd"/>
      <w:r w:rsidRPr="00495205">
        <w:rPr>
          <w:sz w:val="14"/>
          <w:szCs w:val="14"/>
        </w:rPr>
        <w:t xml:space="preserve"> представившему уведомление, выдается копия уведомления с отметкой о регистрации.</w:t>
      </w:r>
    </w:p>
    <w:p w:rsidR="00B23643" w:rsidRPr="00495205" w:rsidRDefault="00B23643" w:rsidP="00B23643">
      <w:pPr>
        <w:widowControl w:val="0"/>
        <w:autoSpaceDE w:val="0"/>
        <w:autoSpaceDN w:val="0"/>
        <w:ind w:firstLine="284"/>
        <w:jc w:val="both"/>
        <w:rPr>
          <w:sz w:val="14"/>
          <w:szCs w:val="14"/>
        </w:rPr>
      </w:pPr>
      <w:r w:rsidRPr="00495205">
        <w:rPr>
          <w:sz w:val="14"/>
          <w:szCs w:val="14"/>
        </w:rPr>
        <w:t>Отказ в регистрации уведомления, а также непредставление работнику Организации копии зарегистрированного уведомления не допускаются.</w:t>
      </w:r>
    </w:p>
    <w:p w:rsidR="00B23643" w:rsidRPr="00495205" w:rsidRDefault="00B23643" w:rsidP="00B23643">
      <w:pPr>
        <w:widowControl w:val="0"/>
        <w:autoSpaceDE w:val="0"/>
        <w:autoSpaceDN w:val="0"/>
        <w:ind w:firstLine="284"/>
        <w:jc w:val="both"/>
        <w:rPr>
          <w:sz w:val="14"/>
          <w:szCs w:val="14"/>
        </w:rPr>
      </w:pPr>
      <w:r w:rsidRPr="00495205">
        <w:rPr>
          <w:sz w:val="14"/>
          <w:szCs w:val="14"/>
        </w:rPr>
        <w:t>6.2. Зарегистрированное уведомление ответственным должностным лицом не позднее рабочего дня, следующего за днем регистрации, передается на рассмотрение руководителю Организации. К уведомлению прилагаются имеющиеся в распоряжении материалы, подтверждающие факты, изложенные в нем.</w:t>
      </w:r>
    </w:p>
    <w:p w:rsidR="00B23643" w:rsidRPr="00495205" w:rsidRDefault="00B23643" w:rsidP="00B23643">
      <w:pPr>
        <w:widowControl w:val="0"/>
        <w:autoSpaceDE w:val="0"/>
        <w:autoSpaceDN w:val="0"/>
        <w:ind w:firstLine="284"/>
        <w:jc w:val="both"/>
        <w:rPr>
          <w:sz w:val="14"/>
          <w:szCs w:val="14"/>
        </w:rPr>
      </w:pPr>
      <w:r w:rsidRPr="00495205">
        <w:rPr>
          <w:sz w:val="14"/>
          <w:szCs w:val="14"/>
        </w:rPr>
        <w:lastRenderedPageBreak/>
        <w:t xml:space="preserve">6.3. </w:t>
      </w:r>
      <w:proofErr w:type="gramStart"/>
      <w:r w:rsidRPr="00495205">
        <w:rPr>
          <w:sz w:val="14"/>
          <w:szCs w:val="14"/>
        </w:rPr>
        <w:t>Руководитель Организации принимает решение об организации проверки содержащихся в уведомлении сведений и подготовки мотивированного заключения ответственным структурным подразделением и (или) ответственным должностным лицом и назначает дату для рассмотрения на комиссии по предотвращению и урегулированию конфликта интересов в муниципальном учреждении, предприятии подведомственном Администрации Солецкого муниципального округа (далее Комиссия) в срок, не превышающий пятнадцати рабочих дней со дня регистрации уведомления.</w:t>
      </w:r>
      <w:proofErr w:type="gramEnd"/>
    </w:p>
    <w:p w:rsidR="00B23643" w:rsidRPr="00495205" w:rsidRDefault="00B23643" w:rsidP="00B23643">
      <w:pPr>
        <w:widowControl w:val="0"/>
        <w:autoSpaceDE w:val="0"/>
        <w:autoSpaceDN w:val="0"/>
        <w:ind w:firstLine="284"/>
        <w:jc w:val="both"/>
        <w:rPr>
          <w:sz w:val="14"/>
          <w:szCs w:val="14"/>
        </w:rPr>
      </w:pPr>
      <w:r w:rsidRPr="00495205">
        <w:rPr>
          <w:sz w:val="14"/>
          <w:szCs w:val="14"/>
        </w:rPr>
        <w:t>В ходе проверки уведомления в целях раскрытия возможного (реального) или потенциального конфликта интересов изучается личное дело работника Организации с данными о его родственниках и местах их работы.</w:t>
      </w:r>
    </w:p>
    <w:p w:rsidR="00B23643" w:rsidRPr="00495205" w:rsidRDefault="00B23643" w:rsidP="00B23643">
      <w:pPr>
        <w:widowControl w:val="0"/>
        <w:autoSpaceDE w:val="0"/>
        <w:autoSpaceDN w:val="0"/>
        <w:ind w:firstLine="284"/>
        <w:jc w:val="both"/>
        <w:rPr>
          <w:sz w:val="14"/>
          <w:szCs w:val="14"/>
        </w:rPr>
      </w:pPr>
      <w:r w:rsidRPr="00495205">
        <w:rPr>
          <w:sz w:val="14"/>
          <w:szCs w:val="14"/>
        </w:rPr>
        <w:t>Проводится анализ сведений о выполнении иной оплачиваемой работы, который позволит установить возможность выполнения такой работы на условиях трудового или гражданско-правового договора в организации, в отношении которой работник Организации реализовывал, реализует или может реализовать свои полномочия.</w:t>
      </w:r>
    </w:p>
    <w:p w:rsidR="00B23643" w:rsidRPr="00495205" w:rsidRDefault="00B23643" w:rsidP="00B23643">
      <w:pPr>
        <w:widowControl w:val="0"/>
        <w:autoSpaceDE w:val="0"/>
        <w:autoSpaceDN w:val="0"/>
        <w:ind w:firstLine="284"/>
        <w:jc w:val="both"/>
        <w:rPr>
          <w:sz w:val="14"/>
          <w:szCs w:val="14"/>
        </w:rPr>
      </w:pPr>
      <w:r w:rsidRPr="00495205">
        <w:rPr>
          <w:sz w:val="14"/>
          <w:szCs w:val="14"/>
        </w:rPr>
        <w:t xml:space="preserve">В ходе проверки сведений, изложенных в уведомлении, ответственное должностное лицо получает от работника Организации направившего уведомление, пояснения по изложенным в ней обстоятельствам и направляет в установленном порядке запросы в государственные органы, органы местного самоуправления и иные органы и организации в целях полного и объективного исследования фактов и обстоятельств, изложенных в уведомлении, свидетельствующих о возникновении предпосылок личной заинтересованности работника </w:t>
      </w:r>
      <w:proofErr w:type="gramStart"/>
      <w:r w:rsidRPr="00495205">
        <w:rPr>
          <w:sz w:val="14"/>
          <w:szCs w:val="14"/>
        </w:rPr>
        <w:t>Организации</w:t>
      </w:r>
      <w:proofErr w:type="gramEnd"/>
      <w:r w:rsidRPr="00495205">
        <w:rPr>
          <w:sz w:val="14"/>
          <w:szCs w:val="14"/>
        </w:rPr>
        <w:t xml:space="preserve"> которая влияет или может повлиять на надлежащее, объективное и беспристрастное исполнение им должностных обязанностей.</w:t>
      </w:r>
    </w:p>
    <w:p w:rsidR="00B23643" w:rsidRPr="00495205" w:rsidRDefault="00B23643" w:rsidP="00B23643">
      <w:pPr>
        <w:widowControl w:val="0"/>
        <w:autoSpaceDE w:val="0"/>
        <w:autoSpaceDN w:val="0"/>
        <w:ind w:firstLine="284"/>
        <w:jc w:val="both"/>
        <w:rPr>
          <w:sz w:val="14"/>
          <w:szCs w:val="14"/>
        </w:rPr>
      </w:pPr>
      <w:r w:rsidRPr="00495205">
        <w:rPr>
          <w:sz w:val="14"/>
          <w:szCs w:val="14"/>
        </w:rPr>
        <w:t>В ходе проверки исследуются вопросы фактического наличия у работника Организации полномочий для реализации личной заинтересованности, наличие связи между получением (возможным получением) доходов или выгод работником Организации и лицами, с которыми связана его личная заинтересованность, и реализацией (возможной реализацией) работником своих полномочий.</w:t>
      </w:r>
    </w:p>
    <w:p w:rsidR="00B23643" w:rsidRPr="00495205" w:rsidRDefault="00B23643" w:rsidP="00B23643">
      <w:pPr>
        <w:widowControl w:val="0"/>
        <w:autoSpaceDE w:val="0"/>
        <w:autoSpaceDN w:val="0"/>
        <w:ind w:firstLine="284"/>
        <w:jc w:val="both"/>
        <w:rPr>
          <w:sz w:val="14"/>
          <w:szCs w:val="14"/>
        </w:rPr>
      </w:pPr>
      <w:r w:rsidRPr="00495205">
        <w:rPr>
          <w:sz w:val="14"/>
          <w:szCs w:val="14"/>
        </w:rPr>
        <w:t>6.4. По результатам проверки уведомления ответственное должностное лицо подготавливает и обеспечивает подписание руководителем Организации мотивированного заключения, которое должно содержать:</w:t>
      </w:r>
    </w:p>
    <w:p w:rsidR="00B23643" w:rsidRPr="00495205" w:rsidRDefault="00B23643" w:rsidP="00B23643">
      <w:pPr>
        <w:widowControl w:val="0"/>
        <w:autoSpaceDE w:val="0"/>
        <w:autoSpaceDN w:val="0"/>
        <w:ind w:firstLine="284"/>
        <w:jc w:val="both"/>
        <w:rPr>
          <w:sz w:val="14"/>
          <w:szCs w:val="14"/>
        </w:rPr>
      </w:pPr>
      <w:r w:rsidRPr="00495205">
        <w:rPr>
          <w:sz w:val="14"/>
          <w:szCs w:val="14"/>
        </w:rPr>
        <w:t>информацию, изложенную в уведомлении;</w:t>
      </w:r>
    </w:p>
    <w:p w:rsidR="00B23643" w:rsidRPr="00495205" w:rsidRDefault="00B23643" w:rsidP="00B23643">
      <w:pPr>
        <w:widowControl w:val="0"/>
        <w:autoSpaceDE w:val="0"/>
        <w:autoSpaceDN w:val="0"/>
        <w:ind w:firstLine="284"/>
        <w:jc w:val="both"/>
        <w:rPr>
          <w:sz w:val="14"/>
          <w:szCs w:val="14"/>
        </w:rPr>
      </w:pPr>
      <w:r w:rsidRPr="00495205">
        <w:rPr>
          <w:sz w:val="14"/>
          <w:szCs w:val="14"/>
        </w:rPr>
        <w:t>информацию, полученную от государственных органов, органов местного самоуправления и их структурных подразделений и иных заинтересованных организаций на основании запросов;</w:t>
      </w:r>
    </w:p>
    <w:p w:rsidR="00B23643" w:rsidRPr="00495205" w:rsidRDefault="00B23643" w:rsidP="00B23643">
      <w:pPr>
        <w:widowControl w:val="0"/>
        <w:autoSpaceDE w:val="0"/>
        <w:autoSpaceDN w:val="0"/>
        <w:ind w:firstLine="284"/>
        <w:jc w:val="both"/>
        <w:rPr>
          <w:sz w:val="14"/>
          <w:szCs w:val="14"/>
        </w:rPr>
      </w:pPr>
      <w:r w:rsidRPr="00495205">
        <w:rPr>
          <w:sz w:val="14"/>
          <w:szCs w:val="14"/>
        </w:rPr>
        <w:t>мотивированный вывод по результатам предварительного рассмотрения уведомления и рекомендации для принятия решений.</w:t>
      </w:r>
    </w:p>
    <w:p w:rsidR="00B23643" w:rsidRPr="00495205" w:rsidRDefault="00B23643" w:rsidP="00B23643">
      <w:pPr>
        <w:widowControl w:val="0"/>
        <w:autoSpaceDE w:val="0"/>
        <w:autoSpaceDN w:val="0"/>
        <w:ind w:firstLine="284"/>
        <w:jc w:val="both"/>
        <w:rPr>
          <w:sz w:val="14"/>
          <w:szCs w:val="14"/>
        </w:rPr>
      </w:pPr>
      <w:r w:rsidRPr="00495205">
        <w:rPr>
          <w:sz w:val="14"/>
          <w:szCs w:val="14"/>
        </w:rPr>
        <w:t>6.5. Уведомление, мотивированное заключение и другие материалы (при их наличии) подлежат рассмотрению Комиссией в течение десяти рабочих дней со дня поступления указанных сведений в порядке, установленном положением о Комиссии, утверждаемым локальным нормативным актом Организации.</w:t>
      </w:r>
    </w:p>
    <w:p w:rsidR="00B23643" w:rsidRPr="00495205" w:rsidRDefault="00B23643" w:rsidP="00B23643">
      <w:pPr>
        <w:widowControl w:val="0"/>
        <w:autoSpaceDE w:val="0"/>
        <w:autoSpaceDN w:val="0"/>
        <w:ind w:firstLine="284"/>
        <w:jc w:val="both"/>
        <w:rPr>
          <w:sz w:val="14"/>
          <w:szCs w:val="14"/>
        </w:rPr>
      </w:pPr>
      <w:r w:rsidRPr="00495205">
        <w:rPr>
          <w:sz w:val="14"/>
          <w:szCs w:val="14"/>
        </w:rPr>
        <w:t>6.6. По результатам рассмотрения уведомления Комиссией принимается одно из следующих решений:</w:t>
      </w:r>
    </w:p>
    <w:p w:rsidR="00B23643" w:rsidRPr="00495205" w:rsidRDefault="00B23643" w:rsidP="00B23643">
      <w:pPr>
        <w:widowControl w:val="0"/>
        <w:autoSpaceDE w:val="0"/>
        <w:autoSpaceDN w:val="0"/>
        <w:ind w:firstLine="284"/>
        <w:jc w:val="both"/>
        <w:rPr>
          <w:sz w:val="14"/>
          <w:szCs w:val="14"/>
        </w:rPr>
      </w:pPr>
      <w:r w:rsidRPr="00495205">
        <w:rPr>
          <w:sz w:val="14"/>
          <w:szCs w:val="14"/>
        </w:rPr>
        <w:t>признать, что при исполнении работником своих трудовых обязанностей конфликт интересов отсутствует;</w:t>
      </w:r>
    </w:p>
    <w:p w:rsidR="00B23643" w:rsidRPr="00495205" w:rsidRDefault="00B23643" w:rsidP="00B23643">
      <w:pPr>
        <w:widowControl w:val="0"/>
        <w:autoSpaceDE w:val="0"/>
        <w:autoSpaceDN w:val="0"/>
        <w:ind w:firstLine="284"/>
        <w:jc w:val="both"/>
        <w:rPr>
          <w:sz w:val="14"/>
          <w:szCs w:val="14"/>
        </w:rPr>
      </w:pPr>
      <w:r w:rsidRPr="00495205">
        <w:rPr>
          <w:sz w:val="14"/>
          <w:szCs w:val="14"/>
        </w:rPr>
        <w:t xml:space="preserve">признать, что при исполнении работником своих трудовых обязанностей личная заинтересованность приводит или может привести к конфликту интересов (в этом случае Комиссия рекомендует руководителю Организации принять меры по урегулированию конфликта интересов или по недопущению его возникновения в соответствии </w:t>
      </w:r>
      <w:hyperlink w:anchor="P229" w:history="1">
        <w:r w:rsidRPr="00495205">
          <w:rPr>
            <w:sz w:val="14"/>
            <w:szCs w:val="14"/>
          </w:rPr>
          <w:t>разделом 7</w:t>
        </w:r>
      </w:hyperlink>
      <w:r w:rsidRPr="00495205">
        <w:rPr>
          <w:sz w:val="14"/>
          <w:szCs w:val="14"/>
        </w:rPr>
        <w:t xml:space="preserve"> настоящего Примерного положения).</w:t>
      </w:r>
    </w:p>
    <w:p w:rsidR="00B23643" w:rsidRPr="00495205" w:rsidRDefault="00B23643" w:rsidP="00B23643">
      <w:pPr>
        <w:widowControl w:val="0"/>
        <w:autoSpaceDE w:val="0"/>
        <w:autoSpaceDN w:val="0"/>
        <w:ind w:firstLine="284"/>
        <w:jc w:val="both"/>
        <w:rPr>
          <w:sz w:val="14"/>
          <w:szCs w:val="14"/>
        </w:rPr>
      </w:pPr>
      <w:r w:rsidRPr="00495205">
        <w:rPr>
          <w:sz w:val="14"/>
          <w:szCs w:val="14"/>
        </w:rPr>
        <w:t>Решения комиссии носят рекомендательный характер.</w:t>
      </w:r>
    </w:p>
    <w:p w:rsidR="00B23643" w:rsidRPr="00495205" w:rsidRDefault="00B23643" w:rsidP="00B23643">
      <w:pPr>
        <w:widowControl w:val="0"/>
        <w:autoSpaceDE w:val="0"/>
        <w:autoSpaceDN w:val="0"/>
        <w:ind w:firstLine="284"/>
        <w:jc w:val="both"/>
        <w:rPr>
          <w:sz w:val="14"/>
          <w:szCs w:val="14"/>
        </w:rPr>
      </w:pPr>
      <w:r w:rsidRPr="00495205">
        <w:rPr>
          <w:sz w:val="14"/>
          <w:szCs w:val="14"/>
        </w:rPr>
        <w:t>6.7. Копия протокола заседания Комиссии не позднее трех рабочих дней со дня проведения заседания направляется руководителю Организации.</w:t>
      </w:r>
    </w:p>
    <w:p w:rsidR="00B23643" w:rsidRPr="00495205" w:rsidRDefault="00B23643" w:rsidP="00B23643">
      <w:pPr>
        <w:widowControl w:val="0"/>
        <w:autoSpaceDE w:val="0"/>
        <w:autoSpaceDN w:val="0"/>
        <w:ind w:firstLine="284"/>
        <w:jc w:val="both"/>
        <w:rPr>
          <w:sz w:val="14"/>
          <w:szCs w:val="14"/>
        </w:rPr>
      </w:pPr>
      <w:r w:rsidRPr="00495205">
        <w:rPr>
          <w:sz w:val="14"/>
          <w:szCs w:val="14"/>
        </w:rPr>
        <w:t>6.8. После получения протокола заседания Комиссии руководитель Организации не позднее трех рабочих дней, следующих за днем получения протокола заседания Комиссии, принимает по поступившему уведомлению одно из следующих решений:</w:t>
      </w:r>
    </w:p>
    <w:p w:rsidR="00B23643" w:rsidRPr="00495205" w:rsidRDefault="00B23643" w:rsidP="00B23643">
      <w:pPr>
        <w:widowControl w:val="0"/>
        <w:autoSpaceDE w:val="0"/>
        <w:autoSpaceDN w:val="0"/>
        <w:ind w:firstLine="284"/>
        <w:jc w:val="both"/>
        <w:rPr>
          <w:sz w:val="14"/>
          <w:szCs w:val="14"/>
        </w:rPr>
      </w:pPr>
      <w:r w:rsidRPr="00495205">
        <w:rPr>
          <w:sz w:val="14"/>
          <w:szCs w:val="14"/>
        </w:rPr>
        <w:t>признать, что при исполнении должностных обязанностей работником, представившим уведомление, конфликт интересов отсутствует;</w:t>
      </w:r>
    </w:p>
    <w:p w:rsidR="00B23643" w:rsidRPr="00495205" w:rsidRDefault="00B23643" w:rsidP="00B23643">
      <w:pPr>
        <w:widowControl w:val="0"/>
        <w:autoSpaceDE w:val="0"/>
        <w:autoSpaceDN w:val="0"/>
        <w:ind w:firstLine="284"/>
        <w:jc w:val="both"/>
        <w:rPr>
          <w:sz w:val="14"/>
          <w:szCs w:val="14"/>
        </w:rPr>
      </w:pPr>
      <w:r w:rsidRPr="00495205">
        <w:rPr>
          <w:sz w:val="14"/>
          <w:szCs w:val="14"/>
        </w:rPr>
        <w:t>признать, что при исполнении должностных обязанностей работником, представившим уведомление, личная заинтересованность приводит или может привести к конфликту интересов.</w:t>
      </w:r>
    </w:p>
    <w:p w:rsidR="00B23643" w:rsidRPr="00495205" w:rsidRDefault="00B23643" w:rsidP="00B23643">
      <w:pPr>
        <w:widowControl w:val="0"/>
        <w:autoSpaceDE w:val="0"/>
        <w:autoSpaceDN w:val="0"/>
        <w:ind w:firstLine="284"/>
        <w:jc w:val="both"/>
        <w:rPr>
          <w:sz w:val="14"/>
          <w:szCs w:val="14"/>
        </w:rPr>
      </w:pPr>
      <w:r w:rsidRPr="00495205">
        <w:rPr>
          <w:sz w:val="14"/>
          <w:szCs w:val="14"/>
        </w:rPr>
        <w:t>Решение оформляется приказом Организации, подписывается руководителем Организации и в течение трех рабочих дней со дня принятия доводится до работника, представившего уведомление, под подпись.</w:t>
      </w:r>
    </w:p>
    <w:p w:rsidR="00B23643" w:rsidRPr="00495205" w:rsidRDefault="00B23643" w:rsidP="00B23643">
      <w:pPr>
        <w:widowControl w:val="0"/>
        <w:autoSpaceDE w:val="0"/>
        <w:autoSpaceDN w:val="0"/>
        <w:ind w:firstLine="284"/>
        <w:jc w:val="both"/>
        <w:rPr>
          <w:sz w:val="14"/>
          <w:szCs w:val="14"/>
        </w:rPr>
      </w:pPr>
      <w:r w:rsidRPr="00495205">
        <w:rPr>
          <w:sz w:val="14"/>
          <w:szCs w:val="14"/>
        </w:rPr>
        <w:t xml:space="preserve">6.9. В случае принятия решения, предусмотренного </w:t>
      </w:r>
      <w:hyperlink w:anchor="P224" w:history="1">
        <w:r w:rsidRPr="00495205">
          <w:rPr>
            <w:sz w:val="14"/>
            <w:szCs w:val="14"/>
          </w:rPr>
          <w:t>абзацем третьим пункта 6.8</w:t>
        </w:r>
      </w:hyperlink>
      <w:r w:rsidRPr="00495205">
        <w:rPr>
          <w:sz w:val="14"/>
          <w:szCs w:val="14"/>
        </w:rPr>
        <w:t xml:space="preserve"> настоящего Положения, руководитель Организации обеспечивает принятие мер по предотвращению или урегулированию конфликта интересов, указанных в </w:t>
      </w:r>
      <w:hyperlink w:anchor="P229" w:history="1">
        <w:r w:rsidRPr="00495205">
          <w:rPr>
            <w:sz w:val="14"/>
            <w:szCs w:val="14"/>
          </w:rPr>
          <w:t>разделе 7</w:t>
        </w:r>
      </w:hyperlink>
      <w:r w:rsidRPr="00495205">
        <w:rPr>
          <w:sz w:val="14"/>
          <w:szCs w:val="14"/>
        </w:rPr>
        <w:t xml:space="preserve"> настоящего Положения, либо рекомендует работнику, представившему уведомление, принять такие меры. В этом случае устанавливается срок, когда работник, представивший уведомление, должен принять конкретные меры по предотвращению или урегулированию конфликта интересов, информация о котором доводится до работника под подпись.</w:t>
      </w:r>
    </w:p>
    <w:p w:rsidR="00B23643" w:rsidRPr="00495205" w:rsidRDefault="00B23643" w:rsidP="00B23643">
      <w:pPr>
        <w:widowControl w:val="0"/>
        <w:autoSpaceDE w:val="0"/>
        <w:autoSpaceDN w:val="0"/>
        <w:ind w:firstLine="284"/>
        <w:jc w:val="both"/>
        <w:rPr>
          <w:sz w:val="14"/>
          <w:szCs w:val="14"/>
        </w:rPr>
      </w:pPr>
      <w:r w:rsidRPr="00495205">
        <w:rPr>
          <w:sz w:val="14"/>
          <w:szCs w:val="14"/>
        </w:rPr>
        <w:t>6.10. В случае непринятия работником, представившим уведомление, мер по предотвращению или урегулированию конфликта интересов в установленный срок, руководитель Организации обеспечивает применение к работнику, допустившему нарушение, мер ответственности, предусмотренных законодательством Российской Федерации.</w:t>
      </w:r>
    </w:p>
    <w:p w:rsidR="00B23643" w:rsidRPr="00495205" w:rsidRDefault="00B23643" w:rsidP="00B23643">
      <w:pPr>
        <w:widowControl w:val="0"/>
        <w:autoSpaceDE w:val="0"/>
        <w:autoSpaceDN w:val="0"/>
        <w:ind w:firstLine="284"/>
        <w:jc w:val="both"/>
        <w:outlineLvl w:val="1"/>
        <w:rPr>
          <w:b/>
          <w:sz w:val="14"/>
          <w:szCs w:val="14"/>
        </w:rPr>
      </w:pPr>
      <w:r w:rsidRPr="00495205">
        <w:rPr>
          <w:b/>
          <w:sz w:val="14"/>
          <w:szCs w:val="14"/>
        </w:rPr>
        <w:t>7. Меры по предотвращению и урегулированию конфликта</w:t>
      </w:r>
    </w:p>
    <w:p w:rsidR="00B23643" w:rsidRPr="00495205" w:rsidRDefault="00B23643" w:rsidP="00B23643">
      <w:pPr>
        <w:widowControl w:val="0"/>
        <w:autoSpaceDE w:val="0"/>
        <w:autoSpaceDN w:val="0"/>
        <w:ind w:firstLine="284"/>
        <w:jc w:val="both"/>
        <w:rPr>
          <w:b/>
          <w:sz w:val="14"/>
          <w:szCs w:val="14"/>
        </w:rPr>
      </w:pPr>
      <w:r w:rsidRPr="00495205">
        <w:rPr>
          <w:b/>
          <w:sz w:val="14"/>
          <w:szCs w:val="14"/>
        </w:rPr>
        <w:t>интересов</w:t>
      </w:r>
    </w:p>
    <w:p w:rsidR="00B23643" w:rsidRPr="00495205" w:rsidRDefault="00B23643" w:rsidP="00B23643">
      <w:pPr>
        <w:widowControl w:val="0"/>
        <w:autoSpaceDE w:val="0"/>
        <w:autoSpaceDN w:val="0"/>
        <w:ind w:firstLine="284"/>
        <w:jc w:val="both"/>
        <w:rPr>
          <w:sz w:val="14"/>
          <w:szCs w:val="14"/>
        </w:rPr>
      </w:pPr>
      <w:r w:rsidRPr="00495205">
        <w:rPr>
          <w:sz w:val="14"/>
          <w:szCs w:val="14"/>
        </w:rPr>
        <w:lastRenderedPageBreak/>
        <w:t>7.1. Для предотвращения и урегулирования конфликта интересов в Организации могут быть приняты следующие меры:</w:t>
      </w:r>
    </w:p>
    <w:p w:rsidR="00B23643" w:rsidRPr="00495205" w:rsidRDefault="00B23643" w:rsidP="00B23643">
      <w:pPr>
        <w:widowControl w:val="0"/>
        <w:autoSpaceDE w:val="0"/>
        <w:autoSpaceDN w:val="0"/>
        <w:ind w:firstLine="284"/>
        <w:jc w:val="both"/>
        <w:rPr>
          <w:sz w:val="14"/>
          <w:szCs w:val="14"/>
        </w:rPr>
      </w:pPr>
      <w:r w:rsidRPr="00495205">
        <w:rPr>
          <w:sz w:val="14"/>
          <w:szCs w:val="14"/>
        </w:rPr>
        <w:t>ограничение доступа работника Организации к конкретной информации, владение которой может привести к конфликту интересов;</w:t>
      </w:r>
    </w:p>
    <w:p w:rsidR="00B23643" w:rsidRPr="00495205" w:rsidRDefault="00B23643" w:rsidP="00B23643">
      <w:pPr>
        <w:widowControl w:val="0"/>
        <w:autoSpaceDE w:val="0"/>
        <w:autoSpaceDN w:val="0"/>
        <w:ind w:firstLine="284"/>
        <w:jc w:val="both"/>
        <w:rPr>
          <w:sz w:val="14"/>
          <w:szCs w:val="14"/>
        </w:rPr>
      </w:pPr>
      <w:r w:rsidRPr="00495205">
        <w:rPr>
          <w:sz w:val="14"/>
          <w:szCs w:val="14"/>
        </w:rPr>
        <w:t>пересмотр и изменение должностных обязанностей работника Организации;</w:t>
      </w:r>
    </w:p>
    <w:p w:rsidR="00B23643" w:rsidRPr="00495205" w:rsidRDefault="00B23643" w:rsidP="00B23643">
      <w:pPr>
        <w:widowControl w:val="0"/>
        <w:autoSpaceDE w:val="0"/>
        <w:autoSpaceDN w:val="0"/>
        <w:ind w:firstLine="284"/>
        <w:jc w:val="both"/>
        <w:rPr>
          <w:sz w:val="14"/>
          <w:szCs w:val="14"/>
        </w:rPr>
      </w:pPr>
      <w:r w:rsidRPr="00495205">
        <w:rPr>
          <w:sz w:val="14"/>
          <w:szCs w:val="14"/>
        </w:rPr>
        <w:t>перевод работника Организации на должность, предусматривающую выполнение обязанностей, не связанных с конфликтом интересов;</w:t>
      </w:r>
    </w:p>
    <w:p w:rsidR="00B23643" w:rsidRPr="00495205" w:rsidRDefault="00B23643" w:rsidP="00B23643">
      <w:pPr>
        <w:widowControl w:val="0"/>
        <w:autoSpaceDE w:val="0"/>
        <w:autoSpaceDN w:val="0"/>
        <w:ind w:firstLine="284"/>
        <w:jc w:val="both"/>
        <w:rPr>
          <w:sz w:val="14"/>
          <w:szCs w:val="14"/>
        </w:rPr>
      </w:pPr>
      <w:r w:rsidRPr="00495205">
        <w:rPr>
          <w:sz w:val="14"/>
          <w:szCs w:val="14"/>
        </w:rPr>
        <w:t>передача работником Организации принадлежащего ему имущества, являющегося основанием возникновения конфликта интересов, в доверительное управление;</w:t>
      </w:r>
    </w:p>
    <w:p w:rsidR="00B23643" w:rsidRPr="00495205" w:rsidRDefault="00B23643" w:rsidP="00B23643">
      <w:pPr>
        <w:widowControl w:val="0"/>
        <w:autoSpaceDE w:val="0"/>
        <w:autoSpaceDN w:val="0"/>
        <w:ind w:firstLine="284"/>
        <w:jc w:val="both"/>
        <w:rPr>
          <w:sz w:val="14"/>
          <w:szCs w:val="14"/>
        </w:rPr>
      </w:pPr>
      <w:r w:rsidRPr="00495205">
        <w:rPr>
          <w:sz w:val="14"/>
          <w:szCs w:val="14"/>
        </w:rPr>
        <w:t>увольнение работника из Организации в соответствии с положениями трудового законодательства Российской Федерации.</w:t>
      </w:r>
    </w:p>
    <w:p w:rsidR="00B23643" w:rsidRPr="00495205" w:rsidRDefault="00B23643" w:rsidP="00B23643">
      <w:pPr>
        <w:widowControl w:val="0"/>
        <w:autoSpaceDE w:val="0"/>
        <w:autoSpaceDN w:val="0"/>
        <w:ind w:firstLine="284"/>
        <w:jc w:val="both"/>
        <w:rPr>
          <w:sz w:val="14"/>
          <w:szCs w:val="14"/>
        </w:rPr>
      </w:pPr>
      <w:r w:rsidRPr="00495205">
        <w:rPr>
          <w:sz w:val="14"/>
          <w:szCs w:val="14"/>
        </w:rPr>
        <w:t>7.2. При принятии решения о выборе конкретного метода разрешения конфликта интересов учитываются значимость личного интереса работника и вероятность того, что личный интерес будет реализован в ущерб интересам Организации.</w:t>
      </w:r>
    </w:p>
    <w:p w:rsidR="00B23643" w:rsidRPr="00495205" w:rsidRDefault="00B23643" w:rsidP="00B23643">
      <w:pPr>
        <w:widowControl w:val="0"/>
        <w:autoSpaceDE w:val="0"/>
        <w:autoSpaceDN w:val="0"/>
        <w:ind w:firstLine="284"/>
        <w:jc w:val="both"/>
        <w:outlineLvl w:val="1"/>
        <w:rPr>
          <w:b/>
          <w:sz w:val="14"/>
          <w:szCs w:val="14"/>
        </w:rPr>
      </w:pPr>
      <w:r w:rsidRPr="00495205">
        <w:rPr>
          <w:b/>
          <w:sz w:val="14"/>
          <w:szCs w:val="14"/>
        </w:rPr>
        <w:t>8. Ответственность работников Организации за несоблюдение настоящего Примерного положения</w:t>
      </w:r>
    </w:p>
    <w:p w:rsidR="00B23643" w:rsidRPr="00495205" w:rsidRDefault="00B23643" w:rsidP="00B23643">
      <w:pPr>
        <w:widowControl w:val="0"/>
        <w:autoSpaceDE w:val="0"/>
        <w:autoSpaceDN w:val="0"/>
        <w:ind w:firstLine="284"/>
        <w:jc w:val="both"/>
        <w:rPr>
          <w:sz w:val="14"/>
          <w:szCs w:val="14"/>
        </w:rPr>
      </w:pPr>
      <w:r w:rsidRPr="00495205">
        <w:rPr>
          <w:sz w:val="14"/>
          <w:szCs w:val="14"/>
        </w:rPr>
        <w:t>8.1. Работники Организации обязаны уведомлять своего руководителя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недопущению любой возможности возникновения конфликта интересов и урегулированию возникшего конфликта интересов.</w:t>
      </w:r>
    </w:p>
    <w:p w:rsidR="00B23643" w:rsidRPr="00495205" w:rsidRDefault="00B23643" w:rsidP="00B23643">
      <w:pPr>
        <w:widowControl w:val="0"/>
        <w:autoSpaceDE w:val="0"/>
        <w:autoSpaceDN w:val="0"/>
        <w:ind w:firstLine="284"/>
        <w:jc w:val="both"/>
        <w:rPr>
          <w:sz w:val="14"/>
          <w:szCs w:val="14"/>
        </w:rPr>
      </w:pPr>
      <w:r w:rsidRPr="00495205">
        <w:rPr>
          <w:sz w:val="14"/>
          <w:szCs w:val="14"/>
        </w:rPr>
        <w:t>8.2. За несоблюдение настоящего Примерного положения работник  может быть привлечен к дисциплинарной ответственности в соответствии с действующим законодательством.</w:t>
      </w:r>
    </w:p>
    <w:p w:rsidR="00B23643" w:rsidRPr="00495205" w:rsidRDefault="00B23643" w:rsidP="00B23643">
      <w:pPr>
        <w:widowControl w:val="0"/>
        <w:autoSpaceDE w:val="0"/>
        <w:autoSpaceDN w:val="0"/>
        <w:outlineLvl w:val="1"/>
        <w:rPr>
          <w:sz w:val="14"/>
          <w:szCs w:val="14"/>
        </w:rPr>
      </w:pPr>
    </w:p>
    <w:p w:rsidR="00B23643" w:rsidRPr="002E4489" w:rsidRDefault="00B23643" w:rsidP="00B23643">
      <w:pPr>
        <w:widowControl w:val="0"/>
        <w:autoSpaceDE w:val="0"/>
        <w:autoSpaceDN w:val="0"/>
        <w:jc w:val="right"/>
        <w:outlineLvl w:val="1"/>
        <w:rPr>
          <w:sz w:val="12"/>
          <w:szCs w:val="14"/>
        </w:rPr>
      </w:pPr>
      <w:r w:rsidRPr="002E4489">
        <w:rPr>
          <w:sz w:val="12"/>
          <w:szCs w:val="14"/>
        </w:rPr>
        <w:t xml:space="preserve">    Приложение № 1</w:t>
      </w:r>
    </w:p>
    <w:p w:rsidR="00B23643" w:rsidRPr="002E4489" w:rsidRDefault="00B23643" w:rsidP="00B23643">
      <w:pPr>
        <w:widowControl w:val="0"/>
        <w:autoSpaceDE w:val="0"/>
        <w:autoSpaceDN w:val="0"/>
        <w:jc w:val="right"/>
        <w:rPr>
          <w:sz w:val="12"/>
          <w:szCs w:val="14"/>
        </w:rPr>
      </w:pPr>
      <w:r w:rsidRPr="002E4489">
        <w:rPr>
          <w:sz w:val="12"/>
          <w:szCs w:val="14"/>
        </w:rPr>
        <w:t>к Примерному положению</w:t>
      </w:r>
    </w:p>
    <w:p w:rsidR="00B23643" w:rsidRPr="002E4489" w:rsidRDefault="00B23643" w:rsidP="00B23643">
      <w:pPr>
        <w:widowControl w:val="0"/>
        <w:autoSpaceDE w:val="0"/>
        <w:autoSpaceDN w:val="0"/>
        <w:jc w:val="right"/>
        <w:rPr>
          <w:sz w:val="12"/>
          <w:szCs w:val="14"/>
        </w:rPr>
      </w:pPr>
      <w:r w:rsidRPr="002E4489">
        <w:rPr>
          <w:sz w:val="12"/>
          <w:szCs w:val="14"/>
        </w:rPr>
        <w:t>о предотвращении и урегулировании</w:t>
      </w:r>
    </w:p>
    <w:p w:rsidR="00B23643" w:rsidRPr="002E4489" w:rsidRDefault="00B23643" w:rsidP="00B23643">
      <w:pPr>
        <w:widowControl w:val="0"/>
        <w:autoSpaceDE w:val="0"/>
        <w:autoSpaceDN w:val="0"/>
        <w:jc w:val="right"/>
        <w:rPr>
          <w:sz w:val="12"/>
          <w:szCs w:val="14"/>
        </w:rPr>
      </w:pPr>
      <w:r w:rsidRPr="002E4489">
        <w:rPr>
          <w:sz w:val="12"/>
          <w:szCs w:val="14"/>
        </w:rPr>
        <w:t xml:space="preserve">конфликта интересов </w:t>
      </w:r>
      <w:proofErr w:type="gramStart"/>
      <w:r w:rsidRPr="002E4489">
        <w:rPr>
          <w:sz w:val="12"/>
          <w:szCs w:val="14"/>
        </w:rPr>
        <w:t>в</w:t>
      </w:r>
      <w:proofErr w:type="gramEnd"/>
      <w:r w:rsidRPr="002E4489">
        <w:rPr>
          <w:sz w:val="12"/>
          <w:szCs w:val="14"/>
        </w:rPr>
        <w:t xml:space="preserve"> </w:t>
      </w:r>
    </w:p>
    <w:p w:rsidR="00B23643" w:rsidRPr="002E4489" w:rsidRDefault="00B23643" w:rsidP="00B23643">
      <w:pPr>
        <w:widowControl w:val="0"/>
        <w:autoSpaceDE w:val="0"/>
        <w:autoSpaceDN w:val="0"/>
        <w:jc w:val="right"/>
        <w:rPr>
          <w:sz w:val="12"/>
          <w:szCs w:val="14"/>
        </w:rPr>
      </w:pPr>
      <w:r w:rsidRPr="002E4489">
        <w:rPr>
          <w:sz w:val="12"/>
          <w:szCs w:val="14"/>
        </w:rPr>
        <w:t xml:space="preserve">муниципальном </w:t>
      </w:r>
      <w:proofErr w:type="gramStart"/>
      <w:r w:rsidRPr="002E4489">
        <w:rPr>
          <w:sz w:val="12"/>
          <w:szCs w:val="14"/>
        </w:rPr>
        <w:t>учреждении</w:t>
      </w:r>
      <w:proofErr w:type="gramEnd"/>
      <w:r w:rsidRPr="002E4489">
        <w:rPr>
          <w:sz w:val="12"/>
          <w:szCs w:val="14"/>
        </w:rPr>
        <w:t>, предприятии</w:t>
      </w:r>
    </w:p>
    <w:p w:rsidR="00B23643" w:rsidRPr="002E4489" w:rsidRDefault="00B23643" w:rsidP="00B23643">
      <w:pPr>
        <w:widowControl w:val="0"/>
        <w:autoSpaceDE w:val="0"/>
        <w:autoSpaceDN w:val="0"/>
        <w:jc w:val="right"/>
        <w:rPr>
          <w:sz w:val="12"/>
          <w:szCs w:val="14"/>
        </w:rPr>
      </w:pPr>
      <w:proofErr w:type="gramStart"/>
      <w:r w:rsidRPr="002E4489">
        <w:rPr>
          <w:sz w:val="12"/>
          <w:szCs w:val="14"/>
        </w:rPr>
        <w:t>подведомственном</w:t>
      </w:r>
      <w:proofErr w:type="gramEnd"/>
      <w:r w:rsidRPr="002E4489">
        <w:rPr>
          <w:sz w:val="12"/>
          <w:szCs w:val="14"/>
        </w:rPr>
        <w:t xml:space="preserve"> Администрации </w:t>
      </w:r>
    </w:p>
    <w:p w:rsidR="00B23643" w:rsidRPr="00495205" w:rsidRDefault="00B23643" w:rsidP="00B23643">
      <w:pPr>
        <w:widowControl w:val="0"/>
        <w:autoSpaceDE w:val="0"/>
        <w:autoSpaceDN w:val="0"/>
        <w:jc w:val="right"/>
        <w:rPr>
          <w:sz w:val="14"/>
          <w:szCs w:val="14"/>
        </w:rPr>
      </w:pPr>
      <w:r w:rsidRPr="002E4489">
        <w:rPr>
          <w:sz w:val="12"/>
          <w:szCs w:val="14"/>
        </w:rPr>
        <w:t>муниципального округа</w:t>
      </w:r>
    </w:p>
    <w:tbl>
      <w:tblPr>
        <w:tblW w:w="0" w:type="auto"/>
        <w:tblCellMar>
          <w:top w:w="102" w:type="dxa"/>
          <w:left w:w="62" w:type="dxa"/>
          <w:bottom w:w="102" w:type="dxa"/>
          <w:right w:w="62" w:type="dxa"/>
        </w:tblCellMar>
        <w:tblLook w:val="0000" w:firstRow="0" w:lastRow="0" w:firstColumn="0" w:lastColumn="0" w:noHBand="0" w:noVBand="0"/>
      </w:tblPr>
      <w:tblGrid>
        <w:gridCol w:w="2166"/>
        <w:gridCol w:w="849"/>
        <w:gridCol w:w="2240"/>
      </w:tblGrid>
      <w:tr w:rsidR="00B23643" w:rsidRPr="00B23643" w:rsidTr="00B23643">
        <w:trPr>
          <w:trHeight w:val="144"/>
        </w:trPr>
        <w:tc>
          <w:tcPr>
            <w:tcW w:w="0" w:type="auto"/>
            <w:vMerge w:val="restart"/>
            <w:tcBorders>
              <w:top w:val="nil"/>
              <w:left w:val="nil"/>
              <w:bottom w:val="nil"/>
              <w:right w:val="nil"/>
            </w:tcBorders>
          </w:tcPr>
          <w:p w:rsidR="00B23643" w:rsidRPr="00B23643" w:rsidRDefault="00B23643" w:rsidP="002E4489">
            <w:pPr>
              <w:rPr>
                <w:sz w:val="12"/>
                <w:szCs w:val="14"/>
              </w:rPr>
            </w:pPr>
          </w:p>
        </w:tc>
        <w:tc>
          <w:tcPr>
            <w:tcW w:w="0" w:type="auto"/>
            <w:gridSpan w:val="2"/>
            <w:tcBorders>
              <w:top w:val="nil"/>
              <w:left w:val="nil"/>
              <w:bottom w:val="single" w:sz="4" w:space="0" w:color="auto"/>
              <w:right w:val="nil"/>
            </w:tcBorders>
          </w:tcPr>
          <w:p w:rsidR="00B23643" w:rsidRPr="00B23643" w:rsidRDefault="00B23643" w:rsidP="002E4489">
            <w:pPr>
              <w:widowControl w:val="0"/>
              <w:autoSpaceDE w:val="0"/>
              <w:autoSpaceDN w:val="0"/>
              <w:rPr>
                <w:sz w:val="12"/>
                <w:szCs w:val="14"/>
              </w:rPr>
            </w:pPr>
          </w:p>
        </w:tc>
      </w:tr>
      <w:tr w:rsidR="00B23643" w:rsidRPr="00B23643" w:rsidTr="00B23643">
        <w:trPr>
          <w:trHeight w:val="144"/>
        </w:trPr>
        <w:tc>
          <w:tcPr>
            <w:tcW w:w="0" w:type="auto"/>
            <w:vMerge/>
            <w:tcBorders>
              <w:top w:val="nil"/>
              <w:left w:val="nil"/>
              <w:bottom w:val="nil"/>
              <w:right w:val="nil"/>
            </w:tcBorders>
          </w:tcPr>
          <w:p w:rsidR="00B23643" w:rsidRPr="00B23643" w:rsidRDefault="00B23643" w:rsidP="002E4489">
            <w:pPr>
              <w:rPr>
                <w:sz w:val="12"/>
                <w:szCs w:val="14"/>
              </w:rPr>
            </w:pPr>
          </w:p>
        </w:tc>
        <w:tc>
          <w:tcPr>
            <w:tcW w:w="0" w:type="auto"/>
            <w:gridSpan w:val="2"/>
            <w:tcBorders>
              <w:top w:val="single" w:sz="4" w:space="0" w:color="auto"/>
              <w:left w:val="nil"/>
              <w:bottom w:val="nil"/>
              <w:right w:val="nil"/>
            </w:tcBorders>
          </w:tcPr>
          <w:p w:rsidR="00B23643" w:rsidRPr="00B23643" w:rsidRDefault="00B23643" w:rsidP="002E4489">
            <w:pPr>
              <w:widowControl w:val="0"/>
              <w:autoSpaceDE w:val="0"/>
              <w:autoSpaceDN w:val="0"/>
              <w:rPr>
                <w:sz w:val="12"/>
                <w:szCs w:val="14"/>
              </w:rPr>
            </w:pPr>
            <w:r w:rsidRPr="00B23643">
              <w:rPr>
                <w:sz w:val="12"/>
                <w:szCs w:val="14"/>
              </w:rPr>
              <w:t>(наименование должности руководителя Организации)</w:t>
            </w:r>
          </w:p>
        </w:tc>
      </w:tr>
      <w:tr w:rsidR="00B23643" w:rsidRPr="00B23643" w:rsidTr="00B23643">
        <w:trPr>
          <w:trHeight w:val="144"/>
        </w:trPr>
        <w:tc>
          <w:tcPr>
            <w:tcW w:w="0" w:type="auto"/>
            <w:vMerge/>
            <w:tcBorders>
              <w:top w:val="nil"/>
              <w:left w:val="nil"/>
              <w:bottom w:val="nil"/>
              <w:right w:val="nil"/>
            </w:tcBorders>
          </w:tcPr>
          <w:p w:rsidR="00B23643" w:rsidRPr="00B23643" w:rsidRDefault="00B23643" w:rsidP="002E4489">
            <w:pPr>
              <w:rPr>
                <w:sz w:val="12"/>
                <w:szCs w:val="14"/>
              </w:rPr>
            </w:pPr>
          </w:p>
        </w:tc>
        <w:tc>
          <w:tcPr>
            <w:tcW w:w="0" w:type="auto"/>
            <w:gridSpan w:val="2"/>
            <w:tcBorders>
              <w:top w:val="nil"/>
              <w:left w:val="nil"/>
              <w:bottom w:val="single" w:sz="4" w:space="0" w:color="auto"/>
              <w:right w:val="nil"/>
            </w:tcBorders>
          </w:tcPr>
          <w:p w:rsidR="00B23643" w:rsidRPr="00B23643" w:rsidRDefault="00B23643" w:rsidP="002E4489">
            <w:pPr>
              <w:widowControl w:val="0"/>
              <w:autoSpaceDE w:val="0"/>
              <w:autoSpaceDN w:val="0"/>
              <w:rPr>
                <w:sz w:val="12"/>
                <w:szCs w:val="14"/>
              </w:rPr>
            </w:pPr>
          </w:p>
        </w:tc>
      </w:tr>
      <w:tr w:rsidR="00B23643" w:rsidRPr="00B23643" w:rsidTr="00B23643">
        <w:trPr>
          <w:trHeight w:val="144"/>
        </w:trPr>
        <w:tc>
          <w:tcPr>
            <w:tcW w:w="0" w:type="auto"/>
            <w:vMerge/>
            <w:tcBorders>
              <w:top w:val="nil"/>
              <w:left w:val="nil"/>
              <w:bottom w:val="nil"/>
              <w:right w:val="nil"/>
            </w:tcBorders>
          </w:tcPr>
          <w:p w:rsidR="00B23643" w:rsidRPr="00B23643" w:rsidRDefault="00B23643" w:rsidP="002E4489">
            <w:pPr>
              <w:rPr>
                <w:sz w:val="12"/>
                <w:szCs w:val="14"/>
              </w:rPr>
            </w:pPr>
          </w:p>
        </w:tc>
        <w:tc>
          <w:tcPr>
            <w:tcW w:w="0" w:type="auto"/>
            <w:gridSpan w:val="2"/>
            <w:tcBorders>
              <w:top w:val="single" w:sz="4" w:space="0" w:color="auto"/>
              <w:left w:val="nil"/>
              <w:bottom w:val="nil"/>
              <w:right w:val="nil"/>
            </w:tcBorders>
          </w:tcPr>
          <w:p w:rsidR="00B23643" w:rsidRPr="00B23643" w:rsidRDefault="00B23643" w:rsidP="002E4489">
            <w:pPr>
              <w:widowControl w:val="0"/>
              <w:autoSpaceDE w:val="0"/>
              <w:autoSpaceDN w:val="0"/>
              <w:rPr>
                <w:sz w:val="12"/>
                <w:szCs w:val="14"/>
              </w:rPr>
            </w:pPr>
            <w:r w:rsidRPr="00B23643">
              <w:rPr>
                <w:sz w:val="12"/>
                <w:szCs w:val="14"/>
              </w:rPr>
              <w:t>(фамилия, инициалы)</w:t>
            </w:r>
          </w:p>
        </w:tc>
      </w:tr>
      <w:tr w:rsidR="00B23643" w:rsidRPr="00B23643" w:rsidTr="00B23643">
        <w:trPr>
          <w:trHeight w:val="20"/>
        </w:trPr>
        <w:tc>
          <w:tcPr>
            <w:tcW w:w="0" w:type="auto"/>
            <w:vMerge/>
            <w:tcBorders>
              <w:top w:val="nil"/>
              <w:left w:val="nil"/>
              <w:bottom w:val="nil"/>
              <w:right w:val="nil"/>
            </w:tcBorders>
          </w:tcPr>
          <w:p w:rsidR="00B23643" w:rsidRPr="00B23643" w:rsidRDefault="00B23643" w:rsidP="002E4489">
            <w:pPr>
              <w:rPr>
                <w:sz w:val="12"/>
                <w:szCs w:val="14"/>
              </w:rPr>
            </w:pPr>
          </w:p>
        </w:tc>
        <w:tc>
          <w:tcPr>
            <w:tcW w:w="0" w:type="auto"/>
            <w:tcBorders>
              <w:top w:val="nil"/>
              <w:left w:val="nil"/>
              <w:bottom w:val="nil"/>
              <w:right w:val="nil"/>
            </w:tcBorders>
          </w:tcPr>
          <w:p w:rsidR="00B23643" w:rsidRPr="00B23643" w:rsidRDefault="00B23643" w:rsidP="002E4489">
            <w:pPr>
              <w:widowControl w:val="0"/>
              <w:autoSpaceDE w:val="0"/>
              <w:autoSpaceDN w:val="0"/>
              <w:rPr>
                <w:sz w:val="12"/>
                <w:szCs w:val="14"/>
              </w:rPr>
            </w:pPr>
            <w:r w:rsidRPr="00B23643">
              <w:rPr>
                <w:sz w:val="12"/>
                <w:szCs w:val="14"/>
              </w:rPr>
              <w:t>от</w:t>
            </w:r>
          </w:p>
        </w:tc>
        <w:tc>
          <w:tcPr>
            <w:tcW w:w="0" w:type="auto"/>
            <w:tcBorders>
              <w:top w:val="nil"/>
              <w:left w:val="nil"/>
              <w:bottom w:val="single" w:sz="4" w:space="0" w:color="auto"/>
              <w:right w:val="nil"/>
            </w:tcBorders>
          </w:tcPr>
          <w:p w:rsidR="00B23643" w:rsidRPr="00B23643" w:rsidRDefault="00B23643" w:rsidP="002E4489">
            <w:pPr>
              <w:widowControl w:val="0"/>
              <w:autoSpaceDE w:val="0"/>
              <w:autoSpaceDN w:val="0"/>
              <w:rPr>
                <w:sz w:val="12"/>
                <w:szCs w:val="14"/>
              </w:rPr>
            </w:pPr>
          </w:p>
        </w:tc>
      </w:tr>
      <w:tr w:rsidR="00B23643" w:rsidRPr="00B23643" w:rsidTr="00B23643">
        <w:trPr>
          <w:trHeight w:val="144"/>
        </w:trPr>
        <w:tc>
          <w:tcPr>
            <w:tcW w:w="0" w:type="auto"/>
            <w:vMerge/>
            <w:tcBorders>
              <w:top w:val="nil"/>
              <w:left w:val="nil"/>
              <w:bottom w:val="nil"/>
              <w:right w:val="nil"/>
            </w:tcBorders>
          </w:tcPr>
          <w:p w:rsidR="00B23643" w:rsidRPr="00B23643" w:rsidRDefault="00B23643" w:rsidP="002E4489">
            <w:pPr>
              <w:rPr>
                <w:sz w:val="12"/>
                <w:szCs w:val="14"/>
              </w:rPr>
            </w:pPr>
          </w:p>
        </w:tc>
        <w:tc>
          <w:tcPr>
            <w:tcW w:w="0" w:type="auto"/>
            <w:gridSpan w:val="2"/>
            <w:tcBorders>
              <w:top w:val="nil"/>
              <w:left w:val="nil"/>
              <w:bottom w:val="nil"/>
              <w:right w:val="nil"/>
            </w:tcBorders>
          </w:tcPr>
          <w:p w:rsidR="00B23643" w:rsidRPr="00B23643" w:rsidRDefault="00B23643" w:rsidP="002E4489">
            <w:pPr>
              <w:widowControl w:val="0"/>
              <w:autoSpaceDE w:val="0"/>
              <w:autoSpaceDN w:val="0"/>
              <w:rPr>
                <w:sz w:val="12"/>
                <w:szCs w:val="14"/>
              </w:rPr>
            </w:pPr>
            <w:proofErr w:type="gramStart"/>
            <w:r w:rsidRPr="00B23643">
              <w:rPr>
                <w:sz w:val="12"/>
                <w:szCs w:val="14"/>
              </w:rPr>
              <w:t>(фамилия, имя, отчество (при наличии),</w:t>
            </w:r>
            <w:proofErr w:type="gramEnd"/>
          </w:p>
        </w:tc>
      </w:tr>
      <w:tr w:rsidR="00B23643" w:rsidRPr="00B23643" w:rsidTr="00B23643">
        <w:trPr>
          <w:trHeight w:val="144"/>
        </w:trPr>
        <w:tc>
          <w:tcPr>
            <w:tcW w:w="0" w:type="auto"/>
            <w:vMerge/>
            <w:tcBorders>
              <w:top w:val="nil"/>
              <w:left w:val="nil"/>
              <w:bottom w:val="nil"/>
              <w:right w:val="nil"/>
            </w:tcBorders>
          </w:tcPr>
          <w:p w:rsidR="00B23643" w:rsidRPr="00B23643" w:rsidRDefault="00B23643" w:rsidP="002E4489">
            <w:pPr>
              <w:rPr>
                <w:sz w:val="12"/>
                <w:szCs w:val="14"/>
              </w:rPr>
            </w:pPr>
          </w:p>
        </w:tc>
        <w:tc>
          <w:tcPr>
            <w:tcW w:w="0" w:type="auto"/>
            <w:gridSpan w:val="2"/>
            <w:tcBorders>
              <w:top w:val="nil"/>
              <w:left w:val="nil"/>
              <w:bottom w:val="single" w:sz="4" w:space="0" w:color="auto"/>
              <w:right w:val="nil"/>
            </w:tcBorders>
          </w:tcPr>
          <w:p w:rsidR="00B23643" w:rsidRPr="00B23643" w:rsidRDefault="00B23643" w:rsidP="002E4489">
            <w:pPr>
              <w:widowControl w:val="0"/>
              <w:autoSpaceDE w:val="0"/>
              <w:autoSpaceDN w:val="0"/>
              <w:rPr>
                <w:sz w:val="12"/>
                <w:szCs w:val="14"/>
              </w:rPr>
            </w:pPr>
          </w:p>
        </w:tc>
      </w:tr>
      <w:tr w:rsidR="00B23643" w:rsidRPr="00B23643" w:rsidTr="00B23643">
        <w:trPr>
          <w:trHeight w:val="144"/>
        </w:trPr>
        <w:tc>
          <w:tcPr>
            <w:tcW w:w="0" w:type="auto"/>
            <w:vMerge/>
            <w:tcBorders>
              <w:top w:val="nil"/>
              <w:left w:val="nil"/>
              <w:bottom w:val="nil"/>
              <w:right w:val="nil"/>
            </w:tcBorders>
          </w:tcPr>
          <w:p w:rsidR="00B23643" w:rsidRPr="00B23643" w:rsidRDefault="00B23643" w:rsidP="002E4489">
            <w:pPr>
              <w:rPr>
                <w:sz w:val="12"/>
                <w:szCs w:val="14"/>
              </w:rPr>
            </w:pPr>
          </w:p>
        </w:tc>
        <w:tc>
          <w:tcPr>
            <w:tcW w:w="0" w:type="auto"/>
            <w:gridSpan w:val="2"/>
            <w:tcBorders>
              <w:top w:val="single" w:sz="4" w:space="0" w:color="auto"/>
              <w:left w:val="nil"/>
              <w:bottom w:val="nil"/>
              <w:right w:val="nil"/>
            </w:tcBorders>
          </w:tcPr>
          <w:p w:rsidR="00B23643" w:rsidRPr="00B23643" w:rsidRDefault="00B23643" w:rsidP="002E4489">
            <w:pPr>
              <w:widowControl w:val="0"/>
              <w:autoSpaceDE w:val="0"/>
              <w:autoSpaceDN w:val="0"/>
              <w:rPr>
                <w:sz w:val="12"/>
                <w:szCs w:val="14"/>
              </w:rPr>
            </w:pPr>
            <w:r w:rsidRPr="00B23643">
              <w:rPr>
                <w:sz w:val="12"/>
                <w:szCs w:val="14"/>
              </w:rPr>
              <w:t>должность, телефон работника</w:t>
            </w:r>
          </w:p>
        </w:tc>
      </w:tr>
      <w:tr w:rsidR="00B23643" w:rsidRPr="00B23643" w:rsidTr="00B23643">
        <w:trPr>
          <w:trHeight w:val="144"/>
        </w:trPr>
        <w:tc>
          <w:tcPr>
            <w:tcW w:w="0" w:type="auto"/>
            <w:vMerge/>
            <w:tcBorders>
              <w:top w:val="nil"/>
              <w:left w:val="nil"/>
              <w:bottom w:val="nil"/>
              <w:right w:val="nil"/>
            </w:tcBorders>
          </w:tcPr>
          <w:p w:rsidR="00B23643" w:rsidRPr="00B23643" w:rsidRDefault="00B23643" w:rsidP="002E4489">
            <w:pPr>
              <w:rPr>
                <w:sz w:val="12"/>
                <w:szCs w:val="14"/>
              </w:rPr>
            </w:pPr>
          </w:p>
        </w:tc>
        <w:tc>
          <w:tcPr>
            <w:tcW w:w="0" w:type="auto"/>
            <w:gridSpan w:val="2"/>
            <w:tcBorders>
              <w:top w:val="nil"/>
              <w:left w:val="nil"/>
              <w:bottom w:val="single" w:sz="4" w:space="0" w:color="auto"/>
              <w:right w:val="nil"/>
            </w:tcBorders>
          </w:tcPr>
          <w:p w:rsidR="00B23643" w:rsidRPr="00B23643" w:rsidRDefault="00B23643" w:rsidP="002E4489">
            <w:pPr>
              <w:widowControl w:val="0"/>
              <w:autoSpaceDE w:val="0"/>
              <w:autoSpaceDN w:val="0"/>
              <w:rPr>
                <w:sz w:val="12"/>
                <w:szCs w:val="14"/>
              </w:rPr>
            </w:pPr>
          </w:p>
        </w:tc>
      </w:tr>
      <w:tr w:rsidR="00B23643" w:rsidRPr="00B23643" w:rsidTr="002E4489">
        <w:trPr>
          <w:trHeight w:val="231"/>
        </w:trPr>
        <w:tc>
          <w:tcPr>
            <w:tcW w:w="0" w:type="auto"/>
            <w:gridSpan w:val="3"/>
            <w:tcBorders>
              <w:top w:val="nil"/>
              <w:left w:val="nil"/>
              <w:bottom w:val="nil"/>
              <w:right w:val="nil"/>
            </w:tcBorders>
          </w:tcPr>
          <w:p w:rsidR="00B23643" w:rsidRPr="00B23643" w:rsidRDefault="00B23643" w:rsidP="002E4489">
            <w:pPr>
              <w:widowControl w:val="0"/>
              <w:autoSpaceDE w:val="0"/>
              <w:autoSpaceDN w:val="0"/>
              <w:jc w:val="center"/>
              <w:rPr>
                <w:sz w:val="12"/>
                <w:szCs w:val="14"/>
              </w:rPr>
            </w:pPr>
            <w:r w:rsidRPr="00B23643">
              <w:rPr>
                <w:sz w:val="12"/>
                <w:szCs w:val="14"/>
              </w:rPr>
              <w:t>УВЕДОМЛЕНИЕ</w:t>
            </w:r>
          </w:p>
          <w:p w:rsidR="00B23643" w:rsidRPr="00B23643" w:rsidRDefault="00B23643" w:rsidP="002E4489">
            <w:pPr>
              <w:widowControl w:val="0"/>
              <w:autoSpaceDE w:val="0"/>
              <w:autoSpaceDN w:val="0"/>
              <w:jc w:val="center"/>
              <w:rPr>
                <w:sz w:val="12"/>
                <w:szCs w:val="14"/>
              </w:rPr>
            </w:pPr>
            <w:r w:rsidRPr="00B23643">
              <w:rPr>
                <w:sz w:val="12"/>
                <w:szCs w:val="14"/>
              </w:rPr>
              <w:t>о возникновении личной заинтересованности при исполнении</w:t>
            </w:r>
          </w:p>
          <w:p w:rsidR="00B23643" w:rsidRPr="00B23643" w:rsidRDefault="00B23643" w:rsidP="002E4489">
            <w:pPr>
              <w:widowControl w:val="0"/>
              <w:autoSpaceDE w:val="0"/>
              <w:autoSpaceDN w:val="0"/>
              <w:jc w:val="center"/>
              <w:rPr>
                <w:sz w:val="12"/>
                <w:szCs w:val="14"/>
              </w:rPr>
            </w:pPr>
            <w:r w:rsidRPr="00B23643">
              <w:rPr>
                <w:sz w:val="12"/>
                <w:szCs w:val="14"/>
              </w:rPr>
              <w:t xml:space="preserve">трудовых обязанностей, </w:t>
            </w:r>
            <w:proofErr w:type="gramStart"/>
            <w:r w:rsidRPr="00B23643">
              <w:rPr>
                <w:sz w:val="12"/>
                <w:szCs w:val="14"/>
              </w:rPr>
              <w:t>которая</w:t>
            </w:r>
            <w:proofErr w:type="gramEnd"/>
            <w:r w:rsidRPr="00B23643">
              <w:rPr>
                <w:sz w:val="12"/>
                <w:szCs w:val="14"/>
              </w:rPr>
              <w:t xml:space="preserve"> приводит или может</w:t>
            </w:r>
          </w:p>
          <w:p w:rsidR="00B23643" w:rsidRPr="00B23643" w:rsidRDefault="00B23643" w:rsidP="002E4489">
            <w:pPr>
              <w:widowControl w:val="0"/>
              <w:autoSpaceDE w:val="0"/>
              <w:autoSpaceDN w:val="0"/>
              <w:jc w:val="center"/>
              <w:rPr>
                <w:sz w:val="12"/>
                <w:szCs w:val="14"/>
              </w:rPr>
            </w:pPr>
            <w:r w:rsidRPr="00B23643">
              <w:rPr>
                <w:sz w:val="12"/>
                <w:szCs w:val="14"/>
              </w:rPr>
              <w:t>привести к конфликту интересов</w:t>
            </w:r>
          </w:p>
        </w:tc>
      </w:tr>
      <w:tr w:rsidR="00B23643" w:rsidRPr="00B23643" w:rsidTr="002E4489">
        <w:trPr>
          <w:trHeight w:val="328"/>
        </w:trPr>
        <w:tc>
          <w:tcPr>
            <w:tcW w:w="0" w:type="auto"/>
            <w:gridSpan w:val="3"/>
            <w:tcBorders>
              <w:top w:val="nil"/>
              <w:left w:val="nil"/>
              <w:right w:val="nil"/>
            </w:tcBorders>
          </w:tcPr>
          <w:p w:rsidR="00B23643" w:rsidRPr="00B23643" w:rsidRDefault="00B23643" w:rsidP="002E4489">
            <w:pPr>
              <w:widowControl w:val="0"/>
              <w:autoSpaceDE w:val="0"/>
              <w:autoSpaceDN w:val="0"/>
              <w:rPr>
                <w:sz w:val="12"/>
                <w:szCs w:val="14"/>
              </w:rPr>
            </w:pPr>
            <w:r w:rsidRPr="00B23643">
              <w:rPr>
                <w:sz w:val="12"/>
                <w:szCs w:val="14"/>
              </w:rPr>
              <w:t>Сообщаю о возникновении личной заинтересованности при исполнении трудовых обязанностей, которая приводит или может привести к конфликту интересов (</w:t>
            </w:r>
            <w:proofErr w:type="gramStart"/>
            <w:r w:rsidRPr="00B23643">
              <w:rPr>
                <w:sz w:val="12"/>
                <w:szCs w:val="14"/>
              </w:rPr>
              <w:t>нужное</w:t>
            </w:r>
            <w:proofErr w:type="gramEnd"/>
            <w:r w:rsidRPr="00B23643">
              <w:rPr>
                <w:sz w:val="12"/>
                <w:szCs w:val="14"/>
              </w:rPr>
              <w:t xml:space="preserve"> подчеркнуть)</w:t>
            </w:r>
          </w:p>
          <w:p w:rsidR="00B23643" w:rsidRPr="00B23643" w:rsidRDefault="00B23643" w:rsidP="002E4489">
            <w:pPr>
              <w:widowControl w:val="0"/>
              <w:autoSpaceDE w:val="0"/>
              <w:autoSpaceDN w:val="0"/>
              <w:rPr>
                <w:sz w:val="12"/>
                <w:szCs w:val="14"/>
              </w:rPr>
            </w:pPr>
          </w:p>
        </w:tc>
      </w:tr>
      <w:tr w:rsidR="00B23643" w:rsidRPr="00B23643" w:rsidTr="00B23643">
        <w:trPr>
          <w:trHeight w:val="135"/>
        </w:trPr>
        <w:tc>
          <w:tcPr>
            <w:tcW w:w="0" w:type="auto"/>
            <w:gridSpan w:val="3"/>
            <w:tcBorders>
              <w:top w:val="nil"/>
              <w:left w:val="nil"/>
              <w:right w:val="nil"/>
            </w:tcBorders>
          </w:tcPr>
          <w:p w:rsidR="00B23643" w:rsidRPr="00B23643" w:rsidRDefault="00B23643" w:rsidP="002E4489">
            <w:pPr>
              <w:widowControl w:val="0"/>
              <w:autoSpaceDE w:val="0"/>
              <w:autoSpaceDN w:val="0"/>
              <w:rPr>
                <w:sz w:val="12"/>
                <w:szCs w:val="14"/>
              </w:rPr>
            </w:pPr>
            <w:r w:rsidRPr="00B23643">
              <w:rPr>
                <w:sz w:val="12"/>
                <w:szCs w:val="14"/>
              </w:rPr>
              <w:t>Обстоятельства, являющиеся основанием возникновения личной</w:t>
            </w:r>
          </w:p>
          <w:p w:rsidR="00B23643" w:rsidRPr="00B23643" w:rsidRDefault="00B23643" w:rsidP="002E4489">
            <w:pPr>
              <w:widowControl w:val="0"/>
              <w:autoSpaceDE w:val="0"/>
              <w:autoSpaceDN w:val="0"/>
              <w:rPr>
                <w:sz w:val="12"/>
                <w:szCs w:val="14"/>
              </w:rPr>
            </w:pPr>
            <w:r w:rsidRPr="00B23643">
              <w:rPr>
                <w:sz w:val="12"/>
                <w:szCs w:val="14"/>
              </w:rPr>
              <w:t>заинтересованности:</w:t>
            </w:r>
          </w:p>
        </w:tc>
      </w:tr>
      <w:tr w:rsidR="00B23643" w:rsidRPr="00B23643" w:rsidTr="00B23643">
        <w:trPr>
          <w:trHeight w:val="333"/>
        </w:trPr>
        <w:tc>
          <w:tcPr>
            <w:tcW w:w="0" w:type="auto"/>
            <w:gridSpan w:val="3"/>
            <w:tcBorders>
              <w:top w:val="single" w:sz="4" w:space="0" w:color="auto"/>
              <w:left w:val="nil"/>
              <w:right w:val="nil"/>
            </w:tcBorders>
          </w:tcPr>
          <w:p w:rsidR="00B23643" w:rsidRPr="00B23643" w:rsidRDefault="00B23643" w:rsidP="002E4489">
            <w:pPr>
              <w:widowControl w:val="0"/>
              <w:autoSpaceDE w:val="0"/>
              <w:autoSpaceDN w:val="0"/>
              <w:rPr>
                <w:sz w:val="12"/>
                <w:szCs w:val="14"/>
              </w:rPr>
            </w:pPr>
            <w:r w:rsidRPr="00B23643">
              <w:rPr>
                <w:sz w:val="12"/>
                <w:szCs w:val="14"/>
              </w:rPr>
              <w:t>Трудовые обязанности, на надлежащее исполнение которых влияет или может повлиять личная заинтересованность:</w:t>
            </w:r>
          </w:p>
        </w:tc>
      </w:tr>
      <w:tr w:rsidR="00B23643" w:rsidRPr="00B23643" w:rsidTr="00B23643">
        <w:trPr>
          <w:trHeight w:val="709"/>
        </w:trPr>
        <w:tc>
          <w:tcPr>
            <w:tcW w:w="0" w:type="auto"/>
            <w:gridSpan w:val="3"/>
            <w:tcBorders>
              <w:top w:val="nil"/>
              <w:left w:val="nil"/>
              <w:right w:val="nil"/>
            </w:tcBorders>
          </w:tcPr>
          <w:p w:rsidR="00B23643" w:rsidRPr="00B23643" w:rsidRDefault="00B23643" w:rsidP="002E4489">
            <w:pPr>
              <w:widowControl w:val="0"/>
              <w:autoSpaceDE w:val="0"/>
              <w:autoSpaceDN w:val="0"/>
              <w:rPr>
                <w:sz w:val="12"/>
                <w:szCs w:val="14"/>
              </w:rPr>
            </w:pPr>
            <w:r w:rsidRPr="00B23643">
              <w:rPr>
                <w:sz w:val="12"/>
                <w:szCs w:val="14"/>
              </w:rPr>
              <w:t>Предлагаемые меры по предотвращению или урегулированию конфликта интересов (заполняется при наличии у должностного лица, подающего уведомление, предложений по предотвращению или урегулированию конфликта интересов):</w:t>
            </w:r>
          </w:p>
          <w:p w:rsidR="00B23643" w:rsidRPr="00B23643" w:rsidRDefault="00B23643" w:rsidP="002E4489">
            <w:pPr>
              <w:widowControl w:val="0"/>
              <w:autoSpaceDE w:val="0"/>
              <w:autoSpaceDN w:val="0"/>
              <w:rPr>
                <w:sz w:val="12"/>
                <w:szCs w:val="14"/>
              </w:rPr>
            </w:pPr>
          </w:p>
        </w:tc>
      </w:tr>
      <w:tr w:rsidR="00B23643" w:rsidRPr="00B23643" w:rsidTr="00B23643">
        <w:trPr>
          <w:trHeight w:val="281"/>
        </w:trPr>
        <w:tc>
          <w:tcPr>
            <w:tcW w:w="0" w:type="auto"/>
            <w:tcBorders>
              <w:top w:val="single" w:sz="4" w:space="0" w:color="auto"/>
              <w:left w:val="nil"/>
              <w:bottom w:val="nil"/>
              <w:right w:val="nil"/>
            </w:tcBorders>
          </w:tcPr>
          <w:p w:rsidR="00B23643" w:rsidRPr="00B23643" w:rsidRDefault="00B23643" w:rsidP="002E4489">
            <w:pPr>
              <w:widowControl w:val="0"/>
              <w:autoSpaceDE w:val="0"/>
              <w:autoSpaceDN w:val="0"/>
              <w:rPr>
                <w:sz w:val="12"/>
                <w:szCs w:val="14"/>
              </w:rPr>
            </w:pPr>
            <w:r w:rsidRPr="00B23643">
              <w:rPr>
                <w:sz w:val="12"/>
                <w:szCs w:val="14"/>
              </w:rPr>
              <w:t>(дата заполнения уведомления)</w:t>
            </w:r>
          </w:p>
        </w:tc>
        <w:tc>
          <w:tcPr>
            <w:tcW w:w="0" w:type="auto"/>
            <w:tcBorders>
              <w:top w:val="nil"/>
              <w:left w:val="nil"/>
              <w:bottom w:val="nil"/>
              <w:right w:val="nil"/>
            </w:tcBorders>
          </w:tcPr>
          <w:p w:rsidR="00B23643" w:rsidRPr="00B23643" w:rsidRDefault="00B23643" w:rsidP="002E4489">
            <w:pPr>
              <w:widowControl w:val="0"/>
              <w:autoSpaceDE w:val="0"/>
              <w:autoSpaceDN w:val="0"/>
              <w:rPr>
                <w:sz w:val="12"/>
                <w:szCs w:val="14"/>
              </w:rPr>
            </w:pPr>
          </w:p>
        </w:tc>
        <w:tc>
          <w:tcPr>
            <w:tcW w:w="0" w:type="auto"/>
            <w:tcBorders>
              <w:top w:val="single" w:sz="4" w:space="0" w:color="auto"/>
              <w:left w:val="nil"/>
              <w:bottom w:val="nil"/>
              <w:right w:val="nil"/>
            </w:tcBorders>
          </w:tcPr>
          <w:p w:rsidR="00B23643" w:rsidRPr="00B23643" w:rsidRDefault="00B23643" w:rsidP="002E4489">
            <w:pPr>
              <w:widowControl w:val="0"/>
              <w:autoSpaceDE w:val="0"/>
              <w:autoSpaceDN w:val="0"/>
              <w:rPr>
                <w:sz w:val="12"/>
                <w:szCs w:val="14"/>
              </w:rPr>
            </w:pPr>
            <w:r w:rsidRPr="00B23643">
              <w:rPr>
                <w:sz w:val="12"/>
                <w:szCs w:val="14"/>
              </w:rPr>
              <w:t>(подпись)</w:t>
            </w:r>
          </w:p>
        </w:tc>
      </w:tr>
      <w:tr w:rsidR="00B23643" w:rsidRPr="00B23643" w:rsidTr="00B23643">
        <w:trPr>
          <w:trHeight w:val="281"/>
        </w:trPr>
        <w:tc>
          <w:tcPr>
            <w:tcW w:w="0" w:type="auto"/>
            <w:gridSpan w:val="3"/>
            <w:tcBorders>
              <w:top w:val="nil"/>
              <w:left w:val="nil"/>
              <w:bottom w:val="nil"/>
              <w:right w:val="nil"/>
            </w:tcBorders>
          </w:tcPr>
          <w:p w:rsidR="00B23643" w:rsidRPr="00B23643" w:rsidRDefault="00B23643" w:rsidP="002E4489">
            <w:pPr>
              <w:widowControl w:val="0"/>
              <w:autoSpaceDE w:val="0"/>
              <w:autoSpaceDN w:val="0"/>
              <w:rPr>
                <w:sz w:val="12"/>
                <w:szCs w:val="14"/>
              </w:rPr>
            </w:pPr>
            <w:r w:rsidRPr="00B23643">
              <w:rPr>
                <w:sz w:val="12"/>
                <w:szCs w:val="14"/>
              </w:rPr>
              <w:t>Дата регистрации уведомления: "___" __________ 20___ г.</w:t>
            </w:r>
          </w:p>
        </w:tc>
      </w:tr>
      <w:tr w:rsidR="00B23643" w:rsidRPr="00B23643" w:rsidTr="002E4489">
        <w:trPr>
          <w:trHeight w:val="18"/>
        </w:trPr>
        <w:tc>
          <w:tcPr>
            <w:tcW w:w="0" w:type="auto"/>
            <w:tcBorders>
              <w:top w:val="nil"/>
              <w:left w:val="nil"/>
              <w:bottom w:val="nil"/>
              <w:right w:val="nil"/>
            </w:tcBorders>
          </w:tcPr>
          <w:p w:rsidR="00B23643" w:rsidRPr="00B23643" w:rsidRDefault="00B23643" w:rsidP="002E4489">
            <w:pPr>
              <w:widowControl w:val="0"/>
              <w:autoSpaceDE w:val="0"/>
              <w:autoSpaceDN w:val="0"/>
              <w:rPr>
                <w:sz w:val="12"/>
                <w:szCs w:val="14"/>
              </w:rPr>
            </w:pPr>
            <w:r w:rsidRPr="00B23643">
              <w:rPr>
                <w:sz w:val="12"/>
                <w:szCs w:val="14"/>
              </w:rPr>
              <w:t>Регистрационный номер:</w:t>
            </w:r>
          </w:p>
        </w:tc>
        <w:tc>
          <w:tcPr>
            <w:tcW w:w="0" w:type="auto"/>
            <w:gridSpan w:val="2"/>
            <w:tcBorders>
              <w:top w:val="nil"/>
              <w:left w:val="nil"/>
              <w:bottom w:val="single" w:sz="4" w:space="0" w:color="auto"/>
              <w:right w:val="nil"/>
            </w:tcBorders>
          </w:tcPr>
          <w:p w:rsidR="00B23643" w:rsidRPr="00B23643" w:rsidRDefault="00B23643" w:rsidP="002E4489">
            <w:pPr>
              <w:widowControl w:val="0"/>
              <w:autoSpaceDE w:val="0"/>
              <w:autoSpaceDN w:val="0"/>
              <w:rPr>
                <w:sz w:val="12"/>
                <w:szCs w:val="14"/>
              </w:rPr>
            </w:pPr>
          </w:p>
        </w:tc>
      </w:tr>
      <w:tr w:rsidR="00B23643" w:rsidRPr="00B23643" w:rsidTr="00B23643">
        <w:trPr>
          <w:trHeight w:val="18"/>
        </w:trPr>
        <w:tc>
          <w:tcPr>
            <w:tcW w:w="0" w:type="auto"/>
            <w:gridSpan w:val="3"/>
            <w:tcBorders>
              <w:top w:val="nil"/>
              <w:left w:val="nil"/>
              <w:bottom w:val="single" w:sz="4" w:space="0" w:color="auto"/>
              <w:right w:val="nil"/>
            </w:tcBorders>
          </w:tcPr>
          <w:p w:rsidR="00B23643" w:rsidRPr="00B23643" w:rsidRDefault="00B23643" w:rsidP="002E4489">
            <w:pPr>
              <w:widowControl w:val="0"/>
              <w:autoSpaceDE w:val="0"/>
              <w:autoSpaceDN w:val="0"/>
              <w:rPr>
                <w:sz w:val="12"/>
                <w:szCs w:val="14"/>
              </w:rPr>
            </w:pPr>
          </w:p>
        </w:tc>
      </w:tr>
      <w:tr w:rsidR="00B23643" w:rsidRPr="00B23643" w:rsidTr="00B23643">
        <w:tblPrEx>
          <w:tblBorders>
            <w:insideH w:val="single" w:sz="4" w:space="0" w:color="auto"/>
          </w:tblBorders>
        </w:tblPrEx>
        <w:trPr>
          <w:trHeight w:val="262"/>
        </w:trPr>
        <w:tc>
          <w:tcPr>
            <w:tcW w:w="0" w:type="auto"/>
            <w:gridSpan w:val="3"/>
            <w:tcBorders>
              <w:top w:val="single" w:sz="4" w:space="0" w:color="auto"/>
              <w:left w:val="nil"/>
              <w:bottom w:val="nil"/>
              <w:right w:val="nil"/>
            </w:tcBorders>
          </w:tcPr>
          <w:p w:rsidR="00B23643" w:rsidRPr="00B23643" w:rsidRDefault="00B23643" w:rsidP="002E4489">
            <w:pPr>
              <w:widowControl w:val="0"/>
              <w:autoSpaceDE w:val="0"/>
              <w:autoSpaceDN w:val="0"/>
              <w:rPr>
                <w:sz w:val="12"/>
                <w:szCs w:val="14"/>
              </w:rPr>
            </w:pPr>
            <w:r w:rsidRPr="00B23643">
              <w:rPr>
                <w:sz w:val="12"/>
                <w:szCs w:val="14"/>
              </w:rPr>
              <w:t>(должность, фамилия, имя, отчество лица, зарегистрировавшего уведомление)</w:t>
            </w:r>
          </w:p>
        </w:tc>
      </w:tr>
    </w:tbl>
    <w:p w:rsidR="002E4489" w:rsidRDefault="002E4489" w:rsidP="00B23643">
      <w:pPr>
        <w:widowControl w:val="0"/>
        <w:autoSpaceDE w:val="0"/>
        <w:autoSpaceDN w:val="0"/>
        <w:jc w:val="right"/>
        <w:outlineLvl w:val="1"/>
        <w:rPr>
          <w:sz w:val="14"/>
          <w:szCs w:val="14"/>
        </w:rPr>
      </w:pPr>
    </w:p>
    <w:p w:rsidR="00B23643" w:rsidRPr="00495205" w:rsidRDefault="00B23643" w:rsidP="00B23643">
      <w:pPr>
        <w:widowControl w:val="0"/>
        <w:autoSpaceDE w:val="0"/>
        <w:autoSpaceDN w:val="0"/>
        <w:jc w:val="right"/>
        <w:outlineLvl w:val="1"/>
        <w:rPr>
          <w:sz w:val="14"/>
          <w:szCs w:val="14"/>
        </w:rPr>
      </w:pPr>
      <w:r w:rsidRPr="00495205">
        <w:rPr>
          <w:sz w:val="14"/>
          <w:szCs w:val="14"/>
        </w:rPr>
        <w:t xml:space="preserve">                                          </w:t>
      </w:r>
    </w:p>
    <w:p w:rsidR="00B23643" w:rsidRDefault="00B23643" w:rsidP="00B23643">
      <w:pPr>
        <w:widowControl w:val="0"/>
        <w:autoSpaceDE w:val="0"/>
        <w:autoSpaceDN w:val="0"/>
        <w:jc w:val="right"/>
        <w:outlineLvl w:val="1"/>
        <w:rPr>
          <w:sz w:val="14"/>
          <w:szCs w:val="14"/>
        </w:rPr>
      </w:pPr>
      <w:r w:rsidRPr="00495205">
        <w:rPr>
          <w:sz w:val="14"/>
          <w:szCs w:val="14"/>
        </w:rPr>
        <w:t xml:space="preserve">  </w:t>
      </w:r>
    </w:p>
    <w:p w:rsidR="002E4489" w:rsidRDefault="002E4489" w:rsidP="00B23643">
      <w:pPr>
        <w:widowControl w:val="0"/>
        <w:autoSpaceDE w:val="0"/>
        <w:autoSpaceDN w:val="0"/>
        <w:jc w:val="right"/>
        <w:outlineLvl w:val="1"/>
        <w:rPr>
          <w:sz w:val="14"/>
          <w:szCs w:val="14"/>
        </w:rPr>
      </w:pPr>
    </w:p>
    <w:p w:rsidR="002E4489" w:rsidRDefault="002E4489" w:rsidP="00B23643">
      <w:pPr>
        <w:widowControl w:val="0"/>
        <w:autoSpaceDE w:val="0"/>
        <w:autoSpaceDN w:val="0"/>
        <w:jc w:val="right"/>
        <w:outlineLvl w:val="1"/>
        <w:rPr>
          <w:sz w:val="14"/>
          <w:szCs w:val="14"/>
        </w:rPr>
      </w:pPr>
    </w:p>
    <w:p w:rsidR="002E4489" w:rsidRDefault="002E4489" w:rsidP="00B23643">
      <w:pPr>
        <w:widowControl w:val="0"/>
        <w:autoSpaceDE w:val="0"/>
        <w:autoSpaceDN w:val="0"/>
        <w:jc w:val="right"/>
        <w:outlineLvl w:val="1"/>
        <w:rPr>
          <w:sz w:val="14"/>
          <w:szCs w:val="14"/>
        </w:rPr>
      </w:pPr>
    </w:p>
    <w:p w:rsidR="002E4489" w:rsidRDefault="002E4489" w:rsidP="00B23643">
      <w:pPr>
        <w:widowControl w:val="0"/>
        <w:autoSpaceDE w:val="0"/>
        <w:autoSpaceDN w:val="0"/>
        <w:jc w:val="right"/>
        <w:outlineLvl w:val="1"/>
        <w:rPr>
          <w:sz w:val="14"/>
          <w:szCs w:val="14"/>
        </w:rPr>
      </w:pPr>
    </w:p>
    <w:p w:rsidR="002E4489" w:rsidRDefault="002E4489" w:rsidP="00B23643">
      <w:pPr>
        <w:widowControl w:val="0"/>
        <w:autoSpaceDE w:val="0"/>
        <w:autoSpaceDN w:val="0"/>
        <w:jc w:val="right"/>
        <w:outlineLvl w:val="1"/>
        <w:rPr>
          <w:sz w:val="14"/>
          <w:szCs w:val="14"/>
        </w:rPr>
      </w:pPr>
    </w:p>
    <w:p w:rsidR="00B23643" w:rsidRPr="002E4489" w:rsidRDefault="00B23643" w:rsidP="00B23643">
      <w:pPr>
        <w:widowControl w:val="0"/>
        <w:autoSpaceDE w:val="0"/>
        <w:autoSpaceDN w:val="0"/>
        <w:jc w:val="right"/>
        <w:outlineLvl w:val="1"/>
        <w:rPr>
          <w:sz w:val="12"/>
          <w:szCs w:val="14"/>
        </w:rPr>
      </w:pPr>
      <w:r w:rsidRPr="002E4489">
        <w:rPr>
          <w:sz w:val="12"/>
          <w:szCs w:val="14"/>
        </w:rPr>
        <w:t>Приложение № 2</w:t>
      </w:r>
    </w:p>
    <w:p w:rsidR="00B23643" w:rsidRPr="002E4489" w:rsidRDefault="00B23643" w:rsidP="00B23643">
      <w:pPr>
        <w:widowControl w:val="0"/>
        <w:autoSpaceDE w:val="0"/>
        <w:autoSpaceDN w:val="0"/>
        <w:jc w:val="right"/>
        <w:rPr>
          <w:sz w:val="12"/>
          <w:szCs w:val="14"/>
        </w:rPr>
      </w:pPr>
      <w:r w:rsidRPr="002E4489">
        <w:rPr>
          <w:sz w:val="12"/>
          <w:szCs w:val="14"/>
        </w:rPr>
        <w:t>к Примерному положению</w:t>
      </w:r>
    </w:p>
    <w:p w:rsidR="00B23643" w:rsidRPr="002E4489" w:rsidRDefault="00B23643" w:rsidP="00B23643">
      <w:pPr>
        <w:widowControl w:val="0"/>
        <w:autoSpaceDE w:val="0"/>
        <w:autoSpaceDN w:val="0"/>
        <w:jc w:val="right"/>
        <w:rPr>
          <w:sz w:val="12"/>
          <w:szCs w:val="14"/>
        </w:rPr>
      </w:pPr>
      <w:r w:rsidRPr="002E4489">
        <w:rPr>
          <w:sz w:val="12"/>
          <w:szCs w:val="14"/>
        </w:rPr>
        <w:t>о предотвращении и урегулировании</w:t>
      </w:r>
    </w:p>
    <w:p w:rsidR="00B23643" w:rsidRPr="002E4489" w:rsidRDefault="00B23643" w:rsidP="00B23643">
      <w:pPr>
        <w:widowControl w:val="0"/>
        <w:autoSpaceDE w:val="0"/>
        <w:autoSpaceDN w:val="0"/>
        <w:jc w:val="right"/>
        <w:rPr>
          <w:sz w:val="12"/>
          <w:szCs w:val="14"/>
        </w:rPr>
      </w:pPr>
      <w:r w:rsidRPr="002E4489">
        <w:rPr>
          <w:sz w:val="12"/>
          <w:szCs w:val="14"/>
        </w:rPr>
        <w:t xml:space="preserve">конфликта интересов </w:t>
      </w:r>
      <w:proofErr w:type="gramStart"/>
      <w:r w:rsidRPr="002E4489">
        <w:rPr>
          <w:sz w:val="12"/>
          <w:szCs w:val="14"/>
        </w:rPr>
        <w:t>в</w:t>
      </w:r>
      <w:proofErr w:type="gramEnd"/>
      <w:r w:rsidRPr="002E4489">
        <w:rPr>
          <w:sz w:val="12"/>
          <w:szCs w:val="14"/>
        </w:rPr>
        <w:t xml:space="preserve"> </w:t>
      </w:r>
    </w:p>
    <w:p w:rsidR="00B23643" w:rsidRPr="002E4489" w:rsidRDefault="00B23643" w:rsidP="00B23643">
      <w:pPr>
        <w:widowControl w:val="0"/>
        <w:autoSpaceDE w:val="0"/>
        <w:autoSpaceDN w:val="0"/>
        <w:jc w:val="right"/>
        <w:rPr>
          <w:sz w:val="12"/>
          <w:szCs w:val="14"/>
        </w:rPr>
      </w:pPr>
      <w:r w:rsidRPr="002E4489">
        <w:rPr>
          <w:sz w:val="12"/>
          <w:szCs w:val="14"/>
        </w:rPr>
        <w:t xml:space="preserve">муниципальном </w:t>
      </w:r>
      <w:proofErr w:type="gramStart"/>
      <w:r w:rsidRPr="002E4489">
        <w:rPr>
          <w:sz w:val="12"/>
          <w:szCs w:val="14"/>
        </w:rPr>
        <w:t>учреждении</w:t>
      </w:r>
      <w:proofErr w:type="gramEnd"/>
      <w:r w:rsidRPr="002E4489">
        <w:rPr>
          <w:sz w:val="12"/>
          <w:szCs w:val="14"/>
        </w:rPr>
        <w:t>, предприятии</w:t>
      </w:r>
    </w:p>
    <w:p w:rsidR="00B23643" w:rsidRPr="002E4489" w:rsidRDefault="00B23643" w:rsidP="00B23643">
      <w:pPr>
        <w:widowControl w:val="0"/>
        <w:autoSpaceDE w:val="0"/>
        <w:autoSpaceDN w:val="0"/>
        <w:jc w:val="right"/>
        <w:rPr>
          <w:sz w:val="12"/>
          <w:szCs w:val="14"/>
        </w:rPr>
      </w:pPr>
      <w:proofErr w:type="gramStart"/>
      <w:r w:rsidRPr="002E4489">
        <w:rPr>
          <w:sz w:val="12"/>
          <w:szCs w:val="14"/>
        </w:rPr>
        <w:t>подведомственном</w:t>
      </w:r>
      <w:proofErr w:type="gramEnd"/>
      <w:r w:rsidRPr="002E4489">
        <w:rPr>
          <w:sz w:val="12"/>
          <w:szCs w:val="14"/>
        </w:rPr>
        <w:t xml:space="preserve"> Администрации </w:t>
      </w:r>
    </w:p>
    <w:p w:rsidR="00B23643" w:rsidRPr="00495205" w:rsidRDefault="00B23643" w:rsidP="00B23643">
      <w:pPr>
        <w:widowControl w:val="0"/>
        <w:autoSpaceDE w:val="0"/>
        <w:autoSpaceDN w:val="0"/>
        <w:jc w:val="right"/>
        <w:rPr>
          <w:sz w:val="14"/>
          <w:szCs w:val="14"/>
        </w:rPr>
      </w:pPr>
      <w:r w:rsidRPr="002E4489">
        <w:rPr>
          <w:sz w:val="12"/>
          <w:szCs w:val="14"/>
        </w:rPr>
        <w:t>муниципального округа</w:t>
      </w:r>
    </w:p>
    <w:p w:rsidR="00B23643" w:rsidRPr="00495205" w:rsidRDefault="00B23643" w:rsidP="00B23643">
      <w:pPr>
        <w:widowControl w:val="0"/>
        <w:autoSpaceDE w:val="0"/>
        <w:autoSpaceDN w:val="0"/>
        <w:jc w:val="right"/>
        <w:rPr>
          <w:sz w:val="14"/>
          <w:szCs w:val="14"/>
        </w:rPr>
      </w:pPr>
    </w:p>
    <w:tbl>
      <w:tblPr>
        <w:tblW w:w="0" w:type="auto"/>
        <w:tblBorders>
          <w:left w:val="nil"/>
          <w:bottom w:val="single" w:sz="4" w:space="0" w:color="auto"/>
          <w:right w:val="nil"/>
          <w:insideH w:val="nil"/>
          <w:insideV w:val="single" w:sz="4" w:space="0" w:color="auto"/>
        </w:tblBorders>
        <w:tblCellMar>
          <w:top w:w="102" w:type="dxa"/>
          <w:left w:w="62" w:type="dxa"/>
          <w:bottom w:w="102" w:type="dxa"/>
          <w:right w:w="62" w:type="dxa"/>
        </w:tblCellMar>
        <w:tblLook w:val="0000" w:firstRow="0" w:lastRow="0" w:firstColumn="0" w:lastColumn="0" w:noHBand="0" w:noVBand="0"/>
      </w:tblPr>
      <w:tblGrid>
        <w:gridCol w:w="286"/>
        <w:gridCol w:w="874"/>
        <w:gridCol w:w="438"/>
        <w:gridCol w:w="750"/>
        <w:gridCol w:w="1025"/>
        <w:gridCol w:w="931"/>
        <w:gridCol w:w="951"/>
      </w:tblGrid>
      <w:tr w:rsidR="00B23643" w:rsidRPr="00B23643" w:rsidTr="002E4489">
        <w:trPr>
          <w:trHeight w:val="20"/>
        </w:trPr>
        <w:tc>
          <w:tcPr>
            <w:tcW w:w="0" w:type="auto"/>
            <w:gridSpan w:val="7"/>
            <w:tcBorders>
              <w:top w:val="nil"/>
              <w:left w:val="nil"/>
              <w:bottom w:val="nil"/>
              <w:right w:val="nil"/>
            </w:tcBorders>
          </w:tcPr>
          <w:p w:rsidR="00B23643" w:rsidRPr="00B23643" w:rsidRDefault="00B23643" w:rsidP="00B23643">
            <w:pPr>
              <w:widowControl w:val="0"/>
              <w:autoSpaceDE w:val="0"/>
              <w:autoSpaceDN w:val="0"/>
              <w:jc w:val="center"/>
              <w:rPr>
                <w:sz w:val="12"/>
                <w:szCs w:val="14"/>
              </w:rPr>
            </w:pPr>
            <w:r w:rsidRPr="00B23643">
              <w:rPr>
                <w:sz w:val="12"/>
                <w:szCs w:val="14"/>
              </w:rPr>
              <w:t>ЖУРНАЛ</w:t>
            </w:r>
          </w:p>
          <w:p w:rsidR="00B23643" w:rsidRPr="00B23643" w:rsidRDefault="00B23643" w:rsidP="00B23643">
            <w:pPr>
              <w:widowControl w:val="0"/>
              <w:autoSpaceDE w:val="0"/>
              <w:autoSpaceDN w:val="0"/>
              <w:jc w:val="center"/>
              <w:rPr>
                <w:sz w:val="12"/>
                <w:szCs w:val="14"/>
              </w:rPr>
            </w:pPr>
            <w:r w:rsidRPr="00B23643">
              <w:rPr>
                <w:sz w:val="12"/>
                <w:szCs w:val="14"/>
              </w:rPr>
              <w:t>регистрации уведомлений</w:t>
            </w:r>
          </w:p>
        </w:tc>
      </w:tr>
      <w:tr w:rsidR="00B23643" w:rsidRPr="00B23643" w:rsidTr="002E4489">
        <w:trPr>
          <w:trHeight w:val="20"/>
        </w:trPr>
        <w:tc>
          <w:tcPr>
            <w:tcW w:w="0" w:type="auto"/>
            <w:gridSpan w:val="7"/>
            <w:tcBorders>
              <w:left w:val="nil"/>
              <w:bottom w:val="nil"/>
              <w:right w:val="nil"/>
            </w:tcBorders>
          </w:tcPr>
          <w:p w:rsidR="00B23643" w:rsidRPr="00B23643" w:rsidRDefault="00B23643" w:rsidP="00B23643">
            <w:pPr>
              <w:widowControl w:val="0"/>
              <w:autoSpaceDE w:val="0"/>
              <w:autoSpaceDN w:val="0"/>
              <w:jc w:val="center"/>
              <w:rPr>
                <w:sz w:val="12"/>
                <w:szCs w:val="14"/>
              </w:rPr>
            </w:pPr>
            <w:proofErr w:type="gramStart"/>
            <w:r w:rsidRPr="00B23643">
              <w:rPr>
                <w:sz w:val="12"/>
                <w:szCs w:val="14"/>
              </w:rPr>
              <w:t>(наименование муниципального унитарного предприятия,</w:t>
            </w:r>
            <w:proofErr w:type="gramEnd"/>
          </w:p>
          <w:p w:rsidR="00B23643" w:rsidRPr="00B23643" w:rsidRDefault="00B23643" w:rsidP="00B23643">
            <w:pPr>
              <w:widowControl w:val="0"/>
              <w:autoSpaceDE w:val="0"/>
              <w:autoSpaceDN w:val="0"/>
              <w:jc w:val="center"/>
              <w:rPr>
                <w:sz w:val="12"/>
                <w:szCs w:val="14"/>
              </w:rPr>
            </w:pPr>
            <w:r w:rsidRPr="00B23643">
              <w:rPr>
                <w:sz w:val="12"/>
                <w:szCs w:val="14"/>
              </w:rPr>
              <w:t>муниципального учреждения)</w:t>
            </w:r>
          </w:p>
        </w:tc>
      </w:tr>
      <w:tr w:rsidR="00B23643" w:rsidRPr="00B23643" w:rsidTr="002E4489">
        <w:tblPrEx>
          <w:tblBorders>
            <w:left w:val="single" w:sz="4" w:space="0" w:color="auto"/>
            <w:right w:val="single" w:sz="4" w:space="0" w:color="auto"/>
            <w:insideH w:val="single" w:sz="4" w:space="0" w:color="auto"/>
          </w:tblBorders>
        </w:tblPrEx>
        <w:trPr>
          <w:trHeight w:val="20"/>
        </w:trPr>
        <w:tc>
          <w:tcPr>
            <w:tcW w:w="0" w:type="auto"/>
            <w:vMerge w:val="restart"/>
          </w:tcPr>
          <w:p w:rsidR="00B23643" w:rsidRPr="00B23643" w:rsidRDefault="00B23643" w:rsidP="00B23643">
            <w:pPr>
              <w:widowControl w:val="0"/>
              <w:autoSpaceDE w:val="0"/>
              <w:autoSpaceDN w:val="0"/>
              <w:jc w:val="center"/>
              <w:rPr>
                <w:sz w:val="12"/>
                <w:szCs w:val="14"/>
              </w:rPr>
            </w:pPr>
            <w:r w:rsidRPr="00B23643">
              <w:rPr>
                <w:sz w:val="12"/>
                <w:szCs w:val="14"/>
              </w:rPr>
              <w:t>№</w:t>
            </w:r>
          </w:p>
          <w:p w:rsidR="00B23643" w:rsidRPr="00B23643" w:rsidRDefault="00B23643" w:rsidP="00B23643">
            <w:pPr>
              <w:widowControl w:val="0"/>
              <w:autoSpaceDE w:val="0"/>
              <w:autoSpaceDN w:val="0"/>
              <w:jc w:val="center"/>
              <w:rPr>
                <w:sz w:val="12"/>
                <w:szCs w:val="14"/>
              </w:rPr>
            </w:pPr>
            <w:proofErr w:type="gramStart"/>
            <w:r w:rsidRPr="00B23643">
              <w:rPr>
                <w:sz w:val="12"/>
                <w:szCs w:val="14"/>
              </w:rPr>
              <w:t>п</w:t>
            </w:r>
            <w:proofErr w:type="gramEnd"/>
            <w:r w:rsidRPr="00B23643">
              <w:rPr>
                <w:sz w:val="12"/>
                <w:szCs w:val="14"/>
              </w:rPr>
              <w:t>/п</w:t>
            </w:r>
          </w:p>
        </w:tc>
        <w:tc>
          <w:tcPr>
            <w:tcW w:w="0" w:type="auto"/>
            <w:vMerge w:val="restart"/>
          </w:tcPr>
          <w:p w:rsidR="00B23643" w:rsidRPr="00B23643" w:rsidRDefault="00B23643" w:rsidP="00B23643">
            <w:pPr>
              <w:widowControl w:val="0"/>
              <w:autoSpaceDE w:val="0"/>
              <w:autoSpaceDN w:val="0"/>
              <w:jc w:val="center"/>
              <w:rPr>
                <w:sz w:val="12"/>
                <w:szCs w:val="14"/>
              </w:rPr>
            </w:pPr>
            <w:r w:rsidRPr="00B23643">
              <w:rPr>
                <w:sz w:val="12"/>
                <w:szCs w:val="14"/>
              </w:rPr>
              <w:t>Номер, дата уведомления</w:t>
            </w:r>
          </w:p>
        </w:tc>
        <w:tc>
          <w:tcPr>
            <w:tcW w:w="0" w:type="auto"/>
            <w:gridSpan w:val="3"/>
          </w:tcPr>
          <w:p w:rsidR="00B23643" w:rsidRPr="00B23643" w:rsidRDefault="00B23643" w:rsidP="00B23643">
            <w:pPr>
              <w:widowControl w:val="0"/>
              <w:autoSpaceDE w:val="0"/>
              <w:autoSpaceDN w:val="0"/>
              <w:jc w:val="center"/>
              <w:rPr>
                <w:sz w:val="12"/>
                <w:szCs w:val="14"/>
              </w:rPr>
            </w:pPr>
            <w:r w:rsidRPr="00B23643">
              <w:rPr>
                <w:sz w:val="12"/>
                <w:szCs w:val="14"/>
              </w:rPr>
              <w:t>Сведения о работнике муниципального учреждения, предприятия направившем уведомление</w:t>
            </w:r>
          </w:p>
        </w:tc>
        <w:tc>
          <w:tcPr>
            <w:tcW w:w="0" w:type="auto"/>
            <w:vMerge w:val="restart"/>
          </w:tcPr>
          <w:p w:rsidR="00B23643" w:rsidRPr="00B23643" w:rsidRDefault="00B23643" w:rsidP="00B23643">
            <w:pPr>
              <w:widowControl w:val="0"/>
              <w:autoSpaceDE w:val="0"/>
              <w:autoSpaceDN w:val="0"/>
              <w:jc w:val="center"/>
              <w:rPr>
                <w:sz w:val="12"/>
                <w:szCs w:val="14"/>
              </w:rPr>
            </w:pPr>
            <w:r w:rsidRPr="00B23643">
              <w:rPr>
                <w:sz w:val="12"/>
                <w:szCs w:val="14"/>
              </w:rPr>
              <w:t>Краткое содержание уведомления</w:t>
            </w:r>
          </w:p>
        </w:tc>
        <w:tc>
          <w:tcPr>
            <w:tcW w:w="0" w:type="auto"/>
            <w:vMerge w:val="restart"/>
          </w:tcPr>
          <w:p w:rsidR="00B23643" w:rsidRPr="00B23643" w:rsidRDefault="00B23643" w:rsidP="00B23643">
            <w:pPr>
              <w:widowControl w:val="0"/>
              <w:autoSpaceDE w:val="0"/>
              <w:autoSpaceDN w:val="0"/>
              <w:jc w:val="center"/>
              <w:rPr>
                <w:sz w:val="12"/>
                <w:szCs w:val="14"/>
              </w:rPr>
            </w:pPr>
            <w:r w:rsidRPr="00B23643">
              <w:rPr>
                <w:sz w:val="12"/>
                <w:szCs w:val="14"/>
              </w:rPr>
              <w:t>ФИО лица, принявшего уведомление</w:t>
            </w:r>
          </w:p>
        </w:tc>
      </w:tr>
      <w:tr w:rsidR="00B23643" w:rsidRPr="00B23643" w:rsidTr="002E4489">
        <w:tblPrEx>
          <w:tblBorders>
            <w:left w:val="single" w:sz="4" w:space="0" w:color="auto"/>
            <w:right w:val="single" w:sz="4" w:space="0" w:color="auto"/>
            <w:insideH w:val="single" w:sz="4" w:space="0" w:color="auto"/>
          </w:tblBorders>
        </w:tblPrEx>
        <w:trPr>
          <w:trHeight w:val="20"/>
        </w:trPr>
        <w:tc>
          <w:tcPr>
            <w:tcW w:w="0" w:type="auto"/>
            <w:vMerge/>
          </w:tcPr>
          <w:p w:rsidR="00B23643" w:rsidRPr="00B23643" w:rsidRDefault="00B23643" w:rsidP="00B23643">
            <w:pPr>
              <w:jc w:val="center"/>
              <w:rPr>
                <w:sz w:val="12"/>
                <w:szCs w:val="14"/>
              </w:rPr>
            </w:pPr>
          </w:p>
        </w:tc>
        <w:tc>
          <w:tcPr>
            <w:tcW w:w="0" w:type="auto"/>
            <w:vMerge/>
          </w:tcPr>
          <w:p w:rsidR="00B23643" w:rsidRPr="00B23643" w:rsidRDefault="00B23643" w:rsidP="00B23643">
            <w:pPr>
              <w:jc w:val="center"/>
              <w:rPr>
                <w:sz w:val="12"/>
                <w:szCs w:val="14"/>
              </w:rPr>
            </w:pPr>
          </w:p>
        </w:tc>
        <w:tc>
          <w:tcPr>
            <w:tcW w:w="0" w:type="auto"/>
          </w:tcPr>
          <w:p w:rsidR="00B23643" w:rsidRPr="00B23643" w:rsidRDefault="00B23643" w:rsidP="00B23643">
            <w:pPr>
              <w:widowControl w:val="0"/>
              <w:autoSpaceDE w:val="0"/>
              <w:autoSpaceDN w:val="0"/>
              <w:jc w:val="center"/>
              <w:rPr>
                <w:sz w:val="12"/>
                <w:szCs w:val="14"/>
              </w:rPr>
            </w:pPr>
            <w:r w:rsidRPr="00B23643">
              <w:rPr>
                <w:sz w:val="12"/>
                <w:szCs w:val="14"/>
              </w:rPr>
              <w:t>ФИО</w:t>
            </w:r>
          </w:p>
        </w:tc>
        <w:tc>
          <w:tcPr>
            <w:tcW w:w="0" w:type="auto"/>
          </w:tcPr>
          <w:p w:rsidR="00B23643" w:rsidRPr="00B23643" w:rsidRDefault="00B23643" w:rsidP="00B23643">
            <w:pPr>
              <w:widowControl w:val="0"/>
              <w:autoSpaceDE w:val="0"/>
              <w:autoSpaceDN w:val="0"/>
              <w:jc w:val="center"/>
              <w:rPr>
                <w:sz w:val="12"/>
                <w:szCs w:val="14"/>
              </w:rPr>
            </w:pPr>
            <w:r w:rsidRPr="00B23643">
              <w:rPr>
                <w:sz w:val="12"/>
                <w:szCs w:val="14"/>
              </w:rPr>
              <w:t>должность</w:t>
            </w:r>
          </w:p>
        </w:tc>
        <w:tc>
          <w:tcPr>
            <w:tcW w:w="0" w:type="auto"/>
          </w:tcPr>
          <w:p w:rsidR="00B23643" w:rsidRPr="00B23643" w:rsidRDefault="00B23643" w:rsidP="00B23643">
            <w:pPr>
              <w:widowControl w:val="0"/>
              <w:autoSpaceDE w:val="0"/>
              <w:autoSpaceDN w:val="0"/>
              <w:jc w:val="center"/>
              <w:rPr>
                <w:sz w:val="12"/>
                <w:szCs w:val="14"/>
              </w:rPr>
            </w:pPr>
            <w:r w:rsidRPr="00B23643">
              <w:rPr>
                <w:sz w:val="12"/>
                <w:szCs w:val="14"/>
              </w:rPr>
              <w:t>контактный номер телефона</w:t>
            </w:r>
          </w:p>
        </w:tc>
        <w:tc>
          <w:tcPr>
            <w:tcW w:w="0" w:type="auto"/>
            <w:vMerge/>
          </w:tcPr>
          <w:p w:rsidR="00B23643" w:rsidRPr="00B23643" w:rsidRDefault="00B23643" w:rsidP="00B23643">
            <w:pPr>
              <w:jc w:val="center"/>
              <w:rPr>
                <w:sz w:val="12"/>
                <w:szCs w:val="14"/>
              </w:rPr>
            </w:pPr>
          </w:p>
        </w:tc>
        <w:tc>
          <w:tcPr>
            <w:tcW w:w="0" w:type="auto"/>
            <w:vMerge/>
          </w:tcPr>
          <w:p w:rsidR="00B23643" w:rsidRPr="00B23643" w:rsidRDefault="00B23643" w:rsidP="00B23643">
            <w:pPr>
              <w:jc w:val="center"/>
              <w:rPr>
                <w:sz w:val="12"/>
                <w:szCs w:val="14"/>
              </w:rPr>
            </w:pPr>
          </w:p>
        </w:tc>
      </w:tr>
      <w:tr w:rsidR="00B23643" w:rsidRPr="00B23643" w:rsidTr="002E4489">
        <w:tblPrEx>
          <w:tblBorders>
            <w:left w:val="single" w:sz="4" w:space="0" w:color="auto"/>
            <w:right w:val="single" w:sz="4" w:space="0" w:color="auto"/>
            <w:insideH w:val="single" w:sz="4" w:space="0" w:color="auto"/>
          </w:tblBorders>
        </w:tblPrEx>
        <w:trPr>
          <w:trHeight w:val="20"/>
        </w:trPr>
        <w:tc>
          <w:tcPr>
            <w:tcW w:w="0" w:type="auto"/>
          </w:tcPr>
          <w:p w:rsidR="00B23643" w:rsidRPr="00B23643" w:rsidRDefault="00B23643" w:rsidP="00B23643">
            <w:pPr>
              <w:widowControl w:val="0"/>
              <w:autoSpaceDE w:val="0"/>
              <w:autoSpaceDN w:val="0"/>
              <w:jc w:val="center"/>
              <w:rPr>
                <w:sz w:val="12"/>
                <w:szCs w:val="14"/>
              </w:rPr>
            </w:pPr>
            <w:r w:rsidRPr="00B23643">
              <w:rPr>
                <w:sz w:val="12"/>
                <w:szCs w:val="14"/>
              </w:rPr>
              <w:t>1</w:t>
            </w:r>
          </w:p>
        </w:tc>
        <w:tc>
          <w:tcPr>
            <w:tcW w:w="0" w:type="auto"/>
          </w:tcPr>
          <w:p w:rsidR="00B23643" w:rsidRPr="00B23643" w:rsidRDefault="00B23643" w:rsidP="00B23643">
            <w:pPr>
              <w:widowControl w:val="0"/>
              <w:autoSpaceDE w:val="0"/>
              <w:autoSpaceDN w:val="0"/>
              <w:jc w:val="center"/>
              <w:rPr>
                <w:sz w:val="12"/>
                <w:szCs w:val="14"/>
              </w:rPr>
            </w:pPr>
            <w:r w:rsidRPr="00B23643">
              <w:rPr>
                <w:sz w:val="12"/>
                <w:szCs w:val="14"/>
              </w:rPr>
              <w:t>2</w:t>
            </w:r>
          </w:p>
        </w:tc>
        <w:tc>
          <w:tcPr>
            <w:tcW w:w="0" w:type="auto"/>
          </w:tcPr>
          <w:p w:rsidR="00B23643" w:rsidRPr="00B23643" w:rsidRDefault="00B23643" w:rsidP="00B23643">
            <w:pPr>
              <w:widowControl w:val="0"/>
              <w:autoSpaceDE w:val="0"/>
              <w:autoSpaceDN w:val="0"/>
              <w:jc w:val="center"/>
              <w:rPr>
                <w:sz w:val="12"/>
                <w:szCs w:val="14"/>
              </w:rPr>
            </w:pPr>
            <w:r w:rsidRPr="00B23643">
              <w:rPr>
                <w:sz w:val="12"/>
                <w:szCs w:val="14"/>
              </w:rPr>
              <w:t>3</w:t>
            </w:r>
          </w:p>
        </w:tc>
        <w:tc>
          <w:tcPr>
            <w:tcW w:w="0" w:type="auto"/>
          </w:tcPr>
          <w:p w:rsidR="00B23643" w:rsidRPr="00B23643" w:rsidRDefault="00B23643" w:rsidP="00B23643">
            <w:pPr>
              <w:widowControl w:val="0"/>
              <w:autoSpaceDE w:val="0"/>
              <w:autoSpaceDN w:val="0"/>
              <w:jc w:val="center"/>
              <w:rPr>
                <w:sz w:val="12"/>
                <w:szCs w:val="14"/>
              </w:rPr>
            </w:pPr>
            <w:r w:rsidRPr="00B23643">
              <w:rPr>
                <w:sz w:val="12"/>
                <w:szCs w:val="14"/>
              </w:rPr>
              <w:t>4</w:t>
            </w:r>
          </w:p>
        </w:tc>
        <w:tc>
          <w:tcPr>
            <w:tcW w:w="0" w:type="auto"/>
          </w:tcPr>
          <w:p w:rsidR="00B23643" w:rsidRPr="00B23643" w:rsidRDefault="00B23643" w:rsidP="00B23643">
            <w:pPr>
              <w:widowControl w:val="0"/>
              <w:autoSpaceDE w:val="0"/>
              <w:autoSpaceDN w:val="0"/>
              <w:jc w:val="center"/>
              <w:rPr>
                <w:sz w:val="12"/>
                <w:szCs w:val="14"/>
              </w:rPr>
            </w:pPr>
            <w:r w:rsidRPr="00B23643">
              <w:rPr>
                <w:sz w:val="12"/>
                <w:szCs w:val="14"/>
              </w:rPr>
              <w:t>5</w:t>
            </w:r>
          </w:p>
        </w:tc>
        <w:tc>
          <w:tcPr>
            <w:tcW w:w="0" w:type="auto"/>
          </w:tcPr>
          <w:p w:rsidR="00B23643" w:rsidRPr="00B23643" w:rsidRDefault="00B23643" w:rsidP="00B23643">
            <w:pPr>
              <w:widowControl w:val="0"/>
              <w:autoSpaceDE w:val="0"/>
              <w:autoSpaceDN w:val="0"/>
              <w:jc w:val="center"/>
              <w:rPr>
                <w:sz w:val="12"/>
                <w:szCs w:val="14"/>
              </w:rPr>
            </w:pPr>
            <w:r w:rsidRPr="00B23643">
              <w:rPr>
                <w:sz w:val="12"/>
                <w:szCs w:val="14"/>
              </w:rPr>
              <w:t>6</w:t>
            </w:r>
          </w:p>
        </w:tc>
        <w:tc>
          <w:tcPr>
            <w:tcW w:w="0" w:type="auto"/>
          </w:tcPr>
          <w:p w:rsidR="00B23643" w:rsidRPr="00B23643" w:rsidRDefault="00B23643" w:rsidP="00B23643">
            <w:pPr>
              <w:widowControl w:val="0"/>
              <w:autoSpaceDE w:val="0"/>
              <w:autoSpaceDN w:val="0"/>
              <w:jc w:val="center"/>
              <w:rPr>
                <w:sz w:val="12"/>
                <w:szCs w:val="14"/>
              </w:rPr>
            </w:pPr>
            <w:r w:rsidRPr="00B23643">
              <w:rPr>
                <w:sz w:val="12"/>
                <w:szCs w:val="14"/>
              </w:rPr>
              <w:t>7</w:t>
            </w:r>
          </w:p>
        </w:tc>
      </w:tr>
      <w:tr w:rsidR="00B23643" w:rsidRPr="00B23643" w:rsidTr="002E4489">
        <w:tblPrEx>
          <w:tblBorders>
            <w:left w:val="single" w:sz="4" w:space="0" w:color="auto"/>
            <w:right w:val="single" w:sz="4" w:space="0" w:color="auto"/>
            <w:insideH w:val="single" w:sz="4" w:space="0" w:color="auto"/>
          </w:tblBorders>
        </w:tblPrEx>
        <w:trPr>
          <w:trHeight w:val="20"/>
        </w:trPr>
        <w:tc>
          <w:tcPr>
            <w:tcW w:w="0" w:type="auto"/>
          </w:tcPr>
          <w:p w:rsidR="00B23643" w:rsidRPr="00B23643" w:rsidRDefault="00B23643" w:rsidP="00B23643">
            <w:pPr>
              <w:widowControl w:val="0"/>
              <w:autoSpaceDE w:val="0"/>
              <w:autoSpaceDN w:val="0"/>
              <w:rPr>
                <w:sz w:val="12"/>
                <w:szCs w:val="14"/>
              </w:rPr>
            </w:pPr>
          </w:p>
        </w:tc>
        <w:tc>
          <w:tcPr>
            <w:tcW w:w="0" w:type="auto"/>
          </w:tcPr>
          <w:p w:rsidR="00B23643" w:rsidRPr="00B23643" w:rsidRDefault="00B23643" w:rsidP="00B23643">
            <w:pPr>
              <w:widowControl w:val="0"/>
              <w:autoSpaceDE w:val="0"/>
              <w:autoSpaceDN w:val="0"/>
              <w:rPr>
                <w:sz w:val="12"/>
                <w:szCs w:val="14"/>
              </w:rPr>
            </w:pPr>
          </w:p>
        </w:tc>
        <w:tc>
          <w:tcPr>
            <w:tcW w:w="0" w:type="auto"/>
          </w:tcPr>
          <w:p w:rsidR="00B23643" w:rsidRPr="00B23643" w:rsidRDefault="00B23643" w:rsidP="00B23643">
            <w:pPr>
              <w:widowControl w:val="0"/>
              <w:autoSpaceDE w:val="0"/>
              <w:autoSpaceDN w:val="0"/>
              <w:rPr>
                <w:sz w:val="12"/>
                <w:szCs w:val="14"/>
              </w:rPr>
            </w:pPr>
          </w:p>
        </w:tc>
        <w:tc>
          <w:tcPr>
            <w:tcW w:w="0" w:type="auto"/>
          </w:tcPr>
          <w:p w:rsidR="00B23643" w:rsidRPr="00B23643" w:rsidRDefault="00B23643" w:rsidP="00B23643">
            <w:pPr>
              <w:widowControl w:val="0"/>
              <w:autoSpaceDE w:val="0"/>
              <w:autoSpaceDN w:val="0"/>
              <w:rPr>
                <w:sz w:val="12"/>
                <w:szCs w:val="14"/>
              </w:rPr>
            </w:pPr>
          </w:p>
        </w:tc>
        <w:tc>
          <w:tcPr>
            <w:tcW w:w="0" w:type="auto"/>
          </w:tcPr>
          <w:p w:rsidR="00B23643" w:rsidRPr="00B23643" w:rsidRDefault="00B23643" w:rsidP="00B23643">
            <w:pPr>
              <w:widowControl w:val="0"/>
              <w:autoSpaceDE w:val="0"/>
              <w:autoSpaceDN w:val="0"/>
              <w:rPr>
                <w:sz w:val="12"/>
                <w:szCs w:val="14"/>
              </w:rPr>
            </w:pPr>
          </w:p>
        </w:tc>
        <w:tc>
          <w:tcPr>
            <w:tcW w:w="0" w:type="auto"/>
          </w:tcPr>
          <w:p w:rsidR="00B23643" w:rsidRPr="00B23643" w:rsidRDefault="00B23643" w:rsidP="00B23643">
            <w:pPr>
              <w:widowControl w:val="0"/>
              <w:autoSpaceDE w:val="0"/>
              <w:autoSpaceDN w:val="0"/>
              <w:rPr>
                <w:sz w:val="12"/>
                <w:szCs w:val="14"/>
              </w:rPr>
            </w:pPr>
          </w:p>
        </w:tc>
        <w:tc>
          <w:tcPr>
            <w:tcW w:w="0" w:type="auto"/>
          </w:tcPr>
          <w:p w:rsidR="00B23643" w:rsidRPr="00B23643" w:rsidRDefault="00B23643" w:rsidP="00B23643">
            <w:pPr>
              <w:widowControl w:val="0"/>
              <w:autoSpaceDE w:val="0"/>
              <w:autoSpaceDN w:val="0"/>
              <w:rPr>
                <w:sz w:val="12"/>
                <w:szCs w:val="14"/>
              </w:rPr>
            </w:pPr>
          </w:p>
        </w:tc>
      </w:tr>
      <w:tr w:rsidR="00B23643" w:rsidRPr="00B23643" w:rsidTr="002E4489">
        <w:tblPrEx>
          <w:tblBorders>
            <w:left w:val="single" w:sz="4" w:space="0" w:color="auto"/>
            <w:right w:val="single" w:sz="4" w:space="0" w:color="auto"/>
            <w:insideH w:val="single" w:sz="4" w:space="0" w:color="auto"/>
          </w:tblBorders>
        </w:tblPrEx>
        <w:trPr>
          <w:trHeight w:val="20"/>
        </w:trPr>
        <w:tc>
          <w:tcPr>
            <w:tcW w:w="0" w:type="auto"/>
          </w:tcPr>
          <w:p w:rsidR="00B23643" w:rsidRPr="00B23643" w:rsidRDefault="00B23643" w:rsidP="00B23643">
            <w:pPr>
              <w:widowControl w:val="0"/>
              <w:autoSpaceDE w:val="0"/>
              <w:autoSpaceDN w:val="0"/>
              <w:rPr>
                <w:sz w:val="12"/>
                <w:szCs w:val="14"/>
              </w:rPr>
            </w:pPr>
          </w:p>
        </w:tc>
        <w:tc>
          <w:tcPr>
            <w:tcW w:w="0" w:type="auto"/>
          </w:tcPr>
          <w:p w:rsidR="00B23643" w:rsidRPr="00B23643" w:rsidRDefault="00B23643" w:rsidP="00B23643">
            <w:pPr>
              <w:widowControl w:val="0"/>
              <w:autoSpaceDE w:val="0"/>
              <w:autoSpaceDN w:val="0"/>
              <w:rPr>
                <w:sz w:val="12"/>
                <w:szCs w:val="14"/>
              </w:rPr>
            </w:pPr>
          </w:p>
        </w:tc>
        <w:tc>
          <w:tcPr>
            <w:tcW w:w="0" w:type="auto"/>
          </w:tcPr>
          <w:p w:rsidR="00B23643" w:rsidRPr="00B23643" w:rsidRDefault="00B23643" w:rsidP="00B23643">
            <w:pPr>
              <w:widowControl w:val="0"/>
              <w:autoSpaceDE w:val="0"/>
              <w:autoSpaceDN w:val="0"/>
              <w:rPr>
                <w:sz w:val="12"/>
                <w:szCs w:val="14"/>
              </w:rPr>
            </w:pPr>
          </w:p>
        </w:tc>
        <w:tc>
          <w:tcPr>
            <w:tcW w:w="0" w:type="auto"/>
          </w:tcPr>
          <w:p w:rsidR="00B23643" w:rsidRPr="00B23643" w:rsidRDefault="00B23643" w:rsidP="00B23643">
            <w:pPr>
              <w:widowControl w:val="0"/>
              <w:autoSpaceDE w:val="0"/>
              <w:autoSpaceDN w:val="0"/>
              <w:rPr>
                <w:sz w:val="12"/>
                <w:szCs w:val="14"/>
              </w:rPr>
            </w:pPr>
          </w:p>
        </w:tc>
        <w:tc>
          <w:tcPr>
            <w:tcW w:w="0" w:type="auto"/>
          </w:tcPr>
          <w:p w:rsidR="00B23643" w:rsidRPr="00B23643" w:rsidRDefault="00B23643" w:rsidP="00B23643">
            <w:pPr>
              <w:widowControl w:val="0"/>
              <w:autoSpaceDE w:val="0"/>
              <w:autoSpaceDN w:val="0"/>
              <w:rPr>
                <w:sz w:val="12"/>
                <w:szCs w:val="14"/>
              </w:rPr>
            </w:pPr>
          </w:p>
        </w:tc>
        <w:tc>
          <w:tcPr>
            <w:tcW w:w="0" w:type="auto"/>
          </w:tcPr>
          <w:p w:rsidR="00B23643" w:rsidRPr="00B23643" w:rsidRDefault="00B23643" w:rsidP="00B23643">
            <w:pPr>
              <w:widowControl w:val="0"/>
              <w:autoSpaceDE w:val="0"/>
              <w:autoSpaceDN w:val="0"/>
              <w:rPr>
                <w:sz w:val="12"/>
                <w:szCs w:val="14"/>
              </w:rPr>
            </w:pPr>
          </w:p>
        </w:tc>
        <w:tc>
          <w:tcPr>
            <w:tcW w:w="0" w:type="auto"/>
          </w:tcPr>
          <w:p w:rsidR="00B23643" w:rsidRPr="00B23643" w:rsidRDefault="00B23643" w:rsidP="00B23643">
            <w:pPr>
              <w:widowControl w:val="0"/>
              <w:autoSpaceDE w:val="0"/>
              <w:autoSpaceDN w:val="0"/>
              <w:rPr>
                <w:sz w:val="12"/>
                <w:szCs w:val="14"/>
              </w:rPr>
            </w:pPr>
          </w:p>
        </w:tc>
      </w:tr>
    </w:tbl>
    <w:p w:rsidR="00B23643" w:rsidRPr="00495205" w:rsidRDefault="00B23643" w:rsidP="00B23643">
      <w:pPr>
        <w:widowControl w:val="0"/>
        <w:autoSpaceDE w:val="0"/>
        <w:autoSpaceDN w:val="0"/>
        <w:rPr>
          <w:rFonts w:ascii="Calibri" w:hAnsi="Calibri" w:cs="Calibri"/>
          <w:sz w:val="14"/>
          <w:szCs w:val="14"/>
        </w:rPr>
      </w:pPr>
    </w:p>
    <w:p w:rsidR="00B23643" w:rsidRPr="00495205" w:rsidRDefault="00B23643" w:rsidP="00B23643">
      <w:pPr>
        <w:widowControl w:val="0"/>
        <w:autoSpaceDE w:val="0"/>
        <w:autoSpaceDN w:val="0"/>
        <w:outlineLvl w:val="0"/>
        <w:rPr>
          <w:rFonts w:ascii="Calibri" w:hAnsi="Calibri" w:cs="Calibri"/>
          <w:sz w:val="14"/>
          <w:szCs w:val="14"/>
        </w:rPr>
      </w:pPr>
    </w:p>
    <w:p w:rsidR="00B23643" w:rsidRPr="00495205" w:rsidRDefault="00B23643" w:rsidP="00B23643">
      <w:pPr>
        <w:widowControl w:val="0"/>
        <w:autoSpaceDE w:val="0"/>
        <w:autoSpaceDN w:val="0"/>
        <w:jc w:val="right"/>
        <w:outlineLvl w:val="0"/>
        <w:rPr>
          <w:sz w:val="14"/>
          <w:szCs w:val="14"/>
        </w:rPr>
      </w:pPr>
      <w:r w:rsidRPr="00495205">
        <w:rPr>
          <w:sz w:val="14"/>
          <w:szCs w:val="14"/>
        </w:rPr>
        <w:t xml:space="preserve">                                                                                          Утвержден</w:t>
      </w:r>
    </w:p>
    <w:p w:rsidR="00B23643" w:rsidRPr="00495205" w:rsidRDefault="00B23643" w:rsidP="00B23643">
      <w:pPr>
        <w:widowControl w:val="0"/>
        <w:autoSpaceDE w:val="0"/>
        <w:autoSpaceDN w:val="0"/>
        <w:jc w:val="right"/>
        <w:rPr>
          <w:sz w:val="14"/>
          <w:szCs w:val="14"/>
        </w:rPr>
      </w:pPr>
      <w:r w:rsidRPr="00495205">
        <w:rPr>
          <w:sz w:val="14"/>
          <w:szCs w:val="14"/>
        </w:rPr>
        <w:t xml:space="preserve">                                                                          постановлением Администрации</w:t>
      </w:r>
    </w:p>
    <w:p w:rsidR="00B23643" w:rsidRPr="00495205" w:rsidRDefault="00B23643" w:rsidP="00B23643">
      <w:pPr>
        <w:widowControl w:val="0"/>
        <w:autoSpaceDE w:val="0"/>
        <w:autoSpaceDN w:val="0"/>
        <w:jc w:val="right"/>
        <w:rPr>
          <w:sz w:val="14"/>
          <w:szCs w:val="14"/>
        </w:rPr>
      </w:pPr>
      <w:r w:rsidRPr="00495205">
        <w:rPr>
          <w:sz w:val="14"/>
          <w:szCs w:val="14"/>
        </w:rPr>
        <w:t xml:space="preserve">                                                                         муниципального округа</w:t>
      </w:r>
    </w:p>
    <w:p w:rsidR="00B23643" w:rsidRPr="00495205" w:rsidRDefault="00B23643" w:rsidP="00B23643">
      <w:pPr>
        <w:widowControl w:val="0"/>
        <w:autoSpaceDE w:val="0"/>
        <w:autoSpaceDN w:val="0"/>
        <w:jc w:val="right"/>
        <w:rPr>
          <w:rFonts w:ascii="Calibri" w:hAnsi="Calibri" w:cs="Calibri"/>
          <w:sz w:val="14"/>
          <w:szCs w:val="14"/>
        </w:rPr>
      </w:pPr>
      <w:r w:rsidRPr="00495205">
        <w:rPr>
          <w:sz w:val="14"/>
          <w:szCs w:val="14"/>
        </w:rPr>
        <w:t>от 24.10.2022 № 1845</w:t>
      </w:r>
    </w:p>
    <w:p w:rsidR="00B23643" w:rsidRPr="00495205" w:rsidRDefault="00B23643" w:rsidP="00B23643">
      <w:pPr>
        <w:widowControl w:val="0"/>
        <w:autoSpaceDE w:val="0"/>
        <w:autoSpaceDN w:val="0"/>
        <w:jc w:val="center"/>
        <w:rPr>
          <w:rFonts w:ascii="Calibri" w:hAnsi="Calibri" w:cs="Calibri"/>
          <w:sz w:val="14"/>
          <w:szCs w:val="14"/>
        </w:rPr>
      </w:pPr>
    </w:p>
    <w:p w:rsidR="00B23643" w:rsidRPr="00495205" w:rsidRDefault="00A20770" w:rsidP="00B23643">
      <w:pPr>
        <w:widowControl w:val="0"/>
        <w:autoSpaceDE w:val="0"/>
        <w:autoSpaceDN w:val="0"/>
        <w:jc w:val="center"/>
        <w:rPr>
          <w:b/>
          <w:sz w:val="14"/>
          <w:szCs w:val="14"/>
        </w:rPr>
      </w:pPr>
      <w:hyperlink w:anchor="sub_6000" w:history="1">
        <w:r w:rsidR="00B23643" w:rsidRPr="00495205">
          <w:rPr>
            <w:b/>
            <w:sz w:val="14"/>
            <w:szCs w:val="14"/>
          </w:rPr>
          <w:t>Порядок</w:t>
        </w:r>
      </w:hyperlink>
      <w:r w:rsidR="00B23643" w:rsidRPr="00495205">
        <w:rPr>
          <w:b/>
          <w:sz w:val="14"/>
          <w:szCs w:val="14"/>
        </w:rPr>
        <w:t xml:space="preserve"> уведомления руководителем муниципального учреждения, подведомственного Администрации муниципального округа, о невозможности по объективным причинам представить сведения о доходах, расходах, об имуществе и обязательствах имущественного характера своих супруги (супруга) и несовершеннолетних детей</w:t>
      </w:r>
    </w:p>
    <w:p w:rsidR="00B23643" w:rsidRPr="00495205" w:rsidRDefault="00B23643" w:rsidP="00B23643">
      <w:pPr>
        <w:widowControl w:val="0"/>
        <w:autoSpaceDE w:val="0"/>
        <w:autoSpaceDN w:val="0"/>
        <w:jc w:val="center"/>
        <w:outlineLvl w:val="1"/>
        <w:rPr>
          <w:b/>
          <w:sz w:val="14"/>
          <w:szCs w:val="14"/>
        </w:rPr>
      </w:pPr>
    </w:p>
    <w:p w:rsidR="00B23643" w:rsidRPr="00495205" w:rsidRDefault="00B23643" w:rsidP="00B23643">
      <w:pPr>
        <w:widowControl w:val="0"/>
        <w:autoSpaceDE w:val="0"/>
        <w:autoSpaceDN w:val="0"/>
        <w:ind w:firstLine="426"/>
        <w:jc w:val="both"/>
        <w:outlineLvl w:val="1"/>
        <w:rPr>
          <w:b/>
          <w:sz w:val="14"/>
          <w:szCs w:val="14"/>
        </w:rPr>
      </w:pPr>
      <w:r w:rsidRPr="00495205">
        <w:rPr>
          <w:b/>
          <w:sz w:val="14"/>
          <w:szCs w:val="14"/>
        </w:rPr>
        <w:t>1. Общие положения</w:t>
      </w:r>
    </w:p>
    <w:p w:rsidR="00B23643" w:rsidRPr="00495205" w:rsidRDefault="00B23643" w:rsidP="00B23643">
      <w:pPr>
        <w:widowControl w:val="0"/>
        <w:autoSpaceDE w:val="0"/>
        <w:autoSpaceDN w:val="0"/>
        <w:ind w:firstLine="426"/>
        <w:jc w:val="both"/>
        <w:rPr>
          <w:sz w:val="14"/>
          <w:szCs w:val="14"/>
        </w:rPr>
      </w:pPr>
      <w:r w:rsidRPr="00495205">
        <w:rPr>
          <w:sz w:val="14"/>
          <w:szCs w:val="14"/>
        </w:rPr>
        <w:t>1.1. Настоящий Порядок определяет процедуру уведомления руководителем муниципального учреждения, подведомственного Администрации муниципального округа (далее Учреждение) Главы муниципального округа о невозможности по объективным причинам представить сведения о доходах, расходах, об имуществе и обязательствах имущественного характера своих супруги (супруга) и несовершеннолетних детей (далее Сведения о доходах, расходах, об имуществе и обязательствах имущественного характера).</w:t>
      </w:r>
    </w:p>
    <w:p w:rsidR="00B23643" w:rsidRPr="00495205" w:rsidRDefault="00B23643" w:rsidP="00B23643">
      <w:pPr>
        <w:widowControl w:val="0"/>
        <w:autoSpaceDE w:val="0"/>
        <w:autoSpaceDN w:val="0"/>
        <w:ind w:firstLine="426"/>
        <w:jc w:val="both"/>
        <w:rPr>
          <w:sz w:val="14"/>
          <w:szCs w:val="14"/>
        </w:rPr>
      </w:pPr>
      <w:r w:rsidRPr="00495205">
        <w:rPr>
          <w:sz w:val="14"/>
          <w:szCs w:val="14"/>
        </w:rPr>
        <w:t xml:space="preserve">1.2. Понятия и термины, применяемые в настоящем Порядке, используются в тех же значениях, что и в Федеральном </w:t>
      </w:r>
      <w:hyperlink r:id="rId14" w:history="1">
        <w:r w:rsidRPr="00495205">
          <w:rPr>
            <w:sz w:val="14"/>
            <w:szCs w:val="14"/>
          </w:rPr>
          <w:t>законе</w:t>
        </w:r>
      </w:hyperlink>
      <w:r w:rsidRPr="00495205">
        <w:rPr>
          <w:sz w:val="14"/>
          <w:szCs w:val="14"/>
        </w:rPr>
        <w:t xml:space="preserve"> от 25 декабря 2008 года № 273-ФЗ "О противодействии коррупции".</w:t>
      </w:r>
    </w:p>
    <w:p w:rsidR="00B23643" w:rsidRPr="00495205" w:rsidRDefault="00B23643" w:rsidP="00B23643">
      <w:pPr>
        <w:widowControl w:val="0"/>
        <w:autoSpaceDE w:val="0"/>
        <w:autoSpaceDN w:val="0"/>
        <w:ind w:firstLine="426"/>
        <w:jc w:val="both"/>
        <w:outlineLvl w:val="1"/>
        <w:rPr>
          <w:b/>
          <w:sz w:val="14"/>
          <w:szCs w:val="14"/>
        </w:rPr>
      </w:pPr>
      <w:r w:rsidRPr="00495205">
        <w:rPr>
          <w:b/>
          <w:sz w:val="14"/>
          <w:szCs w:val="14"/>
        </w:rPr>
        <w:t>2. Порядок уведомления руководителем Учреждения о невозможности по объективным причинам представить сведения о доходах, расходах, об имуществе и обязательствах имущественного характера своих супруги (супруга) и несовершеннолетних детей</w:t>
      </w:r>
    </w:p>
    <w:p w:rsidR="00B23643" w:rsidRPr="00495205" w:rsidRDefault="00B23643" w:rsidP="00B23643">
      <w:pPr>
        <w:widowControl w:val="0"/>
        <w:autoSpaceDE w:val="0"/>
        <w:autoSpaceDN w:val="0"/>
        <w:ind w:firstLine="426"/>
        <w:jc w:val="both"/>
        <w:rPr>
          <w:sz w:val="14"/>
          <w:szCs w:val="14"/>
        </w:rPr>
      </w:pPr>
      <w:r w:rsidRPr="00495205">
        <w:rPr>
          <w:sz w:val="14"/>
          <w:szCs w:val="14"/>
        </w:rPr>
        <w:t>2.1. Руководитель Учреждения обязан в соответствии с положениями Федерального закона от 25 декабря 2008 года N 273-ФЗ "О противодействии коррупции" представлять сведения о доходах, расходах, об имуществе и</w:t>
      </w:r>
    </w:p>
    <w:p w:rsidR="00B23643" w:rsidRPr="00495205" w:rsidRDefault="00B23643" w:rsidP="00B23643">
      <w:pPr>
        <w:widowControl w:val="0"/>
        <w:autoSpaceDE w:val="0"/>
        <w:autoSpaceDN w:val="0"/>
        <w:ind w:firstLine="426"/>
        <w:jc w:val="both"/>
        <w:rPr>
          <w:sz w:val="14"/>
          <w:szCs w:val="14"/>
        </w:rPr>
      </w:pPr>
      <w:r w:rsidRPr="00495205">
        <w:rPr>
          <w:sz w:val="14"/>
          <w:szCs w:val="14"/>
        </w:rPr>
        <w:t xml:space="preserve"> </w:t>
      </w:r>
      <w:proofErr w:type="gramStart"/>
      <w:r w:rsidRPr="00495205">
        <w:rPr>
          <w:sz w:val="14"/>
          <w:szCs w:val="14"/>
        </w:rPr>
        <w:t xml:space="preserve">обязательствах имущественного характера в порядке, установленном </w:t>
      </w:r>
      <w:hyperlink r:id="rId15" w:history="1">
        <w:r w:rsidRPr="00495205">
          <w:rPr>
            <w:sz w:val="14"/>
            <w:szCs w:val="14"/>
          </w:rPr>
          <w:t>решением Думы</w:t>
        </w:r>
      </w:hyperlink>
      <w:r w:rsidRPr="00495205">
        <w:rPr>
          <w:sz w:val="14"/>
          <w:szCs w:val="14"/>
        </w:rPr>
        <w:t xml:space="preserve"> Солецкого муниципального округа от  25.02.2021 № 115 "Об утверждении Положения о представлении лицом, поступающим на должность руководителя муниципального учреждения, а также руководителем муниципального учреждения сведений о доходах, об имуществе и обязательствах имущественного характера».</w:t>
      </w:r>
      <w:proofErr w:type="gramEnd"/>
    </w:p>
    <w:p w:rsidR="00B23643" w:rsidRPr="00495205" w:rsidRDefault="00B23643" w:rsidP="00B23643">
      <w:pPr>
        <w:widowControl w:val="0"/>
        <w:autoSpaceDE w:val="0"/>
        <w:autoSpaceDN w:val="0"/>
        <w:ind w:firstLine="426"/>
        <w:jc w:val="both"/>
        <w:rPr>
          <w:sz w:val="14"/>
          <w:szCs w:val="14"/>
        </w:rPr>
      </w:pPr>
      <w:r w:rsidRPr="00495205">
        <w:rPr>
          <w:sz w:val="14"/>
          <w:szCs w:val="14"/>
        </w:rPr>
        <w:t xml:space="preserve">2.2. Руководитель Учреждения при невозможности по объективным причинам представить сведения о доходах, расходах, об имуществе и обязательствах имущественного характера подает соответствующее </w:t>
      </w:r>
      <w:hyperlink w:anchor="P988" w:history="1">
        <w:r w:rsidRPr="00495205">
          <w:rPr>
            <w:sz w:val="14"/>
            <w:szCs w:val="14"/>
          </w:rPr>
          <w:t>заявление</w:t>
        </w:r>
      </w:hyperlink>
      <w:r w:rsidRPr="00495205">
        <w:rPr>
          <w:sz w:val="14"/>
          <w:szCs w:val="14"/>
        </w:rPr>
        <w:t xml:space="preserve"> по форме согласно приложению № 1 к настоящему Порядку в Администрацию муниципального округа. Такое заявление регистрируется в день поступления ответственным должностным </w:t>
      </w:r>
      <w:r w:rsidRPr="00495205">
        <w:rPr>
          <w:sz w:val="14"/>
          <w:szCs w:val="14"/>
        </w:rPr>
        <w:lastRenderedPageBreak/>
        <w:t xml:space="preserve">лицом управления делами в </w:t>
      </w:r>
      <w:hyperlink w:anchor="P1035" w:history="1">
        <w:r w:rsidRPr="00495205">
          <w:rPr>
            <w:sz w:val="14"/>
            <w:szCs w:val="14"/>
          </w:rPr>
          <w:t>журнале</w:t>
        </w:r>
      </w:hyperlink>
      <w:r w:rsidRPr="00495205">
        <w:rPr>
          <w:sz w:val="14"/>
          <w:szCs w:val="14"/>
        </w:rPr>
        <w:t xml:space="preserve"> регистрации заявлений руководителей муниципальных учреждений, подведомственных Администрации муниципального округа, о невозможности по объективным причинам представить сведения о доходах, расходах, имуществе и обязательствах имущественного характера своих супруги (супруга) и несовершеннолетних детей (приложение № 2 к настоящему Порядку). На заявлении проставляется регистрационный номер, дата регистрации, фамилия, имя, отчество и подпись зарегистрировавшего ответственного должностного лица.</w:t>
      </w:r>
    </w:p>
    <w:p w:rsidR="00B23643" w:rsidRPr="00495205" w:rsidRDefault="00B23643" w:rsidP="00B23643">
      <w:pPr>
        <w:widowControl w:val="0"/>
        <w:autoSpaceDE w:val="0"/>
        <w:autoSpaceDN w:val="0"/>
        <w:ind w:firstLine="426"/>
        <w:jc w:val="both"/>
        <w:rPr>
          <w:sz w:val="14"/>
          <w:szCs w:val="14"/>
        </w:rPr>
      </w:pPr>
      <w:r w:rsidRPr="00495205">
        <w:rPr>
          <w:sz w:val="14"/>
          <w:szCs w:val="14"/>
        </w:rPr>
        <w:t>Заявление должно быть направлено до истечения срока, установленного для представления сведений о доходах, расходах, об имуществе и обязательствах имущественного характера, но не позднее 1 марта текущего года.</w:t>
      </w:r>
    </w:p>
    <w:p w:rsidR="00B23643" w:rsidRPr="00495205" w:rsidRDefault="00B23643" w:rsidP="00B23643">
      <w:pPr>
        <w:widowControl w:val="0"/>
        <w:autoSpaceDE w:val="0"/>
        <w:autoSpaceDN w:val="0"/>
        <w:ind w:firstLine="426"/>
        <w:jc w:val="both"/>
        <w:rPr>
          <w:sz w:val="14"/>
          <w:szCs w:val="14"/>
        </w:rPr>
      </w:pPr>
      <w:r w:rsidRPr="00495205">
        <w:rPr>
          <w:sz w:val="14"/>
          <w:szCs w:val="14"/>
        </w:rPr>
        <w:t>В заявлении должны быть указаны следующие сведения:</w:t>
      </w:r>
    </w:p>
    <w:p w:rsidR="00B23643" w:rsidRPr="00495205" w:rsidRDefault="00B23643" w:rsidP="00B23643">
      <w:pPr>
        <w:widowControl w:val="0"/>
        <w:autoSpaceDE w:val="0"/>
        <w:autoSpaceDN w:val="0"/>
        <w:ind w:firstLine="426"/>
        <w:jc w:val="both"/>
        <w:rPr>
          <w:sz w:val="14"/>
          <w:szCs w:val="14"/>
        </w:rPr>
      </w:pPr>
      <w:r w:rsidRPr="00495205">
        <w:rPr>
          <w:sz w:val="14"/>
          <w:szCs w:val="14"/>
        </w:rPr>
        <w:t>фамилия, имя, отчество (при наличии);</w:t>
      </w:r>
    </w:p>
    <w:p w:rsidR="00B23643" w:rsidRPr="00495205" w:rsidRDefault="00B23643" w:rsidP="00B23643">
      <w:pPr>
        <w:widowControl w:val="0"/>
        <w:autoSpaceDE w:val="0"/>
        <w:autoSpaceDN w:val="0"/>
        <w:ind w:firstLine="426"/>
        <w:jc w:val="both"/>
        <w:rPr>
          <w:sz w:val="14"/>
          <w:szCs w:val="14"/>
        </w:rPr>
      </w:pPr>
      <w:r w:rsidRPr="00495205">
        <w:rPr>
          <w:sz w:val="14"/>
          <w:szCs w:val="14"/>
        </w:rPr>
        <w:t>должность руководителя Учреждения;</w:t>
      </w:r>
    </w:p>
    <w:p w:rsidR="00B23643" w:rsidRPr="00495205" w:rsidRDefault="00B23643" w:rsidP="00B23643">
      <w:pPr>
        <w:widowControl w:val="0"/>
        <w:autoSpaceDE w:val="0"/>
        <w:autoSpaceDN w:val="0"/>
        <w:ind w:firstLine="426"/>
        <w:jc w:val="both"/>
        <w:rPr>
          <w:sz w:val="14"/>
          <w:szCs w:val="14"/>
        </w:rPr>
      </w:pPr>
      <w:r w:rsidRPr="00495205">
        <w:rPr>
          <w:sz w:val="14"/>
          <w:szCs w:val="14"/>
        </w:rPr>
        <w:t>конкретные причины и обстоятельства, позволяющие сделать вывод о том, что представление сведений о доходах, расходах, об имуществе и обязательствах имущественного характера объективно невозможно;</w:t>
      </w:r>
    </w:p>
    <w:p w:rsidR="00B23643" w:rsidRPr="00495205" w:rsidRDefault="00B23643" w:rsidP="00B23643">
      <w:pPr>
        <w:widowControl w:val="0"/>
        <w:autoSpaceDE w:val="0"/>
        <w:autoSpaceDN w:val="0"/>
        <w:ind w:firstLine="426"/>
        <w:jc w:val="both"/>
        <w:rPr>
          <w:sz w:val="14"/>
          <w:szCs w:val="14"/>
        </w:rPr>
      </w:pPr>
      <w:r w:rsidRPr="00495205">
        <w:rPr>
          <w:sz w:val="14"/>
          <w:szCs w:val="14"/>
        </w:rPr>
        <w:t>меры, принятые руководителем Учреждения по представлению указанных сведений.</w:t>
      </w:r>
    </w:p>
    <w:p w:rsidR="00B23643" w:rsidRPr="00495205" w:rsidRDefault="00B23643" w:rsidP="00B23643">
      <w:pPr>
        <w:widowControl w:val="0"/>
        <w:autoSpaceDE w:val="0"/>
        <w:autoSpaceDN w:val="0"/>
        <w:ind w:firstLine="426"/>
        <w:jc w:val="both"/>
        <w:rPr>
          <w:sz w:val="14"/>
          <w:szCs w:val="14"/>
        </w:rPr>
      </w:pPr>
      <w:r w:rsidRPr="00495205">
        <w:rPr>
          <w:sz w:val="14"/>
          <w:szCs w:val="14"/>
        </w:rPr>
        <w:t>К заявлению в подтверждение объективности причин и обстоятельств, повлекших невозможность представления сведений о доходах, расходах, об имуществе и обязательствах имущественного характера, прилагаются дополнительные материалы (в случае их наличия), информация о которых подлежит указанию в заявлении.</w:t>
      </w:r>
    </w:p>
    <w:p w:rsidR="00B23643" w:rsidRPr="00495205" w:rsidRDefault="00B23643" w:rsidP="00B23643">
      <w:pPr>
        <w:widowControl w:val="0"/>
        <w:autoSpaceDE w:val="0"/>
        <w:autoSpaceDN w:val="0"/>
        <w:ind w:firstLine="426"/>
        <w:jc w:val="both"/>
        <w:rPr>
          <w:sz w:val="14"/>
          <w:szCs w:val="14"/>
        </w:rPr>
      </w:pPr>
      <w:r w:rsidRPr="00495205">
        <w:rPr>
          <w:sz w:val="14"/>
          <w:szCs w:val="14"/>
        </w:rPr>
        <w:t>2.3. Зарегистрированное заявление в день регистрации передается в комиссию по урегулированию конфликта интересов руководителей муниципальных учреждений, подведомственных Администрации муниципального округа (далее Комиссия).</w:t>
      </w:r>
    </w:p>
    <w:p w:rsidR="00B23643" w:rsidRPr="00495205" w:rsidRDefault="00B23643" w:rsidP="00B23643">
      <w:pPr>
        <w:widowControl w:val="0"/>
        <w:autoSpaceDE w:val="0"/>
        <w:autoSpaceDN w:val="0"/>
        <w:ind w:firstLine="426"/>
        <w:jc w:val="both"/>
        <w:rPr>
          <w:sz w:val="14"/>
          <w:szCs w:val="14"/>
        </w:rPr>
      </w:pPr>
      <w:r w:rsidRPr="00495205">
        <w:rPr>
          <w:sz w:val="14"/>
          <w:szCs w:val="14"/>
        </w:rPr>
        <w:t>Отказ в регистрации заявления, а также непредставление руководителю Учреждения зарегистрированной копии не допускаются.</w:t>
      </w:r>
    </w:p>
    <w:p w:rsidR="00B23643" w:rsidRPr="00495205" w:rsidRDefault="00B23643" w:rsidP="00B23643">
      <w:pPr>
        <w:widowControl w:val="0"/>
        <w:autoSpaceDE w:val="0"/>
        <w:autoSpaceDN w:val="0"/>
        <w:ind w:firstLine="426"/>
        <w:jc w:val="both"/>
        <w:rPr>
          <w:sz w:val="14"/>
          <w:szCs w:val="14"/>
        </w:rPr>
      </w:pPr>
      <w:r w:rsidRPr="00495205">
        <w:rPr>
          <w:sz w:val="14"/>
          <w:szCs w:val="14"/>
        </w:rPr>
        <w:t xml:space="preserve">2.4. Комиссия рассматривает заявление и принимает решение в порядке, определенном </w:t>
      </w:r>
      <w:hyperlink w:anchor="P1086" w:history="1">
        <w:r w:rsidRPr="00495205">
          <w:rPr>
            <w:sz w:val="14"/>
            <w:szCs w:val="14"/>
          </w:rPr>
          <w:t>Положением</w:t>
        </w:r>
      </w:hyperlink>
      <w:r w:rsidRPr="00495205">
        <w:rPr>
          <w:sz w:val="14"/>
          <w:szCs w:val="14"/>
        </w:rPr>
        <w:t xml:space="preserve"> о комиссии по урегулированию конфликта интересов руководителей муниципальных учреждений, подведомственных Администрации муниципального округа.</w:t>
      </w:r>
    </w:p>
    <w:p w:rsidR="00B23643" w:rsidRPr="00495205" w:rsidRDefault="00B23643" w:rsidP="00B23643">
      <w:pPr>
        <w:widowControl w:val="0"/>
        <w:autoSpaceDE w:val="0"/>
        <w:autoSpaceDN w:val="0"/>
        <w:ind w:firstLine="426"/>
        <w:jc w:val="both"/>
        <w:rPr>
          <w:sz w:val="14"/>
          <w:szCs w:val="14"/>
        </w:rPr>
      </w:pPr>
      <w:r w:rsidRPr="00495205">
        <w:rPr>
          <w:sz w:val="14"/>
          <w:szCs w:val="14"/>
        </w:rPr>
        <w:t>2.5. Копия протокола заседания комиссии направляется Главе муниципального округа и руководителю Учреждения, представившему заявление.</w:t>
      </w:r>
    </w:p>
    <w:p w:rsidR="00B23643" w:rsidRPr="00495205" w:rsidRDefault="00B23643" w:rsidP="00B23643">
      <w:pPr>
        <w:widowControl w:val="0"/>
        <w:autoSpaceDE w:val="0"/>
        <w:autoSpaceDN w:val="0"/>
        <w:rPr>
          <w:sz w:val="14"/>
          <w:szCs w:val="14"/>
        </w:rPr>
      </w:pPr>
    </w:p>
    <w:p w:rsidR="00B23643" w:rsidRPr="00495205" w:rsidRDefault="00B23643" w:rsidP="00B23643">
      <w:pPr>
        <w:widowControl w:val="0"/>
        <w:autoSpaceDE w:val="0"/>
        <w:autoSpaceDN w:val="0"/>
        <w:rPr>
          <w:sz w:val="14"/>
          <w:szCs w:val="14"/>
        </w:rPr>
      </w:pPr>
    </w:p>
    <w:p w:rsidR="00B23643" w:rsidRPr="002E4489" w:rsidRDefault="00B23643" w:rsidP="00B23643">
      <w:pPr>
        <w:widowControl w:val="0"/>
        <w:autoSpaceDE w:val="0"/>
        <w:autoSpaceDN w:val="0"/>
        <w:jc w:val="right"/>
        <w:outlineLvl w:val="1"/>
        <w:rPr>
          <w:sz w:val="12"/>
          <w:szCs w:val="14"/>
        </w:rPr>
      </w:pPr>
      <w:r w:rsidRPr="002E4489">
        <w:rPr>
          <w:sz w:val="12"/>
          <w:szCs w:val="14"/>
        </w:rPr>
        <w:t>Приложение № 1</w:t>
      </w:r>
    </w:p>
    <w:p w:rsidR="00B23643" w:rsidRPr="002E4489" w:rsidRDefault="00B23643" w:rsidP="00B23643">
      <w:pPr>
        <w:widowControl w:val="0"/>
        <w:autoSpaceDE w:val="0"/>
        <w:autoSpaceDN w:val="0"/>
        <w:jc w:val="right"/>
        <w:rPr>
          <w:sz w:val="12"/>
          <w:szCs w:val="14"/>
        </w:rPr>
      </w:pPr>
      <w:r w:rsidRPr="002E4489">
        <w:rPr>
          <w:sz w:val="12"/>
          <w:szCs w:val="14"/>
        </w:rPr>
        <w:t>к Порядку уведомления руководителем муниципального</w:t>
      </w:r>
    </w:p>
    <w:p w:rsidR="00B23643" w:rsidRPr="002E4489" w:rsidRDefault="00B23643" w:rsidP="00B23643">
      <w:pPr>
        <w:widowControl w:val="0"/>
        <w:autoSpaceDE w:val="0"/>
        <w:autoSpaceDN w:val="0"/>
        <w:jc w:val="right"/>
        <w:rPr>
          <w:sz w:val="12"/>
          <w:szCs w:val="14"/>
        </w:rPr>
      </w:pPr>
      <w:r w:rsidRPr="002E4489">
        <w:rPr>
          <w:sz w:val="12"/>
          <w:szCs w:val="14"/>
        </w:rPr>
        <w:t>учреждения, подведомственного Администрации</w:t>
      </w:r>
    </w:p>
    <w:p w:rsidR="00B23643" w:rsidRPr="002E4489" w:rsidRDefault="00B23643" w:rsidP="00B23643">
      <w:pPr>
        <w:widowControl w:val="0"/>
        <w:autoSpaceDE w:val="0"/>
        <w:autoSpaceDN w:val="0"/>
        <w:jc w:val="right"/>
        <w:rPr>
          <w:sz w:val="12"/>
          <w:szCs w:val="14"/>
        </w:rPr>
      </w:pPr>
      <w:r w:rsidRPr="002E4489">
        <w:rPr>
          <w:sz w:val="12"/>
          <w:szCs w:val="14"/>
        </w:rPr>
        <w:t xml:space="preserve">муниципального округа, </w:t>
      </w:r>
    </w:p>
    <w:p w:rsidR="00B23643" w:rsidRPr="002E4489" w:rsidRDefault="00B23643" w:rsidP="00B23643">
      <w:pPr>
        <w:widowControl w:val="0"/>
        <w:autoSpaceDE w:val="0"/>
        <w:autoSpaceDN w:val="0"/>
        <w:jc w:val="right"/>
        <w:rPr>
          <w:sz w:val="12"/>
          <w:szCs w:val="14"/>
        </w:rPr>
      </w:pPr>
      <w:r w:rsidRPr="002E4489">
        <w:rPr>
          <w:sz w:val="12"/>
          <w:szCs w:val="14"/>
        </w:rPr>
        <w:t>о невозможности по объективным причинам представить</w:t>
      </w:r>
    </w:p>
    <w:p w:rsidR="00B23643" w:rsidRPr="002E4489" w:rsidRDefault="00B23643" w:rsidP="00B23643">
      <w:pPr>
        <w:widowControl w:val="0"/>
        <w:autoSpaceDE w:val="0"/>
        <w:autoSpaceDN w:val="0"/>
        <w:jc w:val="right"/>
        <w:rPr>
          <w:sz w:val="12"/>
          <w:szCs w:val="14"/>
        </w:rPr>
      </w:pPr>
      <w:r w:rsidRPr="002E4489">
        <w:rPr>
          <w:sz w:val="12"/>
          <w:szCs w:val="14"/>
        </w:rPr>
        <w:t>сведения о доходах, расходах, об имуществе и обязательствах</w:t>
      </w:r>
    </w:p>
    <w:p w:rsidR="00B23643" w:rsidRPr="002E4489" w:rsidRDefault="00B23643" w:rsidP="00B23643">
      <w:pPr>
        <w:widowControl w:val="0"/>
        <w:autoSpaceDE w:val="0"/>
        <w:autoSpaceDN w:val="0"/>
        <w:jc w:val="right"/>
        <w:rPr>
          <w:sz w:val="12"/>
          <w:szCs w:val="14"/>
        </w:rPr>
      </w:pPr>
      <w:r w:rsidRPr="002E4489">
        <w:rPr>
          <w:sz w:val="12"/>
          <w:szCs w:val="14"/>
        </w:rPr>
        <w:t xml:space="preserve">имущественного характера </w:t>
      </w:r>
      <w:proofErr w:type="gramStart"/>
      <w:r w:rsidRPr="002E4489">
        <w:rPr>
          <w:sz w:val="12"/>
          <w:szCs w:val="14"/>
        </w:rPr>
        <w:t>своих</w:t>
      </w:r>
      <w:proofErr w:type="gramEnd"/>
      <w:r w:rsidRPr="002E4489">
        <w:rPr>
          <w:sz w:val="12"/>
          <w:szCs w:val="14"/>
        </w:rPr>
        <w:t xml:space="preserve"> супруги</w:t>
      </w:r>
    </w:p>
    <w:p w:rsidR="00B23643" w:rsidRPr="00495205" w:rsidRDefault="00B23643" w:rsidP="00B23643">
      <w:pPr>
        <w:widowControl w:val="0"/>
        <w:autoSpaceDE w:val="0"/>
        <w:autoSpaceDN w:val="0"/>
        <w:jc w:val="right"/>
        <w:rPr>
          <w:sz w:val="14"/>
          <w:szCs w:val="14"/>
        </w:rPr>
      </w:pPr>
      <w:r w:rsidRPr="002E4489">
        <w:rPr>
          <w:sz w:val="12"/>
          <w:szCs w:val="14"/>
        </w:rPr>
        <w:t>(супруга) и несовершеннолетних детей</w:t>
      </w:r>
    </w:p>
    <w:p w:rsidR="00B23643" w:rsidRPr="00495205" w:rsidRDefault="00B23643" w:rsidP="00B23643">
      <w:pPr>
        <w:widowControl w:val="0"/>
        <w:autoSpaceDE w:val="0"/>
        <w:autoSpaceDN w:val="0"/>
        <w:rPr>
          <w:sz w:val="14"/>
          <w:szCs w:val="14"/>
        </w:rPr>
      </w:pPr>
    </w:p>
    <w:tbl>
      <w:tblPr>
        <w:tblW w:w="0" w:type="auto"/>
        <w:tblCellMar>
          <w:top w:w="102" w:type="dxa"/>
          <w:left w:w="62" w:type="dxa"/>
          <w:bottom w:w="102" w:type="dxa"/>
          <w:right w:w="62" w:type="dxa"/>
        </w:tblCellMar>
        <w:tblLook w:val="0000" w:firstRow="0" w:lastRow="0" w:firstColumn="0" w:lastColumn="0" w:noHBand="0" w:noVBand="0"/>
      </w:tblPr>
      <w:tblGrid>
        <w:gridCol w:w="1186"/>
        <w:gridCol w:w="152"/>
        <w:gridCol w:w="3652"/>
        <w:gridCol w:w="144"/>
      </w:tblGrid>
      <w:tr w:rsidR="00B23643" w:rsidRPr="00B23643" w:rsidTr="00B23643">
        <w:trPr>
          <w:gridAfter w:val="1"/>
          <w:wAfter w:w="144" w:type="dxa"/>
          <w:trHeight w:val="20"/>
        </w:trPr>
        <w:tc>
          <w:tcPr>
            <w:tcW w:w="0" w:type="auto"/>
            <w:gridSpan w:val="2"/>
            <w:vMerge w:val="restart"/>
            <w:tcBorders>
              <w:top w:val="nil"/>
              <w:left w:val="nil"/>
              <w:bottom w:val="nil"/>
              <w:right w:val="nil"/>
            </w:tcBorders>
          </w:tcPr>
          <w:p w:rsidR="00B23643" w:rsidRPr="00B23643" w:rsidRDefault="00B23643" w:rsidP="00B23643">
            <w:pPr>
              <w:widowControl w:val="0"/>
              <w:autoSpaceDE w:val="0"/>
              <w:autoSpaceDN w:val="0"/>
              <w:rPr>
                <w:sz w:val="12"/>
                <w:szCs w:val="14"/>
              </w:rPr>
            </w:pPr>
          </w:p>
        </w:tc>
        <w:tc>
          <w:tcPr>
            <w:tcW w:w="3128" w:type="dxa"/>
            <w:tcBorders>
              <w:top w:val="nil"/>
              <w:left w:val="nil"/>
              <w:bottom w:val="nil"/>
              <w:right w:val="nil"/>
            </w:tcBorders>
          </w:tcPr>
          <w:p w:rsidR="00B23643" w:rsidRPr="00B23643" w:rsidRDefault="00B23643" w:rsidP="00B23643">
            <w:pPr>
              <w:widowControl w:val="0"/>
              <w:autoSpaceDE w:val="0"/>
              <w:autoSpaceDN w:val="0"/>
              <w:jc w:val="right"/>
              <w:rPr>
                <w:sz w:val="12"/>
                <w:szCs w:val="14"/>
              </w:rPr>
            </w:pPr>
            <w:r w:rsidRPr="00B23643">
              <w:rPr>
                <w:sz w:val="12"/>
                <w:szCs w:val="14"/>
              </w:rPr>
              <w:t>Форма</w:t>
            </w:r>
          </w:p>
        </w:tc>
      </w:tr>
      <w:tr w:rsidR="00B23643" w:rsidRPr="00B23643" w:rsidTr="00B23643">
        <w:trPr>
          <w:trHeight w:val="20"/>
        </w:trPr>
        <w:tc>
          <w:tcPr>
            <w:tcW w:w="0" w:type="auto"/>
            <w:gridSpan w:val="2"/>
            <w:vMerge/>
            <w:tcBorders>
              <w:top w:val="nil"/>
              <w:left w:val="nil"/>
              <w:bottom w:val="nil"/>
              <w:right w:val="nil"/>
            </w:tcBorders>
          </w:tcPr>
          <w:p w:rsidR="00B23643" w:rsidRPr="00B23643" w:rsidRDefault="00B23643" w:rsidP="00B23643">
            <w:pPr>
              <w:rPr>
                <w:sz w:val="12"/>
                <w:szCs w:val="14"/>
              </w:rPr>
            </w:pPr>
          </w:p>
        </w:tc>
        <w:tc>
          <w:tcPr>
            <w:tcW w:w="0" w:type="auto"/>
            <w:tcBorders>
              <w:top w:val="nil"/>
              <w:left w:val="nil"/>
              <w:bottom w:val="nil"/>
              <w:right w:val="nil"/>
            </w:tcBorders>
          </w:tcPr>
          <w:p w:rsidR="00B23643" w:rsidRPr="00B23643" w:rsidRDefault="00B23643" w:rsidP="00B23643">
            <w:pPr>
              <w:widowControl w:val="0"/>
              <w:autoSpaceDE w:val="0"/>
              <w:autoSpaceDN w:val="0"/>
              <w:rPr>
                <w:sz w:val="12"/>
                <w:szCs w:val="14"/>
              </w:rPr>
            </w:pPr>
            <w:r w:rsidRPr="00B23643">
              <w:rPr>
                <w:sz w:val="12"/>
                <w:szCs w:val="14"/>
              </w:rPr>
              <w:t>Главе муниципального округа</w:t>
            </w:r>
          </w:p>
        </w:tc>
        <w:tc>
          <w:tcPr>
            <w:tcW w:w="144" w:type="dxa"/>
            <w:tcBorders>
              <w:top w:val="nil"/>
              <w:left w:val="nil"/>
              <w:bottom w:val="single" w:sz="4" w:space="0" w:color="auto"/>
              <w:right w:val="nil"/>
            </w:tcBorders>
          </w:tcPr>
          <w:p w:rsidR="00B23643" w:rsidRPr="00B23643" w:rsidRDefault="00B23643" w:rsidP="00B23643">
            <w:pPr>
              <w:widowControl w:val="0"/>
              <w:autoSpaceDE w:val="0"/>
              <w:autoSpaceDN w:val="0"/>
              <w:rPr>
                <w:sz w:val="12"/>
                <w:szCs w:val="14"/>
              </w:rPr>
            </w:pPr>
          </w:p>
        </w:tc>
      </w:tr>
      <w:tr w:rsidR="00B23643" w:rsidRPr="00B23643" w:rsidTr="00B23643">
        <w:trPr>
          <w:gridAfter w:val="1"/>
          <w:wAfter w:w="144" w:type="dxa"/>
          <w:trHeight w:val="20"/>
        </w:trPr>
        <w:tc>
          <w:tcPr>
            <w:tcW w:w="0" w:type="auto"/>
            <w:gridSpan w:val="2"/>
            <w:vMerge/>
            <w:tcBorders>
              <w:top w:val="nil"/>
              <w:left w:val="nil"/>
              <w:bottom w:val="nil"/>
              <w:right w:val="nil"/>
            </w:tcBorders>
          </w:tcPr>
          <w:p w:rsidR="00B23643" w:rsidRPr="00B23643" w:rsidRDefault="00B23643" w:rsidP="00B23643">
            <w:pPr>
              <w:rPr>
                <w:sz w:val="12"/>
                <w:szCs w:val="14"/>
              </w:rPr>
            </w:pPr>
          </w:p>
        </w:tc>
        <w:tc>
          <w:tcPr>
            <w:tcW w:w="3128" w:type="dxa"/>
            <w:tcBorders>
              <w:top w:val="nil"/>
              <w:left w:val="nil"/>
              <w:bottom w:val="single" w:sz="4" w:space="0" w:color="auto"/>
              <w:right w:val="nil"/>
            </w:tcBorders>
          </w:tcPr>
          <w:p w:rsidR="00B23643" w:rsidRPr="00B23643" w:rsidRDefault="00B23643" w:rsidP="00B23643">
            <w:pPr>
              <w:widowControl w:val="0"/>
              <w:autoSpaceDE w:val="0"/>
              <w:autoSpaceDN w:val="0"/>
              <w:rPr>
                <w:sz w:val="12"/>
                <w:szCs w:val="14"/>
              </w:rPr>
            </w:pPr>
          </w:p>
        </w:tc>
      </w:tr>
      <w:tr w:rsidR="00B23643" w:rsidRPr="00B23643" w:rsidTr="00B23643">
        <w:tblPrEx>
          <w:tblBorders>
            <w:insideH w:val="single" w:sz="4" w:space="0" w:color="auto"/>
          </w:tblBorders>
        </w:tblPrEx>
        <w:trPr>
          <w:trHeight w:val="20"/>
        </w:trPr>
        <w:tc>
          <w:tcPr>
            <w:tcW w:w="0" w:type="auto"/>
            <w:gridSpan w:val="2"/>
            <w:vMerge/>
            <w:tcBorders>
              <w:top w:val="nil"/>
              <w:left w:val="nil"/>
              <w:bottom w:val="nil"/>
              <w:right w:val="nil"/>
            </w:tcBorders>
          </w:tcPr>
          <w:p w:rsidR="00B23643" w:rsidRPr="00B23643" w:rsidRDefault="00B23643" w:rsidP="00B23643">
            <w:pPr>
              <w:rPr>
                <w:sz w:val="12"/>
                <w:szCs w:val="14"/>
              </w:rPr>
            </w:pPr>
          </w:p>
        </w:tc>
        <w:tc>
          <w:tcPr>
            <w:tcW w:w="0" w:type="auto"/>
            <w:tcBorders>
              <w:top w:val="single" w:sz="4" w:space="0" w:color="auto"/>
              <w:left w:val="nil"/>
              <w:bottom w:val="nil"/>
              <w:right w:val="nil"/>
            </w:tcBorders>
          </w:tcPr>
          <w:p w:rsidR="00B23643" w:rsidRPr="00B23643" w:rsidRDefault="00B23643" w:rsidP="00B23643">
            <w:pPr>
              <w:widowControl w:val="0"/>
              <w:autoSpaceDE w:val="0"/>
              <w:autoSpaceDN w:val="0"/>
              <w:rPr>
                <w:sz w:val="12"/>
                <w:szCs w:val="14"/>
              </w:rPr>
            </w:pPr>
            <w:r w:rsidRPr="00B23643">
              <w:rPr>
                <w:sz w:val="12"/>
                <w:szCs w:val="14"/>
              </w:rPr>
              <w:t>от</w:t>
            </w:r>
          </w:p>
        </w:tc>
        <w:tc>
          <w:tcPr>
            <w:tcW w:w="144" w:type="dxa"/>
            <w:tcBorders>
              <w:top w:val="single" w:sz="4" w:space="0" w:color="auto"/>
              <w:left w:val="nil"/>
              <w:bottom w:val="single" w:sz="4" w:space="0" w:color="auto"/>
              <w:right w:val="nil"/>
            </w:tcBorders>
          </w:tcPr>
          <w:p w:rsidR="00B23643" w:rsidRPr="00B23643" w:rsidRDefault="00B23643" w:rsidP="00B23643">
            <w:pPr>
              <w:widowControl w:val="0"/>
              <w:autoSpaceDE w:val="0"/>
              <w:autoSpaceDN w:val="0"/>
              <w:rPr>
                <w:sz w:val="12"/>
                <w:szCs w:val="14"/>
              </w:rPr>
            </w:pPr>
          </w:p>
        </w:tc>
      </w:tr>
      <w:tr w:rsidR="00B23643" w:rsidRPr="00B23643" w:rsidTr="00B23643">
        <w:trPr>
          <w:gridAfter w:val="1"/>
          <w:wAfter w:w="144" w:type="dxa"/>
          <w:trHeight w:val="20"/>
        </w:trPr>
        <w:tc>
          <w:tcPr>
            <w:tcW w:w="0" w:type="auto"/>
            <w:gridSpan w:val="2"/>
            <w:vMerge/>
            <w:tcBorders>
              <w:top w:val="nil"/>
              <w:left w:val="nil"/>
              <w:bottom w:val="nil"/>
              <w:right w:val="nil"/>
            </w:tcBorders>
          </w:tcPr>
          <w:p w:rsidR="00B23643" w:rsidRPr="00B23643" w:rsidRDefault="00B23643" w:rsidP="00B23643">
            <w:pPr>
              <w:rPr>
                <w:sz w:val="12"/>
                <w:szCs w:val="14"/>
              </w:rPr>
            </w:pPr>
          </w:p>
        </w:tc>
        <w:tc>
          <w:tcPr>
            <w:tcW w:w="3128" w:type="dxa"/>
            <w:tcBorders>
              <w:top w:val="nil"/>
              <w:left w:val="nil"/>
              <w:right w:val="nil"/>
            </w:tcBorders>
          </w:tcPr>
          <w:p w:rsidR="00B23643" w:rsidRPr="00B23643" w:rsidRDefault="00B23643" w:rsidP="00B23643">
            <w:pPr>
              <w:widowControl w:val="0"/>
              <w:autoSpaceDE w:val="0"/>
              <w:autoSpaceDN w:val="0"/>
              <w:jc w:val="center"/>
              <w:rPr>
                <w:sz w:val="12"/>
                <w:szCs w:val="14"/>
              </w:rPr>
            </w:pPr>
            <w:proofErr w:type="gramStart"/>
            <w:r w:rsidRPr="00B23643">
              <w:rPr>
                <w:sz w:val="12"/>
                <w:szCs w:val="14"/>
              </w:rPr>
              <w:t>(фамилия, имя, отчество (при наличии),</w:t>
            </w:r>
            <w:proofErr w:type="gramEnd"/>
          </w:p>
          <w:p w:rsidR="00B23643" w:rsidRPr="00B23643" w:rsidRDefault="00B23643" w:rsidP="00B23643">
            <w:pPr>
              <w:widowControl w:val="0"/>
              <w:autoSpaceDE w:val="0"/>
              <w:autoSpaceDN w:val="0"/>
              <w:jc w:val="center"/>
              <w:rPr>
                <w:sz w:val="12"/>
                <w:szCs w:val="14"/>
              </w:rPr>
            </w:pPr>
            <w:proofErr w:type="gramStart"/>
            <w:r w:rsidRPr="00B23643">
              <w:rPr>
                <w:sz w:val="12"/>
                <w:szCs w:val="14"/>
              </w:rPr>
              <w:t>(должность, телефон руководителя</w:t>
            </w:r>
            <w:proofErr w:type="gramEnd"/>
          </w:p>
          <w:p w:rsidR="00B23643" w:rsidRPr="00B23643" w:rsidRDefault="00B23643" w:rsidP="00B23643">
            <w:pPr>
              <w:widowControl w:val="0"/>
              <w:autoSpaceDE w:val="0"/>
              <w:autoSpaceDN w:val="0"/>
              <w:jc w:val="center"/>
              <w:rPr>
                <w:sz w:val="12"/>
                <w:szCs w:val="14"/>
              </w:rPr>
            </w:pPr>
            <w:r w:rsidRPr="00B23643">
              <w:rPr>
                <w:sz w:val="12"/>
                <w:szCs w:val="14"/>
              </w:rPr>
              <w:t>муниципального,</w:t>
            </w:r>
          </w:p>
          <w:p w:rsidR="00B23643" w:rsidRPr="00B23643" w:rsidRDefault="00B23643" w:rsidP="00B23643">
            <w:pPr>
              <w:widowControl w:val="0"/>
              <w:autoSpaceDE w:val="0"/>
              <w:autoSpaceDN w:val="0"/>
              <w:jc w:val="center"/>
              <w:rPr>
                <w:sz w:val="12"/>
                <w:szCs w:val="14"/>
              </w:rPr>
            </w:pPr>
            <w:r w:rsidRPr="00B23643">
              <w:rPr>
                <w:sz w:val="12"/>
                <w:szCs w:val="14"/>
              </w:rPr>
              <w:t xml:space="preserve"> учреждения)</w:t>
            </w:r>
          </w:p>
        </w:tc>
      </w:tr>
      <w:tr w:rsidR="00B23643" w:rsidRPr="00B23643" w:rsidTr="00B23643">
        <w:trPr>
          <w:gridAfter w:val="1"/>
          <w:wAfter w:w="144" w:type="dxa"/>
          <w:trHeight w:val="20"/>
        </w:trPr>
        <w:tc>
          <w:tcPr>
            <w:tcW w:w="4990" w:type="dxa"/>
            <w:gridSpan w:val="3"/>
            <w:tcBorders>
              <w:top w:val="nil"/>
              <w:left w:val="nil"/>
              <w:bottom w:val="nil"/>
              <w:right w:val="nil"/>
            </w:tcBorders>
          </w:tcPr>
          <w:p w:rsidR="00B23643" w:rsidRPr="00B23643" w:rsidRDefault="00B23643" w:rsidP="00B23643">
            <w:pPr>
              <w:widowControl w:val="0"/>
              <w:autoSpaceDE w:val="0"/>
              <w:autoSpaceDN w:val="0"/>
              <w:jc w:val="center"/>
              <w:rPr>
                <w:sz w:val="12"/>
                <w:szCs w:val="14"/>
              </w:rPr>
            </w:pPr>
            <w:r w:rsidRPr="00B23643">
              <w:rPr>
                <w:sz w:val="12"/>
                <w:szCs w:val="14"/>
              </w:rPr>
              <w:t>ЗАЯВЛЕНИЕ</w:t>
            </w:r>
          </w:p>
        </w:tc>
      </w:tr>
      <w:tr w:rsidR="00B23643" w:rsidRPr="00B23643" w:rsidTr="00B23643">
        <w:trPr>
          <w:gridAfter w:val="1"/>
          <w:wAfter w:w="144" w:type="dxa"/>
          <w:trHeight w:val="18"/>
        </w:trPr>
        <w:tc>
          <w:tcPr>
            <w:tcW w:w="4990" w:type="dxa"/>
            <w:gridSpan w:val="3"/>
            <w:tcBorders>
              <w:top w:val="nil"/>
              <w:left w:val="nil"/>
              <w:bottom w:val="nil"/>
              <w:right w:val="nil"/>
            </w:tcBorders>
          </w:tcPr>
          <w:p w:rsidR="00B23643" w:rsidRPr="00B23643" w:rsidRDefault="00B23643" w:rsidP="00B23643">
            <w:pPr>
              <w:widowControl w:val="0"/>
              <w:autoSpaceDE w:val="0"/>
              <w:autoSpaceDN w:val="0"/>
              <w:rPr>
                <w:sz w:val="12"/>
                <w:szCs w:val="14"/>
              </w:rPr>
            </w:pPr>
            <w:r w:rsidRPr="00B23643">
              <w:rPr>
                <w:sz w:val="12"/>
                <w:szCs w:val="14"/>
              </w:rPr>
              <w:t>Сообщаю, что я не имею возможности представить сведения о доходах, расходах, об имуществе и обязательствах имущественного характера своих</w:t>
            </w:r>
          </w:p>
        </w:tc>
      </w:tr>
      <w:tr w:rsidR="00B23643" w:rsidRPr="00B23643" w:rsidTr="00B23643">
        <w:trPr>
          <w:gridAfter w:val="1"/>
          <w:wAfter w:w="144" w:type="dxa"/>
          <w:trHeight w:val="18"/>
        </w:trPr>
        <w:tc>
          <w:tcPr>
            <w:tcW w:w="4990" w:type="dxa"/>
            <w:gridSpan w:val="3"/>
            <w:tcBorders>
              <w:top w:val="nil"/>
              <w:left w:val="nil"/>
              <w:bottom w:val="single" w:sz="4" w:space="0" w:color="auto"/>
              <w:right w:val="nil"/>
            </w:tcBorders>
          </w:tcPr>
          <w:p w:rsidR="00B23643" w:rsidRPr="00B23643" w:rsidRDefault="00B23643" w:rsidP="00B23643">
            <w:pPr>
              <w:widowControl w:val="0"/>
              <w:autoSpaceDE w:val="0"/>
              <w:autoSpaceDN w:val="0"/>
              <w:rPr>
                <w:sz w:val="12"/>
                <w:szCs w:val="14"/>
              </w:rPr>
            </w:pPr>
          </w:p>
        </w:tc>
      </w:tr>
      <w:tr w:rsidR="00B23643" w:rsidRPr="00B23643" w:rsidTr="00B23643">
        <w:trPr>
          <w:gridAfter w:val="1"/>
          <w:wAfter w:w="144" w:type="dxa"/>
          <w:trHeight w:val="20"/>
        </w:trPr>
        <w:tc>
          <w:tcPr>
            <w:tcW w:w="4990" w:type="dxa"/>
            <w:gridSpan w:val="3"/>
            <w:tcBorders>
              <w:top w:val="single" w:sz="4" w:space="0" w:color="auto"/>
              <w:left w:val="nil"/>
              <w:bottom w:val="nil"/>
              <w:right w:val="nil"/>
            </w:tcBorders>
          </w:tcPr>
          <w:p w:rsidR="00B23643" w:rsidRPr="00B23643" w:rsidRDefault="00B23643" w:rsidP="00B23643">
            <w:pPr>
              <w:widowControl w:val="0"/>
              <w:autoSpaceDE w:val="0"/>
              <w:autoSpaceDN w:val="0"/>
              <w:jc w:val="center"/>
              <w:rPr>
                <w:sz w:val="12"/>
                <w:szCs w:val="14"/>
              </w:rPr>
            </w:pPr>
            <w:r w:rsidRPr="00B23643">
              <w:rPr>
                <w:sz w:val="12"/>
                <w:szCs w:val="14"/>
              </w:rPr>
              <w:t>(ФИО супруги (супруга) и (или) несовершеннолетних детей)</w:t>
            </w:r>
          </w:p>
        </w:tc>
      </w:tr>
      <w:tr w:rsidR="00B23643" w:rsidRPr="00B23643" w:rsidTr="002E4489">
        <w:trPr>
          <w:gridAfter w:val="1"/>
          <w:wAfter w:w="144" w:type="dxa"/>
          <w:trHeight w:val="18"/>
        </w:trPr>
        <w:tc>
          <w:tcPr>
            <w:tcW w:w="4990" w:type="dxa"/>
            <w:gridSpan w:val="3"/>
            <w:tcBorders>
              <w:top w:val="nil"/>
              <w:left w:val="nil"/>
              <w:bottom w:val="single" w:sz="4" w:space="0" w:color="auto"/>
              <w:right w:val="nil"/>
            </w:tcBorders>
          </w:tcPr>
          <w:p w:rsidR="00B23643" w:rsidRPr="00B23643" w:rsidRDefault="00B23643" w:rsidP="00B23643">
            <w:pPr>
              <w:widowControl w:val="0"/>
              <w:autoSpaceDE w:val="0"/>
              <w:autoSpaceDN w:val="0"/>
              <w:rPr>
                <w:sz w:val="12"/>
                <w:szCs w:val="14"/>
              </w:rPr>
            </w:pPr>
          </w:p>
        </w:tc>
      </w:tr>
      <w:tr w:rsidR="00B23643" w:rsidRPr="00B23643" w:rsidTr="00B23643">
        <w:tblPrEx>
          <w:tblBorders>
            <w:insideH w:val="single" w:sz="4" w:space="0" w:color="auto"/>
          </w:tblBorders>
        </w:tblPrEx>
        <w:trPr>
          <w:gridAfter w:val="1"/>
          <w:wAfter w:w="144" w:type="dxa"/>
          <w:trHeight w:val="18"/>
        </w:trPr>
        <w:tc>
          <w:tcPr>
            <w:tcW w:w="0" w:type="auto"/>
            <w:tcBorders>
              <w:top w:val="single" w:sz="4" w:space="0" w:color="auto"/>
              <w:left w:val="nil"/>
              <w:bottom w:val="nil"/>
              <w:right w:val="nil"/>
            </w:tcBorders>
          </w:tcPr>
          <w:p w:rsidR="00B23643" w:rsidRPr="00B23643" w:rsidRDefault="00B23643" w:rsidP="00B23643">
            <w:pPr>
              <w:widowControl w:val="0"/>
              <w:autoSpaceDE w:val="0"/>
              <w:autoSpaceDN w:val="0"/>
              <w:rPr>
                <w:sz w:val="12"/>
                <w:szCs w:val="14"/>
              </w:rPr>
            </w:pPr>
            <w:r w:rsidRPr="00B23643">
              <w:rPr>
                <w:sz w:val="12"/>
                <w:szCs w:val="14"/>
              </w:rPr>
              <w:t>в связи с тем, что</w:t>
            </w:r>
          </w:p>
        </w:tc>
        <w:tc>
          <w:tcPr>
            <w:tcW w:w="3358" w:type="dxa"/>
            <w:gridSpan w:val="2"/>
            <w:tcBorders>
              <w:top w:val="single" w:sz="4" w:space="0" w:color="auto"/>
              <w:left w:val="nil"/>
              <w:bottom w:val="single" w:sz="4" w:space="0" w:color="auto"/>
              <w:right w:val="nil"/>
            </w:tcBorders>
          </w:tcPr>
          <w:p w:rsidR="00B23643" w:rsidRPr="00B23643" w:rsidRDefault="00B23643" w:rsidP="00B23643">
            <w:pPr>
              <w:widowControl w:val="0"/>
              <w:autoSpaceDE w:val="0"/>
              <w:autoSpaceDN w:val="0"/>
              <w:rPr>
                <w:sz w:val="12"/>
                <w:szCs w:val="14"/>
              </w:rPr>
            </w:pPr>
          </w:p>
        </w:tc>
      </w:tr>
      <w:tr w:rsidR="00B23643" w:rsidRPr="00B23643" w:rsidTr="00B23643">
        <w:trPr>
          <w:gridAfter w:val="1"/>
          <w:wAfter w:w="144" w:type="dxa"/>
          <w:trHeight w:val="20"/>
        </w:trPr>
        <w:tc>
          <w:tcPr>
            <w:tcW w:w="4990" w:type="dxa"/>
            <w:gridSpan w:val="3"/>
            <w:tcBorders>
              <w:top w:val="nil"/>
              <w:left w:val="nil"/>
              <w:right w:val="nil"/>
            </w:tcBorders>
          </w:tcPr>
          <w:p w:rsidR="00B23643" w:rsidRPr="00B23643" w:rsidRDefault="00B23643" w:rsidP="00B23643">
            <w:pPr>
              <w:widowControl w:val="0"/>
              <w:autoSpaceDE w:val="0"/>
              <w:autoSpaceDN w:val="0"/>
              <w:jc w:val="center"/>
              <w:rPr>
                <w:sz w:val="12"/>
                <w:szCs w:val="14"/>
              </w:rPr>
            </w:pPr>
            <w:proofErr w:type="gramStart"/>
            <w:r w:rsidRPr="00B23643">
              <w:rPr>
                <w:sz w:val="12"/>
                <w:szCs w:val="14"/>
              </w:rPr>
              <w:t>(указываются причины и обстоятельства, необходимые для того, чтобы</w:t>
            </w:r>
            <w:proofErr w:type="gramEnd"/>
          </w:p>
          <w:p w:rsidR="00B23643" w:rsidRPr="00B23643" w:rsidRDefault="00B23643" w:rsidP="00B23643">
            <w:pPr>
              <w:widowControl w:val="0"/>
              <w:autoSpaceDE w:val="0"/>
              <w:autoSpaceDN w:val="0"/>
              <w:jc w:val="center"/>
              <w:rPr>
                <w:sz w:val="12"/>
                <w:szCs w:val="14"/>
              </w:rPr>
            </w:pPr>
            <w:r w:rsidRPr="00B23643">
              <w:rPr>
                <w:sz w:val="12"/>
                <w:szCs w:val="14"/>
              </w:rPr>
              <w:t>комиссия по урегулированию конфликта интересов руководителей</w:t>
            </w:r>
          </w:p>
          <w:p w:rsidR="00B23643" w:rsidRPr="00B23643" w:rsidRDefault="00B23643" w:rsidP="00B23643">
            <w:pPr>
              <w:widowControl w:val="0"/>
              <w:autoSpaceDE w:val="0"/>
              <w:autoSpaceDN w:val="0"/>
              <w:jc w:val="center"/>
              <w:rPr>
                <w:sz w:val="12"/>
                <w:szCs w:val="14"/>
              </w:rPr>
            </w:pPr>
            <w:r w:rsidRPr="00B23643">
              <w:rPr>
                <w:sz w:val="12"/>
                <w:szCs w:val="14"/>
              </w:rPr>
              <w:t xml:space="preserve">муниципальных учреждений  могла сделать вывод о том, что непредставление </w:t>
            </w:r>
          </w:p>
          <w:p w:rsidR="00B23643" w:rsidRPr="00B23643" w:rsidRDefault="00B23643" w:rsidP="00B23643">
            <w:pPr>
              <w:widowControl w:val="0"/>
              <w:autoSpaceDE w:val="0"/>
              <w:autoSpaceDN w:val="0"/>
              <w:jc w:val="center"/>
              <w:rPr>
                <w:sz w:val="12"/>
                <w:szCs w:val="14"/>
              </w:rPr>
            </w:pPr>
            <w:r w:rsidRPr="00B23643">
              <w:rPr>
                <w:sz w:val="12"/>
                <w:szCs w:val="14"/>
              </w:rPr>
              <w:t>сведений носит объективный характер)</w:t>
            </w:r>
          </w:p>
        </w:tc>
      </w:tr>
      <w:tr w:rsidR="00B23643" w:rsidRPr="00B23643" w:rsidTr="00B23643">
        <w:trPr>
          <w:gridAfter w:val="1"/>
          <w:wAfter w:w="144" w:type="dxa"/>
          <w:trHeight w:val="20"/>
        </w:trPr>
        <w:tc>
          <w:tcPr>
            <w:tcW w:w="4990" w:type="dxa"/>
            <w:gridSpan w:val="3"/>
            <w:tcBorders>
              <w:top w:val="nil"/>
              <w:left w:val="nil"/>
              <w:bottom w:val="nil"/>
              <w:right w:val="nil"/>
            </w:tcBorders>
          </w:tcPr>
          <w:p w:rsidR="00B23643" w:rsidRPr="00B23643" w:rsidRDefault="00B23643" w:rsidP="00B23643">
            <w:pPr>
              <w:widowControl w:val="0"/>
              <w:autoSpaceDE w:val="0"/>
              <w:autoSpaceDN w:val="0"/>
              <w:rPr>
                <w:sz w:val="12"/>
                <w:szCs w:val="14"/>
              </w:rPr>
            </w:pPr>
            <w:proofErr w:type="gramStart"/>
            <w:r w:rsidRPr="00B23643">
              <w:rPr>
                <w:sz w:val="12"/>
                <w:szCs w:val="14"/>
              </w:rPr>
              <w:t>К заявлению прилагаю следующие дополнительные материалы (в случае</w:t>
            </w:r>
            <w:proofErr w:type="gramEnd"/>
          </w:p>
        </w:tc>
      </w:tr>
      <w:tr w:rsidR="00B23643" w:rsidRPr="00B23643" w:rsidTr="00B23643">
        <w:trPr>
          <w:gridAfter w:val="1"/>
          <w:wAfter w:w="144" w:type="dxa"/>
          <w:trHeight w:val="20"/>
        </w:trPr>
        <w:tc>
          <w:tcPr>
            <w:tcW w:w="0" w:type="auto"/>
            <w:tcBorders>
              <w:top w:val="nil"/>
              <w:left w:val="nil"/>
              <w:bottom w:val="nil"/>
              <w:right w:val="nil"/>
            </w:tcBorders>
          </w:tcPr>
          <w:p w:rsidR="00B23643" w:rsidRPr="00B23643" w:rsidRDefault="00B23643" w:rsidP="00B23643">
            <w:pPr>
              <w:widowControl w:val="0"/>
              <w:autoSpaceDE w:val="0"/>
              <w:autoSpaceDN w:val="0"/>
              <w:rPr>
                <w:sz w:val="12"/>
                <w:szCs w:val="14"/>
              </w:rPr>
            </w:pPr>
            <w:r w:rsidRPr="00B23643">
              <w:rPr>
                <w:sz w:val="12"/>
                <w:szCs w:val="14"/>
              </w:rPr>
              <w:t>наличия):</w:t>
            </w:r>
          </w:p>
        </w:tc>
        <w:tc>
          <w:tcPr>
            <w:tcW w:w="3358" w:type="dxa"/>
            <w:gridSpan w:val="2"/>
            <w:tcBorders>
              <w:top w:val="nil"/>
              <w:left w:val="nil"/>
              <w:bottom w:val="single" w:sz="4" w:space="0" w:color="auto"/>
              <w:right w:val="nil"/>
            </w:tcBorders>
          </w:tcPr>
          <w:p w:rsidR="00B23643" w:rsidRPr="00B23643" w:rsidRDefault="00B23643" w:rsidP="00B23643">
            <w:pPr>
              <w:widowControl w:val="0"/>
              <w:autoSpaceDE w:val="0"/>
              <w:autoSpaceDN w:val="0"/>
              <w:rPr>
                <w:sz w:val="12"/>
                <w:szCs w:val="14"/>
              </w:rPr>
            </w:pPr>
          </w:p>
        </w:tc>
      </w:tr>
      <w:tr w:rsidR="00B23643" w:rsidRPr="00B23643" w:rsidTr="00B23643">
        <w:trPr>
          <w:gridAfter w:val="1"/>
          <w:wAfter w:w="144" w:type="dxa"/>
          <w:trHeight w:val="20"/>
        </w:trPr>
        <w:tc>
          <w:tcPr>
            <w:tcW w:w="4990" w:type="dxa"/>
            <w:gridSpan w:val="3"/>
            <w:tcBorders>
              <w:top w:val="nil"/>
              <w:left w:val="nil"/>
              <w:bottom w:val="single" w:sz="4" w:space="0" w:color="auto"/>
              <w:right w:val="nil"/>
            </w:tcBorders>
            <w:vAlign w:val="bottom"/>
          </w:tcPr>
          <w:p w:rsidR="00B23643" w:rsidRPr="00B23643" w:rsidRDefault="00B23643" w:rsidP="00B23643">
            <w:pPr>
              <w:widowControl w:val="0"/>
              <w:autoSpaceDE w:val="0"/>
              <w:autoSpaceDN w:val="0"/>
              <w:jc w:val="right"/>
              <w:rPr>
                <w:sz w:val="12"/>
                <w:szCs w:val="14"/>
              </w:rPr>
            </w:pPr>
            <w:r w:rsidRPr="00B23643">
              <w:rPr>
                <w:sz w:val="12"/>
                <w:szCs w:val="14"/>
              </w:rPr>
              <w:lastRenderedPageBreak/>
              <w:t>.</w:t>
            </w:r>
          </w:p>
        </w:tc>
      </w:tr>
      <w:tr w:rsidR="00B23643" w:rsidRPr="00B23643" w:rsidTr="00B23643">
        <w:trPr>
          <w:gridAfter w:val="1"/>
          <w:wAfter w:w="144" w:type="dxa"/>
          <w:trHeight w:val="20"/>
        </w:trPr>
        <w:tc>
          <w:tcPr>
            <w:tcW w:w="4990" w:type="dxa"/>
            <w:gridSpan w:val="3"/>
            <w:tcBorders>
              <w:top w:val="single" w:sz="4" w:space="0" w:color="auto"/>
              <w:left w:val="nil"/>
              <w:bottom w:val="nil"/>
              <w:right w:val="nil"/>
            </w:tcBorders>
          </w:tcPr>
          <w:p w:rsidR="00B23643" w:rsidRPr="00B23643" w:rsidRDefault="00B23643" w:rsidP="00B23643">
            <w:pPr>
              <w:widowControl w:val="0"/>
              <w:autoSpaceDE w:val="0"/>
              <w:autoSpaceDN w:val="0"/>
              <w:rPr>
                <w:sz w:val="12"/>
                <w:szCs w:val="14"/>
              </w:rPr>
            </w:pPr>
            <w:r w:rsidRPr="00B23643">
              <w:rPr>
                <w:sz w:val="12"/>
                <w:szCs w:val="14"/>
              </w:rPr>
              <w:t>Меры, принятые руководителем муниципального учреждения, по предоставлению указанных сведений:</w:t>
            </w:r>
          </w:p>
        </w:tc>
      </w:tr>
      <w:tr w:rsidR="00B23643" w:rsidRPr="00B23643" w:rsidTr="00B23643">
        <w:trPr>
          <w:gridAfter w:val="1"/>
          <w:wAfter w:w="144" w:type="dxa"/>
          <w:trHeight w:val="20"/>
        </w:trPr>
        <w:tc>
          <w:tcPr>
            <w:tcW w:w="4990" w:type="dxa"/>
            <w:gridSpan w:val="3"/>
            <w:tcBorders>
              <w:top w:val="nil"/>
              <w:left w:val="nil"/>
              <w:bottom w:val="single" w:sz="4" w:space="0" w:color="auto"/>
              <w:right w:val="nil"/>
            </w:tcBorders>
            <w:vAlign w:val="bottom"/>
          </w:tcPr>
          <w:p w:rsidR="00B23643" w:rsidRPr="00B23643" w:rsidRDefault="00B23643" w:rsidP="00B23643">
            <w:pPr>
              <w:widowControl w:val="0"/>
              <w:autoSpaceDE w:val="0"/>
              <w:autoSpaceDN w:val="0"/>
              <w:jc w:val="right"/>
              <w:rPr>
                <w:sz w:val="12"/>
                <w:szCs w:val="14"/>
              </w:rPr>
            </w:pPr>
            <w:r w:rsidRPr="00B23643">
              <w:rPr>
                <w:sz w:val="12"/>
                <w:szCs w:val="14"/>
              </w:rPr>
              <w:t>.</w:t>
            </w:r>
          </w:p>
        </w:tc>
      </w:tr>
      <w:tr w:rsidR="00B23643" w:rsidRPr="00B23643" w:rsidTr="00B23643">
        <w:trPr>
          <w:gridAfter w:val="1"/>
          <w:wAfter w:w="144" w:type="dxa"/>
          <w:trHeight w:val="20"/>
        </w:trPr>
        <w:tc>
          <w:tcPr>
            <w:tcW w:w="4990" w:type="dxa"/>
            <w:gridSpan w:val="3"/>
            <w:tcBorders>
              <w:top w:val="single" w:sz="4" w:space="0" w:color="auto"/>
              <w:left w:val="nil"/>
              <w:bottom w:val="nil"/>
              <w:right w:val="nil"/>
            </w:tcBorders>
          </w:tcPr>
          <w:p w:rsidR="00B23643" w:rsidRPr="00B23643" w:rsidRDefault="00B23643" w:rsidP="00B23643">
            <w:pPr>
              <w:widowControl w:val="0"/>
              <w:autoSpaceDE w:val="0"/>
              <w:autoSpaceDN w:val="0"/>
              <w:rPr>
                <w:sz w:val="12"/>
                <w:szCs w:val="14"/>
              </w:rPr>
            </w:pPr>
          </w:p>
        </w:tc>
      </w:tr>
      <w:tr w:rsidR="00B23643" w:rsidRPr="00B23643" w:rsidTr="00B23643">
        <w:trPr>
          <w:gridAfter w:val="1"/>
          <w:wAfter w:w="144" w:type="dxa"/>
          <w:trHeight w:val="20"/>
        </w:trPr>
        <w:tc>
          <w:tcPr>
            <w:tcW w:w="0" w:type="auto"/>
            <w:tcBorders>
              <w:top w:val="nil"/>
              <w:left w:val="nil"/>
              <w:bottom w:val="single" w:sz="4" w:space="0" w:color="auto"/>
              <w:right w:val="nil"/>
            </w:tcBorders>
          </w:tcPr>
          <w:p w:rsidR="00B23643" w:rsidRPr="00B23643" w:rsidRDefault="00B23643" w:rsidP="00B23643">
            <w:pPr>
              <w:widowControl w:val="0"/>
              <w:autoSpaceDE w:val="0"/>
              <w:autoSpaceDN w:val="0"/>
              <w:rPr>
                <w:sz w:val="12"/>
                <w:szCs w:val="14"/>
              </w:rPr>
            </w:pPr>
          </w:p>
        </w:tc>
        <w:tc>
          <w:tcPr>
            <w:tcW w:w="0" w:type="auto"/>
            <w:tcBorders>
              <w:top w:val="nil"/>
              <w:left w:val="nil"/>
              <w:bottom w:val="nil"/>
              <w:right w:val="nil"/>
            </w:tcBorders>
          </w:tcPr>
          <w:p w:rsidR="00B23643" w:rsidRPr="00B23643" w:rsidRDefault="00B23643" w:rsidP="00B23643">
            <w:pPr>
              <w:widowControl w:val="0"/>
              <w:autoSpaceDE w:val="0"/>
              <w:autoSpaceDN w:val="0"/>
              <w:rPr>
                <w:sz w:val="12"/>
                <w:szCs w:val="14"/>
              </w:rPr>
            </w:pPr>
          </w:p>
        </w:tc>
        <w:tc>
          <w:tcPr>
            <w:tcW w:w="3128" w:type="dxa"/>
            <w:tcBorders>
              <w:top w:val="nil"/>
              <w:left w:val="nil"/>
              <w:bottom w:val="single" w:sz="4" w:space="0" w:color="auto"/>
              <w:right w:val="nil"/>
            </w:tcBorders>
          </w:tcPr>
          <w:p w:rsidR="00B23643" w:rsidRPr="00B23643" w:rsidRDefault="00B23643" w:rsidP="00B23643">
            <w:pPr>
              <w:widowControl w:val="0"/>
              <w:autoSpaceDE w:val="0"/>
              <w:autoSpaceDN w:val="0"/>
              <w:rPr>
                <w:sz w:val="12"/>
                <w:szCs w:val="14"/>
              </w:rPr>
            </w:pPr>
          </w:p>
        </w:tc>
      </w:tr>
      <w:tr w:rsidR="00B23643" w:rsidRPr="00B23643" w:rsidTr="00B23643">
        <w:tblPrEx>
          <w:tblBorders>
            <w:insideH w:val="single" w:sz="4" w:space="0" w:color="auto"/>
          </w:tblBorders>
        </w:tblPrEx>
        <w:trPr>
          <w:gridAfter w:val="1"/>
          <w:wAfter w:w="144" w:type="dxa"/>
          <w:trHeight w:val="20"/>
        </w:trPr>
        <w:tc>
          <w:tcPr>
            <w:tcW w:w="0" w:type="auto"/>
            <w:tcBorders>
              <w:top w:val="single" w:sz="4" w:space="0" w:color="auto"/>
              <w:left w:val="nil"/>
              <w:bottom w:val="nil"/>
              <w:right w:val="nil"/>
            </w:tcBorders>
          </w:tcPr>
          <w:p w:rsidR="00B23643" w:rsidRPr="00B23643" w:rsidRDefault="00B23643" w:rsidP="00B23643">
            <w:pPr>
              <w:widowControl w:val="0"/>
              <w:autoSpaceDE w:val="0"/>
              <w:autoSpaceDN w:val="0"/>
              <w:jc w:val="center"/>
              <w:rPr>
                <w:sz w:val="12"/>
                <w:szCs w:val="14"/>
              </w:rPr>
            </w:pPr>
            <w:r w:rsidRPr="00B23643">
              <w:rPr>
                <w:sz w:val="12"/>
                <w:szCs w:val="14"/>
              </w:rPr>
              <w:t>(дата)</w:t>
            </w:r>
          </w:p>
        </w:tc>
        <w:tc>
          <w:tcPr>
            <w:tcW w:w="0" w:type="auto"/>
            <w:tcBorders>
              <w:top w:val="nil"/>
              <w:left w:val="nil"/>
              <w:bottom w:val="nil"/>
              <w:right w:val="nil"/>
            </w:tcBorders>
          </w:tcPr>
          <w:p w:rsidR="00B23643" w:rsidRPr="00B23643" w:rsidRDefault="00B23643" w:rsidP="00B23643">
            <w:pPr>
              <w:widowControl w:val="0"/>
              <w:autoSpaceDE w:val="0"/>
              <w:autoSpaceDN w:val="0"/>
              <w:rPr>
                <w:sz w:val="12"/>
                <w:szCs w:val="14"/>
              </w:rPr>
            </w:pPr>
          </w:p>
        </w:tc>
        <w:tc>
          <w:tcPr>
            <w:tcW w:w="3128" w:type="dxa"/>
            <w:tcBorders>
              <w:top w:val="single" w:sz="4" w:space="0" w:color="auto"/>
              <w:left w:val="nil"/>
              <w:bottom w:val="nil"/>
              <w:right w:val="nil"/>
            </w:tcBorders>
          </w:tcPr>
          <w:p w:rsidR="00B23643" w:rsidRPr="00B23643" w:rsidRDefault="00B23643" w:rsidP="00B23643">
            <w:pPr>
              <w:widowControl w:val="0"/>
              <w:autoSpaceDE w:val="0"/>
              <w:autoSpaceDN w:val="0"/>
              <w:jc w:val="center"/>
              <w:rPr>
                <w:sz w:val="12"/>
                <w:szCs w:val="14"/>
              </w:rPr>
            </w:pPr>
            <w:r w:rsidRPr="00B23643">
              <w:rPr>
                <w:sz w:val="12"/>
                <w:szCs w:val="14"/>
              </w:rPr>
              <w:t>(подпись, фамилия и инициалы)</w:t>
            </w:r>
          </w:p>
        </w:tc>
      </w:tr>
    </w:tbl>
    <w:p w:rsidR="00B23643" w:rsidRPr="00495205" w:rsidRDefault="00B23643" w:rsidP="00B23643">
      <w:pPr>
        <w:widowControl w:val="0"/>
        <w:autoSpaceDE w:val="0"/>
        <w:autoSpaceDN w:val="0"/>
        <w:rPr>
          <w:sz w:val="14"/>
          <w:szCs w:val="14"/>
        </w:rPr>
      </w:pPr>
    </w:p>
    <w:p w:rsidR="00B23643" w:rsidRPr="00495205" w:rsidRDefault="00B23643" w:rsidP="00B23643">
      <w:pPr>
        <w:widowControl w:val="0"/>
        <w:autoSpaceDE w:val="0"/>
        <w:autoSpaceDN w:val="0"/>
        <w:rPr>
          <w:sz w:val="14"/>
          <w:szCs w:val="14"/>
        </w:rPr>
      </w:pPr>
    </w:p>
    <w:p w:rsidR="00B23643" w:rsidRPr="002E4489" w:rsidRDefault="00B23643" w:rsidP="00B23643">
      <w:pPr>
        <w:widowControl w:val="0"/>
        <w:autoSpaceDE w:val="0"/>
        <w:autoSpaceDN w:val="0"/>
        <w:jc w:val="right"/>
        <w:outlineLvl w:val="1"/>
        <w:rPr>
          <w:sz w:val="12"/>
          <w:szCs w:val="14"/>
        </w:rPr>
      </w:pPr>
      <w:r w:rsidRPr="002E4489">
        <w:rPr>
          <w:sz w:val="12"/>
          <w:szCs w:val="14"/>
        </w:rPr>
        <w:t>Приложение № 2</w:t>
      </w:r>
    </w:p>
    <w:p w:rsidR="00B23643" w:rsidRPr="002E4489" w:rsidRDefault="00B23643" w:rsidP="00B23643">
      <w:pPr>
        <w:widowControl w:val="0"/>
        <w:autoSpaceDE w:val="0"/>
        <w:autoSpaceDN w:val="0"/>
        <w:jc w:val="right"/>
        <w:rPr>
          <w:sz w:val="12"/>
          <w:szCs w:val="14"/>
        </w:rPr>
      </w:pPr>
      <w:r w:rsidRPr="002E4489">
        <w:rPr>
          <w:sz w:val="12"/>
          <w:szCs w:val="14"/>
        </w:rPr>
        <w:t xml:space="preserve">к Порядку уведомления руководителем </w:t>
      </w:r>
    </w:p>
    <w:p w:rsidR="00B23643" w:rsidRPr="002E4489" w:rsidRDefault="00B23643" w:rsidP="00B23643">
      <w:pPr>
        <w:widowControl w:val="0"/>
        <w:autoSpaceDE w:val="0"/>
        <w:autoSpaceDN w:val="0"/>
        <w:jc w:val="right"/>
        <w:rPr>
          <w:sz w:val="12"/>
          <w:szCs w:val="14"/>
        </w:rPr>
      </w:pPr>
      <w:r w:rsidRPr="002E4489">
        <w:rPr>
          <w:sz w:val="12"/>
          <w:szCs w:val="14"/>
        </w:rPr>
        <w:t xml:space="preserve">муниципального учреждения, подведомственного </w:t>
      </w:r>
    </w:p>
    <w:p w:rsidR="00B23643" w:rsidRPr="002E4489" w:rsidRDefault="00B23643" w:rsidP="00B23643">
      <w:pPr>
        <w:widowControl w:val="0"/>
        <w:autoSpaceDE w:val="0"/>
        <w:autoSpaceDN w:val="0"/>
        <w:jc w:val="right"/>
        <w:rPr>
          <w:sz w:val="12"/>
          <w:szCs w:val="14"/>
        </w:rPr>
      </w:pPr>
      <w:r w:rsidRPr="002E4489">
        <w:rPr>
          <w:sz w:val="12"/>
          <w:szCs w:val="14"/>
        </w:rPr>
        <w:t xml:space="preserve">Администрации муниципального округа, </w:t>
      </w:r>
    </w:p>
    <w:p w:rsidR="00B23643" w:rsidRPr="002E4489" w:rsidRDefault="00B23643" w:rsidP="00B23643">
      <w:pPr>
        <w:widowControl w:val="0"/>
        <w:autoSpaceDE w:val="0"/>
        <w:autoSpaceDN w:val="0"/>
        <w:jc w:val="right"/>
        <w:rPr>
          <w:sz w:val="12"/>
          <w:szCs w:val="14"/>
        </w:rPr>
      </w:pPr>
      <w:r w:rsidRPr="002E4489">
        <w:rPr>
          <w:sz w:val="12"/>
          <w:szCs w:val="14"/>
        </w:rPr>
        <w:t xml:space="preserve">о невозможности по </w:t>
      </w:r>
      <w:proofErr w:type="gramStart"/>
      <w:r w:rsidRPr="002E4489">
        <w:rPr>
          <w:sz w:val="12"/>
          <w:szCs w:val="14"/>
        </w:rPr>
        <w:t>объективным</w:t>
      </w:r>
      <w:proofErr w:type="gramEnd"/>
      <w:r w:rsidRPr="002E4489">
        <w:rPr>
          <w:sz w:val="12"/>
          <w:szCs w:val="14"/>
        </w:rPr>
        <w:t xml:space="preserve"> </w:t>
      </w:r>
    </w:p>
    <w:p w:rsidR="00B23643" w:rsidRPr="002E4489" w:rsidRDefault="00B23643" w:rsidP="00B23643">
      <w:pPr>
        <w:widowControl w:val="0"/>
        <w:autoSpaceDE w:val="0"/>
        <w:autoSpaceDN w:val="0"/>
        <w:jc w:val="right"/>
        <w:rPr>
          <w:sz w:val="12"/>
          <w:szCs w:val="14"/>
        </w:rPr>
      </w:pPr>
      <w:r w:rsidRPr="002E4489">
        <w:rPr>
          <w:sz w:val="12"/>
          <w:szCs w:val="14"/>
        </w:rPr>
        <w:t>причинам представить сведения о доходах,</w:t>
      </w:r>
    </w:p>
    <w:p w:rsidR="00B23643" w:rsidRPr="002E4489" w:rsidRDefault="00B23643" w:rsidP="00B23643">
      <w:pPr>
        <w:widowControl w:val="0"/>
        <w:autoSpaceDE w:val="0"/>
        <w:autoSpaceDN w:val="0"/>
        <w:jc w:val="right"/>
        <w:rPr>
          <w:sz w:val="12"/>
          <w:szCs w:val="14"/>
        </w:rPr>
      </w:pPr>
      <w:r w:rsidRPr="002E4489">
        <w:rPr>
          <w:sz w:val="12"/>
          <w:szCs w:val="14"/>
        </w:rPr>
        <w:t xml:space="preserve"> </w:t>
      </w:r>
      <w:proofErr w:type="gramStart"/>
      <w:r w:rsidRPr="002E4489">
        <w:rPr>
          <w:sz w:val="12"/>
          <w:szCs w:val="14"/>
        </w:rPr>
        <w:t>расходах</w:t>
      </w:r>
      <w:proofErr w:type="gramEnd"/>
      <w:r w:rsidRPr="002E4489">
        <w:rPr>
          <w:sz w:val="12"/>
          <w:szCs w:val="14"/>
        </w:rPr>
        <w:t>, об имуществе и обязательствах</w:t>
      </w:r>
    </w:p>
    <w:p w:rsidR="00B23643" w:rsidRPr="002E4489" w:rsidRDefault="00B23643" w:rsidP="00B23643">
      <w:pPr>
        <w:widowControl w:val="0"/>
        <w:autoSpaceDE w:val="0"/>
        <w:autoSpaceDN w:val="0"/>
        <w:jc w:val="right"/>
        <w:rPr>
          <w:sz w:val="12"/>
          <w:szCs w:val="14"/>
        </w:rPr>
      </w:pPr>
      <w:r w:rsidRPr="002E4489">
        <w:rPr>
          <w:sz w:val="12"/>
          <w:szCs w:val="14"/>
        </w:rPr>
        <w:t xml:space="preserve">имущественного характера </w:t>
      </w:r>
      <w:proofErr w:type="gramStart"/>
      <w:r w:rsidRPr="002E4489">
        <w:rPr>
          <w:sz w:val="12"/>
          <w:szCs w:val="14"/>
        </w:rPr>
        <w:t>своих</w:t>
      </w:r>
      <w:proofErr w:type="gramEnd"/>
      <w:r w:rsidRPr="002E4489">
        <w:rPr>
          <w:sz w:val="12"/>
          <w:szCs w:val="14"/>
        </w:rPr>
        <w:t xml:space="preserve"> супруги</w:t>
      </w:r>
    </w:p>
    <w:p w:rsidR="00B23643" w:rsidRPr="00495205" w:rsidRDefault="00B23643" w:rsidP="00B23643">
      <w:pPr>
        <w:widowControl w:val="0"/>
        <w:autoSpaceDE w:val="0"/>
        <w:autoSpaceDN w:val="0"/>
        <w:jc w:val="right"/>
        <w:rPr>
          <w:sz w:val="14"/>
          <w:szCs w:val="14"/>
        </w:rPr>
      </w:pPr>
      <w:r w:rsidRPr="002E4489">
        <w:rPr>
          <w:sz w:val="12"/>
          <w:szCs w:val="14"/>
        </w:rPr>
        <w:t>(супруга) и несовершеннолетних детей</w:t>
      </w:r>
    </w:p>
    <w:p w:rsidR="00B23643" w:rsidRPr="00495205" w:rsidRDefault="00B23643" w:rsidP="00B23643">
      <w:pPr>
        <w:widowControl w:val="0"/>
        <w:autoSpaceDE w:val="0"/>
        <w:autoSpaceDN w:val="0"/>
        <w:jc w:val="right"/>
        <w:rPr>
          <w:sz w:val="14"/>
          <w:szCs w:val="14"/>
        </w:rPr>
      </w:pPr>
    </w:p>
    <w:p w:rsidR="00B23643" w:rsidRPr="00495205" w:rsidRDefault="00B23643" w:rsidP="00B23643">
      <w:pPr>
        <w:widowControl w:val="0"/>
        <w:autoSpaceDE w:val="0"/>
        <w:autoSpaceDN w:val="0"/>
        <w:rPr>
          <w:sz w:val="14"/>
          <w:szCs w:val="14"/>
        </w:rPr>
      </w:pPr>
    </w:p>
    <w:p w:rsidR="00B23643" w:rsidRPr="00495205" w:rsidRDefault="00B23643" w:rsidP="00B23643">
      <w:pPr>
        <w:widowControl w:val="0"/>
        <w:autoSpaceDE w:val="0"/>
        <w:autoSpaceDN w:val="0"/>
        <w:jc w:val="center"/>
        <w:rPr>
          <w:sz w:val="14"/>
          <w:szCs w:val="14"/>
        </w:rPr>
      </w:pPr>
      <w:r w:rsidRPr="00495205">
        <w:rPr>
          <w:sz w:val="14"/>
          <w:szCs w:val="14"/>
        </w:rPr>
        <w:t>ЖУРНАЛ</w:t>
      </w:r>
    </w:p>
    <w:p w:rsidR="00B23643" w:rsidRPr="00495205" w:rsidRDefault="00B23643" w:rsidP="00B23643">
      <w:pPr>
        <w:widowControl w:val="0"/>
        <w:autoSpaceDE w:val="0"/>
        <w:autoSpaceDN w:val="0"/>
        <w:jc w:val="center"/>
        <w:rPr>
          <w:sz w:val="14"/>
          <w:szCs w:val="14"/>
        </w:rPr>
      </w:pPr>
      <w:r w:rsidRPr="00495205">
        <w:rPr>
          <w:sz w:val="14"/>
          <w:szCs w:val="14"/>
        </w:rPr>
        <w:t>регистрации заявлений руководителей муниципальных учреждений, подведомственных Администрации муниципального округа, о невозможности по объективным причинам представить сведения о доходах, расходах, об имуществе и обязательствах имущественного характера своих супруги (супруга) и несовершеннолетних детей</w:t>
      </w:r>
    </w:p>
    <w:p w:rsidR="00B23643" w:rsidRPr="00495205" w:rsidRDefault="00B23643" w:rsidP="00B23643">
      <w:pPr>
        <w:widowControl w:val="0"/>
        <w:autoSpaceDE w:val="0"/>
        <w:autoSpaceDN w:val="0"/>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87"/>
        <w:gridCol w:w="701"/>
        <w:gridCol w:w="349"/>
        <w:gridCol w:w="584"/>
        <w:gridCol w:w="835"/>
        <w:gridCol w:w="862"/>
        <w:gridCol w:w="909"/>
        <w:gridCol w:w="728"/>
      </w:tblGrid>
      <w:tr w:rsidR="00B23643" w:rsidRPr="00B23643" w:rsidTr="00B23643">
        <w:tc>
          <w:tcPr>
            <w:tcW w:w="0" w:type="auto"/>
            <w:vMerge w:val="restart"/>
          </w:tcPr>
          <w:p w:rsidR="00B23643" w:rsidRPr="00B23643" w:rsidRDefault="00B23643" w:rsidP="00B23643">
            <w:pPr>
              <w:widowControl w:val="0"/>
              <w:autoSpaceDE w:val="0"/>
              <w:autoSpaceDN w:val="0"/>
              <w:jc w:val="center"/>
              <w:rPr>
                <w:sz w:val="10"/>
                <w:szCs w:val="14"/>
              </w:rPr>
            </w:pPr>
            <w:r w:rsidRPr="00B23643">
              <w:rPr>
                <w:sz w:val="10"/>
                <w:szCs w:val="14"/>
              </w:rPr>
              <w:t xml:space="preserve">N </w:t>
            </w:r>
            <w:proofErr w:type="gramStart"/>
            <w:r w:rsidRPr="00B23643">
              <w:rPr>
                <w:sz w:val="10"/>
                <w:szCs w:val="14"/>
              </w:rPr>
              <w:t>п</w:t>
            </w:r>
            <w:proofErr w:type="gramEnd"/>
            <w:r w:rsidRPr="00B23643">
              <w:rPr>
                <w:sz w:val="10"/>
                <w:szCs w:val="14"/>
              </w:rPr>
              <w:t>/п</w:t>
            </w:r>
          </w:p>
        </w:tc>
        <w:tc>
          <w:tcPr>
            <w:tcW w:w="0" w:type="auto"/>
            <w:vMerge w:val="restart"/>
          </w:tcPr>
          <w:p w:rsidR="00B23643" w:rsidRPr="00B23643" w:rsidRDefault="00B23643" w:rsidP="00B23643">
            <w:pPr>
              <w:widowControl w:val="0"/>
              <w:autoSpaceDE w:val="0"/>
              <w:autoSpaceDN w:val="0"/>
              <w:jc w:val="center"/>
              <w:rPr>
                <w:sz w:val="10"/>
                <w:szCs w:val="14"/>
              </w:rPr>
            </w:pPr>
            <w:r w:rsidRPr="00B23643">
              <w:rPr>
                <w:sz w:val="10"/>
                <w:szCs w:val="14"/>
              </w:rPr>
              <w:t>Номер, дата заявления</w:t>
            </w:r>
          </w:p>
        </w:tc>
        <w:tc>
          <w:tcPr>
            <w:tcW w:w="0" w:type="auto"/>
            <w:gridSpan w:val="3"/>
          </w:tcPr>
          <w:p w:rsidR="00B23643" w:rsidRPr="00B23643" w:rsidRDefault="00B23643" w:rsidP="00B23643">
            <w:pPr>
              <w:widowControl w:val="0"/>
              <w:autoSpaceDE w:val="0"/>
              <w:autoSpaceDN w:val="0"/>
              <w:jc w:val="center"/>
              <w:rPr>
                <w:sz w:val="10"/>
                <w:szCs w:val="14"/>
              </w:rPr>
            </w:pPr>
            <w:r w:rsidRPr="00B23643">
              <w:rPr>
                <w:sz w:val="10"/>
                <w:szCs w:val="14"/>
              </w:rPr>
              <w:t>Сведения о руководителе, направившем заявление</w:t>
            </w:r>
          </w:p>
        </w:tc>
        <w:tc>
          <w:tcPr>
            <w:tcW w:w="0" w:type="auto"/>
            <w:vMerge w:val="restart"/>
          </w:tcPr>
          <w:p w:rsidR="00B23643" w:rsidRPr="00B23643" w:rsidRDefault="00B23643" w:rsidP="00B23643">
            <w:pPr>
              <w:widowControl w:val="0"/>
              <w:autoSpaceDE w:val="0"/>
              <w:autoSpaceDN w:val="0"/>
              <w:jc w:val="center"/>
              <w:rPr>
                <w:sz w:val="10"/>
                <w:szCs w:val="14"/>
              </w:rPr>
            </w:pPr>
            <w:r w:rsidRPr="00B23643">
              <w:rPr>
                <w:sz w:val="10"/>
                <w:szCs w:val="14"/>
              </w:rPr>
              <w:t>Краткое содержание заявления</w:t>
            </w:r>
          </w:p>
        </w:tc>
        <w:tc>
          <w:tcPr>
            <w:tcW w:w="0" w:type="auto"/>
            <w:vMerge w:val="restart"/>
          </w:tcPr>
          <w:p w:rsidR="00B23643" w:rsidRPr="00B23643" w:rsidRDefault="00B23643" w:rsidP="00B23643">
            <w:pPr>
              <w:widowControl w:val="0"/>
              <w:autoSpaceDE w:val="0"/>
              <w:autoSpaceDN w:val="0"/>
              <w:jc w:val="center"/>
              <w:rPr>
                <w:sz w:val="10"/>
                <w:szCs w:val="14"/>
              </w:rPr>
            </w:pPr>
            <w:r w:rsidRPr="00B23643">
              <w:rPr>
                <w:sz w:val="10"/>
                <w:szCs w:val="14"/>
              </w:rPr>
              <w:t>ФИО лица, принявшего заявление</w:t>
            </w:r>
          </w:p>
        </w:tc>
        <w:tc>
          <w:tcPr>
            <w:tcW w:w="0" w:type="auto"/>
            <w:vMerge w:val="restart"/>
          </w:tcPr>
          <w:p w:rsidR="00B23643" w:rsidRPr="00B23643" w:rsidRDefault="00B23643" w:rsidP="00B23643">
            <w:pPr>
              <w:widowControl w:val="0"/>
              <w:autoSpaceDE w:val="0"/>
              <w:autoSpaceDN w:val="0"/>
              <w:jc w:val="center"/>
              <w:rPr>
                <w:sz w:val="10"/>
                <w:szCs w:val="14"/>
              </w:rPr>
            </w:pPr>
            <w:r w:rsidRPr="00B23643">
              <w:rPr>
                <w:sz w:val="10"/>
                <w:szCs w:val="14"/>
              </w:rPr>
              <w:t>Результаты проверки</w:t>
            </w:r>
          </w:p>
        </w:tc>
      </w:tr>
      <w:tr w:rsidR="00B23643" w:rsidRPr="00B23643" w:rsidTr="00B23643">
        <w:tc>
          <w:tcPr>
            <w:tcW w:w="0" w:type="auto"/>
            <w:vMerge/>
          </w:tcPr>
          <w:p w:rsidR="00B23643" w:rsidRPr="00B23643" w:rsidRDefault="00B23643" w:rsidP="00B23643">
            <w:pPr>
              <w:rPr>
                <w:sz w:val="10"/>
                <w:szCs w:val="14"/>
              </w:rPr>
            </w:pPr>
          </w:p>
        </w:tc>
        <w:tc>
          <w:tcPr>
            <w:tcW w:w="0" w:type="auto"/>
            <w:vMerge/>
          </w:tcPr>
          <w:p w:rsidR="00B23643" w:rsidRPr="00B23643" w:rsidRDefault="00B23643" w:rsidP="00B23643">
            <w:pPr>
              <w:rPr>
                <w:sz w:val="10"/>
                <w:szCs w:val="14"/>
              </w:rPr>
            </w:pPr>
          </w:p>
        </w:tc>
        <w:tc>
          <w:tcPr>
            <w:tcW w:w="0" w:type="auto"/>
          </w:tcPr>
          <w:p w:rsidR="00B23643" w:rsidRPr="00B23643" w:rsidRDefault="00B23643" w:rsidP="00B23643">
            <w:pPr>
              <w:widowControl w:val="0"/>
              <w:autoSpaceDE w:val="0"/>
              <w:autoSpaceDN w:val="0"/>
              <w:jc w:val="center"/>
              <w:rPr>
                <w:sz w:val="10"/>
                <w:szCs w:val="14"/>
              </w:rPr>
            </w:pPr>
            <w:r w:rsidRPr="00B23643">
              <w:rPr>
                <w:sz w:val="10"/>
                <w:szCs w:val="14"/>
              </w:rPr>
              <w:t>ФИО</w:t>
            </w:r>
          </w:p>
        </w:tc>
        <w:tc>
          <w:tcPr>
            <w:tcW w:w="0" w:type="auto"/>
          </w:tcPr>
          <w:p w:rsidR="00B23643" w:rsidRPr="00B23643" w:rsidRDefault="00B23643" w:rsidP="00B23643">
            <w:pPr>
              <w:widowControl w:val="0"/>
              <w:autoSpaceDE w:val="0"/>
              <w:autoSpaceDN w:val="0"/>
              <w:jc w:val="center"/>
              <w:rPr>
                <w:sz w:val="10"/>
                <w:szCs w:val="14"/>
              </w:rPr>
            </w:pPr>
            <w:r w:rsidRPr="00B23643">
              <w:rPr>
                <w:sz w:val="10"/>
                <w:szCs w:val="14"/>
              </w:rPr>
              <w:t>должность</w:t>
            </w:r>
          </w:p>
        </w:tc>
        <w:tc>
          <w:tcPr>
            <w:tcW w:w="0" w:type="auto"/>
          </w:tcPr>
          <w:p w:rsidR="00B23643" w:rsidRPr="00B23643" w:rsidRDefault="00B23643" w:rsidP="00B23643">
            <w:pPr>
              <w:widowControl w:val="0"/>
              <w:autoSpaceDE w:val="0"/>
              <w:autoSpaceDN w:val="0"/>
              <w:jc w:val="center"/>
              <w:rPr>
                <w:sz w:val="10"/>
                <w:szCs w:val="14"/>
              </w:rPr>
            </w:pPr>
            <w:r w:rsidRPr="00B23643">
              <w:rPr>
                <w:sz w:val="10"/>
                <w:szCs w:val="14"/>
              </w:rPr>
              <w:t>контактный номер телефона</w:t>
            </w:r>
          </w:p>
        </w:tc>
        <w:tc>
          <w:tcPr>
            <w:tcW w:w="0" w:type="auto"/>
            <w:vMerge/>
          </w:tcPr>
          <w:p w:rsidR="00B23643" w:rsidRPr="00B23643" w:rsidRDefault="00B23643" w:rsidP="00B23643">
            <w:pPr>
              <w:rPr>
                <w:sz w:val="10"/>
                <w:szCs w:val="14"/>
              </w:rPr>
            </w:pPr>
          </w:p>
        </w:tc>
        <w:tc>
          <w:tcPr>
            <w:tcW w:w="0" w:type="auto"/>
            <w:vMerge/>
          </w:tcPr>
          <w:p w:rsidR="00B23643" w:rsidRPr="00B23643" w:rsidRDefault="00B23643" w:rsidP="00B23643">
            <w:pPr>
              <w:rPr>
                <w:sz w:val="10"/>
                <w:szCs w:val="14"/>
              </w:rPr>
            </w:pPr>
          </w:p>
        </w:tc>
        <w:tc>
          <w:tcPr>
            <w:tcW w:w="0" w:type="auto"/>
            <w:vMerge/>
          </w:tcPr>
          <w:p w:rsidR="00B23643" w:rsidRPr="00B23643" w:rsidRDefault="00B23643" w:rsidP="00B23643">
            <w:pPr>
              <w:rPr>
                <w:sz w:val="10"/>
                <w:szCs w:val="14"/>
              </w:rPr>
            </w:pPr>
          </w:p>
        </w:tc>
      </w:tr>
      <w:tr w:rsidR="00B23643" w:rsidRPr="00B23643" w:rsidTr="00B23643">
        <w:tc>
          <w:tcPr>
            <w:tcW w:w="0" w:type="auto"/>
          </w:tcPr>
          <w:p w:rsidR="00B23643" w:rsidRPr="00B23643" w:rsidRDefault="00B23643" w:rsidP="00B23643">
            <w:pPr>
              <w:widowControl w:val="0"/>
              <w:autoSpaceDE w:val="0"/>
              <w:autoSpaceDN w:val="0"/>
              <w:jc w:val="center"/>
              <w:rPr>
                <w:sz w:val="10"/>
                <w:szCs w:val="14"/>
              </w:rPr>
            </w:pPr>
            <w:r w:rsidRPr="00B23643">
              <w:rPr>
                <w:sz w:val="10"/>
                <w:szCs w:val="14"/>
              </w:rPr>
              <w:t>1</w:t>
            </w:r>
          </w:p>
        </w:tc>
        <w:tc>
          <w:tcPr>
            <w:tcW w:w="0" w:type="auto"/>
          </w:tcPr>
          <w:p w:rsidR="00B23643" w:rsidRPr="00B23643" w:rsidRDefault="00B23643" w:rsidP="00B23643">
            <w:pPr>
              <w:widowControl w:val="0"/>
              <w:autoSpaceDE w:val="0"/>
              <w:autoSpaceDN w:val="0"/>
              <w:jc w:val="center"/>
              <w:rPr>
                <w:sz w:val="10"/>
                <w:szCs w:val="14"/>
              </w:rPr>
            </w:pPr>
            <w:r w:rsidRPr="00B23643">
              <w:rPr>
                <w:sz w:val="10"/>
                <w:szCs w:val="14"/>
              </w:rPr>
              <w:t>2</w:t>
            </w:r>
          </w:p>
        </w:tc>
        <w:tc>
          <w:tcPr>
            <w:tcW w:w="0" w:type="auto"/>
          </w:tcPr>
          <w:p w:rsidR="00B23643" w:rsidRPr="00B23643" w:rsidRDefault="00B23643" w:rsidP="00B23643">
            <w:pPr>
              <w:widowControl w:val="0"/>
              <w:autoSpaceDE w:val="0"/>
              <w:autoSpaceDN w:val="0"/>
              <w:jc w:val="center"/>
              <w:rPr>
                <w:sz w:val="10"/>
                <w:szCs w:val="14"/>
              </w:rPr>
            </w:pPr>
            <w:r w:rsidRPr="00B23643">
              <w:rPr>
                <w:sz w:val="10"/>
                <w:szCs w:val="14"/>
              </w:rPr>
              <w:t>3</w:t>
            </w:r>
          </w:p>
        </w:tc>
        <w:tc>
          <w:tcPr>
            <w:tcW w:w="0" w:type="auto"/>
          </w:tcPr>
          <w:p w:rsidR="00B23643" w:rsidRPr="00B23643" w:rsidRDefault="00B23643" w:rsidP="00B23643">
            <w:pPr>
              <w:widowControl w:val="0"/>
              <w:autoSpaceDE w:val="0"/>
              <w:autoSpaceDN w:val="0"/>
              <w:jc w:val="center"/>
              <w:rPr>
                <w:sz w:val="10"/>
                <w:szCs w:val="14"/>
              </w:rPr>
            </w:pPr>
            <w:r w:rsidRPr="00B23643">
              <w:rPr>
                <w:sz w:val="10"/>
                <w:szCs w:val="14"/>
              </w:rPr>
              <w:t>4</w:t>
            </w:r>
          </w:p>
        </w:tc>
        <w:tc>
          <w:tcPr>
            <w:tcW w:w="0" w:type="auto"/>
          </w:tcPr>
          <w:p w:rsidR="00B23643" w:rsidRPr="00B23643" w:rsidRDefault="00B23643" w:rsidP="00B23643">
            <w:pPr>
              <w:widowControl w:val="0"/>
              <w:autoSpaceDE w:val="0"/>
              <w:autoSpaceDN w:val="0"/>
              <w:jc w:val="center"/>
              <w:rPr>
                <w:sz w:val="10"/>
                <w:szCs w:val="14"/>
              </w:rPr>
            </w:pPr>
            <w:r w:rsidRPr="00B23643">
              <w:rPr>
                <w:sz w:val="10"/>
                <w:szCs w:val="14"/>
              </w:rPr>
              <w:t>5</w:t>
            </w:r>
          </w:p>
        </w:tc>
        <w:tc>
          <w:tcPr>
            <w:tcW w:w="0" w:type="auto"/>
          </w:tcPr>
          <w:p w:rsidR="00B23643" w:rsidRPr="00B23643" w:rsidRDefault="00B23643" w:rsidP="00B23643">
            <w:pPr>
              <w:widowControl w:val="0"/>
              <w:autoSpaceDE w:val="0"/>
              <w:autoSpaceDN w:val="0"/>
              <w:jc w:val="center"/>
              <w:rPr>
                <w:sz w:val="10"/>
                <w:szCs w:val="14"/>
              </w:rPr>
            </w:pPr>
            <w:r w:rsidRPr="00B23643">
              <w:rPr>
                <w:sz w:val="10"/>
                <w:szCs w:val="14"/>
              </w:rPr>
              <w:t>6</w:t>
            </w:r>
          </w:p>
        </w:tc>
        <w:tc>
          <w:tcPr>
            <w:tcW w:w="0" w:type="auto"/>
          </w:tcPr>
          <w:p w:rsidR="00B23643" w:rsidRPr="00B23643" w:rsidRDefault="00B23643" w:rsidP="00B23643">
            <w:pPr>
              <w:widowControl w:val="0"/>
              <w:autoSpaceDE w:val="0"/>
              <w:autoSpaceDN w:val="0"/>
              <w:jc w:val="center"/>
              <w:rPr>
                <w:sz w:val="10"/>
                <w:szCs w:val="14"/>
              </w:rPr>
            </w:pPr>
            <w:r w:rsidRPr="00B23643">
              <w:rPr>
                <w:sz w:val="10"/>
                <w:szCs w:val="14"/>
              </w:rPr>
              <w:t>7</w:t>
            </w:r>
          </w:p>
        </w:tc>
        <w:tc>
          <w:tcPr>
            <w:tcW w:w="0" w:type="auto"/>
          </w:tcPr>
          <w:p w:rsidR="00B23643" w:rsidRPr="00B23643" w:rsidRDefault="00B23643" w:rsidP="00B23643">
            <w:pPr>
              <w:widowControl w:val="0"/>
              <w:autoSpaceDE w:val="0"/>
              <w:autoSpaceDN w:val="0"/>
              <w:jc w:val="center"/>
              <w:rPr>
                <w:sz w:val="10"/>
                <w:szCs w:val="14"/>
              </w:rPr>
            </w:pPr>
            <w:r w:rsidRPr="00B23643">
              <w:rPr>
                <w:sz w:val="10"/>
                <w:szCs w:val="14"/>
              </w:rPr>
              <w:t>8</w:t>
            </w:r>
          </w:p>
        </w:tc>
      </w:tr>
      <w:tr w:rsidR="00B23643" w:rsidRPr="00B23643" w:rsidTr="00B23643">
        <w:tc>
          <w:tcPr>
            <w:tcW w:w="0" w:type="auto"/>
          </w:tcPr>
          <w:p w:rsidR="00B23643" w:rsidRPr="00B23643" w:rsidRDefault="00B23643" w:rsidP="00B23643">
            <w:pPr>
              <w:widowControl w:val="0"/>
              <w:autoSpaceDE w:val="0"/>
              <w:autoSpaceDN w:val="0"/>
              <w:rPr>
                <w:sz w:val="10"/>
                <w:szCs w:val="14"/>
              </w:rPr>
            </w:pPr>
          </w:p>
        </w:tc>
        <w:tc>
          <w:tcPr>
            <w:tcW w:w="0" w:type="auto"/>
          </w:tcPr>
          <w:p w:rsidR="00B23643" w:rsidRPr="00B23643" w:rsidRDefault="00B23643" w:rsidP="00B23643">
            <w:pPr>
              <w:widowControl w:val="0"/>
              <w:autoSpaceDE w:val="0"/>
              <w:autoSpaceDN w:val="0"/>
              <w:rPr>
                <w:sz w:val="10"/>
                <w:szCs w:val="14"/>
              </w:rPr>
            </w:pPr>
          </w:p>
        </w:tc>
        <w:tc>
          <w:tcPr>
            <w:tcW w:w="0" w:type="auto"/>
          </w:tcPr>
          <w:p w:rsidR="00B23643" w:rsidRPr="00B23643" w:rsidRDefault="00B23643" w:rsidP="00B23643">
            <w:pPr>
              <w:widowControl w:val="0"/>
              <w:autoSpaceDE w:val="0"/>
              <w:autoSpaceDN w:val="0"/>
              <w:rPr>
                <w:sz w:val="10"/>
                <w:szCs w:val="14"/>
              </w:rPr>
            </w:pPr>
          </w:p>
        </w:tc>
        <w:tc>
          <w:tcPr>
            <w:tcW w:w="0" w:type="auto"/>
          </w:tcPr>
          <w:p w:rsidR="00B23643" w:rsidRPr="00B23643" w:rsidRDefault="00B23643" w:rsidP="00B23643">
            <w:pPr>
              <w:widowControl w:val="0"/>
              <w:autoSpaceDE w:val="0"/>
              <w:autoSpaceDN w:val="0"/>
              <w:rPr>
                <w:sz w:val="10"/>
                <w:szCs w:val="14"/>
              </w:rPr>
            </w:pPr>
          </w:p>
        </w:tc>
        <w:tc>
          <w:tcPr>
            <w:tcW w:w="0" w:type="auto"/>
          </w:tcPr>
          <w:p w:rsidR="00B23643" w:rsidRPr="00B23643" w:rsidRDefault="00B23643" w:rsidP="00B23643">
            <w:pPr>
              <w:widowControl w:val="0"/>
              <w:autoSpaceDE w:val="0"/>
              <w:autoSpaceDN w:val="0"/>
              <w:rPr>
                <w:sz w:val="10"/>
                <w:szCs w:val="14"/>
              </w:rPr>
            </w:pPr>
          </w:p>
        </w:tc>
        <w:tc>
          <w:tcPr>
            <w:tcW w:w="0" w:type="auto"/>
          </w:tcPr>
          <w:p w:rsidR="00B23643" w:rsidRPr="00B23643" w:rsidRDefault="00B23643" w:rsidP="00B23643">
            <w:pPr>
              <w:widowControl w:val="0"/>
              <w:autoSpaceDE w:val="0"/>
              <w:autoSpaceDN w:val="0"/>
              <w:rPr>
                <w:sz w:val="10"/>
                <w:szCs w:val="14"/>
              </w:rPr>
            </w:pPr>
          </w:p>
        </w:tc>
        <w:tc>
          <w:tcPr>
            <w:tcW w:w="0" w:type="auto"/>
          </w:tcPr>
          <w:p w:rsidR="00B23643" w:rsidRPr="00B23643" w:rsidRDefault="00B23643" w:rsidP="00B23643">
            <w:pPr>
              <w:widowControl w:val="0"/>
              <w:autoSpaceDE w:val="0"/>
              <w:autoSpaceDN w:val="0"/>
              <w:rPr>
                <w:sz w:val="10"/>
                <w:szCs w:val="14"/>
              </w:rPr>
            </w:pPr>
          </w:p>
        </w:tc>
        <w:tc>
          <w:tcPr>
            <w:tcW w:w="0" w:type="auto"/>
          </w:tcPr>
          <w:p w:rsidR="00B23643" w:rsidRPr="00B23643" w:rsidRDefault="00B23643" w:rsidP="00B23643">
            <w:pPr>
              <w:widowControl w:val="0"/>
              <w:autoSpaceDE w:val="0"/>
              <w:autoSpaceDN w:val="0"/>
              <w:rPr>
                <w:sz w:val="10"/>
                <w:szCs w:val="14"/>
              </w:rPr>
            </w:pPr>
          </w:p>
        </w:tc>
      </w:tr>
      <w:tr w:rsidR="00B23643" w:rsidRPr="00B23643" w:rsidTr="00B23643">
        <w:tc>
          <w:tcPr>
            <w:tcW w:w="0" w:type="auto"/>
          </w:tcPr>
          <w:p w:rsidR="00B23643" w:rsidRPr="00B23643" w:rsidRDefault="00B23643" w:rsidP="00B23643">
            <w:pPr>
              <w:widowControl w:val="0"/>
              <w:autoSpaceDE w:val="0"/>
              <w:autoSpaceDN w:val="0"/>
              <w:rPr>
                <w:sz w:val="10"/>
                <w:szCs w:val="14"/>
              </w:rPr>
            </w:pPr>
          </w:p>
        </w:tc>
        <w:tc>
          <w:tcPr>
            <w:tcW w:w="0" w:type="auto"/>
          </w:tcPr>
          <w:p w:rsidR="00B23643" w:rsidRPr="00B23643" w:rsidRDefault="00B23643" w:rsidP="00B23643">
            <w:pPr>
              <w:widowControl w:val="0"/>
              <w:autoSpaceDE w:val="0"/>
              <w:autoSpaceDN w:val="0"/>
              <w:rPr>
                <w:sz w:val="10"/>
                <w:szCs w:val="14"/>
              </w:rPr>
            </w:pPr>
          </w:p>
        </w:tc>
        <w:tc>
          <w:tcPr>
            <w:tcW w:w="0" w:type="auto"/>
          </w:tcPr>
          <w:p w:rsidR="00B23643" w:rsidRPr="00B23643" w:rsidRDefault="00B23643" w:rsidP="00B23643">
            <w:pPr>
              <w:widowControl w:val="0"/>
              <w:autoSpaceDE w:val="0"/>
              <w:autoSpaceDN w:val="0"/>
              <w:rPr>
                <w:sz w:val="10"/>
                <w:szCs w:val="14"/>
              </w:rPr>
            </w:pPr>
          </w:p>
        </w:tc>
        <w:tc>
          <w:tcPr>
            <w:tcW w:w="0" w:type="auto"/>
          </w:tcPr>
          <w:p w:rsidR="00B23643" w:rsidRPr="00B23643" w:rsidRDefault="00B23643" w:rsidP="00B23643">
            <w:pPr>
              <w:widowControl w:val="0"/>
              <w:autoSpaceDE w:val="0"/>
              <w:autoSpaceDN w:val="0"/>
              <w:rPr>
                <w:sz w:val="10"/>
                <w:szCs w:val="14"/>
              </w:rPr>
            </w:pPr>
          </w:p>
        </w:tc>
        <w:tc>
          <w:tcPr>
            <w:tcW w:w="0" w:type="auto"/>
          </w:tcPr>
          <w:p w:rsidR="00B23643" w:rsidRPr="00B23643" w:rsidRDefault="00B23643" w:rsidP="00B23643">
            <w:pPr>
              <w:widowControl w:val="0"/>
              <w:autoSpaceDE w:val="0"/>
              <w:autoSpaceDN w:val="0"/>
              <w:rPr>
                <w:sz w:val="10"/>
                <w:szCs w:val="14"/>
              </w:rPr>
            </w:pPr>
          </w:p>
        </w:tc>
        <w:tc>
          <w:tcPr>
            <w:tcW w:w="0" w:type="auto"/>
          </w:tcPr>
          <w:p w:rsidR="00B23643" w:rsidRPr="00B23643" w:rsidRDefault="00B23643" w:rsidP="00B23643">
            <w:pPr>
              <w:widowControl w:val="0"/>
              <w:autoSpaceDE w:val="0"/>
              <w:autoSpaceDN w:val="0"/>
              <w:rPr>
                <w:sz w:val="10"/>
                <w:szCs w:val="14"/>
              </w:rPr>
            </w:pPr>
          </w:p>
        </w:tc>
        <w:tc>
          <w:tcPr>
            <w:tcW w:w="0" w:type="auto"/>
          </w:tcPr>
          <w:p w:rsidR="00B23643" w:rsidRPr="00B23643" w:rsidRDefault="00B23643" w:rsidP="00B23643">
            <w:pPr>
              <w:widowControl w:val="0"/>
              <w:autoSpaceDE w:val="0"/>
              <w:autoSpaceDN w:val="0"/>
              <w:rPr>
                <w:sz w:val="10"/>
                <w:szCs w:val="14"/>
              </w:rPr>
            </w:pPr>
          </w:p>
        </w:tc>
        <w:tc>
          <w:tcPr>
            <w:tcW w:w="0" w:type="auto"/>
          </w:tcPr>
          <w:p w:rsidR="00B23643" w:rsidRPr="00B23643" w:rsidRDefault="00B23643" w:rsidP="00B23643">
            <w:pPr>
              <w:widowControl w:val="0"/>
              <w:autoSpaceDE w:val="0"/>
              <w:autoSpaceDN w:val="0"/>
              <w:rPr>
                <w:sz w:val="10"/>
                <w:szCs w:val="14"/>
              </w:rPr>
            </w:pPr>
          </w:p>
        </w:tc>
      </w:tr>
    </w:tbl>
    <w:p w:rsidR="00B23643" w:rsidRPr="00495205" w:rsidRDefault="00B23643" w:rsidP="00B23643">
      <w:pPr>
        <w:widowControl w:val="0"/>
        <w:autoSpaceDE w:val="0"/>
        <w:autoSpaceDN w:val="0"/>
        <w:rPr>
          <w:rFonts w:ascii="Calibri" w:hAnsi="Calibri" w:cs="Calibri"/>
          <w:sz w:val="14"/>
          <w:szCs w:val="14"/>
        </w:rPr>
      </w:pPr>
    </w:p>
    <w:p w:rsidR="00B23643" w:rsidRPr="00495205" w:rsidRDefault="00B23643" w:rsidP="00B23643">
      <w:pPr>
        <w:widowControl w:val="0"/>
        <w:autoSpaceDE w:val="0"/>
        <w:autoSpaceDN w:val="0"/>
        <w:jc w:val="right"/>
        <w:outlineLvl w:val="0"/>
        <w:rPr>
          <w:sz w:val="14"/>
          <w:szCs w:val="14"/>
        </w:rPr>
      </w:pPr>
      <w:r w:rsidRPr="00495205">
        <w:rPr>
          <w:sz w:val="14"/>
          <w:szCs w:val="14"/>
        </w:rPr>
        <w:t xml:space="preserve">                                                                                          Утверждено</w:t>
      </w:r>
    </w:p>
    <w:p w:rsidR="00B23643" w:rsidRPr="00495205" w:rsidRDefault="00B23643" w:rsidP="00B23643">
      <w:pPr>
        <w:widowControl w:val="0"/>
        <w:autoSpaceDE w:val="0"/>
        <w:autoSpaceDN w:val="0"/>
        <w:jc w:val="right"/>
        <w:rPr>
          <w:sz w:val="14"/>
          <w:szCs w:val="14"/>
        </w:rPr>
      </w:pPr>
      <w:r w:rsidRPr="00495205">
        <w:rPr>
          <w:sz w:val="14"/>
          <w:szCs w:val="14"/>
        </w:rPr>
        <w:t xml:space="preserve">                                                                          постановлением Администрации</w:t>
      </w:r>
    </w:p>
    <w:p w:rsidR="00B23643" w:rsidRPr="00495205" w:rsidRDefault="00B23643" w:rsidP="00B23643">
      <w:pPr>
        <w:widowControl w:val="0"/>
        <w:autoSpaceDE w:val="0"/>
        <w:autoSpaceDN w:val="0"/>
        <w:jc w:val="right"/>
        <w:rPr>
          <w:sz w:val="14"/>
          <w:szCs w:val="14"/>
        </w:rPr>
      </w:pPr>
      <w:r w:rsidRPr="00495205">
        <w:rPr>
          <w:sz w:val="14"/>
          <w:szCs w:val="14"/>
        </w:rPr>
        <w:t xml:space="preserve">                                                                         муниципального округа</w:t>
      </w:r>
    </w:p>
    <w:p w:rsidR="00B23643" w:rsidRPr="00495205" w:rsidRDefault="00B23643" w:rsidP="00B23643">
      <w:pPr>
        <w:widowControl w:val="0"/>
        <w:autoSpaceDE w:val="0"/>
        <w:autoSpaceDN w:val="0"/>
        <w:jc w:val="right"/>
        <w:rPr>
          <w:sz w:val="14"/>
          <w:szCs w:val="14"/>
        </w:rPr>
      </w:pPr>
      <w:r w:rsidRPr="00495205">
        <w:rPr>
          <w:sz w:val="14"/>
          <w:szCs w:val="14"/>
        </w:rPr>
        <w:t>от 24.10.2022 № 1845</w:t>
      </w:r>
    </w:p>
    <w:p w:rsidR="00B23643" w:rsidRPr="00495205" w:rsidRDefault="00B23643" w:rsidP="00B23643">
      <w:pPr>
        <w:widowControl w:val="0"/>
        <w:autoSpaceDE w:val="0"/>
        <w:autoSpaceDN w:val="0"/>
        <w:jc w:val="center"/>
        <w:rPr>
          <w:sz w:val="14"/>
          <w:szCs w:val="14"/>
        </w:rPr>
      </w:pPr>
    </w:p>
    <w:p w:rsidR="00B23643" w:rsidRPr="00495205" w:rsidRDefault="00A20770" w:rsidP="00B23643">
      <w:pPr>
        <w:widowControl w:val="0"/>
        <w:autoSpaceDE w:val="0"/>
        <w:autoSpaceDN w:val="0"/>
        <w:jc w:val="center"/>
        <w:rPr>
          <w:b/>
          <w:sz w:val="14"/>
          <w:szCs w:val="14"/>
        </w:rPr>
      </w:pPr>
      <w:hyperlink w:anchor="sub_7000" w:history="1">
        <w:r w:rsidR="00B23643" w:rsidRPr="00495205">
          <w:rPr>
            <w:b/>
            <w:sz w:val="14"/>
            <w:szCs w:val="14"/>
          </w:rPr>
          <w:t>Положение</w:t>
        </w:r>
      </w:hyperlink>
      <w:r w:rsidR="00B23643" w:rsidRPr="00495205">
        <w:rPr>
          <w:b/>
          <w:sz w:val="14"/>
          <w:szCs w:val="14"/>
        </w:rPr>
        <w:t xml:space="preserve"> о комиссии по урегулированию конфликта интересов руководителей муниципальных учреждений, предприятия, подведомственных Администрации муниципального округа</w:t>
      </w:r>
    </w:p>
    <w:p w:rsidR="00B23643" w:rsidRPr="00495205" w:rsidRDefault="00B23643" w:rsidP="00B23643">
      <w:pPr>
        <w:widowControl w:val="0"/>
        <w:autoSpaceDE w:val="0"/>
        <w:autoSpaceDN w:val="0"/>
        <w:jc w:val="center"/>
        <w:rPr>
          <w:b/>
          <w:sz w:val="14"/>
          <w:szCs w:val="14"/>
        </w:rPr>
      </w:pPr>
    </w:p>
    <w:p w:rsidR="00B23643" w:rsidRPr="00495205" w:rsidRDefault="00B23643" w:rsidP="00B23643">
      <w:pPr>
        <w:widowControl w:val="0"/>
        <w:autoSpaceDE w:val="0"/>
        <w:autoSpaceDN w:val="0"/>
        <w:ind w:firstLine="284"/>
        <w:jc w:val="both"/>
        <w:outlineLvl w:val="1"/>
        <w:rPr>
          <w:b/>
          <w:sz w:val="14"/>
          <w:szCs w:val="14"/>
        </w:rPr>
      </w:pPr>
      <w:r w:rsidRPr="00495205">
        <w:rPr>
          <w:b/>
          <w:sz w:val="14"/>
          <w:szCs w:val="14"/>
        </w:rPr>
        <w:t>1. Общие положения</w:t>
      </w:r>
    </w:p>
    <w:p w:rsidR="00B23643" w:rsidRPr="00495205" w:rsidRDefault="00B23643" w:rsidP="00B23643">
      <w:pPr>
        <w:widowControl w:val="0"/>
        <w:autoSpaceDE w:val="0"/>
        <w:autoSpaceDN w:val="0"/>
        <w:ind w:firstLine="284"/>
        <w:jc w:val="both"/>
        <w:rPr>
          <w:sz w:val="14"/>
          <w:szCs w:val="14"/>
        </w:rPr>
      </w:pPr>
      <w:r w:rsidRPr="00495205">
        <w:rPr>
          <w:sz w:val="14"/>
          <w:szCs w:val="14"/>
        </w:rPr>
        <w:t>1.1. Настоящим Положением определяется порядок деятельности комиссии по урегулированию конфликта интересов руководителей муниципальных учреждений, предприятия, подведомственных Администрации муниципального округ</w:t>
      </w:r>
      <w:proofErr w:type="gramStart"/>
      <w:r w:rsidRPr="00495205">
        <w:rPr>
          <w:sz w:val="14"/>
          <w:szCs w:val="14"/>
        </w:rPr>
        <w:t>а(</w:t>
      </w:r>
      <w:proofErr w:type="gramEnd"/>
      <w:r w:rsidRPr="00495205">
        <w:rPr>
          <w:sz w:val="14"/>
          <w:szCs w:val="14"/>
        </w:rPr>
        <w:t>далее Комиссия).</w:t>
      </w:r>
    </w:p>
    <w:p w:rsidR="00B23643" w:rsidRPr="00495205" w:rsidRDefault="00B23643" w:rsidP="00B23643">
      <w:pPr>
        <w:widowControl w:val="0"/>
        <w:autoSpaceDE w:val="0"/>
        <w:autoSpaceDN w:val="0"/>
        <w:ind w:firstLine="284"/>
        <w:jc w:val="both"/>
        <w:rPr>
          <w:sz w:val="14"/>
          <w:szCs w:val="14"/>
        </w:rPr>
      </w:pPr>
      <w:r w:rsidRPr="00495205">
        <w:rPr>
          <w:sz w:val="14"/>
          <w:szCs w:val="14"/>
        </w:rPr>
        <w:t xml:space="preserve">1.2. Комиссия в своей работе руководствуется </w:t>
      </w:r>
      <w:hyperlink r:id="rId16" w:history="1">
        <w:r w:rsidRPr="00495205">
          <w:rPr>
            <w:sz w:val="14"/>
            <w:szCs w:val="14"/>
          </w:rPr>
          <w:t>Конституцией</w:t>
        </w:r>
      </w:hyperlink>
      <w:r w:rsidRPr="00495205">
        <w:rPr>
          <w:sz w:val="14"/>
          <w:szCs w:val="14"/>
        </w:rPr>
        <w:t xml:space="preserve"> Российской Федерации, федеральными конституционными законами, федеральными законами, нормативными правовыми актами Президента Российской Федерации и Правительства Российской Федерации, законодательством Новгородской области и муниципальными правовыми актами органов местного самоуправления муниципального округа, а также настоящим Положением.</w:t>
      </w:r>
    </w:p>
    <w:p w:rsidR="00B23643" w:rsidRPr="00495205" w:rsidRDefault="00B23643" w:rsidP="00B23643">
      <w:pPr>
        <w:widowControl w:val="0"/>
        <w:autoSpaceDE w:val="0"/>
        <w:autoSpaceDN w:val="0"/>
        <w:ind w:firstLine="284"/>
        <w:jc w:val="both"/>
        <w:rPr>
          <w:sz w:val="14"/>
          <w:szCs w:val="14"/>
        </w:rPr>
      </w:pPr>
      <w:r w:rsidRPr="00495205">
        <w:rPr>
          <w:sz w:val="14"/>
          <w:szCs w:val="14"/>
        </w:rPr>
        <w:t>1.3. Организационное и методическое обеспечение деятельности комиссии осуществляет управление делами Администрации муниципального округа (далее Управление делами).</w:t>
      </w:r>
    </w:p>
    <w:p w:rsidR="00B23643" w:rsidRPr="00495205" w:rsidRDefault="00B23643" w:rsidP="00B23643">
      <w:pPr>
        <w:widowControl w:val="0"/>
        <w:autoSpaceDE w:val="0"/>
        <w:autoSpaceDN w:val="0"/>
        <w:ind w:firstLine="284"/>
        <w:jc w:val="both"/>
        <w:rPr>
          <w:sz w:val="14"/>
          <w:szCs w:val="14"/>
        </w:rPr>
      </w:pPr>
      <w:r w:rsidRPr="00495205">
        <w:rPr>
          <w:sz w:val="14"/>
          <w:szCs w:val="14"/>
        </w:rPr>
        <w:t>1.4. Основной формой работы комиссии является заседание.</w:t>
      </w:r>
    </w:p>
    <w:p w:rsidR="00B23643" w:rsidRPr="00495205" w:rsidRDefault="00B23643" w:rsidP="00B23643">
      <w:pPr>
        <w:widowControl w:val="0"/>
        <w:autoSpaceDE w:val="0"/>
        <w:autoSpaceDN w:val="0"/>
        <w:ind w:firstLine="284"/>
        <w:jc w:val="both"/>
        <w:rPr>
          <w:sz w:val="14"/>
          <w:szCs w:val="14"/>
        </w:rPr>
      </w:pPr>
      <w:r w:rsidRPr="00495205">
        <w:rPr>
          <w:sz w:val="14"/>
          <w:szCs w:val="14"/>
        </w:rPr>
        <w:t>1.5. Каждое заседание комиссии протоколируется. Протокол заседания подписывается председателем (заместителем председателя), секретарем комиссии. В течение семи календарных дней после заседания комиссии протокол направляется Главе муниципального округа или лицу, исполняющему его обязанности.</w:t>
      </w:r>
    </w:p>
    <w:p w:rsidR="00B23643" w:rsidRPr="00495205" w:rsidRDefault="00B23643" w:rsidP="00B23643">
      <w:pPr>
        <w:widowControl w:val="0"/>
        <w:autoSpaceDE w:val="0"/>
        <w:autoSpaceDN w:val="0"/>
        <w:ind w:firstLine="284"/>
        <w:jc w:val="both"/>
        <w:rPr>
          <w:sz w:val="14"/>
          <w:szCs w:val="14"/>
        </w:rPr>
      </w:pPr>
      <w:r w:rsidRPr="00495205">
        <w:rPr>
          <w:sz w:val="14"/>
          <w:szCs w:val="14"/>
        </w:rPr>
        <w:t>1.6. Решения комиссии носят рекомендательный характер. Окончательное решение принимает Глава муниципального округа или лицо, исполняющее его обязанности.</w:t>
      </w:r>
    </w:p>
    <w:p w:rsidR="00B23643" w:rsidRPr="00495205" w:rsidRDefault="00B23643" w:rsidP="00B23643">
      <w:pPr>
        <w:widowControl w:val="0"/>
        <w:autoSpaceDE w:val="0"/>
        <w:autoSpaceDN w:val="0"/>
        <w:ind w:firstLine="284"/>
        <w:jc w:val="both"/>
        <w:outlineLvl w:val="1"/>
        <w:rPr>
          <w:b/>
          <w:sz w:val="14"/>
          <w:szCs w:val="14"/>
        </w:rPr>
      </w:pPr>
      <w:r w:rsidRPr="00495205">
        <w:rPr>
          <w:b/>
          <w:sz w:val="14"/>
          <w:szCs w:val="14"/>
        </w:rPr>
        <w:t>2. Задачи и функции комиссии</w:t>
      </w:r>
    </w:p>
    <w:p w:rsidR="00B23643" w:rsidRPr="00495205" w:rsidRDefault="00B23643" w:rsidP="00B23643">
      <w:pPr>
        <w:widowControl w:val="0"/>
        <w:autoSpaceDE w:val="0"/>
        <w:autoSpaceDN w:val="0"/>
        <w:ind w:firstLine="284"/>
        <w:jc w:val="both"/>
        <w:rPr>
          <w:sz w:val="14"/>
          <w:szCs w:val="14"/>
        </w:rPr>
      </w:pPr>
      <w:r w:rsidRPr="00495205">
        <w:rPr>
          <w:sz w:val="14"/>
          <w:szCs w:val="14"/>
        </w:rPr>
        <w:t>2.1. Основной задачей комиссии является содействие Администрации муниципального округа:</w:t>
      </w:r>
    </w:p>
    <w:p w:rsidR="00B23643" w:rsidRPr="00495205" w:rsidRDefault="00B23643" w:rsidP="00B23643">
      <w:pPr>
        <w:widowControl w:val="0"/>
        <w:autoSpaceDE w:val="0"/>
        <w:autoSpaceDN w:val="0"/>
        <w:ind w:firstLine="284"/>
        <w:jc w:val="both"/>
        <w:rPr>
          <w:sz w:val="14"/>
          <w:szCs w:val="14"/>
        </w:rPr>
      </w:pPr>
      <w:r w:rsidRPr="00495205">
        <w:rPr>
          <w:sz w:val="14"/>
          <w:szCs w:val="14"/>
        </w:rPr>
        <w:t xml:space="preserve">в обеспечении соблюдения руководителями учреждений, предприятия подведомственных Администрации муниципального округа (далее руководители </w:t>
      </w:r>
      <w:r w:rsidRPr="00495205">
        <w:rPr>
          <w:sz w:val="14"/>
          <w:szCs w:val="14"/>
        </w:rPr>
        <w:lastRenderedPageBreak/>
        <w:t xml:space="preserve">Организаций) требований о предотвращении и (или) урегулировании конфликта интересов, а также обеспечении исполнения ими обязанностей, установленных Федеральным </w:t>
      </w:r>
      <w:hyperlink r:id="rId17" w:history="1">
        <w:r w:rsidRPr="00495205">
          <w:rPr>
            <w:sz w:val="14"/>
            <w:szCs w:val="14"/>
          </w:rPr>
          <w:t>законом</w:t>
        </w:r>
      </w:hyperlink>
      <w:r w:rsidRPr="00495205">
        <w:rPr>
          <w:sz w:val="14"/>
          <w:szCs w:val="14"/>
        </w:rPr>
        <w:t xml:space="preserve"> от 25 декабря 2008 года N 273-ФЗ "О противодействии коррупции";</w:t>
      </w:r>
    </w:p>
    <w:p w:rsidR="00B23643" w:rsidRPr="00495205" w:rsidRDefault="00B23643" w:rsidP="00B23643">
      <w:pPr>
        <w:widowControl w:val="0"/>
        <w:autoSpaceDE w:val="0"/>
        <w:autoSpaceDN w:val="0"/>
        <w:ind w:firstLine="284"/>
        <w:jc w:val="both"/>
        <w:rPr>
          <w:sz w:val="14"/>
          <w:szCs w:val="14"/>
        </w:rPr>
      </w:pPr>
      <w:r w:rsidRPr="00495205">
        <w:rPr>
          <w:sz w:val="14"/>
          <w:szCs w:val="14"/>
        </w:rPr>
        <w:t>в осуществлении мер по предупреждению коррупции.</w:t>
      </w:r>
    </w:p>
    <w:p w:rsidR="00B23643" w:rsidRPr="00495205" w:rsidRDefault="00B23643" w:rsidP="00B23643">
      <w:pPr>
        <w:widowControl w:val="0"/>
        <w:autoSpaceDE w:val="0"/>
        <w:autoSpaceDN w:val="0"/>
        <w:ind w:firstLine="284"/>
        <w:jc w:val="both"/>
        <w:rPr>
          <w:sz w:val="14"/>
          <w:szCs w:val="14"/>
        </w:rPr>
      </w:pPr>
      <w:r w:rsidRPr="00495205">
        <w:rPr>
          <w:sz w:val="14"/>
          <w:szCs w:val="14"/>
        </w:rPr>
        <w:t>2.2.Основаниями для проведения заседания комиссии являются:</w:t>
      </w:r>
    </w:p>
    <w:p w:rsidR="00B23643" w:rsidRPr="00495205" w:rsidRDefault="00B23643" w:rsidP="00B23643">
      <w:pPr>
        <w:ind w:firstLine="284"/>
        <w:jc w:val="both"/>
        <w:rPr>
          <w:sz w:val="14"/>
          <w:szCs w:val="14"/>
        </w:rPr>
      </w:pPr>
      <w:r w:rsidRPr="00495205">
        <w:rPr>
          <w:sz w:val="14"/>
          <w:szCs w:val="14"/>
        </w:rPr>
        <w:t>Поступление в комиссию информации, свидетельствующей:</w:t>
      </w:r>
    </w:p>
    <w:p w:rsidR="00B23643" w:rsidRPr="00495205" w:rsidRDefault="00B23643" w:rsidP="00B23643">
      <w:pPr>
        <w:ind w:firstLine="284"/>
        <w:jc w:val="both"/>
        <w:rPr>
          <w:sz w:val="14"/>
          <w:szCs w:val="14"/>
        </w:rPr>
      </w:pPr>
      <w:r w:rsidRPr="00495205">
        <w:rPr>
          <w:sz w:val="14"/>
          <w:szCs w:val="14"/>
        </w:rPr>
        <w:t>а) о не представлении лицом, замещающим должность руководителя муниципального учреждения, сведений о доходах, об имуществе и обязательствах имущественного характера своих супруги (супруга) и несовершеннолетних детей</w:t>
      </w:r>
    </w:p>
    <w:p w:rsidR="00B23643" w:rsidRPr="00495205" w:rsidRDefault="00B23643" w:rsidP="00B23643">
      <w:pPr>
        <w:ind w:firstLine="284"/>
        <w:jc w:val="both"/>
        <w:rPr>
          <w:sz w:val="14"/>
          <w:szCs w:val="14"/>
        </w:rPr>
      </w:pPr>
      <w:r w:rsidRPr="00495205">
        <w:rPr>
          <w:sz w:val="14"/>
          <w:szCs w:val="14"/>
        </w:rPr>
        <w:t>б) о представлении недостоверных или неполных сведений о доходах, об имуществе и обязательствах имущественного характера;</w:t>
      </w:r>
    </w:p>
    <w:p w:rsidR="00B23643" w:rsidRPr="00495205" w:rsidRDefault="00B23643" w:rsidP="00B23643">
      <w:pPr>
        <w:ind w:firstLine="284"/>
        <w:jc w:val="both"/>
        <w:rPr>
          <w:sz w:val="14"/>
          <w:szCs w:val="14"/>
        </w:rPr>
      </w:pPr>
      <w:r w:rsidRPr="00495205">
        <w:rPr>
          <w:sz w:val="14"/>
          <w:szCs w:val="14"/>
        </w:rPr>
        <w:t>в) поступление в комиссию уведомления лица, замещающего должность руководителя муниципального учреждения, предприятия о возникновении личной заинтересованности при исполнении своих полномочий, которая приводит или может привести к конфликту интересов.</w:t>
      </w:r>
    </w:p>
    <w:p w:rsidR="00B23643" w:rsidRPr="00495205" w:rsidRDefault="00B23643" w:rsidP="00B23643">
      <w:pPr>
        <w:widowControl w:val="0"/>
        <w:autoSpaceDE w:val="0"/>
        <w:autoSpaceDN w:val="0"/>
        <w:ind w:firstLine="284"/>
        <w:jc w:val="both"/>
        <w:rPr>
          <w:sz w:val="14"/>
          <w:szCs w:val="14"/>
        </w:rPr>
      </w:pPr>
      <w:r w:rsidRPr="00495205">
        <w:rPr>
          <w:sz w:val="14"/>
          <w:szCs w:val="14"/>
        </w:rPr>
        <w:t>2.3.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трудовой дисциплины.</w:t>
      </w:r>
    </w:p>
    <w:p w:rsidR="00B23643" w:rsidRPr="00495205" w:rsidRDefault="00B23643" w:rsidP="00B23643">
      <w:pPr>
        <w:widowControl w:val="0"/>
        <w:autoSpaceDE w:val="0"/>
        <w:autoSpaceDN w:val="0"/>
        <w:ind w:firstLine="284"/>
        <w:jc w:val="both"/>
        <w:rPr>
          <w:sz w:val="14"/>
          <w:szCs w:val="14"/>
        </w:rPr>
      </w:pPr>
      <w:r w:rsidRPr="00495205">
        <w:rPr>
          <w:sz w:val="14"/>
          <w:szCs w:val="14"/>
        </w:rPr>
        <w:t>2.4. По представлению Главы муниципального округа на заседании комиссии могут быть рассмотрены акты прокурорского реагирования, акты реагирования иных правоохранительных, контрольных и надзорных органов, информация и предложения, касающиеся обеспечения соблюдения руководителями Организаций требований по урегулированию конфликта интересов, мер по предупреждению коррупции.</w:t>
      </w:r>
    </w:p>
    <w:p w:rsidR="00B23643" w:rsidRPr="00495205" w:rsidRDefault="00B23643" w:rsidP="00B23643">
      <w:pPr>
        <w:widowControl w:val="0"/>
        <w:autoSpaceDE w:val="0"/>
        <w:autoSpaceDN w:val="0"/>
        <w:ind w:firstLine="284"/>
        <w:jc w:val="both"/>
        <w:outlineLvl w:val="1"/>
        <w:rPr>
          <w:b/>
          <w:sz w:val="14"/>
          <w:szCs w:val="14"/>
        </w:rPr>
      </w:pPr>
      <w:r w:rsidRPr="00495205">
        <w:rPr>
          <w:b/>
          <w:sz w:val="14"/>
          <w:szCs w:val="14"/>
        </w:rPr>
        <w:t>3. Состав комиссии. Проведение заседания комиссии</w:t>
      </w:r>
    </w:p>
    <w:p w:rsidR="00B23643" w:rsidRPr="00495205" w:rsidRDefault="00B23643" w:rsidP="00B23643">
      <w:pPr>
        <w:widowControl w:val="0"/>
        <w:autoSpaceDE w:val="0"/>
        <w:autoSpaceDN w:val="0"/>
        <w:ind w:firstLine="284"/>
        <w:jc w:val="both"/>
        <w:rPr>
          <w:sz w:val="14"/>
          <w:szCs w:val="14"/>
        </w:rPr>
      </w:pPr>
      <w:r w:rsidRPr="00495205">
        <w:rPr>
          <w:sz w:val="14"/>
          <w:szCs w:val="14"/>
        </w:rPr>
        <w:t>3.1. Персональный состав комиссии утверждается распоряжением Администрации муниципального округа.</w:t>
      </w:r>
    </w:p>
    <w:p w:rsidR="00B23643" w:rsidRPr="00495205" w:rsidRDefault="00B23643" w:rsidP="00B23643">
      <w:pPr>
        <w:ind w:firstLine="284"/>
        <w:jc w:val="both"/>
        <w:rPr>
          <w:sz w:val="14"/>
          <w:szCs w:val="14"/>
        </w:rPr>
      </w:pPr>
      <w:r w:rsidRPr="00495205">
        <w:rPr>
          <w:sz w:val="14"/>
          <w:szCs w:val="14"/>
        </w:rPr>
        <w:t xml:space="preserve">        Комиссия состоит из председателя комиссии, его заместителя, секретаря и членов комиссии. При этом общее число членов комиссии не должно составлять менее 6 человек. В состав комиссии входят представители Администрации муниципального округа, Общественного Совета при Администрации муниципального округа, представители Советов трудовых коллективов Организаций (при наличии).</w:t>
      </w:r>
    </w:p>
    <w:p w:rsidR="00B23643" w:rsidRPr="00495205" w:rsidRDefault="00B23643" w:rsidP="00B23643">
      <w:pPr>
        <w:widowControl w:val="0"/>
        <w:autoSpaceDE w:val="0"/>
        <w:autoSpaceDN w:val="0"/>
        <w:ind w:firstLine="284"/>
        <w:jc w:val="both"/>
        <w:rPr>
          <w:sz w:val="14"/>
          <w:szCs w:val="14"/>
        </w:rPr>
      </w:pPr>
      <w:r w:rsidRPr="00495205">
        <w:rPr>
          <w:sz w:val="14"/>
          <w:szCs w:val="14"/>
        </w:rPr>
        <w:t>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B23643" w:rsidRPr="00495205" w:rsidRDefault="00B23643" w:rsidP="00B23643">
      <w:pPr>
        <w:widowControl w:val="0"/>
        <w:autoSpaceDE w:val="0"/>
        <w:autoSpaceDN w:val="0"/>
        <w:ind w:firstLine="284"/>
        <w:jc w:val="both"/>
        <w:rPr>
          <w:sz w:val="14"/>
          <w:szCs w:val="14"/>
        </w:rPr>
      </w:pPr>
      <w:r w:rsidRPr="00495205">
        <w:rPr>
          <w:sz w:val="14"/>
          <w:szCs w:val="14"/>
        </w:rPr>
        <w:t>3.2.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B23643" w:rsidRPr="00495205" w:rsidRDefault="00B23643" w:rsidP="00B23643">
      <w:pPr>
        <w:widowControl w:val="0"/>
        <w:autoSpaceDE w:val="0"/>
        <w:autoSpaceDN w:val="0"/>
        <w:ind w:firstLine="284"/>
        <w:jc w:val="both"/>
        <w:rPr>
          <w:sz w:val="14"/>
          <w:szCs w:val="14"/>
        </w:rPr>
      </w:pPr>
      <w:r w:rsidRPr="00495205">
        <w:rPr>
          <w:sz w:val="14"/>
          <w:szCs w:val="14"/>
        </w:rPr>
        <w:t>3.3. По решению председателя комиссии, принимаемому в каждом конкретном случае отдельно, на заседание комиссии могут приглашаться заинтересованные должностные лица, другие работники Организаций, которые могут дать пояснения по вопросу, рассматриваемому комиссией, а также иные заинтересованные лица.</w:t>
      </w:r>
    </w:p>
    <w:p w:rsidR="00B23643" w:rsidRPr="00495205" w:rsidRDefault="00B23643" w:rsidP="00B23643">
      <w:pPr>
        <w:widowControl w:val="0"/>
        <w:autoSpaceDE w:val="0"/>
        <w:autoSpaceDN w:val="0"/>
        <w:ind w:firstLine="284"/>
        <w:jc w:val="both"/>
        <w:rPr>
          <w:sz w:val="14"/>
          <w:szCs w:val="14"/>
        </w:rPr>
      </w:pPr>
      <w:r w:rsidRPr="00495205">
        <w:rPr>
          <w:sz w:val="14"/>
          <w:szCs w:val="14"/>
        </w:rPr>
        <w:t xml:space="preserve">3.4. Поступающие в Управление делами материалы регистрируются секретарем комиссии в течение одного рабочего дня со дня их поступления в </w:t>
      </w:r>
      <w:hyperlink w:anchor="P1202" w:history="1">
        <w:r w:rsidRPr="00495205">
          <w:rPr>
            <w:sz w:val="14"/>
            <w:szCs w:val="14"/>
          </w:rPr>
          <w:t>журнале</w:t>
        </w:r>
      </w:hyperlink>
      <w:r w:rsidRPr="00495205">
        <w:rPr>
          <w:sz w:val="14"/>
          <w:szCs w:val="14"/>
        </w:rPr>
        <w:t xml:space="preserve"> учета документов, поступающих на рассмотрение комиссии, по форме согласно приложению к настоящему Положению и передаются не позднее следующего рабочего дня после регистрации для рассмотрения председателю комиссии.</w:t>
      </w:r>
    </w:p>
    <w:p w:rsidR="00B23643" w:rsidRPr="00495205" w:rsidRDefault="00B23643" w:rsidP="00B23643">
      <w:pPr>
        <w:widowControl w:val="0"/>
        <w:autoSpaceDE w:val="0"/>
        <w:autoSpaceDN w:val="0"/>
        <w:ind w:firstLine="284"/>
        <w:jc w:val="both"/>
        <w:rPr>
          <w:sz w:val="14"/>
          <w:szCs w:val="14"/>
        </w:rPr>
      </w:pPr>
      <w:r w:rsidRPr="00495205">
        <w:rPr>
          <w:sz w:val="14"/>
          <w:szCs w:val="14"/>
        </w:rPr>
        <w:t>3.5. Председатель комиссии при поступлении к нему материалов, содержащих основания для проведения заседания комиссии, в 10-дневный срок со дня поступления материалов назначает дату заседания комиссии. При этом дата заседания комиссии не может быть назначена позднее двадцати календарных дней со дня поступления материалов, за исключением случаев, предусмотренных подпункта а) пункта 2.2 настоящего Положения.</w:t>
      </w:r>
    </w:p>
    <w:p w:rsidR="00B23643" w:rsidRPr="00495205" w:rsidRDefault="00B23643" w:rsidP="00B23643">
      <w:pPr>
        <w:widowControl w:val="0"/>
        <w:autoSpaceDE w:val="0"/>
        <w:autoSpaceDN w:val="0"/>
        <w:ind w:firstLine="284"/>
        <w:jc w:val="both"/>
        <w:rPr>
          <w:sz w:val="14"/>
          <w:szCs w:val="14"/>
        </w:rPr>
      </w:pPr>
      <w:r w:rsidRPr="00495205">
        <w:rPr>
          <w:sz w:val="14"/>
          <w:szCs w:val="14"/>
        </w:rPr>
        <w:t>3.6. Заседание комиссии считается правомочным, если на нем присутствует не менее двух третей от общего числа членов комиссии.</w:t>
      </w:r>
    </w:p>
    <w:p w:rsidR="00B23643" w:rsidRPr="00495205" w:rsidRDefault="00B23643" w:rsidP="00B23643">
      <w:pPr>
        <w:widowControl w:val="0"/>
        <w:autoSpaceDE w:val="0"/>
        <w:autoSpaceDN w:val="0"/>
        <w:ind w:firstLine="284"/>
        <w:jc w:val="both"/>
        <w:rPr>
          <w:sz w:val="14"/>
          <w:szCs w:val="14"/>
        </w:rPr>
      </w:pPr>
      <w:r w:rsidRPr="00495205">
        <w:rPr>
          <w:sz w:val="14"/>
          <w:szCs w:val="14"/>
        </w:rPr>
        <w:t>3.7. О дате, времени и месте проведения заседания комиссии секретарь комиссии сообщает руководителю Организаций, в отношении которого рассматривается вопрос, членам комиссии в течение трех рабочих дней со дня назначения председателем комиссии даты заседания.</w:t>
      </w:r>
    </w:p>
    <w:p w:rsidR="00B23643" w:rsidRPr="00495205" w:rsidRDefault="00B23643" w:rsidP="00B23643">
      <w:pPr>
        <w:widowControl w:val="0"/>
        <w:autoSpaceDE w:val="0"/>
        <w:autoSpaceDN w:val="0"/>
        <w:ind w:firstLine="284"/>
        <w:jc w:val="both"/>
        <w:rPr>
          <w:sz w:val="14"/>
          <w:szCs w:val="14"/>
        </w:rPr>
      </w:pPr>
      <w:r w:rsidRPr="00495205">
        <w:rPr>
          <w:sz w:val="14"/>
          <w:szCs w:val="14"/>
        </w:rPr>
        <w:t>3.8. Заседание комиссии проводится в присутствии руководителя Организации, в отношении которого рассматривается вопрос о соблюдении требований об урегулировании конфликта интересов.</w:t>
      </w:r>
    </w:p>
    <w:p w:rsidR="00B23643" w:rsidRPr="00495205" w:rsidRDefault="00B23643" w:rsidP="00B23643">
      <w:pPr>
        <w:widowControl w:val="0"/>
        <w:autoSpaceDE w:val="0"/>
        <w:autoSpaceDN w:val="0"/>
        <w:ind w:firstLine="284"/>
        <w:jc w:val="both"/>
        <w:rPr>
          <w:sz w:val="14"/>
          <w:szCs w:val="14"/>
        </w:rPr>
      </w:pPr>
      <w:r w:rsidRPr="00495205">
        <w:rPr>
          <w:sz w:val="14"/>
          <w:szCs w:val="14"/>
        </w:rPr>
        <w:t>3.9. Заседания комиссии проводятся в отсутствие руководителя Организации в случае:</w:t>
      </w:r>
    </w:p>
    <w:p w:rsidR="00B23643" w:rsidRPr="00495205" w:rsidRDefault="00B23643" w:rsidP="00B23643">
      <w:pPr>
        <w:widowControl w:val="0"/>
        <w:autoSpaceDE w:val="0"/>
        <w:autoSpaceDN w:val="0"/>
        <w:ind w:firstLine="284"/>
        <w:jc w:val="both"/>
        <w:rPr>
          <w:sz w:val="14"/>
          <w:szCs w:val="14"/>
        </w:rPr>
      </w:pPr>
      <w:r w:rsidRPr="00495205">
        <w:rPr>
          <w:sz w:val="14"/>
          <w:szCs w:val="14"/>
        </w:rPr>
        <w:t>если представлено ходатайство о намерении не присутствовать на заседании комиссии;</w:t>
      </w:r>
    </w:p>
    <w:p w:rsidR="00B23643" w:rsidRPr="00495205" w:rsidRDefault="00B23643" w:rsidP="00B23643">
      <w:pPr>
        <w:widowControl w:val="0"/>
        <w:autoSpaceDE w:val="0"/>
        <w:autoSpaceDN w:val="0"/>
        <w:ind w:firstLine="284"/>
        <w:jc w:val="both"/>
        <w:rPr>
          <w:sz w:val="14"/>
          <w:szCs w:val="14"/>
        </w:rPr>
      </w:pPr>
      <w:r w:rsidRPr="00495205">
        <w:rPr>
          <w:sz w:val="14"/>
          <w:szCs w:val="14"/>
        </w:rPr>
        <w:t>если руководитель Организации не явился на ее заседание.</w:t>
      </w:r>
    </w:p>
    <w:p w:rsidR="00B23643" w:rsidRPr="00495205" w:rsidRDefault="00B23643" w:rsidP="00B23643">
      <w:pPr>
        <w:widowControl w:val="0"/>
        <w:autoSpaceDE w:val="0"/>
        <w:autoSpaceDN w:val="0"/>
        <w:ind w:firstLine="284"/>
        <w:jc w:val="both"/>
        <w:rPr>
          <w:sz w:val="14"/>
          <w:szCs w:val="14"/>
        </w:rPr>
      </w:pPr>
      <w:r w:rsidRPr="00495205">
        <w:rPr>
          <w:sz w:val="14"/>
          <w:szCs w:val="14"/>
        </w:rPr>
        <w:t>3.10. На заседании комиссии заслушиваются пояснения руководителя Учреждения (с его согласия) и иных лиц, участвующих в заседании комиссии, рассматриваются материалы по существу вынесенных на данное заседание вопросов, а также дополнительные материалы.</w:t>
      </w:r>
    </w:p>
    <w:p w:rsidR="00B23643" w:rsidRPr="00495205" w:rsidRDefault="00B23643" w:rsidP="00B23643">
      <w:pPr>
        <w:widowControl w:val="0"/>
        <w:autoSpaceDE w:val="0"/>
        <w:autoSpaceDN w:val="0"/>
        <w:ind w:firstLine="284"/>
        <w:jc w:val="both"/>
        <w:rPr>
          <w:sz w:val="14"/>
          <w:szCs w:val="14"/>
        </w:rPr>
      </w:pPr>
      <w:r w:rsidRPr="00495205">
        <w:rPr>
          <w:sz w:val="14"/>
          <w:szCs w:val="14"/>
        </w:rPr>
        <w:t>3.11. Члены комиссии и лица, участвовавшие в ее заседании, не вправе разглашать сведения, ставшие им известными в ходе работы комиссии.</w:t>
      </w:r>
    </w:p>
    <w:p w:rsidR="00B23643" w:rsidRPr="00495205" w:rsidRDefault="00B23643" w:rsidP="00B23643">
      <w:pPr>
        <w:widowControl w:val="0"/>
        <w:autoSpaceDE w:val="0"/>
        <w:autoSpaceDN w:val="0"/>
        <w:ind w:firstLine="284"/>
        <w:jc w:val="both"/>
        <w:rPr>
          <w:sz w:val="14"/>
          <w:szCs w:val="14"/>
        </w:rPr>
      </w:pPr>
      <w:r w:rsidRPr="00495205">
        <w:rPr>
          <w:sz w:val="14"/>
          <w:szCs w:val="14"/>
        </w:rPr>
        <w:t>3.12. Решения комиссии принимаются простым большинством голосов присутствующих на заседании членов. При равенстве числа голосов голос председательствующего на заседании комиссии является решающим.</w:t>
      </w:r>
    </w:p>
    <w:p w:rsidR="00B23643" w:rsidRPr="00495205" w:rsidRDefault="00B23643" w:rsidP="00B23643">
      <w:pPr>
        <w:widowControl w:val="0"/>
        <w:autoSpaceDE w:val="0"/>
        <w:autoSpaceDN w:val="0"/>
        <w:ind w:firstLine="284"/>
        <w:jc w:val="both"/>
        <w:rPr>
          <w:sz w:val="14"/>
          <w:szCs w:val="14"/>
        </w:rPr>
      </w:pPr>
      <w:r w:rsidRPr="00495205">
        <w:rPr>
          <w:sz w:val="14"/>
          <w:szCs w:val="14"/>
        </w:rPr>
        <w:t>3.13. Член комиссии, не согласный с ее решением, вправе в письменной форме изложить свое мнение, которое подлежит обязательному приобщению к протоколу заседания комиссии, с которым должен быть ознакомлен руководитель Организации.</w:t>
      </w:r>
    </w:p>
    <w:p w:rsidR="00B23643" w:rsidRPr="00495205" w:rsidRDefault="00B23643" w:rsidP="00B23643">
      <w:pPr>
        <w:widowControl w:val="0"/>
        <w:autoSpaceDE w:val="0"/>
        <w:autoSpaceDN w:val="0"/>
        <w:ind w:firstLine="284"/>
        <w:jc w:val="both"/>
        <w:outlineLvl w:val="1"/>
        <w:rPr>
          <w:b/>
          <w:sz w:val="14"/>
          <w:szCs w:val="14"/>
        </w:rPr>
      </w:pPr>
      <w:r w:rsidRPr="00495205">
        <w:rPr>
          <w:b/>
          <w:sz w:val="14"/>
          <w:szCs w:val="14"/>
        </w:rPr>
        <w:t>4. Порядок рассмотрения вопросов и работы комиссии.</w:t>
      </w:r>
    </w:p>
    <w:p w:rsidR="00B23643" w:rsidRPr="00495205" w:rsidRDefault="00B23643" w:rsidP="00B23643">
      <w:pPr>
        <w:widowControl w:val="0"/>
        <w:autoSpaceDE w:val="0"/>
        <w:autoSpaceDN w:val="0"/>
        <w:ind w:firstLine="284"/>
        <w:jc w:val="both"/>
        <w:rPr>
          <w:b/>
          <w:sz w:val="14"/>
          <w:szCs w:val="14"/>
        </w:rPr>
      </w:pPr>
      <w:r w:rsidRPr="00495205">
        <w:rPr>
          <w:b/>
          <w:sz w:val="14"/>
          <w:szCs w:val="14"/>
        </w:rPr>
        <w:lastRenderedPageBreak/>
        <w:t>Решения комиссии</w:t>
      </w:r>
    </w:p>
    <w:p w:rsidR="00B23643" w:rsidRPr="00495205" w:rsidRDefault="00B23643" w:rsidP="00B23643">
      <w:pPr>
        <w:ind w:firstLine="284"/>
        <w:jc w:val="both"/>
        <w:rPr>
          <w:sz w:val="14"/>
          <w:szCs w:val="14"/>
        </w:rPr>
      </w:pPr>
      <w:r w:rsidRPr="00495205">
        <w:rPr>
          <w:sz w:val="14"/>
          <w:szCs w:val="14"/>
        </w:rPr>
        <w:t>4.1. По итогам рассмотрения вопроса, указанного в подпункте а) пункта 2.2 Положения, комиссия принимает одно из следующих решений:</w:t>
      </w:r>
    </w:p>
    <w:p w:rsidR="00B23643" w:rsidRPr="00495205" w:rsidRDefault="00B23643" w:rsidP="00B23643">
      <w:pPr>
        <w:ind w:firstLine="284"/>
        <w:jc w:val="both"/>
        <w:rPr>
          <w:sz w:val="14"/>
          <w:szCs w:val="14"/>
        </w:rPr>
      </w:pPr>
      <w:r w:rsidRPr="00495205">
        <w:rPr>
          <w:sz w:val="14"/>
          <w:szCs w:val="14"/>
        </w:rPr>
        <w:t>4.1.1. Признать, что причина непредставления лицом, замещающим должность руководителя муниципального учреждения,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B23643" w:rsidRPr="00495205" w:rsidRDefault="00B23643" w:rsidP="00B23643">
      <w:pPr>
        <w:ind w:firstLine="284"/>
        <w:jc w:val="both"/>
        <w:rPr>
          <w:sz w:val="14"/>
          <w:szCs w:val="14"/>
        </w:rPr>
      </w:pPr>
      <w:r w:rsidRPr="00495205">
        <w:rPr>
          <w:sz w:val="14"/>
          <w:szCs w:val="14"/>
        </w:rPr>
        <w:t>4.1.2.Признать, что причина непредставления лицом, замещающим должность руководителя муниципального учреждения, сведений о доходах, об имуществе и обязательствах имущественного характера своих супруга (супруги) и несовершеннолетних детей не является уважительной (в этом случае комиссия рекомендует лицу, замещающему должность руководителя муниципального учреждения, принять меры по представлению указанных сведений);</w:t>
      </w:r>
    </w:p>
    <w:p w:rsidR="00B23643" w:rsidRPr="00495205" w:rsidRDefault="00B23643" w:rsidP="00B23643">
      <w:pPr>
        <w:ind w:firstLine="284"/>
        <w:jc w:val="both"/>
        <w:rPr>
          <w:sz w:val="14"/>
          <w:szCs w:val="14"/>
        </w:rPr>
      </w:pPr>
      <w:r w:rsidRPr="00495205">
        <w:rPr>
          <w:sz w:val="14"/>
          <w:szCs w:val="14"/>
        </w:rPr>
        <w:t>4.1.3. Признать, что причина непредставления лицом, замещающим должность руководителя муниципального учреждения, сведений о доходах, об имуществе и обязательствах имущественного характера своих супруга (супруги) и несовершеннолетних детей необъективна и является способом уклонения от представления указанных сведений (в этом случае комиссия инициирует рассмотрение вопроса применения мер дисциплинарного характера).</w:t>
      </w:r>
    </w:p>
    <w:p w:rsidR="00B23643" w:rsidRPr="00495205" w:rsidRDefault="00B23643" w:rsidP="00B23643">
      <w:pPr>
        <w:ind w:firstLine="284"/>
        <w:jc w:val="both"/>
        <w:rPr>
          <w:sz w:val="14"/>
          <w:szCs w:val="14"/>
        </w:rPr>
      </w:pPr>
      <w:r w:rsidRPr="00495205">
        <w:rPr>
          <w:sz w:val="14"/>
          <w:szCs w:val="14"/>
        </w:rPr>
        <w:t>4.2. По итогам рассмотрения вопроса, указанного в подпункте б) пункта 2.2 Положения, комиссия принимает одно из следующих решений:</w:t>
      </w:r>
    </w:p>
    <w:p w:rsidR="00B23643" w:rsidRPr="00495205" w:rsidRDefault="00B23643" w:rsidP="00B23643">
      <w:pPr>
        <w:ind w:firstLine="284"/>
        <w:jc w:val="both"/>
        <w:rPr>
          <w:sz w:val="14"/>
          <w:szCs w:val="14"/>
        </w:rPr>
      </w:pPr>
      <w:r w:rsidRPr="00495205">
        <w:rPr>
          <w:sz w:val="14"/>
          <w:szCs w:val="14"/>
        </w:rPr>
        <w:t>4.2.1. Установить, что сведения, представленные лицом, замещающим должность руководителя муниципального учреждения, являются достоверными и полными;</w:t>
      </w:r>
    </w:p>
    <w:p w:rsidR="00B23643" w:rsidRPr="00495205" w:rsidRDefault="00B23643" w:rsidP="00B23643">
      <w:pPr>
        <w:ind w:firstLine="284"/>
        <w:jc w:val="both"/>
        <w:rPr>
          <w:sz w:val="14"/>
          <w:szCs w:val="14"/>
        </w:rPr>
      </w:pPr>
      <w:r w:rsidRPr="00495205">
        <w:rPr>
          <w:sz w:val="14"/>
          <w:szCs w:val="14"/>
        </w:rPr>
        <w:t>4.2.2. Установить, что сведения, представленные лицом, замещающим должность руководителя муниципального учреждения, являются недостоверными и (или) неполными (в этом случае комиссия инициирует рассмотрение вопроса применения мер дисциплинарного характера).</w:t>
      </w:r>
    </w:p>
    <w:p w:rsidR="00B23643" w:rsidRPr="00495205" w:rsidRDefault="00B23643" w:rsidP="00B23643">
      <w:pPr>
        <w:ind w:firstLine="284"/>
        <w:jc w:val="both"/>
        <w:rPr>
          <w:sz w:val="14"/>
          <w:szCs w:val="14"/>
        </w:rPr>
      </w:pPr>
      <w:r w:rsidRPr="00495205">
        <w:rPr>
          <w:sz w:val="14"/>
          <w:szCs w:val="14"/>
        </w:rPr>
        <w:t>4.3. По итогам рассмотрения вопроса, указанного в подпункте в) пункта 2.2 Положения, комиссия принимает одно из следующих решений:</w:t>
      </w:r>
    </w:p>
    <w:p w:rsidR="00B23643" w:rsidRPr="00495205" w:rsidRDefault="00B23643" w:rsidP="00B23643">
      <w:pPr>
        <w:ind w:firstLine="284"/>
        <w:jc w:val="both"/>
        <w:rPr>
          <w:sz w:val="14"/>
          <w:szCs w:val="14"/>
        </w:rPr>
      </w:pPr>
      <w:r w:rsidRPr="00495205">
        <w:rPr>
          <w:sz w:val="14"/>
          <w:szCs w:val="14"/>
        </w:rPr>
        <w:t>4.3.1. Признать, что обстоятельства, являющиеся основанием возникновения личной заинтересованности, указанные в уведомлении о возникновении личной заинтересованности при исполнении полномочий лица, замещающего должность руководителя Организации, не приведут или не могут привести к конфликту интересов;</w:t>
      </w:r>
    </w:p>
    <w:p w:rsidR="00B23643" w:rsidRPr="00495205" w:rsidRDefault="00B23643" w:rsidP="00B23643">
      <w:pPr>
        <w:ind w:firstLine="284"/>
        <w:jc w:val="both"/>
        <w:rPr>
          <w:sz w:val="14"/>
          <w:szCs w:val="14"/>
        </w:rPr>
      </w:pPr>
      <w:r w:rsidRPr="00495205">
        <w:rPr>
          <w:sz w:val="14"/>
          <w:szCs w:val="14"/>
        </w:rPr>
        <w:t>4.3.2. Признать, что обстоятельства, являющиеся основанием возникновения личной заинтересованности, указанные в уведомлении о возникновении личной заинтересованности при исполнении полномочий лица, замещающего должность руководителя Организации, приведут или могут привести к конфликту интересов (в этом случае комиссия рекомендует лицу, направившему уведомление, принять меры по урегулированию конфликта интересов или по недопущению его возникновения).</w:t>
      </w:r>
    </w:p>
    <w:p w:rsidR="00B23643" w:rsidRPr="00495205" w:rsidRDefault="00B23643" w:rsidP="00B23643">
      <w:pPr>
        <w:ind w:firstLine="284"/>
        <w:jc w:val="both"/>
        <w:rPr>
          <w:sz w:val="14"/>
          <w:szCs w:val="14"/>
        </w:rPr>
      </w:pPr>
      <w:r w:rsidRPr="00495205">
        <w:rPr>
          <w:sz w:val="14"/>
          <w:szCs w:val="14"/>
        </w:rPr>
        <w:t>4.4. Решения комиссии по вопросам, указанным в пункте 2.2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w:t>
      </w:r>
    </w:p>
    <w:p w:rsidR="00B23643" w:rsidRPr="00495205" w:rsidRDefault="00B23643" w:rsidP="00B23643">
      <w:pPr>
        <w:widowControl w:val="0"/>
        <w:autoSpaceDE w:val="0"/>
        <w:autoSpaceDN w:val="0"/>
        <w:ind w:firstLine="284"/>
        <w:jc w:val="both"/>
        <w:rPr>
          <w:sz w:val="14"/>
          <w:szCs w:val="14"/>
        </w:rPr>
      </w:pPr>
      <w:r w:rsidRPr="00495205">
        <w:rPr>
          <w:sz w:val="14"/>
          <w:szCs w:val="14"/>
        </w:rPr>
        <w:t xml:space="preserve">4.5. По итогам рассмотрения вопросов, предусмотренных </w:t>
      </w:r>
      <w:hyperlink w:anchor="P1109" w:history="1">
        <w:r w:rsidRPr="00495205">
          <w:rPr>
            <w:sz w:val="14"/>
            <w:szCs w:val="14"/>
          </w:rPr>
          <w:t>пунктом 2.4</w:t>
        </w:r>
      </w:hyperlink>
      <w:r w:rsidRPr="00495205">
        <w:rPr>
          <w:sz w:val="14"/>
          <w:szCs w:val="14"/>
        </w:rPr>
        <w:t xml:space="preserve"> настоящего Положения, комиссия вправе принимать следующие решения:</w:t>
      </w:r>
    </w:p>
    <w:p w:rsidR="00B23643" w:rsidRPr="00495205" w:rsidRDefault="00B23643" w:rsidP="00B23643">
      <w:pPr>
        <w:widowControl w:val="0"/>
        <w:autoSpaceDE w:val="0"/>
        <w:autoSpaceDN w:val="0"/>
        <w:ind w:firstLine="284"/>
        <w:jc w:val="both"/>
        <w:rPr>
          <w:sz w:val="14"/>
          <w:szCs w:val="14"/>
        </w:rPr>
      </w:pPr>
      <w:r w:rsidRPr="00495205">
        <w:rPr>
          <w:sz w:val="14"/>
          <w:szCs w:val="14"/>
        </w:rPr>
        <w:t>рекомендовать Главе муниципального округа принять конкретные меры, направленные на обеспечение соблюдения руководителем Организации требований по урегулированию конфликта интересов, меры по предупреждению коррупции;</w:t>
      </w:r>
    </w:p>
    <w:p w:rsidR="00B23643" w:rsidRPr="00495205" w:rsidRDefault="00B23643" w:rsidP="00B23643">
      <w:pPr>
        <w:widowControl w:val="0"/>
        <w:autoSpaceDE w:val="0"/>
        <w:autoSpaceDN w:val="0"/>
        <w:ind w:firstLine="284"/>
        <w:jc w:val="both"/>
        <w:rPr>
          <w:sz w:val="14"/>
          <w:szCs w:val="14"/>
        </w:rPr>
      </w:pPr>
      <w:r w:rsidRPr="00495205">
        <w:rPr>
          <w:sz w:val="14"/>
          <w:szCs w:val="14"/>
        </w:rPr>
        <w:t>рекомендовать Главе муниципального округа применить к руководителю Организации конкретную меру ответственности;</w:t>
      </w:r>
    </w:p>
    <w:p w:rsidR="00B23643" w:rsidRPr="00495205" w:rsidRDefault="00B23643" w:rsidP="00B23643">
      <w:pPr>
        <w:widowControl w:val="0"/>
        <w:autoSpaceDE w:val="0"/>
        <w:autoSpaceDN w:val="0"/>
        <w:ind w:firstLine="284"/>
        <w:jc w:val="both"/>
        <w:rPr>
          <w:sz w:val="14"/>
          <w:szCs w:val="14"/>
        </w:rPr>
      </w:pPr>
      <w:r w:rsidRPr="00495205">
        <w:rPr>
          <w:sz w:val="14"/>
          <w:szCs w:val="14"/>
        </w:rPr>
        <w:t>рекомендовать Главе муниципального округа предупредить руководителя Организации о недопустимости нарушения требований законодательства Российской Федерации (в этом случае предупреждение оформляется в письменной форме);</w:t>
      </w:r>
    </w:p>
    <w:p w:rsidR="00B23643" w:rsidRPr="00495205" w:rsidRDefault="00B23643" w:rsidP="00B23643">
      <w:pPr>
        <w:widowControl w:val="0"/>
        <w:autoSpaceDE w:val="0"/>
        <w:autoSpaceDN w:val="0"/>
        <w:ind w:firstLine="284"/>
        <w:jc w:val="both"/>
        <w:rPr>
          <w:sz w:val="14"/>
          <w:szCs w:val="14"/>
        </w:rPr>
      </w:pPr>
      <w:r w:rsidRPr="00495205">
        <w:rPr>
          <w:sz w:val="14"/>
          <w:szCs w:val="14"/>
        </w:rPr>
        <w:t>указать руководителю Организации на недопустимость нарушения требований законодательства Российской Федерации.</w:t>
      </w:r>
    </w:p>
    <w:p w:rsidR="00B23643" w:rsidRPr="00495205" w:rsidRDefault="00B23643" w:rsidP="00B23643">
      <w:pPr>
        <w:widowControl w:val="0"/>
        <w:autoSpaceDE w:val="0"/>
        <w:autoSpaceDN w:val="0"/>
        <w:ind w:firstLine="284"/>
        <w:jc w:val="both"/>
        <w:rPr>
          <w:sz w:val="14"/>
          <w:szCs w:val="14"/>
        </w:rPr>
      </w:pPr>
      <w:r w:rsidRPr="00495205">
        <w:rPr>
          <w:sz w:val="14"/>
          <w:szCs w:val="14"/>
        </w:rPr>
        <w:t>4.6. В протоколе заседания комиссии в зависимости от рассмотренного вопроса указываются:</w:t>
      </w:r>
    </w:p>
    <w:p w:rsidR="00B23643" w:rsidRPr="00495205" w:rsidRDefault="00B23643" w:rsidP="00B23643">
      <w:pPr>
        <w:widowControl w:val="0"/>
        <w:autoSpaceDE w:val="0"/>
        <w:autoSpaceDN w:val="0"/>
        <w:ind w:firstLine="284"/>
        <w:jc w:val="both"/>
        <w:rPr>
          <w:sz w:val="14"/>
          <w:szCs w:val="14"/>
        </w:rPr>
      </w:pPr>
      <w:r w:rsidRPr="00495205">
        <w:rPr>
          <w:sz w:val="14"/>
          <w:szCs w:val="14"/>
        </w:rPr>
        <w:t>дата заседания комиссии, фамилии, имена, отчества председателя, заместителя председателя, секретаря, членов комиссии и других лиц, присутствующих на заседании;</w:t>
      </w:r>
    </w:p>
    <w:p w:rsidR="00B23643" w:rsidRPr="00495205" w:rsidRDefault="00B23643" w:rsidP="00B23643">
      <w:pPr>
        <w:widowControl w:val="0"/>
        <w:autoSpaceDE w:val="0"/>
        <w:autoSpaceDN w:val="0"/>
        <w:ind w:firstLine="284"/>
        <w:jc w:val="both"/>
        <w:rPr>
          <w:sz w:val="14"/>
          <w:szCs w:val="14"/>
        </w:rPr>
      </w:pPr>
      <w:r w:rsidRPr="00495205">
        <w:rPr>
          <w:sz w:val="14"/>
          <w:szCs w:val="14"/>
        </w:rPr>
        <w:t>повестка дня заседания комиссии с формулировкой каждого из рассматриваемых на заседании вопросов с указанием фамилии, имени, отчества (при наличии), должности руководителя Организации, в отношении которого рассматривается определенный вопрос;</w:t>
      </w:r>
    </w:p>
    <w:p w:rsidR="00B23643" w:rsidRPr="00495205" w:rsidRDefault="00B23643" w:rsidP="00B23643">
      <w:pPr>
        <w:widowControl w:val="0"/>
        <w:autoSpaceDE w:val="0"/>
        <w:autoSpaceDN w:val="0"/>
        <w:ind w:firstLine="284"/>
        <w:jc w:val="both"/>
        <w:rPr>
          <w:sz w:val="14"/>
          <w:szCs w:val="14"/>
        </w:rPr>
      </w:pPr>
      <w:r w:rsidRPr="00495205">
        <w:rPr>
          <w:sz w:val="14"/>
          <w:szCs w:val="14"/>
        </w:rPr>
        <w:t>источник информации, содержащей основания для проведения заседания комиссии, дата поступления информации в Администрацию Солецкого муниципального округа;</w:t>
      </w:r>
    </w:p>
    <w:p w:rsidR="00B23643" w:rsidRPr="00495205" w:rsidRDefault="00B23643" w:rsidP="00B23643">
      <w:pPr>
        <w:widowControl w:val="0"/>
        <w:autoSpaceDE w:val="0"/>
        <w:autoSpaceDN w:val="0"/>
        <w:ind w:firstLine="284"/>
        <w:jc w:val="both"/>
        <w:rPr>
          <w:sz w:val="14"/>
          <w:szCs w:val="14"/>
        </w:rPr>
      </w:pPr>
      <w:r w:rsidRPr="00495205">
        <w:rPr>
          <w:sz w:val="14"/>
          <w:szCs w:val="14"/>
        </w:rPr>
        <w:t>предъявляемые к руководителю Организации претензии, материалы, на которых они основываются;</w:t>
      </w:r>
    </w:p>
    <w:p w:rsidR="00B23643" w:rsidRPr="00495205" w:rsidRDefault="00B23643" w:rsidP="00B23643">
      <w:pPr>
        <w:widowControl w:val="0"/>
        <w:autoSpaceDE w:val="0"/>
        <w:autoSpaceDN w:val="0"/>
        <w:ind w:firstLine="284"/>
        <w:jc w:val="both"/>
        <w:rPr>
          <w:sz w:val="14"/>
          <w:szCs w:val="14"/>
        </w:rPr>
      </w:pPr>
      <w:r w:rsidRPr="00495205">
        <w:rPr>
          <w:sz w:val="14"/>
          <w:szCs w:val="14"/>
        </w:rPr>
        <w:t>содержание пояснений руководителя Организации и других лиц по существу рассматриваемого вопроса;</w:t>
      </w:r>
    </w:p>
    <w:p w:rsidR="00B23643" w:rsidRPr="00495205" w:rsidRDefault="00B23643" w:rsidP="00B23643">
      <w:pPr>
        <w:widowControl w:val="0"/>
        <w:autoSpaceDE w:val="0"/>
        <w:autoSpaceDN w:val="0"/>
        <w:ind w:firstLine="284"/>
        <w:jc w:val="both"/>
        <w:rPr>
          <w:sz w:val="14"/>
          <w:szCs w:val="14"/>
        </w:rPr>
      </w:pPr>
      <w:r w:rsidRPr="00495205">
        <w:rPr>
          <w:sz w:val="14"/>
          <w:szCs w:val="14"/>
        </w:rPr>
        <w:t>фамилии, имена, отчества выступивших на заседании комиссии лиц и краткое изложение их выступлений;</w:t>
      </w:r>
    </w:p>
    <w:p w:rsidR="00B23643" w:rsidRPr="00495205" w:rsidRDefault="00B23643" w:rsidP="00B23643">
      <w:pPr>
        <w:widowControl w:val="0"/>
        <w:autoSpaceDE w:val="0"/>
        <w:autoSpaceDN w:val="0"/>
        <w:ind w:firstLine="284"/>
        <w:jc w:val="both"/>
        <w:rPr>
          <w:sz w:val="14"/>
          <w:szCs w:val="14"/>
        </w:rPr>
      </w:pPr>
      <w:r w:rsidRPr="00495205">
        <w:rPr>
          <w:sz w:val="14"/>
          <w:szCs w:val="14"/>
        </w:rPr>
        <w:t>другие сведения;</w:t>
      </w:r>
    </w:p>
    <w:p w:rsidR="00B23643" w:rsidRPr="00495205" w:rsidRDefault="00B23643" w:rsidP="00B23643">
      <w:pPr>
        <w:widowControl w:val="0"/>
        <w:autoSpaceDE w:val="0"/>
        <w:autoSpaceDN w:val="0"/>
        <w:ind w:firstLine="284"/>
        <w:jc w:val="both"/>
        <w:rPr>
          <w:sz w:val="14"/>
          <w:szCs w:val="14"/>
        </w:rPr>
      </w:pPr>
      <w:r w:rsidRPr="00495205">
        <w:rPr>
          <w:sz w:val="14"/>
          <w:szCs w:val="14"/>
        </w:rPr>
        <w:t>результаты голосования;</w:t>
      </w:r>
    </w:p>
    <w:p w:rsidR="00B23643" w:rsidRPr="00495205" w:rsidRDefault="00B23643" w:rsidP="00B23643">
      <w:pPr>
        <w:widowControl w:val="0"/>
        <w:autoSpaceDE w:val="0"/>
        <w:autoSpaceDN w:val="0"/>
        <w:ind w:firstLine="284"/>
        <w:jc w:val="both"/>
        <w:rPr>
          <w:sz w:val="14"/>
          <w:szCs w:val="14"/>
        </w:rPr>
      </w:pPr>
      <w:r w:rsidRPr="00495205">
        <w:rPr>
          <w:sz w:val="14"/>
          <w:szCs w:val="14"/>
        </w:rPr>
        <w:t>решение и рекомендации комиссии.</w:t>
      </w:r>
    </w:p>
    <w:p w:rsidR="00B23643" w:rsidRPr="00495205" w:rsidRDefault="00B23643" w:rsidP="00B23643">
      <w:pPr>
        <w:widowControl w:val="0"/>
        <w:autoSpaceDE w:val="0"/>
        <w:autoSpaceDN w:val="0"/>
        <w:ind w:firstLine="284"/>
        <w:jc w:val="both"/>
        <w:rPr>
          <w:sz w:val="14"/>
          <w:szCs w:val="14"/>
        </w:rPr>
      </w:pPr>
      <w:r w:rsidRPr="00495205">
        <w:rPr>
          <w:sz w:val="14"/>
          <w:szCs w:val="14"/>
        </w:rPr>
        <w:t>4.7. Протокол заседания комиссии подписывается председателем, заместителем председателя, секретарем комиссии в течение трех рабочих дней со дня проведения заседания комиссии.</w:t>
      </w:r>
    </w:p>
    <w:p w:rsidR="00B23643" w:rsidRPr="00495205" w:rsidRDefault="00B23643" w:rsidP="00B23643">
      <w:pPr>
        <w:widowControl w:val="0"/>
        <w:autoSpaceDE w:val="0"/>
        <w:autoSpaceDN w:val="0"/>
        <w:ind w:firstLine="284"/>
        <w:jc w:val="both"/>
        <w:rPr>
          <w:sz w:val="14"/>
          <w:szCs w:val="14"/>
        </w:rPr>
      </w:pPr>
      <w:r w:rsidRPr="00495205">
        <w:rPr>
          <w:sz w:val="14"/>
          <w:szCs w:val="14"/>
        </w:rPr>
        <w:t xml:space="preserve">4.8. Копия протокола заседания комиссии в течение трех рабочих дней со дня утверждения направляется Главе муниципального округа или лицу, его </w:t>
      </w:r>
      <w:r w:rsidRPr="00495205">
        <w:rPr>
          <w:sz w:val="14"/>
          <w:szCs w:val="14"/>
        </w:rPr>
        <w:lastRenderedPageBreak/>
        <w:t>замещающему, полностью или в виде выписок из него, вручается руководителю Организации, в отношении которого рассматривался вопрос, а также по решению комиссии - иным заинтересованным лицам.</w:t>
      </w:r>
    </w:p>
    <w:p w:rsidR="00B23643" w:rsidRPr="00495205" w:rsidRDefault="00B23643" w:rsidP="00B23643">
      <w:pPr>
        <w:widowControl w:val="0"/>
        <w:autoSpaceDE w:val="0"/>
        <w:autoSpaceDN w:val="0"/>
        <w:ind w:firstLine="284"/>
        <w:jc w:val="both"/>
        <w:rPr>
          <w:sz w:val="14"/>
          <w:szCs w:val="14"/>
        </w:rPr>
      </w:pPr>
      <w:r w:rsidRPr="00495205">
        <w:rPr>
          <w:sz w:val="14"/>
          <w:szCs w:val="14"/>
        </w:rPr>
        <w:t>4.9. Копия протокола заседания комиссии или выписка из него приобщается к личному делу руководителя Организации, в отношении которого рассматривался вопрос.</w:t>
      </w:r>
    </w:p>
    <w:p w:rsidR="00B23643" w:rsidRPr="00495205" w:rsidRDefault="00B23643" w:rsidP="00B23643">
      <w:pPr>
        <w:widowControl w:val="0"/>
        <w:autoSpaceDE w:val="0"/>
        <w:autoSpaceDN w:val="0"/>
        <w:ind w:firstLine="284"/>
        <w:jc w:val="both"/>
        <w:outlineLvl w:val="1"/>
        <w:rPr>
          <w:b/>
          <w:sz w:val="14"/>
          <w:szCs w:val="14"/>
        </w:rPr>
      </w:pPr>
      <w:r w:rsidRPr="00495205">
        <w:rPr>
          <w:b/>
          <w:sz w:val="14"/>
          <w:szCs w:val="14"/>
        </w:rPr>
        <w:t>5. Права и обязанности членов комиссии</w:t>
      </w:r>
    </w:p>
    <w:p w:rsidR="00B23643" w:rsidRPr="00495205" w:rsidRDefault="00B23643" w:rsidP="00B23643">
      <w:pPr>
        <w:widowControl w:val="0"/>
        <w:autoSpaceDE w:val="0"/>
        <w:autoSpaceDN w:val="0"/>
        <w:ind w:firstLine="284"/>
        <w:jc w:val="both"/>
        <w:rPr>
          <w:sz w:val="14"/>
          <w:szCs w:val="14"/>
        </w:rPr>
      </w:pPr>
      <w:r w:rsidRPr="00495205">
        <w:rPr>
          <w:sz w:val="14"/>
          <w:szCs w:val="14"/>
        </w:rPr>
        <w:t>5.1. Члены комиссии имеют право:</w:t>
      </w:r>
    </w:p>
    <w:p w:rsidR="00B23643" w:rsidRPr="00495205" w:rsidRDefault="00B23643" w:rsidP="00B23643">
      <w:pPr>
        <w:widowControl w:val="0"/>
        <w:autoSpaceDE w:val="0"/>
        <w:autoSpaceDN w:val="0"/>
        <w:ind w:firstLine="284"/>
        <w:jc w:val="both"/>
        <w:rPr>
          <w:sz w:val="14"/>
          <w:szCs w:val="14"/>
        </w:rPr>
      </w:pPr>
      <w:r w:rsidRPr="00495205">
        <w:rPr>
          <w:sz w:val="14"/>
          <w:szCs w:val="14"/>
        </w:rPr>
        <w:t>за день до даты проведения заседания комиссии знакомиться с повесткой заседания;</w:t>
      </w:r>
    </w:p>
    <w:p w:rsidR="00B23643" w:rsidRPr="00495205" w:rsidRDefault="00B23643" w:rsidP="00B23643">
      <w:pPr>
        <w:widowControl w:val="0"/>
        <w:autoSpaceDE w:val="0"/>
        <w:autoSpaceDN w:val="0"/>
        <w:ind w:firstLine="284"/>
        <w:jc w:val="both"/>
        <w:rPr>
          <w:sz w:val="14"/>
          <w:szCs w:val="14"/>
        </w:rPr>
      </w:pPr>
      <w:r w:rsidRPr="00495205">
        <w:rPr>
          <w:sz w:val="14"/>
          <w:szCs w:val="14"/>
        </w:rPr>
        <w:t>запрашивать информацию и материалы, необходимые для работы комиссии, от заместителей Главы администрации округа, управляющего делами Администрации округа, руководителей структурных подразделений Администрации муниципального округа.</w:t>
      </w:r>
    </w:p>
    <w:p w:rsidR="00B23643" w:rsidRPr="00495205" w:rsidRDefault="00B23643" w:rsidP="00B23643">
      <w:pPr>
        <w:widowControl w:val="0"/>
        <w:autoSpaceDE w:val="0"/>
        <w:autoSpaceDN w:val="0"/>
        <w:ind w:firstLine="284"/>
        <w:jc w:val="both"/>
        <w:rPr>
          <w:sz w:val="14"/>
          <w:szCs w:val="14"/>
        </w:rPr>
      </w:pPr>
      <w:r w:rsidRPr="00495205">
        <w:rPr>
          <w:sz w:val="14"/>
          <w:szCs w:val="14"/>
        </w:rPr>
        <w:t>5.2. Члены комиссии обязаны:</w:t>
      </w:r>
    </w:p>
    <w:p w:rsidR="00B23643" w:rsidRPr="00495205" w:rsidRDefault="00B23643" w:rsidP="00B23643">
      <w:pPr>
        <w:widowControl w:val="0"/>
        <w:autoSpaceDE w:val="0"/>
        <w:autoSpaceDN w:val="0"/>
        <w:ind w:firstLine="284"/>
        <w:jc w:val="both"/>
        <w:rPr>
          <w:sz w:val="14"/>
          <w:szCs w:val="14"/>
        </w:rPr>
      </w:pPr>
      <w:r w:rsidRPr="00495205">
        <w:rPr>
          <w:sz w:val="14"/>
          <w:szCs w:val="14"/>
        </w:rPr>
        <w:t>голосовать по вопросам, указанным в повестке дня заседания комиссии;</w:t>
      </w:r>
    </w:p>
    <w:p w:rsidR="00B23643" w:rsidRPr="00495205" w:rsidRDefault="00B23643" w:rsidP="00B23643">
      <w:pPr>
        <w:widowControl w:val="0"/>
        <w:autoSpaceDE w:val="0"/>
        <w:autoSpaceDN w:val="0"/>
        <w:ind w:firstLine="284"/>
        <w:jc w:val="both"/>
        <w:rPr>
          <w:sz w:val="14"/>
          <w:szCs w:val="14"/>
        </w:rPr>
      </w:pPr>
      <w:r w:rsidRPr="00495205">
        <w:rPr>
          <w:sz w:val="14"/>
          <w:szCs w:val="14"/>
        </w:rPr>
        <w:t>присутствовать на заседаниях комиссии по приглашению секретаря комиссии, за исключением временного отсутствия члена комиссии (отпуск, командировка, болезнь);</w:t>
      </w:r>
    </w:p>
    <w:p w:rsidR="00B23643" w:rsidRPr="00495205" w:rsidRDefault="00B23643" w:rsidP="00B23643">
      <w:pPr>
        <w:widowControl w:val="0"/>
        <w:autoSpaceDE w:val="0"/>
        <w:autoSpaceDN w:val="0"/>
        <w:ind w:firstLine="284"/>
        <w:jc w:val="both"/>
        <w:rPr>
          <w:sz w:val="14"/>
          <w:szCs w:val="14"/>
        </w:rPr>
      </w:pPr>
      <w:proofErr w:type="gramStart"/>
      <w:r w:rsidRPr="00495205">
        <w:rPr>
          <w:sz w:val="14"/>
          <w:szCs w:val="14"/>
        </w:rPr>
        <w:t>при возникновении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рассмотрения вопроса заявить об этом (в таком случае соответствующий член комиссии не принимает участия в рассмотрении указанного вопроса и в голосовании, что обязательно фиксируется в протоколе заседания комиссии).</w:t>
      </w:r>
      <w:proofErr w:type="gramEnd"/>
    </w:p>
    <w:p w:rsidR="00B23643" w:rsidRPr="00495205" w:rsidRDefault="00B23643" w:rsidP="00B23643">
      <w:pPr>
        <w:widowControl w:val="0"/>
        <w:autoSpaceDE w:val="0"/>
        <w:autoSpaceDN w:val="0"/>
        <w:ind w:firstLine="284"/>
        <w:jc w:val="both"/>
        <w:rPr>
          <w:sz w:val="14"/>
          <w:szCs w:val="14"/>
        </w:rPr>
      </w:pPr>
      <w:r w:rsidRPr="00495205">
        <w:rPr>
          <w:sz w:val="14"/>
          <w:szCs w:val="14"/>
        </w:rPr>
        <w:t>5.3. Председатель комиссии обязан:</w:t>
      </w:r>
    </w:p>
    <w:p w:rsidR="00B23643" w:rsidRPr="00495205" w:rsidRDefault="00B23643" w:rsidP="00B23643">
      <w:pPr>
        <w:widowControl w:val="0"/>
        <w:autoSpaceDE w:val="0"/>
        <w:autoSpaceDN w:val="0"/>
        <w:ind w:firstLine="284"/>
        <w:jc w:val="both"/>
        <w:rPr>
          <w:sz w:val="14"/>
          <w:szCs w:val="14"/>
        </w:rPr>
      </w:pPr>
      <w:r w:rsidRPr="00495205">
        <w:rPr>
          <w:sz w:val="14"/>
          <w:szCs w:val="14"/>
        </w:rPr>
        <w:t>руководить работой комиссии;</w:t>
      </w:r>
    </w:p>
    <w:p w:rsidR="00B23643" w:rsidRPr="00495205" w:rsidRDefault="00B23643" w:rsidP="00B23643">
      <w:pPr>
        <w:widowControl w:val="0"/>
        <w:autoSpaceDE w:val="0"/>
        <w:autoSpaceDN w:val="0"/>
        <w:ind w:firstLine="284"/>
        <w:jc w:val="both"/>
        <w:rPr>
          <w:sz w:val="14"/>
          <w:szCs w:val="14"/>
        </w:rPr>
      </w:pPr>
      <w:proofErr w:type="gramStart"/>
      <w:r w:rsidRPr="00495205">
        <w:rPr>
          <w:sz w:val="14"/>
          <w:szCs w:val="14"/>
        </w:rPr>
        <w:t>при возможном возникновении личной заинтересованности у членов комиссии в связи с рассмотрением вопросов, включенных в повестку дня заседания комиссии, принять решение об отстранении соответствующих членов комиссии от рассмотрения данных вопросов, что обязательно фиксируется в протоколе заседания комиссии (в случае временного отсутствия (болезнь, командировка, отпуск) председателя комиссии либо возникновения личной заинтересованности при исполнении должностных обязанностей, которая приводит или может привести к</w:t>
      </w:r>
      <w:proofErr w:type="gramEnd"/>
      <w:r w:rsidRPr="00495205">
        <w:rPr>
          <w:sz w:val="14"/>
          <w:szCs w:val="14"/>
        </w:rPr>
        <w:t xml:space="preserve"> </w:t>
      </w:r>
      <w:proofErr w:type="gramStart"/>
      <w:r w:rsidRPr="00495205">
        <w:rPr>
          <w:sz w:val="14"/>
          <w:szCs w:val="14"/>
        </w:rPr>
        <w:t>конфликту интересов, его обязанности исполняет заместитель председателя комиссии; в случае одновременного возникновения личной заинтересованности при исполнении должностных обязанностей у председателя комиссии, заместителя председателя комиссии, которая приводит или может привести к конфликту интересов, членами комиссии определяется новый председатель комиссии, который избирается путем открытого голосования простым большинством голосов из присутствующих членов комиссии, не имеющих личной заинтересованности;</w:t>
      </w:r>
      <w:proofErr w:type="gramEnd"/>
      <w:r w:rsidRPr="00495205">
        <w:rPr>
          <w:sz w:val="14"/>
          <w:szCs w:val="14"/>
        </w:rPr>
        <w:t xml:space="preserve"> информация о наличии у председателя комиссии и (или) заместителя председателя комиссии личной заинтересованности, а также о том, кто исполняет обязанности председателя комиссии, указывается в протоколе заседания комиссии);</w:t>
      </w:r>
    </w:p>
    <w:p w:rsidR="00B23643" w:rsidRPr="00495205" w:rsidRDefault="00B23643" w:rsidP="00B23643">
      <w:pPr>
        <w:widowControl w:val="0"/>
        <w:autoSpaceDE w:val="0"/>
        <w:autoSpaceDN w:val="0"/>
        <w:ind w:firstLine="284"/>
        <w:jc w:val="both"/>
        <w:rPr>
          <w:sz w:val="14"/>
          <w:szCs w:val="14"/>
        </w:rPr>
      </w:pPr>
      <w:r w:rsidRPr="00495205">
        <w:rPr>
          <w:sz w:val="14"/>
          <w:szCs w:val="14"/>
        </w:rPr>
        <w:t>принимать решения о запросе дополнительных сведений по рассматриваемым вопросам;</w:t>
      </w:r>
    </w:p>
    <w:p w:rsidR="00B23643" w:rsidRPr="00495205" w:rsidRDefault="00B23643" w:rsidP="00B23643">
      <w:pPr>
        <w:widowControl w:val="0"/>
        <w:autoSpaceDE w:val="0"/>
        <w:autoSpaceDN w:val="0"/>
        <w:ind w:firstLine="284"/>
        <w:jc w:val="both"/>
        <w:rPr>
          <w:sz w:val="14"/>
          <w:szCs w:val="14"/>
        </w:rPr>
      </w:pPr>
      <w:r w:rsidRPr="00495205">
        <w:rPr>
          <w:sz w:val="14"/>
          <w:szCs w:val="14"/>
        </w:rPr>
        <w:t>утверждать повестку дня заседания комиссии;</w:t>
      </w:r>
    </w:p>
    <w:p w:rsidR="00B23643" w:rsidRPr="00495205" w:rsidRDefault="00B23643" w:rsidP="00B23643">
      <w:pPr>
        <w:widowControl w:val="0"/>
        <w:autoSpaceDE w:val="0"/>
        <w:autoSpaceDN w:val="0"/>
        <w:ind w:firstLine="284"/>
        <w:jc w:val="both"/>
        <w:rPr>
          <w:sz w:val="14"/>
          <w:szCs w:val="14"/>
        </w:rPr>
      </w:pPr>
      <w:r w:rsidRPr="00495205">
        <w:rPr>
          <w:sz w:val="14"/>
          <w:szCs w:val="14"/>
        </w:rPr>
        <w:t>принимать решение о переносе заседания комиссии при отсутствии кворума.</w:t>
      </w:r>
    </w:p>
    <w:p w:rsidR="00B23643" w:rsidRPr="00495205" w:rsidRDefault="00B23643" w:rsidP="00B23643">
      <w:pPr>
        <w:widowControl w:val="0"/>
        <w:autoSpaceDE w:val="0"/>
        <w:autoSpaceDN w:val="0"/>
        <w:ind w:firstLine="284"/>
        <w:jc w:val="both"/>
        <w:rPr>
          <w:sz w:val="14"/>
          <w:szCs w:val="14"/>
        </w:rPr>
      </w:pPr>
      <w:r w:rsidRPr="00495205">
        <w:rPr>
          <w:sz w:val="14"/>
          <w:szCs w:val="14"/>
        </w:rPr>
        <w:t>5.4. Секретарь комиссии обязан:</w:t>
      </w:r>
    </w:p>
    <w:p w:rsidR="00B23643" w:rsidRPr="00495205" w:rsidRDefault="00B23643" w:rsidP="00B23643">
      <w:pPr>
        <w:widowControl w:val="0"/>
        <w:autoSpaceDE w:val="0"/>
        <w:autoSpaceDN w:val="0"/>
        <w:ind w:firstLine="284"/>
        <w:jc w:val="both"/>
        <w:rPr>
          <w:sz w:val="14"/>
          <w:szCs w:val="14"/>
        </w:rPr>
      </w:pPr>
      <w:r w:rsidRPr="00495205">
        <w:rPr>
          <w:sz w:val="14"/>
          <w:szCs w:val="14"/>
        </w:rPr>
        <w:t>формировать повестку дня заседания комиссии на основании поступивших документов;</w:t>
      </w:r>
    </w:p>
    <w:p w:rsidR="00B23643" w:rsidRPr="00495205" w:rsidRDefault="00B23643" w:rsidP="00B23643">
      <w:pPr>
        <w:widowControl w:val="0"/>
        <w:autoSpaceDE w:val="0"/>
        <w:autoSpaceDN w:val="0"/>
        <w:ind w:firstLine="284"/>
        <w:jc w:val="both"/>
        <w:rPr>
          <w:sz w:val="14"/>
          <w:szCs w:val="14"/>
        </w:rPr>
      </w:pPr>
      <w:r w:rsidRPr="00495205">
        <w:rPr>
          <w:sz w:val="14"/>
          <w:szCs w:val="14"/>
        </w:rPr>
        <w:t>приглашать всех членов комиссии на заседание с предварительным сообщением повестки дня;</w:t>
      </w:r>
    </w:p>
    <w:p w:rsidR="00B23643" w:rsidRPr="00495205" w:rsidRDefault="00B23643" w:rsidP="00B23643">
      <w:pPr>
        <w:widowControl w:val="0"/>
        <w:autoSpaceDE w:val="0"/>
        <w:autoSpaceDN w:val="0"/>
        <w:ind w:firstLine="284"/>
        <w:jc w:val="both"/>
        <w:rPr>
          <w:sz w:val="14"/>
          <w:szCs w:val="14"/>
        </w:rPr>
      </w:pPr>
      <w:r w:rsidRPr="00495205">
        <w:rPr>
          <w:sz w:val="14"/>
          <w:szCs w:val="14"/>
        </w:rPr>
        <w:t>формировать документы по каждому рассматриваемому вопросу и докладывать его на заседании комиссии;</w:t>
      </w:r>
    </w:p>
    <w:p w:rsidR="00B23643" w:rsidRPr="00495205" w:rsidRDefault="00B23643" w:rsidP="00B23643">
      <w:pPr>
        <w:widowControl w:val="0"/>
        <w:autoSpaceDE w:val="0"/>
        <w:autoSpaceDN w:val="0"/>
        <w:ind w:firstLine="284"/>
        <w:jc w:val="both"/>
        <w:rPr>
          <w:sz w:val="14"/>
          <w:szCs w:val="14"/>
        </w:rPr>
      </w:pPr>
      <w:r w:rsidRPr="00495205">
        <w:rPr>
          <w:sz w:val="14"/>
          <w:szCs w:val="14"/>
        </w:rPr>
        <w:t>на основании предварительных уведомлений членов комиссии сообщать председателю комиссии о возможном их отсутствии на заседании;</w:t>
      </w:r>
    </w:p>
    <w:p w:rsidR="00B23643" w:rsidRPr="00495205" w:rsidRDefault="00B23643" w:rsidP="00B23643">
      <w:pPr>
        <w:widowControl w:val="0"/>
        <w:autoSpaceDE w:val="0"/>
        <w:autoSpaceDN w:val="0"/>
        <w:ind w:firstLine="284"/>
        <w:jc w:val="both"/>
        <w:rPr>
          <w:sz w:val="14"/>
          <w:szCs w:val="14"/>
        </w:rPr>
      </w:pPr>
      <w:r w:rsidRPr="00495205">
        <w:rPr>
          <w:sz w:val="14"/>
          <w:szCs w:val="14"/>
        </w:rPr>
        <w:t>вести протокол заседания комиссии;</w:t>
      </w:r>
    </w:p>
    <w:p w:rsidR="00B23643" w:rsidRPr="00495205" w:rsidRDefault="00B23643" w:rsidP="00B23643">
      <w:pPr>
        <w:widowControl w:val="0"/>
        <w:autoSpaceDE w:val="0"/>
        <w:autoSpaceDN w:val="0"/>
        <w:ind w:firstLine="284"/>
        <w:jc w:val="both"/>
        <w:rPr>
          <w:sz w:val="14"/>
          <w:szCs w:val="14"/>
        </w:rPr>
      </w:pPr>
      <w:r w:rsidRPr="00495205">
        <w:rPr>
          <w:sz w:val="14"/>
          <w:szCs w:val="14"/>
        </w:rPr>
        <w:t>оформлять протокол заседания комиссии, подписывать его, передавать на подпись членам комиссии и на утверждение председателю комиссии (лицу, исполняющему его обязанности).</w:t>
      </w:r>
    </w:p>
    <w:p w:rsidR="00B23643" w:rsidRPr="00495205" w:rsidRDefault="00B23643" w:rsidP="00B23643">
      <w:pPr>
        <w:widowControl w:val="0"/>
        <w:autoSpaceDE w:val="0"/>
        <w:autoSpaceDN w:val="0"/>
        <w:ind w:firstLine="284"/>
        <w:jc w:val="both"/>
        <w:rPr>
          <w:sz w:val="14"/>
          <w:szCs w:val="14"/>
        </w:rPr>
      </w:pPr>
      <w:r w:rsidRPr="00495205">
        <w:rPr>
          <w:sz w:val="14"/>
          <w:szCs w:val="14"/>
        </w:rPr>
        <w:t xml:space="preserve">5.5. Секретарь комиссии, помимо указанных в </w:t>
      </w:r>
      <w:hyperlink w:anchor="P1179" w:history="1">
        <w:r w:rsidRPr="00495205">
          <w:rPr>
            <w:sz w:val="14"/>
            <w:szCs w:val="14"/>
          </w:rPr>
          <w:t>пункте 5.4</w:t>
        </w:r>
      </w:hyperlink>
      <w:r w:rsidRPr="00495205">
        <w:rPr>
          <w:sz w:val="14"/>
          <w:szCs w:val="14"/>
        </w:rPr>
        <w:t xml:space="preserve"> настоящего Положения обязанностей, пользуется правами и обязанностями, установленными в </w:t>
      </w:r>
      <w:hyperlink w:anchor="P1166" w:history="1">
        <w:r w:rsidRPr="00495205">
          <w:rPr>
            <w:sz w:val="14"/>
            <w:szCs w:val="14"/>
          </w:rPr>
          <w:t>пунктах 5.1</w:t>
        </w:r>
      </w:hyperlink>
      <w:r w:rsidRPr="00495205">
        <w:rPr>
          <w:sz w:val="14"/>
          <w:szCs w:val="14"/>
        </w:rPr>
        <w:t xml:space="preserve"> и </w:t>
      </w:r>
      <w:hyperlink w:anchor="P1169" w:history="1">
        <w:r w:rsidRPr="00495205">
          <w:rPr>
            <w:sz w:val="14"/>
            <w:szCs w:val="14"/>
          </w:rPr>
          <w:t>5.2</w:t>
        </w:r>
      </w:hyperlink>
      <w:r w:rsidRPr="00495205">
        <w:rPr>
          <w:sz w:val="14"/>
          <w:szCs w:val="14"/>
        </w:rPr>
        <w:t xml:space="preserve"> настоящего Положения для членов комиссии.</w:t>
      </w:r>
    </w:p>
    <w:p w:rsidR="00B23643" w:rsidRPr="00495205" w:rsidRDefault="00B23643" w:rsidP="00B23643">
      <w:pPr>
        <w:widowControl w:val="0"/>
        <w:autoSpaceDE w:val="0"/>
        <w:autoSpaceDN w:val="0"/>
        <w:ind w:firstLine="284"/>
        <w:jc w:val="both"/>
        <w:rPr>
          <w:sz w:val="14"/>
          <w:szCs w:val="14"/>
        </w:rPr>
      </w:pPr>
    </w:p>
    <w:p w:rsidR="00B23643" w:rsidRPr="00495205" w:rsidRDefault="00B23643" w:rsidP="00B23643">
      <w:pPr>
        <w:widowControl w:val="0"/>
        <w:autoSpaceDE w:val="0"/>
        <w:autoSpaceDN w:val="0"/>
        <w:jc w:val="right"/>
        <w:outlineLvl w:val="1"/>
        <w:rPr>
          <w:sz w:val="14"/>
          <w:szCs w:val="14"/>
        </w:rPr>
      </w:pPr>
      <w:r w:rsidRPr="00495205">
        <w:rPr>
          <w:sz w:val="14"/>
          <w:szCs w:val="14"/>
        </w:rPr>
        <w:t>Приложение</w:t>
      </w:r>
    </w:p>
    <w:p w:rsidR="00B23643" w:rsidRPr="00495205" w:rsidRDefault="00B23643" w:rsidP="00B23643">
      <w:pPr>
        <w:widowControl w:val="0"/>
        <w:autoSpaceDE w:val="0"/>
        <w:autoSpaceDN w:val="0"/>
        <w:jc w:val="right"/>
        <w:rPr>
          <w:sz w:val="14"/>
          <w:szCs w:val="14"/>
        </w:rPr>
      </w:pPr>
      <w:r w:rsidRPr="00495205">
        <w:rPr>
          <w:sz w:val="14"/>
          <w:szCs w:val="14"/>
        </w:rPr>
        <w:t>к Положению</w:t>
      </w:r>
      <w:r>
        <w:rPr>
          <w:sz w:val="14"/>
          <w:szCs w:val="14"/>
        </w:rPr>
        <w:t xml:space="preserve"> </w:t>
      </w:r>
      <w:r w:rsidRPr="00495205">
        <w:rPr>
          <w:sz w:val="14"/>
          <w:szCs w:val="14"/>
        </w:rPr>
        <w:t>о комиссии по урегулированию</w:t>
      </w:r>
    </w:p>
    <w:p w:rsidR="00B23643" w:rsidRPr="00495205" w:rsidRDefault="00B23643" w:rsidP="00B23643">
      <w:pPr>
        <w:widowControl w:val="0"/>
        <w:autoSpaceDE w:val="0"/>
        <w:autoSpaceDN w:val="0"/>
        <w:jc w:val="right"/>
        <w:rPr>
          <w:sz w:val="14"/>
          <w:szCs w:val="14"/>
        </w:rPr>
      </w:pPr>
      <w:r w:rsidRPr="00495205">
        <w:rPr>
          <w:sz w:val="14"/>
          <w:szCs w:val="14"/>
        </w:rPr>
        <w:t>конфликта интересов руководителей</w:t>
      </w:r>
    </w:p>
    <w:p w:rsidR="00B23643" w:rsidRPr="00495205" w:rsidRDefault="00B23643" w:rsidP="00B23643">
      <w:pPr>
        <w:widowControl w:val="0"/>
        <w:autoSpaceDE w:val="0"/>
        <w:autoSpaceDN w:val="0"/>
        <w:jc w:val="right"/>
        <w:rPr>
          <w:sz w:val="14"/>
          <w:szCs w:val="14"/>
        </w:rPr>
      </w:pPr>
      <w:r w:rsidRPr="00495205">
        <w:rPr>
          <w:sz w:val="14"/>
          <w:szCs w:val="14"/>
        </w:rPr>
        <w:t>муниципальных учреждений, предприятия подведомственных</w:t>
      </w:r>
    </w:p>
    <w:p w:rsidR="00B23643" w:rsidRPr="00495205" w:rsidRDefault="00B23643" w:rsidP="00B23643">
      <w:pPr>
        <w:widowControl w:val="0"/>
        <w:autoSpaceDE w:val="0"/>
        <w:autoSpaceDN w:val="0"/>
        <w:jc w:val="right"/>
        <w:rPr>
          <w:sz w:val="14"/>
          <w:szCs w:val="14"/>
        </w:rPr>
      </w:pPr>
      <w:r w:rsidRPr="00495205">
        <w:rPr>
          <w:sz w:val="14"/>
          <w:szCs w:val="14"/>
        </w:rPr>
        <w:t>Администрации муниципального округа</w:t>
      </w:r>
    </w:p>
    <w:p w:rsidR="00B23643" w:rsidRPr="00495205" w:rsidRDefault="00B23643" w:rsidP="00B23643">
      <w:pPr>
        <w:widowControl w:val="0"/>
        <w:autoSpaceDE w:val="0"/>
        <w:autoSpaceDN w:val="0"/>
        <w:rPr>
          <w:sz w:val="14"/>
          <w:szCs w:val="14"/>
        </w:rPr>
      </w:pPr>
    </w:p>
    <w:p w:rsidR="00B23643" w:rsidRPr="00495205" w:rsidRDefault="00B23643" w:rsidP="00B23643">
      <w:pPr>
        <w:widowControl w:val="0"/>
        <w:autoSpaceDE w:val="0"/>
        <w:autoSpaceDN w:val="0"/>
        <w:jc w:val="right"/>
        <w:rPr>
          <w:sz w:val="14"/>
          <w:szCs w:val="14"/>
        </w:rPr>
      </w:pPr>
      <w:r w:rsidRPr="00495205">
        <w:rPr>
          <w:sz w:val="14"/>
          <w:szCs w:val="14"/>
        </w:rPr>
        <w:t>Форма</w:t>
      </w:r>
    </w:p>
    <w:p w:rsidR="00B23643" w:rsidRPr="00495205" w:rsidRDefault="00B23643" w:rsidP="00B23643">
      <w:pPr>
        <w:widowControl w:val="0"/>
        <w:autoSpaceDE w:val="0"/>
        <w:autoSpaceDN w:val="0"/>
        <w:rPr>
          <w:sz w:val="14"/>
          <w:szCs w:val="14"/>
        </w:rPr>
      </w:pPr>
    </w:p>
    <w:p w:rsidR="00B23643" w:rsidRPr="00495205" w:rsidRDefault="00B23643" w:rsidP="00B23643">
      <w:pPr>
        <w:widowControl w:val="0"/>
        <w:autoSpaceDE w:val="0"/>
        <w:autoSpaceDN w:val="0"/>
        <w:jc w:val="center"/>
        <w:rPr>
          <w:sz w:val="14"/>
          <w:szCs w:val="14"/>
        </w:rPr>
      </w:pPr>
      <w:r w:rsidRPr="00495205">
        <w:rPr>
          <w:sz w:val="14"/>
          <w:szCs w:val="14"/>
        </w:rPr>
        <w:t>ЖУРНАЛ</w:t>
      </w:r>
    </w:p>
    <w:p w:rsidR="00B23643" w:rsidRPr="00495205" w:rsidRDefault="00B23643" w:rsidP="00B23643">
      <w:pPr>
        <w:widowControl w:val="0"/>
        <w:autoSpaceDE w:val="0"/>
        <w:autoSpaceDN w:val="0"/>
        <w:jc w:val="center"/>
        <w:rPr>
          <w:sz w:val="14"/>
          <w:szCs w:val="14"/>
        </w:rPr>
      </w:pPr>
      <w:r w:rsidRPr="00495205">
        <w:rPr>
          <w:sz w:val="14"/>
          <w:szCs w:val="14"/>
        </w:rPr>
        <w:t>учета документов (входящей корреспонденции), поступивших</w:t>
      </w:r>
    </w:p>
    <w:p w:rsidR="00B23643" w:rsidRPr="00495205" w:rsidRDefault="00B23643" w:rsidP="00B23643">
      <w:pPr>
        <w:widowControl w:val="0"/>
        <w:autoSpaceDE w:val="0"/>
        <w:autoSpaceDN w:val="0"/>
        <w:jc w:val="center"/>
        <w:rPr>
          <w:sz w:val="14"/>
          <w:szCs w:val="14"/>
        </w:rPr>
      </w:pPr>
      <w:r w:rsidRPr="00495205">
        <w:rPr>
          <w:sz w:val="14"/>
          <w:szCs w:val="14"/>
        </w:rPr>
        <w:t>на рассмотрение комиссии по урегулированию конфликта</w:t>
      </w:r>
    </w:p>
    <w:p w:rsidR="00B23643" w:rsidRPr="00495205" w:rsidRDefault="00B23643" w:rsidP="00B23643">
      <w:pPr>
        <w:widowControl w:val="0"/>
        <w:autoSpaceDE w:val="0"/>
        <w:autoSpaceDN w:val="0"/>
        <w:jc w:val="center"/>
        <w:rPr>
          <w:sz w:val="14"/>
          <w:szCs w:val="14"/>
        </w:rPr>
      </w:pPr>
      <w:r w:rsidRPr="00495205">
        <w:rPr>
          <w:sz w:val="14"/>
          <w:szCs w:val="14"/>
        </w:rPr>
        <w:t>интересов руководителей муниципальных учреждений, предприятия подведомственных</w:t>
      </w:r>
      <w:r>
        <w:rPr>
          <w:sz w:val="14"/>
          <w:szCs w:val="14"/>
        </w:rPr>
        <w:t xml:space="preserve"> </w:t>
      </w:r>
      <w:r w:rsidRPr="00495205">
        <w:rPr>
          <w:sz w:val="14"/>
          <w:szCs w:val="14"/>
        </w:rPr>
        <w:t>Администрации муниципального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66"/>
        <w:gridCol w:w="756"/>
        <w:gridCol w:w="1006"/>
        <w:gridCol w:w="1116"/>
        <w:gridCol w:w="892"/>
        <w:gridCol w:w="565"/>
        <w:gridCol w:w="654"/>
      </w:tblGrid>
      <w:tr w:rsidR="00B23643" w:rsidRPr="00B23643" w:rsidTr="00B23643">
        <w:trPr>
          <w:trHeight w:val="383"/>
        </w:trPr>
        <w:tc>
          <w:tcPr>
            <w:tcW w:w="0" w:type="auto"/>
          </w:tcPr>
          <w:p w:rsidR="00B23643" w:rsidRPr="00B23643" w:rsidRDefault="00B23643" w:rsidP="00B1473F">
            <w:pPr>
              <w:widowControl w:val="0"/>
              <w:autoSpaceDE w:val="0"/>
              <w:autoSpaceDN w:val="0"/>
              <w:jc w:val="center"/>
              <w:rPr>
                <w:sz w:val="10"/>
                <w:szCs w:val="14"/>
              </w:rPr>
            </w:pPr>
            <w:r w:rsidRPr="00B23643">
              <w:rPr>
                <w:sz w:val="10"/>
                <w:szCs w:val="14"/>
              </w:rPr>
              <w:lastRenderedPageBreak/>
              <w:t xml:space="preserve">N </w:t>
            </w:r>
            <w:proofErr w:type="gramStart"/>
            <w:r w:rsidRPr="00B23643">
              <w:rPr>
                <w:sz w:val="10"/>
                <w:szCs w:val="14"/>
              </w:rPr>
              <w:t>п</w:t>
            </w:r>
            <w:proofErr w:type="gramEnd"/>
            <w:r w:rsidRPr="00B23643">
              <w:rPr>
                <w:sz w:val="10"/>
                <w:szCs w:val="14"/>
              </w:rPr>
              <w:t>/п</w:t>
            </w:r>
          </w:p>
        </w:tc>
        <w:tc>
          <w:tcPr>
            <w:tcW w:w="0" w:type="auto"/>
          </w:tcPr>
          <w:p w:rsidR="00B23643" w:rsidRPr="00B23643" w:rsidRDefault="00B23643" w:rsidP="00B1473F">
            <w:pPr>
              <w:widowControl w:val="0"/>
              <w:autoSpaceDE w:val="0"/>
              <w:autoSpaceDN w:val="0"/>
              <w:jc w:val="center"/>
              <w:rPr>
                <w:sz w:val="10"/>
                <w:szCs w:val="14"/>
              </w:rPr>
            </w:pPr>
            <w:r w:rsidRPr="00B23643">
              <w:rPr>
                <w:sz w:val="10"/>
                <w:szCs w:val="14"/>
              </w:rPr>
              <w:t>Дата поступления документов в комиссию</w:t>
            </w:r>
          </w:p>
        </w:tc>
        <w:tc>
          <w:tcPr>
            <w:tcW w:w="0" w:type="auto"/>
          </w:tcPr>
          <w:p w:rsidR="00B23643" w:rsidRPr="00B23643" w:rsidRDefault="00B23643" w:rsidP="00B1473F">
            <w:pPr>
              <w:widowControl w:val="0"/>
              <w:autoSpaceDE w:val="0"/>
              <w:autoSpaceDN w:val="0"/>
              <w:jc w:val="center"/>
              <w:rPr>
                <w:sz w:val="10"/>
                <w:szCs w:val="14"/>
              </w:rPr>
            </w:pPr>
            <w:r w:rsidRPr="00B23643">
              <w:rPr>
                <w:sz w:val="10"/>
                <w:szCs w:val="14"/>
              </w:rPr>
              <w:t>Источник информации</w:t>
            </w:r>
            <w:r w:rsidRPr="00B23643">
              <w:rPr>
                <w:sz w:val="10"/>
                <w:szCs w:val="14"/>
                <w:vertAlign w:val="superscript"/>
              </w:rPr>
              <w:footnoteReference w:id="1"/>
            </w:r>
            <w:r w:rsidRPr="00B23643">
              <w:rPr>
                <w:sz w:val="10"/>
                <w:szCs w:val="14"/>
              </w:rPr>
              <w:t xml:space="preserve">, являющейся основанием для заседания комиссии, краткое содержание информации </w:t>
            </w:r>
            <w:r w:rsidRPr="00B23643">
              <w:rPr>
                <w:sz w:val="10"/>
                <w:szCs w:val="14"/>
                <w:vertAlign w:val="superscript"/>
              </w:rPr>
              <w:footnoteReference w:id="2"/>
            </w:r>
          </w:p>
        </w:tc>
        <w:tc>
          <w:tcPr>
            <w:tcW w:w="0" w:type="auto"/>
          </w:tcPr>
          <w:p w:rsidR="00B23643" w:rsidRPr="00B23643" w:rsidRDefault="00B23643" w:rsidP="00B1473F">
            <w:pPr>
              <w:widowControl w:val="0"/>
              <w:autoSpaceDE w:val="0"/>
              <w:autoSpaceDN w:val="0"/>
              <w:jc w:val="center"/>
              <w:rPr>
                <w:sz w:val="10"/>
                <w:szCs w:val="14"/>
              </w:rPr>
            </w:pPr>
            <w:r w:rsidRPr="00B23643">
              <w:rPr>
                <w:sz w:val="10"/>
                <w:szCs w:val="14"/>
              </w:rPr>
              <w:t xml:space="preserve">ФИО руководителей муниципальных учреждений, предприятия в </w:t>
            </w:r>
            <w:proofErr w:type="gramStart"/>
            <w:r w:rsidRPr="00B23643">
              <w:rPr>
                <w:sz w:val="10"/>
                <w:szCs w:val="14"/>
              </w:rPr>
              <w:t>отношении</w:t>
            </w:r>
            <w:proofErr w:type="gramEnd"/>
            <w:r w:rsidRPr="00B23643">
              <w:rPr>
                <w:sz w:val="10"/>
                <w:szCs w:val="14"/>
              </w:rPr>
              <w:t xml:space="preserve"> которого рассматривается вопрос</w:t>
            </w:r>
          </w:p>
        </w:tc>
        <w:tc>
          <w:tcPr>
            <w:tcW w:w="0" w:type="auto"/>
          </w:tcPr>
          <w:p w:rsidR="00B23643" w:rsidRPr="00B23643" w:rsidRDefault="00B23643" w:rsidP="00B1473F">
            <w:pPr>
              <w:widowControl w:val="0"/>
              <w:autoSpaceDE w:val="0"/>
              <w:autoSpaceDN w:val="0"/>
              <w:jc w:val="center"/>
              <w:rPr>
                <w:sz w:val="10"/>
                <w:szCs w:val="14"/>
              </w:rPr>
            </w:pPr>
            <w:r w:rsidRPr="00B23643">
              <w:rPr>
                <w:sz w:val="10"/>
                <w:szCs w:val="14"/>
              </w:rPr>
              <w:t>Дата рассмотрения информации на заседании комиссии, номер протокола</w:t>
            </w:r>
          </w:p>
        </w:tc>
        <w:tc>
          <w:tcPr>
            <w:tcW w:w="0" w:type="auto"/>
          </w:tcPr>
          <w:p w:rsidR="00B23643" w:rsidRPr="00B23643" w:rsidRDefault="00B23643" w:rsidP="00B1473F">
            <w:pPr>
              <w:widowControl w:val="0"/>
              <w:autoSpaceDE w:val="0"/>
              <w:autoSpaceDN w:val="0"/>
              <w:jc w:val="center"/>
              <w:rPr>
                <w:sz w:val="10"/>
                <w:szCs w:val="14"/>
              </w:rPr>
            </w:pPr>
            <w:r w:rsidRPr="00B23643">
              <w:rPr>
                <w:sz w:val="10"/>
                <w:szCs w:val="14"/>
              </w:rPr>
              <w:t>Принятое решение</w:t>
            </w:r>
          </w:p>
        </w:tc>
        <w:tc>
          <w:tcPr>
            <w:tcW w:w="0" w:type="auto"/>
          </w:tcPr>
          <w:p w:rsidR="00B23643" w:rsidRPr="00B23643" w:rsidRDefault="00B23643" w:rsidP="00B1473F">
            <w:pPr>
              <w:widowControl w:val="0"/>
              <w:autoSpaceDE w:val="0"/>
              <w:autoSpaceDN w:val="0"/>
              <w:jc w:val="center"/>
              <w:rPr>
                <w:sz w:val="10"/>
                <w:szCs w:val="14"/>
              </w:rPr>
            </w:pPr>
            <w:r w:rsidRPr="00B23643">
              <w:rPr>
                <w:sz w:val="10"/>
                <w:szCs w:val="14"/>
              </w:rPr>
              <w:t>Примечание</w:t>
            </w:r>
          </w:p>
        </w:tc>
      </w:tr>
      <w:tr w:rsidR="00B23643" w:rsidRPr="00B23643" w:rsidTr="00B23643">
        <w:tc>
          <w:tcPr>
            <w:tcW w:w="0" w:type="auto"/>
          </w:tcPr>
          <w:p w:rsidR="00B23643" w:rsidRPr="00B23643" w:rsidRDefault="00B23643" w:rsidP="00B1473F">
            <w:pPr>
              <w:widowControl w:val="0"/>
              <w:autoSpaceDE w:val="0"/>
              <w:autoSpaceDN w:val="0"/>
              <w:jc w:val="center"/>
              <w:rPr>
                <w:sz w:val="10"/>
                <w:szCs w:val="14"/>
              </w:rPr>
            </w:pPr>
            <w:r w:rsidRPr="00B23643">
              <w:rPr>
                <w:sz w:val="10"/>
                <w:szCs w:val="14"/>
              </w:rPr>
              <w:t>1</w:t>
            </w:r>
          </w:p>
        </w:tc>
        <w:tc>
          <w:tcPr>
            <w:tcW w:w="0" w:type="auto"/>
          </w:tcPr>
          <w:p w:rsidR="00B23643" w:rsidRPr="00B23643" w:rsidRDefault="00B23643" w:rsidP="00B1473F">
            <w:pPr>
              <w:widowControl w:val="0"/>
              <w:autoSpaceDE w:val="0"/>
              <w:autoSpaceDN w:val="0"/>
              <w:jc w:val="center"/>
              <w:rPr>
                <w:sz w:val="10"/>
                <w:szCs w:val="14"/>
              </w:rPr>
            </w:pPr>
            <w:r w:rsidRPr="00B23643">
              <w:rPr>
                <w:sz w:val="10"/>
                <w:szCs w:val="14"/>
              </w:rPr>
              <w:t>2</w:t>
            </w:r>
          </w:p>
        </w:tc>
        <w:tc>
          <w:tcPr>
            <w:tcW w:w="0" w:type="auto"/>
          </w:tcPr>
          <w:p w:rsidR="00B23643" w:rsidRPr="00B23643" w:rsidRDefault="00B23643" w:rsidP="00B1473F">
            <w:pPr>
              <w:widowControl w:val="0"/>
              <w:autoSpaceDE w:val="0"/>
              <w:autoSpaceDN w:val="0"/>
              <w:jc w:val="center"/>
              <w:rPr>
                <w:sz w:val="10"/>
                <w:szCs w:val="14"/>
              </w:rPr>
            </w:pPr>
            <w:r w:rsidRPr="00B23643">
              <w:rPr>
                <w:sz w:val="10"/>
                <w:szCs w:val="14"/>
              </w:rPr>
              <w:t>3</w:t>
            </w:r>
          </w:p>
        </w:tc>
        <w:tc>
          <w:tcPr>
            <w:tcW w:w="0" w:type="auto"/>
          </w:tcPr>
          <w:p w:rsidR="00B23643" w:rsidRPr="00B23643" w:rsidRDefault="00B23643" w:rsidP="00B1473F">
            <w:pPr>
              <w:widowControl w:val="0"/>
              <w:autoSpaceDE w:val="0"/>
              <w:autoSpaceDN w:val="0"/>
              <w:jc w:val="center"/>
              <w:rPr>
                <w:sz w:val="10"/>
                <w:szCs w:val="14"/>
              </w:rPr>
            </w:pPr>
            <w:r w:rsidRPr="00B23643">
              <w:rPr>
                <w:sz w:val="10"/>
                <w:szCs w:val="14"/>
              </w:rPr>
              <w:t>4</w:t>
            </w:r>
          </w:p>
        </w:tc>
        <w:tc>
          <w:tcPr>
            <w:tcW w:w="0" w:type="auto"/>
          </w:tcPr>
          <w:p w:rsidR="00B23643" w:rsidRPr="00B23643" w:rsidRDefault="00B23643" w:rsidP="00B1473F">
            <w:pPr>
              <w:widowControl w:val="0"/>
              <w:autoSpaceDE w:val="0"/>
              <w:autoSpaceDN w:val="0"/>
              <w:jc w:val="center"/>
              <w:rPr>
                <w:sz w:val="10"/>
                <w:szCs w:val="14"/>
              </w:rPr>
            </w:pPr>
            <w:r w:rsidRPr="00B23643">
              <w:rPr>
                <w:sz w:val="10"/>
                <w:szCs w:val="14"/>
              </w:rPr>
              <w:t>5</w:t>
            </w:r>
          </w:p>
        </w:tc>
        <w:tc>
          <w:tcPr>
            <w:tcW w:w="0" w:type="auto"/>
          </w:tcPr>
          <w:p w:rsidR="00B23643" w:rsidRPr="00B23643" w:rsidRDefault="00B23643" w:rsidP="00B1473F">
            <w:pPr>
              <w:widowControl w:val="0"/>
              <w:autoSpaceDE w:val="0"/>
              <w:autoSpaceDN w:val="0"/>
              <w:jc w:val="center"/>
              <w:rPr>
                <w:sz w:val="10"/>
                <w:szCs w:val="14"/>
              </w:rPr>
            </w:pPr>
            <w:r w:rsidRPr="00B23643">
              <w:rPr>
                <w:sz w:val="10"/>
                <w:szCs w:val="14"/>
              </w:rPr>
              <w:t>6</w:t>
            </w:r>
          </w:p>
        </w:tc>
        <w:tc>
          <w:tcPr>
            <w:tcW w:w="0" w:type="auto"/>
          </w:tcPr>
          <w:p w:rsidR="00B23643" w:rsidRPr="00B23643" w:rsidRDefault="00B23643" w:rsidP="00B1473F">
            <w:pPr>
              <w:widowControl w:val="0"/>
              <w:autoSpaceDE w:val="0"/>
              <w:autoSpaceDN w:val="0"/>
              <w:jc w:val="center"/>
              <w:rPr>
                <w:sz w:val="10"/>
                <w:szCs w:val="14"/>
              </w:rPr>
            </w:pPr>
            <w:r w:rsidRPr="00B23643">
              <w:rPr>
                <w:sz w:val="10"/>
                <w:szCs w:val="14"/>
              </w:rPr>
              <w:t>7</w:t>
            </w:r>
          </w:p>
        </w:tc>
      </w:tr>
      <w:tr w:rsidR="00B23643" w:rsidRPr="00B23643" w:rsidTr="00B23643">
        <w:tc>
          <w:tcPr>
            <w:tcW w:w="0" w:type="auto"/>
          </w:tcPr>
          <w:p w:rsidR="00B23643" w:rsidRPr="00B23643" w:rsidRDefault="00B23643" w:rsidP="00B1473F">
            <w:pPr>
              <w:widowControl w:val="0"/>
              <w:autoSpaceDE w:val="0"/>
              <w:autoSpaceDN w:val="0"/>
              <w:rPr>
                <w:sz w:val="10"/>
                <w:szCs w:val="14"/>
              </w:rPr>
            </w:pPr>
          </w:p>
        </w:tc>
        <w:tc>
          <w:tcPr>
            <w:tcW w:w="0" w:type="auto"/>
          </w:tcPr>
          <w:p w:rsidR="00B23643" w:rsidRPr="00B23643" w:rsidRDefault="00B23643" w:rsidP="00B1473F">
            <w:pPr>
              <w:widowControl w:val="0"/>
              <w:autoSpaceDE w:val="0"/>
              <w:autoSpaceDN w:val="0"/>
              <w:rPr>
                <w:sz w:val="10"/>
                <w:szCs w:val="14"/>
              </w:rPr>
            </w:pPr>
          </w:p>
        </w:tc>
        <w:tc>
          <w:tcPr>
            <w:tcW w:w="0" w:type="auto"/>
          </w:tcPr>
          <w:p w:rsidR="00B23643" w:rsidRPr="00B23643" w:rsidRDefault="00B23643" w:rsidP="00B1473F">
            <w:pPr>
              <w:widowControl w:val="0"/>
              <w:autoSpaceDE w:val="0"/>
              <w:autoSpaceDN w:val="0"/>
              <w:rPr>
                <w:sz w:val="10"/>
                <w:szCs w:val="14"/>
              </w:rPr>
            </w:pPr>
          </w:p>
        </w:tc>
        <w:tc>
          <w:tcPr>
            <w:tcW w:w="0" w:type="auto"/>
          </w:tcPr>
          <w:p w:rsidR="00B23643" w:rsidRPr="00B23643" w:rsidRDefault="00B23643" w:rsidP="00B1473F">
            <w:pPr>
              <w:widowControl w:val="0"/>
              <w:autoSpaceDE w:val="0"/>
              <w:autoSpaceDN w:val="0"/>
              <w:rPr>
                <w:sz w:val="10"/>
                <w:szCs w:val="14"/>
              </w:rPr>
            </w:pPr>
          </w:p>
        </w:tc>
        <w:tc>
          <w:tcPr>
            <w:tcW w:w="0" w:type="auto"/>
          </w:tcPr>
          <w:p w:rsidR="00B23643" w:rsidRPr="00B23643" w:rsidRDefault="00B23643" w:rsidP="00B1473F">
            <w:pPr>
              <w:widowControl w:val="0"/>
              <w:autoSpaceDE w:val="0"/>
              <w:autoSpaceDN w:val="0"/>
              <w:rPr>
                <w:sz w:val="10"/>
                <w:szCs w:val="14"/>
              </w:rPr>
            </w:pPr>
          </w:p>
        </w:tc>
        <w:tc>
          <w:tcPr>
            <w:tcW w:w="0" w:type="auto"/>
          </w:tcPr>
          <w:p w:rsidR="00B23643" w:rsidRPr="00B23643" w:rsidRDefault="00B23643" w:rsidP="00B1473F">
            <w:pPr>
              <w:widowControl w:val="0"/>
              <w:autoSpaceDE w:val="0"/>
              <w:autoSpaceDN w:val="0"/>
              <w:rPr>
                <w:sz w:val="10"/>
                <w:szCs w:val="14"/>
              </w:rPr>
            </w:pPr>
          </w:p>
        </w:tc>
        <w:tc>
          <w:tcPr>
            <w:tcW w:w="0" w:type="auto"/>
          </w:tcPr>
          <w:p w:rsidR="00B23643" w:rsidRPr="00B23643" w:rsidRDefault="00B23643" w:rsidP="00B1473F">
            <w:pPr>
              <w:widowControl w:val="0"/>
              <w:autoSpaceDE w:val="0"/>
              <w:autoSpaceDN w:val="0"/>
              <w:rPr>
                <w:sz w:val="10"/>
                <w:szCs w:val="14"/>
              </w:rPr>
            </w:pPr>
          </w:p>
        </w:tc>
      </w:tr>
      <w:tr w:rsidR="00B23643" w:rsidRPr="00B23643" w:rsidTr="00B23643">
        <w:tc>
          <w:tcPr>
            <w:tcW w:w="0" w:type="auto"/>
          </w:tcPr>
          <w:p w:rsidR="00B23643" w:rsidRPr="00B23643" w:rsidRDefault="00B23643" w:rsidP="00B1473F">
            <w:pPr>
              <w:widowControl w:val="0"/>
              <w:autoSpaceDE w:val="0"/>
              <w:autoSpaceDN w:val="0"/>
              <w:rPr>
                <w:sz w:val="10"/>
                <w:szCs w:val="14"/>
              </w:rPr>
            </w:pPr>
          </w:p>
        </w:tc>
        <w:tc>
          <w:tcPr>
            <w:tcW w:w="0" w:type="auto"/>
          </w:tcPr>
          <w:p w:rsidR="00B23643" w:rsidRPr="00B23643" w:rsidRDefault="00B23643" w:rsidP="00B1473F">
            <w:pPr>
              <w:widowControl w:val="0"/>
              <w:autoSpaceDE w:val="0"/>
              <w:autoSpaceDN w:val="0"/>
              <w:rPr>
                <w:sz w:val="10"/>
                <w:szCs w:val="14"/>
              </w:rPr>
            </w:pPr>
          </w:p>
        </w:tc>
        <w:tc>
          <w:tcPr>
            <w:tcW w:w="0" w:type="auto"/>
          </w:tcPr>
          <w:p w:rsidR="00B23643" w:rsidRPr="00B23643" w:rsidRDefault="00B23643" w:rsidP="00B1473F">
            <w:pPr>
              <w:widowControl w:val="0"/>
              <w:autoSpaceDE w:val="0"/>
              <w:autoSpaceDN w:val="0"/>
              <w:rPr>
                <w:sz w:val="10"/>
                <w:szCs w:val="14"/>
              </w:rPr>
            </w:pPr>
          </w:p>
        </w:tc>
        <w:tc>
          <w:tcPr>
            <w:tcW w:w="0" w:type="auto"/>
          </w:tcPr>
          <w:p w:rsidR="00B23643" w:rsidRPr="00B23643" w:rsidRDefault="00B23643" w:rsidP="00B1473F">
            <w:pPr>
              <w:widowControl w:val="0"/>
              <w:autoSpaceDE w:val="0"/>
              <w:autoSpaceDN w:val="0"/>
              <w:rPr>
                <w:sz w:val="10"/>
                <w:szCs w:val="14"/>
              </w:rPr>
            </w:pPr>
          </w:p>
        </w:tc>
        <w:tc>
          <w:tcPr>
            <w:tcW w:w="0" w:type="auto"/>
          </w:tcPr>
          <w:p w:rsidR="00B23643" w:rsidRPr="00B23643" w:rsidRDefault="00B23643" w:rsidP="00B1473F">
            <w:pPr>
              <w:widowControl w:val="0"/>
              <w:autoSpaceDE w:val="0"/>
              <w:autoSpaceDN w:val="0"/>
              <w:rPr>
                <w:sz w:val="10"/>
                <w:szCs w:val="14"/>
              </w:rPr>
            </w:pPr>
          </w:p>
        </w:tc>
        <w:tc>
          <w:tcPr>
            <w:tcW w:w="0" w:type="auto"/>
          </w:tcPr>
          <w:p w:rsidR="00B23643" w:rsidRPr="00B23643" w:rsidRDefault="00B23643" w:rsidP="00B1473F">
            <w:pPr>
              <w:widowControl w:val="0"/>
              <w:autoSpaceDE w:val="0"/>
              <w:autoSpaceDN w:val="0"/>
              <w:rPr>
                <w:sz w:val="10"/>
                <w:szCs w:val="14"/>
              </w:rPr>
            </w:pPr>
          </w:p>
        </w:tc>
        <w:tc>
          <w:tcPr>
            <w:tcW w:w="0" w:type="auto"/>
          </w:tcPr>
          <w:p w:rsidR="00B23643" w:rsidRPr="00B23643" w:rsidRDefault="00B23643" w:rsidP="00B1473F">
            <w:pPr>
              <w:widowControl w:val="0"/>
              <w:autoSpaceDE w:val="0"/>
              <w:autoSpaceDN w:val="0"/>
              <w:rPr>
                <w:sz w:val="10"/>
                <w:szCs w:val="14"/>
              </w:rPr>
            </w:pPr>
          </w:p>
        </w:tc>
      </w:tr>
    </w:tbl>
    <w:p w:rsidR="00B23643" w:rsidRPr="00495205" w:rsidRDefault="00B23643" w:rsidP="00B23643">
      <w:pPr>
        <w:widowControl w:val="0"/>
        <w:autoSpaceDE w:val="0"/>
        <w:autoSpaceDN w:val="0"/>
        <w:rPr>
          <w:sz w:val="14"/>
          <w:szCs w:val="14"/>
        </w:rPr>
      </w:pPr>
    </w:p>
    <w:p w:rsidR="00B23643" w:rsidRPr="00342B7F" w:rsidRDefault="00B23643" w:rsidP="00B23643">
      <w:pPr>
        <w:rPr>
          <w:sz w:val="14"/>
          <w:szCs w:val="14"/>
        </w:rPr>
      </w:pPr>
    </w:p>
    <w:p w:rsidR="002E4489" w:rsidRDefault="002E4489" w:rsidP="002E4489">
      <w:pPr>
        <w:jc w:val="center"/>
        <w:rPr>
          <w:b/>
          <w:sz w:val="14"/>
          <w:szCs w:val="14"/>
        </w:rPr>
      </w:pPr>
    </w:p>
    <w:p w:rsidR="007C273B" w:rsidRPr="00342B7F" w:rsidRDefault="007C273B" w:rsidP="007C273B">
      <w:pPr>
        <w:jc w:val="center"/>
        <w:rPr>
          <w:b/>
          <w:sz w:val="14"/>
          <w:szCs w:val="14"/>
        </w:rPr>
      </w:pPr>
      <w:r w:rsidRPr="00342B7F">
        <w:rPr>
          <w:b/>
          <w:sz w:val="14"/>
          <w:szCs w:val="14"/>
        </w:rPr>
        <w:t>ПОСТАНОВЛЕНИЕ</w:t>
      </w:r>
      <w:r w:rsidRPr="00342B7F">
        <w:rPr>
          <w:rFonts w:eastAsia="Times New Roman"/>
          <w:snapToGrid w:val="0"/>
          <w:w w:val="0"/>
          <w:sz w:val="0"/>
          <w:szCs w:val="0"/>
          <w:u w:color="000000"/>
          <w:bdr w:val="none" w:sz="0" w:space="0" w:color="000000"/>
          <w:shd w:val="clear" w:color="000000" w:fill="000000"/>
          <w:lang w:val="x-none" w:eastAsia="x-none" w:bidi="x-none"/>
        </w:rPr>
        <w:t xml:space="preserve"> </w:t>
      </w:r>
    </w:p>
    <w:p w:rsidR="007C273B" w:rsidRPr="00342B7F" w:rsidRDefault="007C273B" w:rsidP="007C273B">
      <w:pPr>
        <w:jc w:val="center"/>
        <w:rPr>
          <w:sz w:val="14"/>
          <w:szCs w:val="14"/>
        </w:rPr>
      </w:pPr>
      <w:r w:rsidRPr="00342B7F">
        <w:rPr>
          <w:sz w:val="14"/>
          <w:szCs w:val="14"/>
        </w:rPr>
        <w:t>Администрации Солецкого муниципального округа</w:t>
      </w:r>
    </w:p>
    <w:p w:rsidR="007C273B" w:rsidRPr="00342B7F" w:rsidRDefault="007C273B" w:rsidP="007C273B">
      <w:pPr>
        <w:jc w:val="center"/>
        <w:rPr>
          <w:sz w:val="14"/>
          <w:szCs w:val="14"/>
        </w:rPr>
      </w:pPr>
    </w:p>
    <w:p w:rsidR="007C273B" w:rsidRPr="00342B7F" w:rsidRDefault="007C273B" w:rsidP="007C273B">
      <w:pPr>
        <w:jc w:val="center"/>
        <w:rPr>
          <w:sz w:val="14"/>
          <w:szCs w:val="14"/>
        </w:rPr>
      </w:pPr>
      <w:r>
        <w:rPr>
          <w:sz w:val="14"/>
          <w:szCs w:val="14"/>
        </w:rPr>
        <w:t>от 24</w:t>
      </w:r>
      <w:r w:rsidRPr="00342B7F">
        <w:rPr>
          <w:sz w:val="14"/>
          <w:szCs w:val="14"/>
        </w:rPr>
        <w:t>.10.2022 № 1</w:t>
      </w:r>
      <w:r>
        <w:rPr>
          <w:sz w:val="14"/>
          <w:szCs w:val="14"/>
        </w:rPr>
        <w:t>846</w:t>
      </w:r>
    </w:p>
    <w:p w:rsidR="007C273B" w:rsidRDefault="007C273B" w:rsidP="007C273B">
      <w:pPr>
        <w:jc w:val="center"/>
        <w:rPr>
          <w:sz w:val="14"/>
          <w:szCs w:val="14"/>
        </w:rPr>
      </w:pPr>
      <w:r w:rsidRPr="00342B7F">
        <w:rPr>
          <w:sz w:val="14"/>
          <w:szCs w:val="14"/>
        </w:rPr>
        <w:t>г. Сольцы</w:t>
      </w:r>
    </w:p>
    <w:p w:rsidR="007C273B" w:rsidRDefault="007C273B" w:rsidP="002E4489">
      <w:pPr>
        <w:jc w:val="center"/>
        <w:rPr>
          <w:b/>
          <w:sz w:val="14"/>
          <w:szCs w:val="14"/>
        </w:rPr>
      </w:pPr>
    </w:p>
    <w:p w:rsidR="007C273B" w:rsidRDefault="007C273B" w:rsidP="002E4489">
      <w:pPr>
        <w:jc w:val="center"/>
        <w:rPr>
          <w:b/>
          <w:sz w:val="14"/>
          <w:szCs w:val="14"/>
        </w:rPr>
      </w:pPr>
    </w:p>
    <w:p w:rsidR="007C273B" w:rsidRPr="007C273B" w:rsidRDefault="007C273B" w:rsidP="007C273B">
      <w:pPr>
        <w:tabs>
          <w:tab w:val="left" w:pos="4536"/>
        </w:tabs>
        <w:suppressAutoHyphens/>
        <w:jc w:val="center"/>
        <w:rPr>
          <w:rFonts w:eastAsia="Times New Roman"/>
          <w:b/>
          <w:sz w:val="14"/>
          <w:szCs w:val="14"/>
          <w:lang w:eastAsia="ru-RU"/>
        </w:rPr>
      </w:pPr>
      <w:r w:rsidRPr="007C273B">
        <w:rPr>
          <w:rFonts w:eastAsia="Times New Roman"/>
          <w:b/>
          <w:sz w:val="14"/>
          <w:szCs w:val="14"/>
          <w:lang w:eastAsia="ru-RU"/>
        </w:rPr>
        <w:t>О переименовании и создании комитетов, управлений и отделов Администрации Солецкого муниципального округа</w:t>
      </w:r>
    </w:p>
    <w:p w:rsidR="007C273B" w:rsidRPr="007C273B" w:rsidRDefault="007C273B" w:rsidP="007C273B">
      <w:pPr>
        <w:tabs>
          <w:tab w:val="left" w:pos="4536"/>
        </w:tabs>
        <w:suppressAutoHyphens/>
        <w:jc w:val="center"/>
        <w:rPr>
          <w:rFonts w:eastAsia="Times New Roman"/>
          <w:sz w:val="14"/>
          <w:szCs w:val="14"/>
          <w:lang w:eastAsia="ru-RU"/>
        </w:rPr>
      </w:pPr>
    </w:p>
    <w:p w:rsidR="007C273B" w:rsidRPr="007C273B" w:rsidRDefault="007C273B" w:rsidP="007C273B">
      <w:pPr>
        <w:tabs>
          <w:tab w:val="left" w:pos="4536"/>
        </w:tabs>
        <w:suppressAutoHyphens/>
        <w:jc w:val="center"/>
        <w:rPr>
          <w:rFonts w:eastAsia="Times New Roman"/>
          <w:sz w:val="14"/>
          <w:szCs w:val="14"/>
          <w:lang w:eastAsia="ru-RU"/>
        </w:rPr>
      </w:pPr>
    </w:p>
    <w:p w:rsidR="007C273B" w:rsidRPr="007C273B" w:rsidRDefault="007C273B" w:rsidP="007C273B">
      <w:pPr>
        <w:suppressAutoHyphens/>
        <w:ind w:firstLine="284"/>
        <w:jc w:val="both"/>
        <w:rPr>
          <w:rFonts w:eastAsia="Times New Roman"/>
          <w:b/>
          <w:sz w:val="14"/>
          <w:szCs w:val="14"/>
          <w:lang w:eastAsia="ru-RU"/>
        </w:rPr>
      </w:pPr>
      <w:r w:rsidRPr="007C273B">
        <w:rPr>
          <w:rFonts w:eastAsia="Times New Roman"/>
          <w:sz w:val="14"/>
          <w:szCs w:val="14"/>
          <w:lang w:eastAsia="ru-RU"/>
        </w:rPr>
        <w:t>На основании решения Думы Солецкого муниципального округа от 19.10.2022 № 328 «Об утверждении структуры Администрации Солецкого муниципального округа», Администрация Солецкого муниципального округа</w:t>
      </w:r>
      <w:r w:rsidRPr="007C273B">
        <w:rPr>
          <w:rFonts w:eastAsia="Times New Roman"/>
          <w:b/>
          <w:sz w:val="14"/>
          <w:szCs w:val="14"/>
          <w:lang w:eastAsia="ru-RU"/>
        </w:rPr>
        <w:t xml:space="preserve"> ПОСТАНОВЛЯЕТ:</w:t>
      </w:r>
    </w:p>
    <w:p w:rsidR="007C273B" w:rsidRPr="007C273B" w:rsidRDefault="007C273B" w:rsidP="007C273B">
      <w:pPr>
        <w:suppressAutoHyphens/>
        <w:ind w:firstLine="284"/>
        <w:jc w:val="both"/>
        <w:rPr>
          <w:rFonts w:eastAsia="Times New Roman"/>
          <w:sz w:val="14"/>
          <w:szCs w:val="14"/>
          <w:lang w:eastAsia="ru-RU"/>
        </w:rPr>
      </w:pPr>
      <w:r w:rsidRPr="007C273B">
        <w:rPr>
          <w:rFonts w:eastAsia="Times New Roman"/>
          <w:sz w:val="14"/>
          <w:szCs w:val="14"/>
          <w:lang w:eastAsia="ru-RU"/>
        </w:rPr>
        <w:t>1. Переименовать с 01 января 2023 года в структуре Администрации Солецкого муниципального округа комитет по экономике, инвестициям и сельскому хозяйству Администрации Солецкого муниципального округа в комитет по экономике, туризму, инвестициям и сельскому хозяйству Администрации Солецкого муниципального округа с численностью 7 штатных единиц.</w:t>
      </w:r>
    </w:p>
    <w:p w:rsidR="007C273B" w:rsidRPr="007C273B" w:rsidRDefault="007C273B" w:rsidP="007C273B">
      <w:pPr>
        <w:suppressAutoHyphens/>
        <w:ind w:firstLine="284"/>
        <w:jc w:val="both"/>
        <w:rPr>
          <w:rFonts w:eastAsia="Times New Roman"/>
          <w:sz w:val="14"/>
          <w:szCs w:val="14"/>
          <w:lang w:eastAsia="ru-RU"/>
        </w:rPr>
      </w:pPr>
      <w:r w:rsidRPr="007C273B">
        <w:rPr>
          <w:rFonts w:eastAsia="Times New Roman"/>
          <w:sz w:val="14"/>
          <w:szCs w:val="14"/>
          <w:lang w:eastAsia="ru-RU"/>
        </w:rPr>
        <w:t>2. Создать с 01 января 2023 года в структуре Администрации Солецкого муниципального округа:</w:t>
      </w:r>
    </w:p>
    <w:p w:rsidR="007C273B" w:rsidRPr="007C273B" w:rsidRDefault="007C273B" w:rsidP="007C273B">
      <w:pPr>
        <w:suppressAutoHyphens/>
        <w:ind w:firstLine="284"/>
        <w:jc w:val="both"/>
        <w:rPr>
          <w:rFonts w:eastAsia="Times New Roman"/>
          <w:sz w:val="14"/>
          <w:szCs w:val="14"/>
          <w:lang w:eastAsia="ru-RU"/>
        </w:rPr>
      </w:pPr>
      <w:r w:rsidRPr="007C273B">
        <w:rPr>
          <w:rFonts w:eastAsia="Times New Roman"/>
          <w:sz w:val="14"/>
          <w:szCs w:val="14"/>
          <w:lang w:eastAsia="ru-RU"/>
        </w:rPr>
        <w:t>2.1. Управление градостроительной деятельности Администрации муниципального округа с численностью 5 штатных единиц и управление имущественных и земельных отношений Администрации муниципального округа с численностью 6 штатных единиц, упразднив комитет по управлению муниципальным имуществом, градостроительной деятельности и благоустройству Администрации муниципального округа;</w:t>
      </w:r>
    </w:p>
    <w:p w:rsidR="007C273B" w:rsidRPr="007C273B" w:rsidRDefault="007C273B" w:rsidP="007C273B">
      <w:pPr>
        <w:suppressAutoHyphens/>
        <w:ind w:firstLine="284"/>
        <w:jc w:val="both"/>
        <w:rPr>
          <w:rFonts w:eastAsia="Times New Roman"/>
          <w:sz w:val="14"/>
          <w:szCs w:val="14"/>
          <w:lang w:eastAsia="ru-RU"/>
        </w:rPr>
      </w:pPr>
      <w:r w:rsidRPr="007C273B">
        <w:rPr>
          <w:rFonts w:eastAsia="Times New Roman"/>
          <w:sz w:val="14"/>
          <w:szCs w:val="14"/>
          <w:lang w:eastAsia="ru-RU"/>
        </w:rPr>
        <w:t>2.2. Управление образования и спорта Администрации муниципального округа с численностью 6 штатных единиц, упразднив комитет образования и спорта Администрации муниципального округа;</w:t>
      </w:r>
    </w:p>
    <w:p w:rsidR="007C273B" w:rsidRPr="007C273B" w:rsidRDefault="007C273B" w:rsidP="007C273B">
      <w:pPr>
        <w:suppressAutoHyphens/>
        <w:ind w:firstLine="284"/>
        <w:jc w:val="both"/>
        <w:rPr>
          <w:rFonts w:eastAsia="Times New Roman"/>
          <w:sz w:val="14"/>
          <w:szCs w:val="14"/>
          <w:lang w:eastAsia="ru-RU"/>
        </w:rPr>
      </w:pPr>
      <w:r w:rsidRPr="007C273B">
        <w:rPr>
          <w:rFonts w:eastAsia="Times New Roman"/>
          <w:sz w:val="14"/>
          <w:szCs w:val="14"/>
          <w:lang w:eastAsia="ru-RU"/>
        </w:rPr>
        <w:t>2.3. Управление бухгалтерского учета Администрации муниципального округа с численностью 6 штатных единиц, упразднив отдел бухгалтерского учета Администрации муниципального округа;</w:t>
      </w:r>
    </w:p>
    <w:p w:rsidR="007C273B" w:rsidRPr="007C273B" w:rsidRDefault="007C273B" w:rsidP="007C273B">
      <w:pPr>
        <w:suppressAutoHyphens/>
        <w:ind w:firstLine="284"/>
        <w:jc w:val="both"/>
        <w:rPr>
          <w:rFonts w:eastAsia="Times New Roman"/>
          <w:sz w:val="14"/>
          <w:szCs w:val="14"/>
          <w:lang w:eastAsia="ru-RU"/>
        </w:rPr>
      </w:pPr>
      <w:r w:rsidRPr="007C273B">
        <w:rPr>
          <w:rFonts w:eastAsia="Times New Roman"/>
          <w:sz w:val="14"/>
          <w:szCs w:val="14"/>
          <w:lang w:eastAsia="ru-RU"/>
        </w:rPr>
        <w:t>2.4. Отдел культуры Администрации муниципального округа с численностью 2 штатные единицы и отдел молодежной политики Администрации муниципального округа с численностью 2 штатные единицы, упразднив комитет культуры и молодежной политики Администрации муниципального округа;</w:t>
      </w:r>
    </w:p>
    <w:p w:rsidR="007C273B" w:rsidRPr="007C273B" w:rsidRDefault="007C273B" w:rsidP="007C273B">
      <w:pPr>
        <w:suppressAutoHyphens/>
        <w:ind w:firstLine="284"/>
        <w:jc w:val="both"/>
        <w:rPr>
          <w:rFonts w:eastAsia="Times New Roman"/>
          <w:sz w:val="14"/>
          <w:szCs w:val="14"/>
          <w:lang w:eastAsia="ru-RU"/>
        </w:rPr>
      </w:pPr>
      <w:r w:rsidRPr="007C273B">
        <w:rPr>
          <w:rFonts w:eastAsia="Times New Roman"/>
          <w:sz w:val="14"/>
          <w:szCs w:val="14"/>
          <w:lang w:eastAsia="ru-RU"/>
        </w:rPr>
        <w:t>2.5. Административно-правовое управление Администрации муниципального округа с численностью 5 штатных единиц, упразднив юридический отдел Администрации муниципального округа.</w:t>
      </w:r>
    </w:p>
    <w:p w:rsidR="007C273B" w:rsidRPr="007C273B" w:rsidRDefault="007C273B" w:rsidP="007C273B">
      <w:pPr>
        <w:suppressAutoHyphens/>
        <w:ind w:firstLine="284"/>
        <w:jc w:val="both"/>
        <w:rPr>
          <w:rFonts w:eastAsia="Times New Roman"/>
          <w:sz w:val="14"/>
          <w:szCs w:val="14"/>
          <w:lang w:eastAsia="ru-RU"/>
        </w:rPr>
      </w:pPr>
      <w:r w:rsidRPr="007C273B">
        <w:rPr>
          <w:rFonts w:eastAsia="Times New Roman"/>
          <w:sz w:val="14"/>
          <w:szCs w:val="14"/>
          <w:lang w:eastAsia="ru-RU"/>
        </w:rPr>
        <w:t>3. Выделить в составе управления делами Администрации муниципального округа:</w:t>
      </w:r>
    </w:p>
    <w:p w:rsidR="007C273B" w:rsidRPr="007C273B" w:rsidRDefault="007C273B" w:rsidP="007C273B">
      <w:pPr>
        <w:suppressAutoHyphens/>
        <w:ind w:firstLine="284"/>
        <w:jc w:val="both"/>
        <w:rPr>
          <w:rFonts w:eastAsia="Times New Roman"/>
          <w:sz w:val="14"/>
          <w:szCs w:val="14"/>
          <w:lang w:eastAsia="ru-RU"/>
        </w:rPr>
      </w:pPr>
      <w:r w:rsidRPr="007C273B">
        <w:rPr>
          <w:rFonts w:eastAsia="Times New Roman"/>
          <w:sz w:val="14"/>
          <w:szCs w:val="14"/>
          <w:lang w:eastAsia="ru-RU"/>
        </w:rPr>
        <w:t>отдел по организационным вопросам и связям с общественностью с численностью 6 штатных единиц;</w:t>
      </w:r>
    </w:p>
    <w:p w:rsidR="007C273B" w:rsidRPr="007C273B" w:rsidRDefault="007C273B" w:rsidP="007C273B">
      <w:pPr>
        <w:suppressAutoHyphens/>
        <w:ind w:firstLine="284"/>
        <w:jc w:val="both"/>
        <w:rPr>
          <w:rFonts w:eastAsia="Times New Roman"/>
          <w:sz w:val="14"/>
          <w:szCs w:val="14"/>
          <w:lang w:eastAsia="ru-RU"/>
        </w:rPr>
      </w:pPr>
      <w:r w:rsidRPr="007C273B">
        <w:rPr>
          <w:rFonts w:eastAsia="Times New Roman"/>
          <w:sz w:val="14"/>
          <w:szCs w:val="14"/>
          <w:lang w:eastAsia="ru-RU"/>
        </w:rPr>
        <w:t>отдел делопроизводства, контроля и информационных технологий с численностью 4 штатных единицы;</w:t>
      </w:r>
    </w:p>
    <w:p w:rsidR="007C273B" w:rsidRPr="007C273B" w:rsidRDefault="007C273B" w:rsidP="007C273B">
      <w:pPr>
        <w:suppressAutoHyphens/>
        <w:ind w:firstLine="284"/>
        <w:jc w:val="both"/>
        <w:rPr>
          <w:rFonts w:eastAsia="Times New Roman"/>
          <w:sz w:val="14"/>
          <w:szCs w:val="14"/>
          <w:lang w:eastAsia="ru-RU"/>
        </w:rPr>
      </w:pPr>
      <w:r w:rsidRPr="007C273B">
        <w:rPr>
          <w:rFonts w:eastAsia="Times New Roman"/>
          <w:sz w:val="14"/>
          <w:szCs w:val="14"/>
          <w:lang w:eastAsia="ru-RU"/>
        </w:rPr>
        <w:t xml:space="preserve">архивный отдел с численностью 2 </w:t>
      </w:r>
      <w:proofErr w:type="gramStart"/>
      <w:r w:rsidRPr="007C273B">
        <w:rPr>
          <w:rFonts w:eastAsia="Times New Roman"/>
          <w:sz w:val="14"/>
          <w:szCs w:val="14"/>
          <w:lang w:eastAsia="ru-RU"/>
        </w:rPr>
        <w:t>штатных</w:t>
      </w:r>
      <w:proofErr w:type="gramEnd"/>
      <w:r w:rsidRPr="007C273B">
        <w:rPr>
          <w:rFonts w:eastAsia="Times New Roman"/>
          <w:sz w:val="14"/>
          <w:szCs w:val="14"/>
          <w:lang w:eastAsia="ru-RU"/>
        </w:rPr>
        <w:t xml:space="preserve"> единицы.</w:t>
      </w:r>
    </w:p>
    <w:p w:rsidR="007C273B" w:rsidRPr="007C273B" w:rsidRDefault="007C273B" w:rsidP="007C273B">
      <w:pPr>
        <w:ind w:firstLine="284"/>
        <w:jc w:val="both"/>
        <w:rPr>
          <w:rFonts w:eastAsia="Times New Roman"/>
          <w:sz w:val="14"/>
          <w:szCs w:val="14"/>
          <w:lang w:eastAsia="ru-RU" w:bidi="ru-RU"/>
        </w:rPr>
      </w:pPr>
      <w:r w:rsidRPr="007C273B">
        <w:rPr>
          <w:rFonts w:eastAsia="Times New Roman"/>
          <w:sz w:val="14"/>
          <w:szCs w:val="14"/>
          <w:lang w:eastAsia="ru-RU"/>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7C273B" w:rsidRPr="007C273B" w:rsidRDefault="007C273B" w:rsidP="007C273B">
      <w:pPr>
        <w:tabs>
          <w:tab w:val="left" w:pos="3060"/>
        </w:tabs>
        <w:suppressAutoHyphens/>
        <w:jc w:val="both"/>
        <w:rPr>
          <w:rFonts w:eastAsia="Times New Roman"/>
          <w:b/>
          <w:sz w:val="14"/>
          <w:szCs w:val="14"/>
          <w:lang w:eastAsia="ru-RU"/>
        </w:rPr>
      </w:pPr>
    </w:p>
    <w:p w:rsidR="007C273B" w:rsidRPr="007C273B" w:rsidRDefault="007C273B" w:rsidP="007C273B">
      <w:pPr>
        <w:tabs>
          <w:tab w:val="left" w:pos="3060"/>
        </w:tabs>
        <w:suppressAutoHyphens/>
        <w:jc w:val="both"/>
        <w:rPr>
          <w:rFonts w:eastAsia="Times New Roman"/>
          <w:b/>
          <w:sz w:val="14"/>
          <w:szCs w:val="14"/>
          <w:lang w:eastAsia="ru-RU"/>
        </w:rPr>
      </w:pPr>
    </w:p>
    <w:p w:rsidR="007C273B" w:rsidRPr="007C273B" w:rsidRDefault="007C273B" w:rsidP="007C273B">
      <w:pPr>
        <w:tabs>
          <w:tab w:val="left" w:pos="3060"/>
        </w:tabs>
        <w:suppressAutoHyphens/>
        <w:jc w:val="both"/>
        <w:rPr>
          <w:rFonts w:eastAsia="Times New Roman"/>
          <w:b/>
          <w:sz w:val="14"/>
          <w:szCs w:val="14"/>
          <w:lang w:eastAsia="ru-RU"/>
        </w:rPr>
      </w:pPr>
    </w:p>
    <w:p w:rsidR="007C273B" w:rsidRPr="007C273B" w:rsidRDefault="007C273B" w:rsidP="007C273B">
      <w:pPr>
        <w:tabs>
          <w:tab w:val="left" w:pos="3060"/>
        </w:tabs>
        <w:suppressAutoHyphens/>
        <w:jc w:val="both"/>
        <w:rPr>
          <w:rFonts w:eastAsia="Times New Roman"/>
          <w:b/>
          <w:sz w:val="14"/>
          <w:szCs w:val="14"/>
          <w:lang w:eastAsia="ru-RU"/>
        </w:rPr>
      </w:pPr>
      <w:proofErr w:type="spellStart"/>
      <w:r w:rsidRPr="007C273B">
        <w:rPr>
          <w:rFonts w:eastAsia="Times New Roman"/>
          <w:b/>
          <w:sz w:val="14"/>
          <w:szCs w:val="14"/>
          <w:lang w:eastAsia="ru-RU"/>
        </w:rPr>
        <w:t>И.о</w:t>
      </w:r>
      <w:proofErr w:type="spellEnd"/>
      <w:r w:rsidRPr="007C273B">
        <w:rPr>
          <w:rFonts w:eastAsia="Times New Roman"/>
          <w:b/>
          <w:sz w:val="14"/>
          <w:szCs w:val="14"/>
          <w:lang w:eastAsia="ru-RU"/>
        </w:rPr>
        <w:t xml:space="preserve">. Главы муниципального округа   М.В. Тимофеев  </w:t>
      </w:r>
    </w:p>
    <w:p w:rsidR="007C273B" w:rsidRPr="007C273B" w:rsidRDefault="007C273B" w:rsidP="007C273B">
      <w:pPr>
        <w:jc w:val="center"/>
        <w:rPr>
          <w:b/>
          <w:sz w:val="14"/>
          <w:szCs w:val="14"/>
        </w:rPr>
      </w:pPr>
    </w:p>
    <w:p w:rsidR="007C273B" w:rsidRPr="007C273B" w:rsidRDefault="007C273B" w:rsidP="007C273B">
      <w:pPr>
        <w:jc w:val="center"/>
        <w:rPr>
          <w:b/>
          <w:sz w:val="14"/>
          <w:szCs w:val="14"/>
        </w:rPr>
      </w:pPr>
    </w:p>
    <w:p w:rsidR="007C273B" w:rsidRDefault="007C273B" w:rsidP="002E4489">
      <w:pPr>
        <w:jc w:val="center"/>
        <w:rPr>
          <w:b/>
          <w:sz w:val="14"/>
          <w:szCs w:val="14"/>
        </w:rPr>
      </w:pPr>
    </w:p>
    <w:p w:rsidR="007C273B" w:rsidRDefault="007C273B" w:rsidP="002E4489">
      <w:pPr>
        <w:jc w:val="center"/>
        <w:rPr>
          <w:b/>
          <w:sz w:val="14"/>
          <w:szCs w:val="14"/>
        </w:rPr>
      </w:pPr>
    </w:p>
    <w:p w:rsidR="007C273B" w:rsidRDefault="007C273B" w:rsidP="002E4489">
      <w:pPr>
        <w:jc w:val="center"/>
        <w:rPr>
          <w:b/>
          <w:sz w:val="14"/>
          <w:szCs w:val="14"/>
        </w:rPr>
      </w:pPr>
    </w:p>
    <w:p w:rsidR="002E4489" w:rsidRPr="00342B7F" w:rsidRDefault="002E4489" w:rsidP="002E4489">
      <w:pPr>
        <w:jc w:val="center"/>
        <w:rPr>
          <w:b/>
          <w:sz w:val="14"/>
          <w:szCs w:val="14"/>
        </w:rPr>
      </w:pPr>
      <w:r w:rsidRPr="00342B7F">
        <w:rPr>
          <w:b/>
          <w:sz w:val="14"/>
          <w:szCs w:val="14"/>
        </w:rPr>
        <w:t>ПОСТАНОВЛЕНИЕ</w:t>
      </w:r>
      <w:r w:rsidRPr="00342B7F">
        <w:rPr>
          <w:rFonts w:eastAsia="Times New Roman"/>
          <w:snapToGrid w:val="0"/>
          <w:w w:val="0"/>
          <w:sz w:val="0"/>
          <w:szCs w:val="0"/>
          <w:u w:color="000000"/>
          <w:bdr w:val="none" w:sz="0" w:space="0" w:color="000000"/>
          <w:shd w:val="clear" w:color="000000" w:fill="000000"/>
          <w:lang w:val="x-none" w:eastAsia="x-none" w:bidi="x-none"/>
        </w:rPr>
        <w:t xml:space="preserve"> </w:t>
      </w:r>
    </w:p>
    <w:p w:rsidR="002E4489" w:rsidRPr="00342B7F" w:rsidRDefault="002E4489" w:rsidP="002E4489">
      <w:pPr>
        <w:jc w:val="center"/>
        <w:rPr>
          <w:sz w:val="14"/>
          <w:szCs w:val="14"/>
        </w:rPr>
      </w:pPr>
      <w:r w:rsidRPr="00342B7F">
        <w:rPr>
          <w:sz w:val="14"/>
          <w:szCs w:val="14"/>
        </w:rPr>
        <w:t>Администрации Солецкого муниципального округа</w:t>
      </w:r>
    </w:p>
    <w:p w:rsidR="002E4489" w:rsidRPr="00342B7F" w:rsidRDefault="002E4489" w:rsidP="002E4489">
      <w:pPr>
        <w:jc w:val="center"/>
        <w:rPr>
          <w:sz w:val="14"/>
          <w:szCs w:val="14"/>
        </w:rPr>
      </w:pPr>
    </w:p>
    <w:p w:rsidR="002E4489" w:rsidRPr="00342B7F" w:rsidRDefault="002E4489" w:rsidP="002E4489">
      <w:pPr>
        <w:jc w:val="center"/>
        <w:rPr>
          <w:sz w:val="14"/>
          <w:szCs w:val="14"/>
        </w:rPr>
      </w:pPr>
      <w:r>
        <w:rPr>
          <w:sz w:val="14"/>
          <w:szCs w:val="14"/>
        </w:rPr>
        <w:t>от 2</w:t>
      </w:r>
      <w:r w:rsidR="00AC3C8D">
        <w:rPr>
          <w:sz w:val="14"/>
          <w:szCs w:val="14"/>
        </w:rPr>
        <w:t>6</w:t>
      </w:r>
      <w:r w:rsidRPr="00342B7F">
        <w:rPr>
          <w:sz w:val="14"/>
          <w:szCs w:val="14"/>
        </w:rPr>
        <w:t>.10.2022 № 1</w:t>
      </w:r>
      <w:r>
        <w:rPr>
          <w:sz w:val="14"/>
          <w:szCs w:val="14"/>
        </w:rPr>
        <w:t>8</w:t>
      </w:r>
      <w:r w:rsidR="00AC3C8D">
        <w:rPr>
          <w:sz w:val="14"/>
          <w:szCs w:val="14"/>
        </w:rPr>
        <w:t>56</w:t>
      </w:r>
    </w:p>
    <w:p w:rsidR="002E4489" w:rsidRDefault="002E4489" w:rsidP="002E4489">
      <w:pPr>
        <w:jc w:val="center"/>
        <w:rPr>
          <w:sz w:val="14"/>
          <w:szCs w:val="14"/>
        </w:rPr>
      </w:pPr>
      <w:r w:rsidRPr="00342B7F">
        <w:rPr>
          <w:sz w:val="14"/>
          <w:szCs w:val="14"/>
        </w:rPr>
        <w:t>г. Сольцы</w:t>
      </w:r>
    </w:p>
    <w:p w:rsidR="00AC3C8D" w:rsidRPr="00342B7F" w:rsidRDefault="00AC3C8D" w:rsidP="002E4489">
      <w:pPr>
        <w:jc w:val="center"/>
        <w:rPr>
          <w:sz w:val="14"/>
          <w:szCs w:val="14"/>
        </w:rPr>
      </w:pPr>
    </w:p>
    <w:p w:rsidR="00AC3C8D" w:rsidRPr="00AC3C8D" w:rsidRDefault="00AC3C8D" w:rsidP="00AC3C8D">
      <w:pPr>
        <w:jc w:val="center"/>
        <w:rPr>
          <w:b/>
          <w:bCs/>
          <w:sz w:val="14"/>
          <w:szCs w:val="14"/>
        </w:rPr>
      </w:pPr>
      <w:r w:rsidRPr="00AC3C8D">
        <w:rPr>
          <w:b/>
          <w:bCs/>
          <w:sz w:val="14"/>
          <w:szCs w:val="14"/>
        </w:rPr>
        <w:t>О внесении изменений в Типовое положение о закупке товаров, работ, услуг для муниципальных бюджетных и автономных учреждений, подведомственных Администрации Солецкого муниципального округа, осуществляющих закупки в соответствии с Федеральным законом от 18 июля 2011 года № 223-ФЗ «О закупках товаров, работ, услуг отдельными видами юридических лиц»</w:t>
      </w:r>
    </w:p>
    <w:p w:rsidR="00AC3C8D" w:rsidRPr="00AC3C8D" w:rsidRDefault="00AC3C8D" w:rsidP="00AC3C8D">
      <w:pPr>
        <w:rPr>
          <w:b/>
          <w:sz w:val="14"/>
          <w:szCs w:val="14"/>
        </w:rPr>
      </w:pPr>
    </w:p>
    <w:p w:rsidR="00AC3C8D" w:rsidRPr="00AC3C8D" w:rsidRDefault="00AC3C8D" w:rsidP="00AC3C8D">
      <w:pPr>
        <w:ind w:firstLine="284"/>
        <w:jc w:val="both"/>
        <w:rPr>
          <w:b/>
          <w:sz w:val="14"/>
          <w:szCs w:val="14"/>
        </w:rPr>
      </w:pPr>
      <w:r w:rsidRPr="00AC3C8D">
        <w:rPr>
          <w:sz w:val="14"/>
          <w:szCs w:val="14"/>
        </w:rPr>
        <w:t xml:space="preserve">В соответствии с частью 2.1 статьи 2 Федерального закона от 18 июля 2011 года № 223-ФЗ «О закупках товаров, работ, услуг отдельными видами юридических лиц» Администрация Солецкого муниципального округа </w:t>
      </w:r>
      <w:r w:rsidRPr="00AC3C8D">
        <w:rPr>
          <w:b/>
          <w:sz w:val="14"/>
          <w:szCs w:val="14"/>
        </w:rPr>
        <w:t>ПОСТАНОВЛЯЕТ:</w:t>
      </w:r>
    </w:p>
    <w:p w:rsidR="00AC3C8D" w:rsidRPr="00AC3C8D" w:rsidRDefault="00AC3C8D" w:rsidP="00AC3C8D">
      <w:pPr>
        <w:ind w:firstLine="284"/>
        <w:jc w:val="both"/>
        <w:rPr>
          <w:sz w:val="14"/>
          <w:szCs w:val="14"/>
        </w:rPr>
      </w:pPr>
      <w:r w:rsidRPr="00AC3C8D">
        <w:rPr>
          <w:sz w:val="14"/>
          <w:szCs w:val="14"/>
        </w:rPr>
        <w:t xml:space="preserve">1. </w:t>
      </w:r>
      <w:proofErr w:type="gramStart"/>
      <w:r w:rsidRPr="00AC3C8D">
        <w:rPr>
          <w:sz w:val="14"/>
          <w:szCs w:val="14"/>
        </w:rPr>
        <w:t>Внести изменения в Типовое положение о закупке товаров, работ, услуг для муниципальных бюджетных и автономных учреждений, подведомственных Администрации Солецкого муниципального округа, осуществляющих закупки в соответствии с Федеральным законом от 18 июля 2011 года № 223-ФЗ «О закупках товаров, работ, услуг отдельными видами юридических лиц», утвержденное постановлением Администрации муниципального округа от 27.07.2021 № 1075 (в редакции от 20.04.2022 № 725):</w:t>
      </w:r>
      <w:proofErr w:type="gramEnd"/>
    </w:p>
    <w:p w:rsidR="00AC3C8D" w:rsidRPr="00AC3C8D" w:rsidRDefault="00AC3C8D" w:rsidP="00AC3C8D">
      <w:pPr>
        <w:ind w:firstLine="284"/>
        <w:jc w:val="both"/>
        <w:rPr>
          <w:sz w:val="14"/>
          <w:szCs w:val="14"/>
        </w:rPr>
      </w:pPr>
      <w:r w:rsidRPr="00AC3C8D">
        <w:rPr>
          <w:sz w:val="14"/>
          <w:szCs w:val="14"/>
        </w:rPr>
        <w:t>1.1. Исключить в подпункте 3.9.2. пункта 3.2. раздела 3 слова «наименование страны происхождения товара»;</w:t>
      </w:r>
    </w:p>
    <w:p w:rsidR="00AC3C8D" w:rsidRPr="00AC3C8D" w:rsidRDefault="00AC3C8D" w:rsidP="00AC3C8D">
      <w:pPr>
        <w:ind w:firstLine="284"/>
        <w:jc w:val="both"/>
        <w:rPr>
          <w:sz w:val="14"/>
          <w:szCs w:val="14"/>
        </w:rPr>
      </w:pPr>
      <w:r w:rsidRPr="00AC3C8D">
        <w:rPr>
          <w:sz w:val="14"/>
          <w:szCs w:val="14"/>
        </w:rPr>
        <w:t>1.2. Дополнить пункт 5.6. раздела 5 подпунктом следующего содержания:</w:t>
      </w:r>
    </w:p>
    <w:p w:rsidR="00AC3C8D" w:rsidRPr="00AC3C8D" w:rsidRDefault="00AC3C8D" w:rsidP="00AC3C8D">
      <w:pPr>
        <w:ind w:firstLine="284"/>
        <w:jc w:val="both"/>
        <w:rPr>
          <w:sz w:val="14"/>
          <w:szCs w:val="14"/>
        </w:rPr>
      </w:pPr>
      <w:r w:rsidRPr="00AC3C8D">
        <w:rPr>
          <w:sz w:val="14"/>
          <w:szCs w:val="14"/>
        </w:rPr>
        <w:t>«5.6.27. Осуществление закупки товаров, работ, услуг, участником которой являются только субъекты малого и среднего предпринимательства в порядке, предусмотренном пунктом 15.9 Положения</w:t>
      </w:r>
      <w:proofErr w:type="gramStart"/>
      <w:r w:rsidRPr="00AC3C8D">
        <w:rPr>
          <w:sz w:val="14"/>
          <w:szCs w:val="14"/>
        </w:rPr>
        <w:t>.»</w:t>
      </w:r>
      <w:proofErr w:type="gramEnd"/>
    </w:p>
    <w:p w:rsidR="00AC3C8D" w:rsidRPr="00AC3C8D" w:rsidRDefault="00AC3C8D" w:rsidP="00AC3C8D">
      <w:pPr>
        <w:ind w:firstLine="284"/>
        <w:jc w:val="both"/>
        <w:rPr>
          <w:sz w:val="14"/>
          <w:szCs w:val="14"/>
        </w:rPr>
      </w:pPr>
      <w:r w:rsidRPr="00AC3C8D">
        <w:rPr>
          <w:sz w:val="14"/>
          <w:szCs w:val="14"/>
        </w:rPr>
        <w:t>1.3. Исключить подпункт 7.4.2.4 пункта 7.4 раздела 7.</w:t>
      </w:r>
    </w:p>
    <w:p w:rsidR="00AC3C8D" w:rsidRPr="00AC3C8D" w:rsidRDefault="00AC3C8D" w:rsidP="00AC3C8D">
      <w:pPr>
        <w:ind w:firstLine="284"/>
        <w:jc w:val="both"/>
        <w:rPr>
          <w:sz w:val="14"/>
          <w:szCs w:val="14"/>
        </w:rPr>
      </w:pPr>
      <w:r w:rsidRPr="00AC3C8D">
        <w:rPr>
          <w:sz w:val="14"/>
          <w:szCs w:val="14"/>
        </w:rPr>
        <w:t xml:space="preserve">1.4. Изложить пункты 8.3. раздела 8 в редакции: </w:t>
      </w:r>
    </w:p>
    <w:p w:rsidR="00AC3C8D" w:rsidRPr="00AC3C8D" w:rsidRDefault="00AC3C8D" w:rsidP="00AC3C8D">
      <w:pPr>
        <w:ind w:firstLine="284"/>
        <w:jc w:val="both"/>
        <w:rPr>
          <w:sz w:val="14"/>
          <w:szCs w:val="14"/>
        </w:rPr>
      </w:pPr>
      <w:r w:rsidRPr="00AC3C8D">
        <w:rPr>
          <w:sz w:val="14"/>
          <w:szCs w:val="14"/>
        </w:rPr>
        <w:t xml:space="preserve"> «8.3. </w:t>
      </w:r>
      <w:proofErr w:type="gramStart"/>
      <w:r w:rsidRPr="00AC3C8D">
        <w:rPr>
          <w:sz w:val="14"/>
          <w:szCs w:val="14"/>
        </w:rPr>
        <w:t>Обеспечение заявки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Российской Федерации, за исключением случая проведения конкурентной закупки, участниками которой могут быть только субъекты малого и среднего предпринимательства, при котором обеспечение заявки на участие в такой закупке предоставляется в соответствии с пунктом 15.10 Положения.</w:t>
      </w:r>
      <w:proofErr w:type="gramEnd"/>
      <w:r w:rsidRPr="00AC3C8D">
        <w:rPr>
          <w:sz w:val="14"/>
          <w:szCs w:val="14"/>
        </w:rPr>
        <w:t xml:space="preserve">  Выбор способа обеспечения заявки из числа </w:t>
      </w:r>
      <w:proofErr w:type="gramStart"/>
      <w:r w:rsidRPr="00AC3C8D">
        <w:rPr>
          <w:sz w:val="14"/>
          <w:szCs w:val="14"/>
        </w:rPr>
        <w:t>предусмотренных</w:t>
      </w:r>
      <w:proofErr w:type="gramEnd"/>
      <w:r w:rsidRPr="00AC3C8D">
        <w:rPr>
          <w:sz w:val="14"/>
          <w:szCs w:val="14"/>
        </w:rPr>
        <w:t xml:space="preserve"> заказчиком в извещении о проведении закупки, документации о закупке осуществляется участником закупки. При этом в извещении об осуществлении закупки, документации о закупке должны быть </w:t>
      </w:r>
      <w:proofErr w:type="gramStart"/>
      <w:r w:rsidRPr="00AC3C8D">
        <w:rPr>
          <w:sz w:val="14"/>
          <w:szCs w:val="14"/>
        </w:rPr>
        <w:t>указаны</w:t>
      </w:r>
      <w:proofErr w:type="gramEnd"/>
      <w:r w:rsidRPr="00AC3C8D">
        <w:rPr>
          <w:sz w:val="14"/>
          <w:szCs w:val="14"/>
        </w:rPr>
        <w:t xml:space="preserve"> по меньшей мере следующие способы предоставления обеспечения заявки: путем предоставления денежных средств или банковской гарантии. Заказчик не вправе ограничить участника закупки в возможном выборе способа из </w:t>
      </w:r>
      <w:proofErr w:type="gramStart"/>
      <w:r w:rsidRPr="00AC3C8D">
        <w:rPr>
          <w:sz w:val="14"/>
          <w:szCs w:val="14"/>
        </w:rPr>
        <w:t>предусмотренных</w:t>
      </w:r>
      <w:proofErr w:type="gramEnd"/>
      <w:r w:rsidRPr="00AC3C8D">
        <w:rPr>
          <w:sz w:val="14"/>
          <w:szCs w:val="14"/>
        </w:rPr>
        <w:t xml:space="preserve"> извещением о проведении закупки, документацией о закупке.»;</w:t>
      </w:r>
    </w:p>
    <w:p w:rsidR="00AC3C8D" w:rsidRPr="00AC3C8D" w:rsidRDefault="00AC3C8D" w:rsidP="00AC3C8D">
      <w:pPr>
        <w:ind w:firstLine="284"/>
        <w:jc w:val="both"/>
        <w:rPr>
          <w:sz w:val="14"/>
          <w:szCs w:val="14"/>
        </w:rPr>
      </w:pPr>
      <w:r w:rsidRPr="00AC3C8D">
        <w:rPr>
          <w:sz w:val="14"/>
          <w:szCs w:val="14"/>
        </w:rPr>
        <w:t>1.5. Исключить в пункте 8.9. раздела 8 слова «обеспечения исполнения договора»;</w:t>
      </w:r>
    </w:p>
    <w:p w:rsidR="00AC3C8D" w:rsidRPr="00AC3C8D" w:rsidRDefault="00AC3C8D" w:rsidP="00AC3C8D">
      <w:pPr>
        <w:ind w:firstLine="284"/>
        <w:jc w:val="both"/>
        <w:rPr>
          <w:sz w:val="14"/>
          <w:szCs w:val="14"/>
        </w:rPr>
      </w:pPr>
      <w:r w:rsidRPr="00AC3C8D">
        <w:rPr>
          <w:sz w:val="14"/>
          <w:szCs w:val="14"/>
        </w:rPr>
        <w:t>1.6. Изложить подпункт 9.1.3 пункта 9.1. раздела 9 в редакции:</w:t>
      </w:r>
    </w:p>
    <w:p w:rsidR="00AC3C8D" w:rsidRPr="00AC3C8D" w:rsidRDefault="00AC3C8D" w:rsidP="00AC3C8D">
      <w:pPr>
        <w:ind w:firstLine="284"/>
        <w:jc w:val="both"/>
        <w:rPr>
          <w:sz w:val="14"/>
          <w:szCs w:val="14"/>
        </w:rPr>
      </w:pPr>
      <w:r w:rsidRPr="00AC3C8D">
        <w:rPr>
          <w:sz w:val="14"/>
          <w:szCs w:val="14"/>
        </w:rPr>
        <w:t xml:space="preserve">«9.1.3. Решение о включении конкретного лица в состав закупочной комиссии принимается заказчиком. Руководитель заказчика, член закупочной комиссии обязаны при осуществлении закупок принимать меры по предотвращению и урегулированию конфликта интересов в соответствии с Федеральным законом от 25 декабря 2008 года № 273-ФЗ «О противодействии коррупции». </w:t>
      </w:r>
    </w:p>
    <w:p w:rsidR="00AC3C8D" w:rsidRPr="00AC3C8D" w:rsidRDefault="00AC3C8D" w:rsidP="00AC3C8D">
      <w:pPr>
        <w:ind w:firstLine="284"/>
        <w:jc w:val="both"/>
        <w:rPr>
          <w:sz w:val="14"/>
          <w:szCs w:val="14"/>
        </w:rPr>
      </w:pPr>
      <w:r w:rsidRPr="00AC3C8D">
        <w:rPr>
          <w:sz w:val="14"/>
          <w:szCs w:val="14"/>
        </w:rPr>
        <w:t xml:space="preserve">9.1.3.1. </w:t>
      </w:r>
      <w:proofErr w:type="gramStart"/>
      <w:r w:rsidRPr="00AC3C8D">
        <w:rPr>
          <w:sz w:val="14"/>
          <w:szCs w:val="14"/>
        </w:rPr>
        <w:t>Членами закупочной комиссии не могут быть: физические лица, имеющие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w:t>
      </w:r>
      <w:proofErr w:type="gramEnd"/>
      <w:r w:rsidRPr="00AC3C8D">
        <w:rPr>
          <w:sz w:val="14"/>
          <w:szCs w:val="14"/>
        </w:rPr>
        <w:t xml:space="preserve"> Понятие «личная заинтересованность» используется в значении, указанном в Федеральном законе от 25 декабря 2008 года № 273-ФЗ «О противодействии коррупции»;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AC3C8D" w:rsidRPr="00AC3C8D" w:rsidRDefault="00AC3C8D" w:rsidP="00AC3C8D">
      <w:pPr>
        <w:ind w:firstLine="284"/>
        <w:jc w:val="both"/>
        <w:rPr>
          <w:sz w:val="14"/>
          <w:szCs w:val="14"/>
        </w:rPr>
      </w:pPr>
      <w:r w:rsidRPr="00AC3C8D">
        <w:rPr>
          <w:sz w:val="14"/>
          <w:szCs w:val="14"/>
        </w:rPr>
        <w:t xml:space="preserve">9.1.3.2. </w:t>
      </w:r>
      <w:proofErr w:type="gramStart"/>
      <w:r w:rsidRPr="00AC3C8D">
        <w:rPr>
          <w:sz w:val="14"/>
          <w:szCs w:val="14"/>
        </w:rPr>
        <w:t>Член закупочной комиссии обязан незамедлительно сообщить заказчику, принявшему решение о создании закупочной, о возникновении обстоятельств, предусмотренных подпунктом 9.1.3.1 Положения; В случае выявления в составе закупочной комиссии физических лиц, указанных в подпункте 9.1.3.1 Положения, заказчик, принявший решение о создании такой комиссии, обязан незамедлительно заменить их другими физическими лицами, соответствующими требованиям, предусмотренным положениями подпунктом 9.1.3.1 Положения.»</w:t>
      </w:r>
      <w:proofErr w:type="gramEnd"/>
    </w:p>
    <w:p w:rsidR="00AC3C8D" w:rsidRPr="00AC3C8D" w:rsidRDefault="00AC3C8D" w:rsidP="00AC3C8D">
      <w:pPr>
        <w:ind w:firstLine="284"/>
        <w:jc w:val="both"/>
        <w:rPr>
          <w:sz w:val="14"/>
          <w:szCs w:val="14"/>
        </w:rPr>
      </w:pPr>
      <w:r w:rsidRPr="00AC3C8D">
        <w:rPr>
          <w:sz w:val="14"/>
          <w:szCs w:val="14"/>
        </w:rPr>
        <w:t>1.7. Изложить подпункты 9.2.8.10, 9.2.8.11, 9.2.9.19 и 9.2.9.20 пункта 9.1. раздела 9  в редакции:</w:t>
      </w:r>
    </w:p>
    <w:p w:rsidR="00AC3C8D" w:rsidRPr="00AC3C8D" w:rsidRDefault="00AC3C8D" w:rsidP="00AC3C8D">
      <w:pPr>
        <w:ind w:firstLine="284"/>
        <w:jc w:val="both"/>
        <w:rPr>
          <w:sz w:val="14"/>
          <w:szCs w:val="14"/>
        </w:rPr>
      </w:pPr>
      <w:r w:rsidRPr="00AC3C8D">
        <w:rPr>
          <w:sz w:val="14"/>
          <w:szCs w:val="14"/>
        </w:rPr>
        <w:lastRenderedPageBreak/>
        <w:t xml:space="preserve">«9.2.8.10.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 </w:t>
      </w:r>
    </w:p>
    <w:p w:rsidR="00AC3C8D" w:rsidRPr="00AC3C8D" w:rsidRDefault="00AC3C8D" w:rsidP="00AC3C8D">
      <w:pPr>
        <w:ind w:firstLine="284"/>
        <w:jc w:val="both"/>
        <w:rPr>
          <w:sz w:val="14"/>
          <w:szCs w:val="14"/>
        </w:rPr>
      </w:pPr>
      <w:r w:rsidRPr="00AC3C8D">
        <w:rPr>
          <w:sz w:val="14"/>
          <w:szCs w:val="14"/>
        </w:rPr>
        <w:t xml:space="preserve">9.2.8.11.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 </w:t>
      </w:r>
    </w:p>
    <w:p w:rsidR="00AC3C8D" w:rsidRPr="00AC3C8D" w:rsidRDefault="00AC3C8D" w:rsidP="00AC3C8D">
      <w:pPr>
        <w:ind w:firstLine="284"/>
        <w:jc w:val="both"/>
        <w:rPr>
          <w:sz w:val="14"/>
          <w:szCs w:val="14"/>
        </w:rPr>
      </w:pPr>
      <w:r w:rsidRPr="00AC3C8D">
        <w:rPr>
          <w:sz w:val="14"/>
          <w:szCs w:val="14"/>
        </w:rPr>
        <w:t xml:space="preserve">9.2.9.19.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 </w:t>
      </w:r>
    </w:p>
    <w:p w:rsidR="00AC3C8D" w:rsidRPr="00AC3C8D" w:rsidRDefault="00AC3C8D" w:rsidP="00AC3C8D">
      <w:pPr>
        <w:ind w:firstLine="284"/>
        <w:jc w:val="both"/>
        <w:rPr>
          <w:sz w:val="14"/>
          <w:szCs w:val="14"/>
        </w:rPr>
      </w:pPr>
      <w:r w:rsidRPr="00AC3C8D">
        <w:rPr>
          <w:sz w:val="14"/>
          <w:szCs w:val="14"/>
        </w:rPr>
        <w:t>9.2.9.20. 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w:t>
      </w:r>
      <w:proofErr w:type="gramStart"/>
      <w:r w:rsidRPr="00AC3C8D">
        <w:rPr>
          <w:sz w:val="14"/>
          <w:szCs w:val="14"/>
        </w:rPr>
        <w:t>. »</w:t>
      </w:r>
      <w:proofErr w:type="gramEnd"/>
    </w:p>
    <w:p w:rsidR="00AC3C8D" w:rsidRPr="00AC3C8D" w:rsidRDefault="00AC3C8D" w:rsidP="00AC3C8D">
      <w:pPr>
        <w:ind w:firstLine="284"/>
        <w:jc w:val="both"/>
        <w:rPr>
          <w:sz w:val="14"/>
          <w:szCs w:val="14"/>
        </w:rPr>
      </w:pPr>
      <w:r w:rsidRPr="00AC3C8D">
        <w:rPr>
          <w:sz w:val="14"/>
          <w:szCs w:val="14"/>
        </w:rPr>
        <w:t xml:space="preserve">1.8. Дополнить пункт 9.4. раздела 9 подпунктом следующего содержания: </w:t>
      </w:r>
    </w:p>
    <w:p w:rsidR="00AC3C8D" w:rsidRPr="00AC3C8D" w:rsidRDefault="00AC3C8D" w:rsidP="00AC3C8D">
      <w:pPr>
        <w:ind w:firstLine="284"/>
        <w:jc w:val="both"/>
        <w:rPr>
          <w:sz w:val="14"/>
          <w:szCs w:val="14"/>
        </w:rPr>
      </w:pPr>
      <w:r w:rsidRPr="00AC3C8D">
        <w:rPr>
          <w:sz w:val="14"/>
          <w:szCs w:val="14"/>
        </w:rPr>
        <w:t>«9.4.6.12. Документы, подтверждающие внесение обеспечения заявки на участие в закупке (платежное поручение, подтверждающее перечисление денежных средств в качестве обеспечения заявки на участие в закупке, или копию этого платежного поручения либо банковскую гарантию, независимую гарантию в случае, предусмотренном пунктом 8.2 Положения)</w:t>
      </w:r>
      <w:proofErr w:type="gramStart"/>
      <w:r w:rsidRPr="00AC3C8D">
        <w:rPr>
          <w:sz w:val="14"/>
          <w:szCs w:val="14"/>
        </w:rPr>
        <w:t>.»</w:t>
      </w:r>
      <w:proofErr w:type="gramEnd"/>
    </w:p>
    <w:p w:rsidR="00AC3C8D" w:rsidRPr="00AC3C8D" w:rsidRDefault="00AC3C8D" w:rsidP="00AC3C8D">
      <w:pPr>
        <w:ind w:firstLine="284"/>
        <w:jc w:val="both"/>
        <w:rPr>
          <w:sz w:val="14"/>
          <w:szCs w:val="14"/>
        </w:rPr>
      </w:pPr>
      <w:r w:rsidRPr="00AC3C8D">
        <w:rPr>
          <w:sz w:val="14"/>
          <w:szCs w:val="14"/>
        </w:rPr>
        <w:t>1.9. Дополнить раздел 15 пунктами 15.9 - 15.14 следующего содержания:</w:t>
      </w:r>
    </w:p>
    <w:p w:rsidR="00AC3C8D" w:rsidRPr="00AC3C8D" w:rsidRDefault="00AC3C8D" w:rsidP="00AC3C8D">
      <w:pPr>
        <w:ind w:firstLine="284"/>
        <w:jc w:val="both"/>
        <w:rPr>
          <w:sz w:val="14"/>
          <w:szCs w:val="14"/>
        </w:rPr>
      </w:pPr>
      <w:r w:rsidRPr="00AC3C8D">
        <w:rPr>
          <w:sz w:val="14"/>
          <w:szCs w:val="14"/>
        </w:rPr>
        <w:t xml:space="preserve">«15.9. Заказчик вправе проводить для СМСП неконкурентную процедуру в форме закупки у единственного поставщика для СМСП в соответствии с пунктом 5.6.27 Положения. Порядок проведения такой закупки определяется настоящим пунктом и регламентом работы ЭП с учетом следующих особенностей: </w:t>
      </w:r>
    </w:p>
    <w:p w:rsidR="00AC3C8D" w:rsidRPr="00AC3C8D" w:rsidRDefault="00AC3C8D" w:rsidP="00AC3C8D">
      <w:pPr>
        <w:ind w:firstLine="284"/>
        <w:jc w:val="both"/>
        <w:rPr>
          <w:sz w:val="14"/>
          <w:szCs w:val="14"/>
        </w:rPr>
      </w:pPr>
      <w:r w:rsidRPr="00AC3C8D">
        <w:rPr>
          <w:sz w:val="14"/>
          <w:szCs w:val="14"/>
        </w:rPr>
        <w:t xml:space="preserve">15.9.1. Закупка осуществляется в электронной форме на ЭП, предусмотренной частью 10 статьи 3.4 Федерального закона № 223-ФЗ; </w:t>
      </w:r>
    </w:p>
    <w:p w:rsidR="00AC3C8D" w:rsidRPr="00AC3C8D" w:rsidRDefault="00AC3C8D" w:rsidP="00AC3C8D">
      <w:pPr>
        <w:ind w:firstLine="284"/>
        <w:jc w:val="both"/>
        <w:rPr>
          <w:sz w:val="14"/>
          <w:szCs w:val="14"/>
        </w:rPr>
      </w:pPr>
      <w:r w:rsidRPr="00AC3C8D">
        <w:rPr>
          <w:sz w:val="14"/>
          <w:szCs w:val="14"/>
        </w:rPr>
        <w:t xml:space="preserve">15.9.2. Цена договора, заключенного с применением такого способа закупки, не должна превышать 20 млн. рублей; </w:t>
      </w:r>
    </w:p>
    <w:p w:rsidR="00AC3C8D" w:rsidRPr="00AC3C8D" w:rsidRDefault="00AC3C8D" w:rsidP="00AC3C8D">
      <w:pPr>
        <w:ind w:firstLine="284"/>
        <w:jc w:val="both"/>
        <w:rPr>
          <w:sz w:val="14"/>
          <w:szCs w:val="14"/>
        </w:rPr>
      </w:pPr>
      <w:r w:rsidRPr="00AC3C8D">
        <w:rPr>
          <w:sz w:val="14"/>
          <w:szCs w:val="14"/>
        </w:rPr>
        <w:t xml:space="preserve">15.9.3. Участники закупки из числа СМСП размещают на ЭП предварительное предложение о поставке товара, выполнении работы, оказании услуги в порядке, установленном регламентом работы ЭП; </w:t>
      </w:r>
    </w:p>
    <w:p w:rsidR="00AC3C8D" w:rsidRPr="00AC3C8D" w:rsidRDefault="00AC3C8D" w:rsidP="00AC3C8D">
      <w:pPr>
        <w:ind w:firstLine="284"/>
        <w:jc w:val="both"/>
        <w:rPr>
          <w:sz w:val="14"/>
          <w:szCs w:val="14"/>
        </w:rPr>
      </w:pPr>
      <w:r w:rsidRPr="00AC3C8D">
        <w:rPr>
          <w:sz w:val="14"/>
          <w:szCs w:val="14"/>
        </w:rPr>
        <w:t xml:space="preserve">15.9.4. Заказчик размещает на электронной площадке информацию о закупаемом товаре, работе, услуге, требования к такому товару, работе, услуге, участнику закупки из числа СМСП; </w:t>
      </w:r>
    </w:p>
    <w:p w:rsidR="00AC3C8D" w:rsidRPr="00AC3C8D" w:rsidRDefault="00AC3C8D" w:rsidP="00AC3C8D">
      <w:pPr>
        <w:ind w:firstLine="284"/>
        <w:jc w:val="both"/>
        <w:rPr>
          <w:sz w:val="14"/>
          <w:szCs w:val="14"/>
        </w:rPr>
      </w:pPr>
      <w:r w:rsidRPr="00AC3C8D">
        <w:rPr>
          <w:sz w:val="14"/>
          <w:szCs w:val="14"/>
        </w:rPr>
        <w:t xml:space="preserve">15.9.5. Оператор ЭП определяет из состава предварительных предложений, предусмотренных подпунктом 15.9.3 Положения, соответствующих требованиям заказчика, предусмотренным подпунктом 15.9.4 Положения, предложений о поставке товара, выполнении работы, оказание услуги участников закупки из числа СМСП; </w:t>
      </w:r>
    </w:p>
    <w:p w:rsidR="00AC3C8D" w:rsidRPr="00AC3C8D" w:rsidRDefault="00AC3C8D" w:rsidP="00AC3C8D">
      <w:pPr>
        <w:ind w:firstLine="284"/>
        <w:jc w:val="both"/>
        <w:rPr>
          <w:sz w:val="14"/>
          <w:szCs w:val="14"/>
        </w:rPr>
      </w:pPr>
      <w:r w:rsidRPr="00AC3C8D">
        <w:rPr>
          <w:sz w:val="14"/>
          <w:szCs w:val="14"/>
        </w:rPr>
        <w:t xml:space="preserve">15.9.6. Единственным критерием оценки участников закупки является ценовое предложение. Заказчик определяет участника закупки из числа СМСП, предложившего наименьшую цену, с которым заключается договор, из участников закупки, определенных оператором ЭП в соответствии с подпунктом 15.9.5 Положения. </w:t>
      </w:r>
    </w:p>
    <w:p w:rsidR="00AC3C8D" w:rsidRPr="00AC3C8D" w:rsidRDefault="00AC3C8D" w:rsidP="00AC3C8D">
      <w:pPr>
        <w:ind w:firstLine="284"/>
        <w:jc w:val="both"/>
        <w:rPr>
          <w:sz w:val="14"/>
          <w:szCs w:val="14"/>
        </w:rPr>
      </w:pPr>
      <w:r w:rsidRPr="00AC3C8D">
        <w:rPr>
          <w:sz w:val="14"/>
          <w:szCs w:val="14"/>
        </w:rPr>
        <w:t xml:space="preserve">15.9.7. Договор заключается с использованием ЭП с участником закупки из числа СМСП, определенным заказчиком в соответствии с подпунктом 15.9.6 Положения, на условиях, определенных в соответствии с требованиями, предусмотренными подпунктом 15.9.4 Положения, а также предложением соответствующего участника закупки о поставке товара, выполнении работы, оказании услуги. </w:t>
      </w:r>
    </w:p>
    <w:p w:rsidR="00AC3C8D" w:rsidRPr="00AC3C8D" w:rsidRDefault="00AC3C8D" w:rsidP="00AC3C8D">
      <w:pPr>
        <w:ind w:firstLine="284"/>
        <w:jc w:val="both"/>
        <w:rPr>
          <w:sz w:val="14"/>
          <w:szCs w:val="14"/>
        </w:rPr>
      </w:pPr>
      <w:r w:rsidRPr="00AC3C8D">
        <w:rPr>
          <w:sz w:val="14"/>
          <w:szCs w:val="14"/>
        </w:rPr>
        <w:t>15.10. При осуществлении конкурентной закупки с участием СМСП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w:t>
      </w:r>
      <w:proofErr w:type="gramStart"/>
      <w:r w:rsidRPr="00AC3C8D">
        <w:rPr>
          <w:sz w:val="14"/>
          <w:szCs w:val="14"/>
        </w:rPr>
        <w:t>дств в с</w:t>
      </w:r>
      <w:proofErr w:type="gramEnd"/>
      <w:r w:rsidRPr="00AC3C8D">
        <w:rPr>
          <w:sz w:val="14"/>
          <w:szCs w:val="14"/>
        </w:rPr>
        <w:t>оответствии с настоящим разделом или предоставления независимой гарантии. Выбор способа обеспечения заявки на участие в такой закупке осуществляется участником такой закупки.</w:t>
      </w:r>
    </w:p>
    <w:p w:rsidR="00AC3C8D" w:rsidRPr="00AC3C8D" w:rsidRDefault="00AC3C8D" w:rsidP="00AC3C8D">
      <w:pPr>
        <w:ind w:firstLine="284"/>
        <w:jc w:val="both"/>
        <w:rPr>
          <w:sz w:val="14"/>
          <w:szCs w:val="14"/>
        </w:rPr>
      </w:pPr>
      <w:r w:rsidRPr="00AC3C8D">
        <w:rPr>
          <w:sz w:val="14"/>
          <w:szCs w:val="14"/>
        </w:rPr>
        <w:t xml:space="preserve"> 15.11. </w:t>
      </w:r>
      <w:proofErr w:type="gramStart"/>
      <w:r w:rsidRPr="00AC3C8D">
        <w:rPr>
          <w:sz w:val="14"/>
          <w:szCs w:val="14"/>
        </w:rPr>
        <w:t>При осуществлении конкурентной закупки с участием СМСП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w:t>
      </w:r>
      <w:proofErr w:type="gramEnd"/>
      <w:r w:rsidRPr="00AC3C8D">
        <w:rPr>
          <w:sz w:val="14"/>
          <w:szCs w:val="14"/>
        </w:rPr>
        <w:t xml:space="preserve"> муниципальных нужд» (далее - специальный банковский счет). </w:t>
      </w:r>
    </w:p>
    <w:p w:rsidR="00AC3C8D" w:rsidRPr="00AC3C8D" w:rsidRDefault="00AC3C8D" w:rsidP="00AC3C8D">
      <w:pPr>
        <w:ind w:firstLine="284"/>
        <w:jc w:val="both"/>
        <w:rPr>
          <w:sz w:val="14"/>
          <w:szCs w:val="14"/>
        </w:rPr>
      </w:pPr>
      <w:r w:rsidRPr="00AC3C8D">
        <w:rPr>
          <w:sz w:val="14"/>
          <w:szCs w:val="14"/>
        </w:rPr>
        <w:t xml:space="preserve">15.12. Независимая гарантия, предоставляемая в качестве обеспечения заявки на участие в конкурентной закупке с участием СМСП, обеспечения исполнения договора, должна соответствовать требованиям, установленным в частях 14.1, 31 и в соответствии с частью 32 статьи 3.4 Федерального закона № 223-ФЗ. Несоответствие независимой гарантии, предоставленной участником закупки с участием СМСП, требованиям, предусмотренным статьей 3.4 Федерального закона № 223-ФЗ, является основанием для отказа в принятии ее заказчиком. </w:t>
      </w:r>
    </w:p>
    <w:p w:rsidR="00AC3C8D" w:rsidRPr="00AC3C8D" w:rsidRDefault="00AC3C8D" w:rsidP="00AC3C8D">
      <w:pPr>
        <w:ind w:firstLine="284"/>
        <w:jc w:val="both"/>
        <w:rPr>
          <w:sz w:val="14"/>
          <w:szCs w:val="14"/>
        </w:rPr>
      </w:pPr>
      <w:r w:rsidRPr="00AC3C8D">
        <w:rPr>
          <w:sz w:val="14"/>
          <w:szCs w:val="14"/>
        </w:rPr>
        <w:t xml:space="preserve">15.13. 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 </w:t>
      </w:r>
    </w:p>
    <w:p w:rsidR="00AC3C8D" w:rsidRPr="00AC3C8D" w:rsidRDefault="00AC3C8D" w:rsidP="00AC3C8D">
      <w:pPr>
        <w:ind w:firstLine="284"/>
        <w:jc w:val="both"/>
        <w:rPr>
          <w:sz w:val="14"/>
          <w:szCs w:val="14"/>
        </w:rPr>
      </w:pPr>
      <w:r w:rsidRPr="00AC3C8D">
        <w:rPr>
          <w:sz w:val="14"/>
          <w:szCs w:val="14"/>
        </w:rPr>
        <w:t xml:space="preserve">15.14. </w:t>
      </w:r>
      <w:proofErr w:type="gramStart"/>
      <w:r w:rsidRPr="00AC3C8D">
        <w:rPr>
          <w:sz w:val="14"/>
          <w:szCs w:val="14"/>
        </w:rPr>
        <w:t xml:space="preserve">В случаях, предусмотренных подпунктом 8.9 Положения, денежные средства, внесенные на специальный банковский счет в качестве обеспечения заявки на участие в конкурентной закупке с участием СМСП, перечисляются банком на </w:t>
      </w:r>
      <w:r w:rsidRPr="00AC3C8D">
        <w:rPr>
          <w:sz w:val="14"/>
          <w:szCs w:val="14"/>
        </w:rPr>
        <w:lastRenderedPageBreak/>
        <w:t>счет заказчика, указанный в извещении об осуществлении конкурентной закупки с участием СМСП, в документации о такой закупке, или заказчиком предъявляется требование об уплате денежной суммы по независимой гарантии, предоставленной в качестве обеспечения</w:t>
      </w:r>
      <w:proofErr w:type="gramEnd"/>
      <w:r w:rsidRPr="00AC3C8D">
        <w:rPr>
          <w:sz w:val="14"/>
          <w:szCs w:val="14"/>
        </w:rPr>
        <w:t xml:space="preserve"> заявки на участие в конкурентной закупке с участием СМСП. »</w:t>
      </w:r>
    </w:p>
    <w:p w:rsidR="00AC3C8D" w:rsidRPr="00AC3C8D" w:rsidRDefault="00AC3C8D" w:rsidP="00AC3C8D">
      <w:pPr>
        <w:ind w:firstLine="284"/>
        <w:jc w:val="both"/>
        <w:rPr>
          <w:sz w:val="14"/>
          <w:szCs w:val="14"/>
        </w:rPr>
      </w:pPr>
      <w:r w:rsidRPr="00AC3C8D">
        <w:rPr>
          <w:sz w:val="14"/>
          <w:szCs w:val="14"/>
        </w:rPr>
        <w:t>1.10. Изложить раздел 18  в редакции:</w:t>
      </w:r>
    </w:p>
    <w:p w:rsidR="00AC3C8D" w:rsidRPr="00AC3C8D" w:rsidRDefault="00AC3C8D" w:rsidP="00AC3C8D">
      <w:pPr>
        <w:ind w:firstLine="284"/>
        <w:jc w:val="both"/>
        <w:rPr>
          <w:sz w:val="14"/>
          <w:szCs w:val="14"/>
        </w:rPr>
      </w:pPr>
      <w:r w:rsidRPr="00AC3C8D">
        <w:rPr>
          <w:sz w:val="14"/>
          <w:szCs w:val="14"/>
        </w:rPr>
        <w:t xml:space="preserve">«18. Особенности заключения и исполнения договоров, предметом которых являются подготовка проектной документации и (или) выполнение инженерных изысканий, строительство, реконструкция и (или) капитальный ремонт объектов капитального строительства. </w:t>
      </w:r>
    </w:p>
    <w:p w:rsidR="00AC3C8D" w:rsidRPr="00AC3C8D" w:rsidRDefault="00AC3C8D" w:rsidP="00AC3C8D">
      <w:pPr>
        <w:ind w:firstLine="284"/>
        <w:jc w:val="both"/>
        <w:rPr>
          <w:sz w:val="14"/>
          <w:szCs w:val="14"/>
        </w:rPr>
      </w:pPr>
      <w:r w:rsidRPr="00AC3C8D">
        <w:rPr>
          <w:sz w:val="14"/>
          <w:szCs w:val="14"/>
        </w:rPr>
        <w:t xml:space="preserve">18.1. Договор, предметом которого являются подготовка проектной документации и (или) выполнение инженерных изысканий, должен содержать условие, согласно которому </w:t>
      </w:r>
      <w:proofErr w:type="gramStart"/>
      <w:r w:rsidRPr="00AC3C8D">
        <w:rPr>
          <w:sz w:val="14"/>
          <w:szCs w:val="14"/>
        </w:rPr>
        <w:t>с даты приемки</w:t>
      </w:r>
      <w:proofErr w:type="gramEnd"/>
      <w:r w:rsidRPr="00AC3C8D">
        <w:rPr>
          <w:sz w:val="14"/>
          <w:szCs w:val="14"/>
        </w:rPr>
        <w:t xml:space="preserve"> результатов работ по такому договору исключительные права на результаты таких работ принадлежат заказчику. </w:t>
      </w:r>
    </w:p>
    <w:p w:rsidR="00AC3C8D" w:rsidRPr="00AC3C8D" w:rsidRDefault="00AC3C8D" w:rsidP="00AC3C8D">
      <w:pPr>
        <w:ind w:firstLine="284"/>
        <w:jc w:val="both"/>
        <w:rPr>
          <w:sz w:val="14"/>
          <w:szCs w:val="14"/>
        </w:rPr>
      </w:pPr>
      <w:r w:rsidRPr="00AC3C8D">
        <w:rPr>
          <w:sz w:val="14"/>
          <w:szCs w:val="14"/>
        </w:rPr>
        <w:t>18.2. Результатом выполненной работы по договору, предметом которого в соответствии с законодательством Российской Федерации о градостроительной деятельности являются подготовка проектной документации и (или) выполнение инженерных изысканий, являются проектная документация и (или) документ, содержащий результаты инженерных изысканий. В случае</w:t>
      </w:r>
      <w:proofErr w:type="gramStart"/>
      <w:r w:rsidRPr="00AC3C8D">
        <w:rPr>
          <w:sz w:val="14"/>
          <w:szCs w:val="14"/>
        </w:rPr>
        <w:t>,</w:t>
      </w:r>
      <w:proofErr w:type="gramEnd"/>
      <w:r w:rsidRPr="00AC3C8D">
        <w:rPr>
          <w:sz w:val="14"/>
          <w:szCs w:val="14"/>
        </w:rPr>
        <w:t xml:space="preserve"> если в соответствии с Градостроительным кодексом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 </w:t>
      </w:r>
    </w:p>
    <w:p w:rsidR="00AC3C8D" w:rsidRPr="00AC3C8D" w:rsidRDefault="00AC3C8D" w:rsidP="00AC3C8D">
      <w:pPr>
        <w:ind w:firstLine="284"/>
        <w:jc w:val="both"/>
        <w:rPr>
          <w:sz w:val="14"/>
          <w:szCs w:val="14"/>
        </w:rPr>
      </w:pPr>
      <w:r w:rsidRPr="00AC3C8D">
        <w:rPr>
          <w:sz w:val="14"/>
          <w:szCs w:val="14"/>
        </w:rPr>
        <w:t xml:space="preserve">18.3. </w:t>
      </w:r>
      <w:proofErr w:type="gramStart"/>
      <w:r w:rsidRPr="00AC3C8D">
        <w:rPr>
          <w:sz w:val="14"/>
          <w:szCs w:val="14"/>
        </w:rPr>
        <w:t>Результатом выполненной работы по договору, предметом которого являются строительство, реконструкция объекта капитального строительства, является построенный, реконструированный объект капитального строительства, в отношении которого получены заключение федерального органа исполнительной власти, органа исполнительной власти Новгородской области, уполномоченных на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и заключение федерального органа исполнительной власти, уполномоченного на осуществление федерального государственного</w:t>
      </w:r>
      <w:proofErr w:type="gramEnd"/>
      <w:r w:rsidRPr="00AC3C8D">
        <w:rPr>
          <w:sz w:val="14"/>
          <w:szCs w:val="14"/>
        </w:rPr>
        <w:t xml:space="preserve"> экологического надзора, в случаях, предусмотренных частью 5 статьи 54 Градостроительного кодекса Российской Федерации. </w:t>
      </w:r>
    </w:p>
    <w:p w:rsidR="00AC3C8D" w:rsidRPr="00AC3C8D" w:rsidRDefault="00AC3C8D" w:rsidP="00AC3C8D">
      <w:pPr>
        <w:ind w:firstLine="284"/>
        <w:jc w:val="both"/>
        <w:rPr>
          <w:sz w:val="14"/>
          <w:szCs w:val="14"/>
        </w:rPr>
      </w:pPr>
      <w:r w:rsidRPr="00AC3C8D">
        <w:rPr>
          <w:sz w:val="14"/>
          <w:szCs w:val="14"/>
        </w:rPr>
        <w:t>18.4. Предметом договора могут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 случае</w:t>
      </w:r>
      <w:proofErr w:type="gramStart"/>
      <w:r w:rsidRPr="00AC3C8D">
        <w:rPr>
          <w:sz w:val="14"/>
          <w:szCs w:val="14"/>
        </w:rPr>
        <w:t>,</w:t>
      </w:r>
      <w:proofErr w:type="gramEnd"/>
      <w:r w:rsidRPr="00AC3C8D">
        <w:rPr>
          <w:sz w:val="14"/>
          <w:szCs w:val="14"/>
        </w:rPr>
        <w:t xml:space="preserve">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подготовкой проектной документации и (или) выполнением инженерных изысканий,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 </w:t>
      </w:r>
    </w:p>
    <w:p w:rsidR="00AC3C8D" w:rsidRPr="00AC3C8D" w:rsidRDefault="00AC3C8D" w:rsidP="00AC3C8D">
      <w:pPr>
        <w:ind w:firstLine="284"/>
        <w:jc w:val="both"/>
        <w:rPr>
          <w:sz w:val="14"/>
          <w:szCs w:val="14"/>
        </w:rPr>
      </w:pPr>
      <w:r w:rsidRPr="00AC3C8D">
        <w:rPr>
          <w:sz w:val="14"/>
          <w:szCs w:val="14"/>
        </w:rPr>
        <w:t>18.5. В случае</w:t>
      </w:r>
      <w:proofErr w:type="gramStart"/>
      <w:r w:rsidRPr="00AC3C8D">
        <w:rPr>
          <w:sz w:val="14"/>
          <w:szCs w:val="14"/>
        </w:rPr>
        <w:t>,</w:t>
      </w:r>
      <w:proofErr w:type="gramEnd"/>
      <w:r w:rsidRPr="00AC3C8D">
        <w:rPr>
          <w:sz w:val="14"/>
          <w:szCs w:val="14"/>
        </w:rPr>
        <w:t xml:space="preserve"> если проектной документацией объекта капитального строительства предусмотрено оборудование, необходимое для обеспечения эксплуатации такого объекта, предметом договора наряду с выполнением работ по строительству, реконструкции и (или) капитальному ремонту объекта капитального строительства может являться поставка данного оборудования.»</w:t>
      </w:r>
    </w:p>
    <w:p w:rsidR="00AC3C8D" w:rsidRPr="00AC3C8D" w:rsidRDefault="00AC3C8D" w:rsidP="00AC3C8D">
      <w:pPr>
        <w:ind w:firstLine="284"/>
        <w:jc w:val="both"/>
        <w:rPr>
          <w:sz w:val="14"/>
          <w:szCs w:val="14"/>
        </w:rPr>
      </w:pPr>
      <w:r w:rsidRPr="00AC3C8D">
        <w:rPr>
          <w:sz w:val="14"/>
          <w:szCs w:val="14"/>
        </w:rPr>
        <w:t>2. Руководителям муниципальных бюджетных и автономных учреждений до 01 ноября 2022 года организовать работу по внесению изменений в утвержденные положения о закупке или утвердить новое положение о закупке в соответствии с типовым положением.</w:t>
      </w:r>
    </w:p>
    <w:p w:rsidR="00AC3C8D" w:rsidRPr="00AC3C8D" w:rsidRDefault="00AC3C8D" w:rsidP="00AC3C8D">
      <w:pPr>
        <w:ind w:firstLine="284"/>
        <w:jc w:val="both"/>
        <w:rPr>
          <w:sz w:val="14"/>
          <w:szCs w:val="14"/>
        </w:rPr>
      </w:pPr>
      <w:r w:rsidRPr="00AC3C8D">
        <w:rPr>
          <w:sz w:val="14"/>
          <w:szCs w:val="14"/>
        </w:rPr>
        <w:t xml:space="preserve">3. </w:t>
      </w:r>
      <w:proofErr w:type="gramStart"/>
      <w:r w:rsidRPr="00AC3C8D">
        <w:rPr>
          <w:sz w:val="14"/>
          <w:szCs w:val="14"/>
        </w:rPr>
        <w:t>Отделу закупок Администрации муниципального округа в течение 15 дней со дня утверждения настоящего постановления разместить утвержденные изменения в Типовое положение о закупке товаров, работ, услуг для муниципальных бюджетных и автономных учреждений, подведомственных Администрации Солецкого муниципального округа, осуществляющих закупки в соответствии с Федеральным законом от 18 июля 2011 года № 223-ФЗ «О закупках товаров, работ, услуг отдельными видами юридических лиц» в единой</w:t>
      </w:r>
      <w:proofErr w:type="gramEnd"/>
      <w:r w:rsidRPr="00AC3C8D">
        <w:rPr>
          <w:sz w:val="14"/>
          <w:szCs w:val="14"/>
        </w:rPr>
        <w:t xml:space="preserve"> информационной системе в сфере закупок. </w:t>
      </w:r>
    </w:p>
    <w:p w:rsidR="00AC3C8D" w:rsidRPr="00AC3C8D" w:rsidRDefault="00AC3C8D" w:rsidP="00AC3C8D">
      <w:pPr>
        <w:ind w:firstLine="284"/>
        <w:jc w:val="both"/>
        <w:rPr>
          <w:sz w:val="14"/>
          <w:szCs w:val="14"/>
        </w:rPr>
      </w:pPr>
      <w:r w:rsidRPr="00AC3C8D">
        <w:rPr>
          <w:sz w:val="14"/>
          <w:szCs w:val="14"/>
        </w:rPr>
        <w:t>4. Настоящее постановление вступает в силу после его официального размещения в единой информационной системе в сфере закупок и опубликования.</w:t>
      </w:r>
    </w:p>
    <w:p w:rsidR="00AC3C8D" w:rsidRPr="00AC3C8D" w:rsidRDefault="00AC3C8D" w:rsidP="00AC3C8D">
      <w:pPr>
        <w:ind w:firstLine="284"/>
        <w:jc w:val="both"/>
        <w:rPr>
          <w:sz w:val="14"/>
          <w:szCs w:val="14"/>
        </w:rPr>
      </w:pPr>
      <w:r w:rsidRPr="00AC3C8D">
        <w:rPr>
          <w:sz w:val="14"/>
          <w:szCs w:val="14"/>
        </w:rPr>
        <w:t>5</w:t>
      </w:r>
      <w:hyperlink r:id="rId18" w:history="1"/>
      <w:r w:rsidRPr="00AC3C8D">
        <w:rPr>
          <w:sz w:val="14"/>
          <w:szCs w:val="14"/>
        </w:rPr>
        <w:t>.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AC3C8D" w:rsidRPr="00AC3C8D" w:rsidRDefault="00AC3C8D" w:rsidP="00AC3C8D">
      <w:pPr>
        <w:rPr>
          <w:sz w:val="14"/>
          <w:szCs w:val="14"/>
        </w:rPr>
      </w:pPr>
    </w:p>
    <w:p w:rsidR="00AC3C8D" w:rsidRPr="00AC3C8D" w:rsidRDefault="00AC3C8D" w:rsidP="00AC3C8D">
      <w:pPr>
        <w:rPr>
          <w:b/>
          <w:sz w:val="14"/>
          <w:szCs w:val="14"/>
        </w:rPr>
      </w:pPr>
      <w:proofErr w:type="spellStart"/>
      <w:r w:rsidRPr="00AC3C8D">
        <w:rPr>
          <w:b/>
          <w:sz w:val="14"/>
          <w:szCs w:val="14"/>
        </w:rPr>
        <w:t>И.о</w:t>
      </w:r>
      <w:proofErr w:type="spellEnd"/>
      <w:r w:rsidRPr="00AC3C8D">
        <w:rPr>
          <w:b/>
          <w:sz w:val="14"/>
          <w:szCs w:val="14"/>
        </w:rPr>
        <w:t xml:space="preserve">. Главы муниципального округа    М.В. Тимофеев  </w:t>
      </w:r>
    </w:p>
    <w:p w:rsidR="00AC3C8D" w:rsidRPr="00342B7F" w:rsidRDefault="00AC3C8D" w:rsidP="00AC3C8D">
      <w:pPr>
        <w:jc w:val="center"/>
        <w:rPr>
          <w:b/>
          <w:sz w:val="14"/>
          <w:szCs w:val="14"/>
        </w:rPr>
      </w:pPr>
      <w:r w:rsidRPr="00342B7F">
        <w:rPr>
          <w:b/>
          <w:sz w:val="14"/>
          <w:szCs w:val="14"/>
        </w:rPr>
        <w:t>ПОСТАНОВЛЕНИЕ</w:t>
      </w:r>
      <w:r w:rsidRPr="00342B7F">
        <w:rPr>
          <w:rFonts w:eastAsia="Times New Roman"/>
          <w:snapToGrid w:val="0"/>
          <w:w w:val="0"/>
          <w:sz w:val="0"/>
          <w:szCs w:val="0"/>
          <w:u w:color="000000"/>
          <w:bdr w:val="none" w:sz="0" w:space="0" w:color="000000"/>
          <w:shd w:val="clear" w:color="000000" w:fill="000000"/>
          <w:lang w:val="x-none" w:eastAsia="x-none" w:bidi="x-none"/>
        </w:rPr>
        <w:t xml:space="preserve"> </w:t>
      </w:r>
    </w:p>
    <w:p w:rsidR="00AC3C8D" w:rsidRPr="00342B7F" w:rsidRDefault="00AC3C8D" w:rsidP="00AC3C8D">
      <w:pPr>
        <w:jc w:val="center"/>
        <w:rPr>
          <w:sz w:val="14"/>
          <w:szCs w:val="14"/>
        </w:rPr>
      </w:pPr>
      <w:r w:rsidRPr="00342B7F">
        <w:rPr>
          <w:sz w:val="14"/>
          <w:szCs w:val="14"/>
        </w:rPr>
        <w:t>Администрации Солецкого муниципального округа</w:t>
      </w:r>
    </w:p>
    <w:p w:rsidR="00AC3C8D" w:rsidRPr="00342B7F" w:rsidRDefault="00AC3C8D" w:rsidP="00AC3C8D">
      <w:pPr>
        <w:jc w:val="center"/>
        <w:rPr>
          <w:sz w:val="14"/>
          <w:szCs w:val="14"/>
        </w:rPr>
      </w:pPr>
    </w:p>
    <w:p w:rsidR="00AC3C8D" w:rsidRPr="00342B7F" w:rsidRDefault="00AC3C8D" w:rsidP="00AC3C8D">
      <w:pPr>
        <w:jc w:val="center"/>
        <w:rPr>
          <w:sz w:val="14"/>
          <w:szCs w:val="14"/>
        </w:rPr>
      </w:pPr>
      <w:r>
        <w:rPr>
          <w:sz w:val="14"/>
          <w:szCs w:val="14"/>
        </w:rPr>
        <w:t>от 2</w:t>
      </w:r>
      <w:r w:rsidR="00FC3B12">
        <w:rPr>
          <w:sz w:val="14"/>
          <w:szCs w:val="14"/>
        </w:rPr>
        <w:t>7</w:t>
      </w:r>
      <w:r w:rsidRPr="00342B7F">
        <w:rPr>
          <w:sz w:val="14"/>
          <w:szCs w:val="14"/>
        </w:rPr>
        <w:t>.10.2022 № 1</w:t>
      </w:r>
      <w:r>
        <w:rPr>
          <w:sz w:val="14"/>
          <w:szCs w:val="14"/>
        </w:rPr>
        <w:t>85</w:t>
      </w:r>
      <w:r w:rsidR="00FC3B12">
        <w:rPr>
          <w:sz w:val="14"/>
          <w:szCs w:val="14"/>
        </w:rPr>
        <w:t>8</w:t>
      </w:r>
    </w:p>
    <w:p w:rsidR="00AC3C8D" w:rsidRDefault="00AC3C8D" w:rsidP="00AC3C8D">
      <w:pPr>
        <w:jc w:val="center"/>
        <w:rPr>
          <w:sz w:val="14"/>
          <w:szCs w:val="14"/>
        </w:rPr>
      </w:pPr>
      <w:r w:rsidRPr="00342B7F">
        <w:rPr>
          <w:sz w:val="14"/>
          <w:szCs w:val="14"/>
        </w:rPr>
        <w:t>г. Сольцы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tblGrid>
      <w:tr w:rsidR="00FC3B12" w:rsidRPr="007B6375" w:rsidTr="00FC3B12">
        <w:trPr>
          <w:trHeight w:val="567"/>
          <w:jc w:val="center"/>
        </w:trPr>
        <w:tc>
          <w:tcPr>
            <w:tcW w:w="4928" w:type="dxa"/>
            <w:tcBorders>
              <w:top w:val="nil"/>
              <w:left w:val="nil"/>
              <w:bottom w:val="nil"/>
              <w:right w:val="nil"/>
            </w:tcBorders>
          </w:tcPr>
          <w:p w:rsidR="00FC3B12" w:rsidRDefault="00FC3B12" w:rsidP="00E3175E">
            <w:pPr>
              <w:jc w:val="center"/>
              <w:rPr>
                <w:b/>
                <w:sz w:val="14"/>
                <w:szCs w:val="14"/>
              </w:rPr>
            </w:pPr>
          </w:p>
          <w:p w:rsidR="00FC3B12" w:rsidRPr="007B6375" w:rsidRDefault="00FC3B12" w:rsidP="00E3175E">
            <w:pPr>
              <w:jc w:val="center"/>
              <w:rPr>
                <w:b/>
                <w:sz w:val="14"/>
                <w:szCs w:val="14"/>
              </w:rPr>
            </w:pPr>
            <w:r w:rsidRPr="007B6375">
              <w:rPr>
                <w:b/>
                <w:sz w:val="14"/>
                <w:szCs w:val="14"/>
              </w:rPr>
              <w:t>О внесении изменений в муниципальную программу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p w:rsidR="00FC3B12" w:rsidRPr="007B6375" w:rsidRDefault="00FC3B12" w:rsidP="00E3175E">
            <w:pPr>
              <w:jc w:val="center"/>
              <w:rPr>
                <w:b/>
                <w:sz w:val="14"/>
                <w:szCs w:val="14"/>
              </w:rPr>
            </w:pPr>
          </w:p>
        </w:tc>
      </w:tr>
    </w:tbl>
    <w:p w:rsidR="00FC3B12" w:rsidRPr="007B6375" w:rsidRDefault="00FC3B12" w:rsidP="00FC3B12">
      <w:pPr>
        <w:ind w:firstLine="284"/>
        <w:jc w:val="both"/>
        <w:rPr>
          <w:b/>
          <w:sz w:val="14"/>
          <w:szCs w:val="14"/>
        </w:rPr>
      </w:pPr>
      <w:proofErr w:type="gramStart"/>
      <w:r w:rsidRPr="007B6375">
        <w:rPr>
          <w:bCs/>
          <w:sz w:val="14"/>
          <w:szCs w:val="14"/>
        </w:rPr>
        <w:lastRenderedPageBreak/>
        <w:t>В соответствии с Бюджетным кодексом Российской Федерации, федеральными законами от 21 декабря 1994 года  № 68 –ФЗ «О защите населения и территорий от чрезвычайных ситуаций природного и техногенного характера», от 21 декабря 1994 года № 69-ФЗ «О пожарной безопасности», от 12 февраля 1998 года № 28-ФЗ « О гражданской обороне», от 06 октября 2003 года № 131-ФЗ «Об общих принципах организации местного самоуправления в Российской</w:t>
      </w:r>
      <w:proofErr w:type="gramEnd"/>
      <w:r w:rsidRPr="007B6375">
        <w:rPr>
          <w:bCs/>
          <w:sz w:val="14"/>
          <w:szCs w:val="14"/>
        </w:rPr>
        <w:t xml:space="preserve"> Федерации», от 22 июля 2008 года № 123 –ФЗ «Технический регламент о требованиях пожарной безопасности», постановлением Правительства Российской Федерации  от 18 сентября 2020 года № 1485«Об утверждении </w:t>
      </w:r>
      <w:proofErr w:type="gramStart"/>
      <w:r w:rsidRPr="007B6375">
        <w:rPr>
          <w:color w:val="333333"/>
          <w:sz w:val="14"/>
          <w:szCs w:val="14"/>
          <w:shd w:val="clear" w:color="auto" w:fill="FFFFFF"/>
        </w:rPr>
        <w:t>Положение</w:t>
      </w:r>
      <w:proofErr w:type="gramEnd"/>
      <w:r w:rsidRPr="007B6375">
        <w:rPr>
          <w:color w:val="333333"/>
          <w:sz w:val="14"/>
          <w:szCs w:val="14"/>
          <w:shd w:val="clear" w:color="auto" w:fill="FFFFFF"/>
        </w:rPr>
        <w:t xml:space="preserve">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w:t>
      </w:r>
      <w:r w:rsidRPr="007B6375">
        <w:rPr>
          <w:bCs/>
          <w:sz w:val="14"/>
          <w:szCs w:val="14"/>
        </w:rPr>
        <w:t>решением Думы Солецкого муниципального округа от 23.12.2021 № 216 «О бюджете Солецкого муниципального округа на 2022 год и на плановый период 2023 и 2024 годов» (в редакции постановлений  от 22.06.2022 №287, от 27.07.2022 № 309, от 28.09.2022 № 326)</w:t>
      </w:r>
      <w:r w:rsidRPr="007B6375">
        <w:rPr>
          <w:color w:val="333333"/>
          <w:sz w:val="14"/>
          <w:szCs w:val="14"/>
          <w:shd w:val="clear" w:color="auto" w:fill="FFFFFF"/>
        </w:rPr>
        <w:t xml:space="preserve"> </w:t>
      </w:r>
      <w:r w:rsidRPr="007B6375">
        <w:rPr>
          <w:bCs/>
          <w:sz w:val="14"/>
          <w:szCs w:val="14"/>
        </w:rPr>
        <w:t>Администрация Солецкого муниципального округа</w:t>
      </w:r>
      <w:r>
        <w:rPr>
          <w:bCs/>
          <w:sz w:val="14"/>
          <w:szCs w:val="14"/>
        </w:rPr>
        <w:t xml:space="preserve"> </w:t>
      </w:r>
      <w:r w:rsidRPr="007B6375">
        <w:rPr>
          <w:b/>
          <w:sz w:val="14"/>
          <w:szCs w:val="14"/>
        </w:rPr>
        <w:t>ПОСТАНОВЛЯЕТ:</w:t>
      </w:r>
    </w:p>
    <w:p w:rsidR="00FC3B12" w:rsidRPr="007B6375" w:rsidRDefault="00FC3B12" w:rsidP="00FC3B12">
      <w:pPr>
        <w:ind w:firstLine="284"/>
        <w:contextualSpacing/>
        <w:jc w:val="both"/>
        <w:rPr>
          <w:sz w:val="14"/>
          <w:szCs w:val="14"/>
        </w:rPr>
      </w:pPr>
      <w:r w:rsidRPr="007B6375">
        <w:rPr>
          <w:sz w:val="14"/>
          <w:szCs w:val="14"/>
        </w:rPr>
        <w:t>1. Внести изменения в муниципальную программу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 утвержденную постановлением Администрации  муниципального округа от 19.05.2021 №674 (в редакции постановлений от 17.03.2022 № 493, от 07.04.2022 № 611, от 22.08.2022 № 1453) (далее муниципальная программа):</w:t>
      </w:r>
    </w:p>
    <w:p w:rsidR="00FC3B12" w:rsidRPr="007B6375" w:rsidRDefault="00FC3B12" w:rsidP="00FC3B12">
      <w:pPr>
        <w:tabs>
          <w:tab w:val="left" w:pos="142"/>
        </w:tabs>
        <w:ind w:firstLine="284"/>
        <w:jc w:val="both"/>
        <w:rPr>
          <w:bCs/>
          <w:sz w:val="14"/>
          <w:szCs w:val="14"/>
        </w:rPr>
      </w:pPr>
      <w:r w:rsidRPr="007B6375">
        <w:rPr>
          <w:bCs/>
          <w:sz w:val="14"/>
          <w:szCs w:val="14"/>
        </w:rPr>
        <w:t>1.1. В паспорте муниципальной программы:</w:t>
      </w:r>
    </w:p>
    <w:p w:rsidR="00FC3B12" w:rsidRPr="007B6375" w:rsidRDefault="00FC3B12" w:rsidP="00FC3B12">
      <w:pPr>
        <w:ind w:firstLine="284"/>
        <w:contextualSpacing/>
        <w:jc w:val="both"/>
        <w:rPr>
          <w:sz w:val="14"/>
          <w:szCs w:val="14"/>
        </w:rPr>
      </w:pPr>
      <w:r w:rsidRPr="007B6375">
        <w:rPr>
          <w:sz w:val="14"/>
          <w:szCs w:val="14"/>
        </w:rPr>
        <w:t>1.1.1. Изложить раздел 6 в редакции:</w:t>
      </w:r>
    </w:p>
    <w:p w:rsidR="00FC3B12" w:rsidRPr="007B6375" w:rsidRDefault="00FC3B12" w:rsidP="00FC3B12">
      <w:pPr>
        <w:ind w:firstLine="284"/>
        <w:jc w:val="both"/>
        <w:rPr>
          <w:bCs/>
          <w:color w:val="000000" w:themeColor="text1"/>
          <w:sz w:val="14"/>
          <w:szCs w:val="14"/>
        </w:rPr>
      </w:pPr>
      <w:r w:rsidRPr="007B6375">
        <w:rPr>
          <w:sz w:val="14"/>
          <w:szCs w:val="14"/>
        </w:rPr>
        <w:t>«</w:t>
      </w:r>
      <w:r w:rsidRPr="007B6375">
        <w:rPr>
          <w:bCs/>
          <w:color w:val="000000" w:themeColor="text1"/>
          <w:sz w:val="14"/>
          <w:szCs w:val="14"/>
        </w:rPr>
        <w:t>6. Объёмы и источники финансирования муниципальной программы в целом и по годам реализации (тыс. руб.)</w:t>
      </w:r>
    </w:p>
    <w:tbl>
      <w:tblPr>
        <w:tblW w:w="0" w:type="auto"/>
        <w:tblInd w:w="75" w:type="dxa"/>
        <w:tblCellMar>
          <w:left w:w="75" w:type="dxa"/>
          <w:right w:w="75" w:type="dxa"/>
        </w:tblCellMar>
        <w:tblLook w:val="04A0" w:firstRow="1" w:lastRow="0" w:firstColumn="1" w:lastColumn="0" w:noHBand="0" w:noVBand="1"/>
      </w:tblPr>
      <w:tblGrid>
        <w:gridCol w:w="475"/>
        <w:gridCol w:w="997"/>
        <w:gridCol w:w="869"/>
        <w:gridCol w:w="1089"/>
        <w:gridCol w:w="1101"/>
        <w:gridCol w:w="675"/>
      </w:tblGrid>
      <w:tr w:rsidR="00FC3B12" w:rsidRPr="00FC3B12" w:rsidTr="00FC3B12">
        <w:trPr>
          <w:trHeight w:val="400"/>
        </w:trPr>
        <w:tc>
          <w:tcPr>
            <w:tcW w:w="0" w:type="auto"/>
            <w:vMerge w:val="restart"/>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Год</w:t>
            </w:r>
          </w:p>
        </w:tc>
        <w:tc>
          <w:tcPr>
            <w:tcW w:w="0" w:type="auto"/>
            <w:gridSpan w:val="5"/>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Источник финансирования</w:t>
            </w:r>
          </w:p>
        </w:tc>
      </w:tr>
      <w:tr w:rsidR="00FC3B12" w:rsidRPr="00FC3B12" w:rsidTr="00FC3B12">
        <w:trPr>
          <w:trHeight w:val="4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3B12" w:rsidRPr="00FC3B12" w:rsidRDefault="00FC3B12" w:rsidP="00E3175E">
            <w:pPr>
              <w:rPr>
                <w:bCs/>
                <w:color w:val="000000" w:themeColor="text1"/>
                <w:sz w:val="10"/>
                <w:szCs w:val="14"/>
              </w:rPr>
            </w:pPr>
          </w:p>
        </w:tc>
        <w:tc>
          <w:tcPr>
            <w:tcW w:w="0" w:type="auto"/>
            <w:tcBorders>
              <w:top w:val="nil"/>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федеральный бюджет</w:t>
            </w:r>
          </w:p>
        </w:tc>
        <w:tc>
          <w:tcPr>
            <w:tcW w:w="0" w:type="auto"/>
            <w:tcBorders>
              <w:top w:val="nil"/>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областной бюджет</w:t>
            </w:r>
          </w:p>
        </w:tc>
        <w:tc>
          <w:tcPr>
            <w:tcW w:w="0" w:type="auto"/>
            <w:tcBorders>
              <w:top w:val="nil"/>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 xml:space="preserve">бюджет </w:t>
            </w:r>
          </w:p>
          <w:p w:rsidR="00FC3B12" w:rsidRPr="00FC3B12" w:rsidRDefault="00FC3B12" w:rsidP="00E3175E">
            <w:pPr>
              <w:widowControl w:val="0"/>
              <w:autoSpaceDE w:val="0"/>
              <w:autoSpaceDN w:val="0"/>
              <w:adjustRightInd w:val="0"/>
              <w:jc w:val="center"/>
              <w:rPr>
                <w:bCs/>
                <w:color w:val="000000" w:themeColor="text1"/>
                <w:sz w:val="10"/>
                <w:szCs w:val="14"/>
              </w:rPr>
            </w:pPr>
            <w:proofErr w:type="spellStart"/>
            <w:proofErr w:type="gramStart"/>
            <w:r w:rsidRPr="00FC3B12">
              <w:rPr>
                <w:bCs/>
                <w:color w:val="000000" w:themeColor="text1"/>
                <w:sz w:val="10"/>
                <w:szCs w:val="14"/>
              </w:rPr>
              <w:t>муни-ципального</w:t>
            </w:r>
            <w:proofErr w:type="spellEnd"/>
            <w:proofErr w:type="gramEnd"/>
            <w:r w:rsidRPr="00FC3B12">
              <w:rPr>
                <w:bCs/>
                <w:color w:val="000000" w:themeColor="text1"/>
                <w:sz w:val="10"/>
                <w:szCs w:val="14"/>
              </w:rPr>
              <w:t xml:space="preserve"> округа</w:t>
            </w:r>
          </w:p>
        </w:tc>
        <w:tc>
          <w:tcPr>
            <w:tcW w:w="0" w:type="auto"/>
            <w:tcBorders>
              <w:top w:val="nil"/>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внебюджетные средства</w:t>
            </w:r>
          </w:p>
        </w:tc>
        <w:tc>
          <w:tcPr>
            <w:tcW w:w="0" w:type="auto"/>
            <w:tcBorders>
              <w:top w:val="nil"/>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всего</w:t>
            </w:r>
          </w:p>
        </w:tc>
      </w:tr>
      <w:tr w:rsidR="00FC3B12" w:rsidRPr="00FC3B12" w:rsidTr="00FC3B12">
        <w:trPr>
          <w:trHeight w:val="305"/>
        </w:trPr>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6</w:t>
            </w:r>
          </w:p>
        </w:tc>
      </w:tr>
      <w:tr w:rsidR="00FC3B12" w:rsidRPr="00FC3B12" w:rsidTr="00FC3B12">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rPr>
                <w:color w:val="000000" w:themeColor="text1"/>
                <w:sz w:val="10"/>
                <w:szCs w:val="14"/>
              </w:rPr>
            </w:pPr>
            <w:r w:rsidRPr="00FC3B12">
              <w:rPr>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color w:val="000000" w:themeColor="text1"/>
                <w:sz w:val="10"/>
                <w:szCs w:val="14"/>
              </w:rPr>
            </w:pPr>
            <w:r w:rsidRPr="00FC3B12">
              <w:rPr>
                <w:color w:val="000000" w:themeColor="text1"/>
                <w:sz w:val="10"/>
                <w:szCs w:val="14"/>
              </w:rPr>
              <w:t>1890,74300</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color w:val="000000" w:themeColor="text1"/>
                <w:sz w:val="10"/>
                <w:szCs w:val="14"/>
              </w:rPr>
            </w:pPr>
            <w:r w:rsidRPr="00FC3B12">
              <w:rPr>
                <w:color w:val="000000" w:themeColor="text1"/>
                <w:sz w:val="10"/>
                <w:szCs w:val="14"/>
              </w:rPr>
              <w:t>1890,74300</w:t>
            </w:r>
          </w:p>
        </w:tc>
      </w:tr>
      <w:tr w:rsidR="00FC3B12" w:rsidRPr="00FC3B12" w:rsidTr="00FC3B12">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rPr>
                <w:color w:val="000000" w:themeColor="text1"/>
                <w:sz w:val="10"/>
                <w:szCs w:val="14"/>
              </w:rPr>
            </w:pPr>
            <w:r w:rsidRPr="00FC3B12">
              <w:rPr>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sz w:val="10"/>
                <w:szCs w:val="14"/>
              </w:rPr>
              <w:t>65,200000</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color w:val="000000" w:themeColor="text1"/>
                <w:sz w:val="10"/>
                <w:szCs w:val="14"/>
              </w:rPr>
            </w:pPr>
            <w:r w:rsidRPr="00FC3B12">
              <w:rPr>
                <w:color w:val="000000" w:themeColor="text1"/>
                <w:sz w:val="10"/>
                <w:szCs w:val="14"/>
              </w:rPr>
              <w:t>3028,08278</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color w:val="000000" w:themeColor="text1"/>
                <w:sz w:val="10"/>
                <w:szCs w:val="14"/>
              </w:rPr>
            </w:pPr>
            <w:r w:rsidRPr="00FC3B12">
              <w:rPr>
                <w:color w:val="000000" w:themeColor="text1"/>
                <w:sz w:val="10"/>
                <w:szCs w:val="14"/>
              </w:rPr>
              <w:t>3093,28278</w:t>
            </w:r>
          </w:p>
        </w:tc>
      </w:tr>
      <w:tr w:rsidR="00FC3B12" w:rsidRPr="00FC3B12" w:rsidTr="00FC3B12">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rPr>
                <w:color w:val="000000" w:themeColor="text1"/>
                <w:sz w:val="10"/>
                <w:szCs w:val="14"/>
              </w:rPr>
            </w:pPr>
            <w:r w:rsidRPr="00FC3B12">
              <w:rPr>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jc w:val="center"/>
              <w:rPr>
                <w:color w:val="000000" w:themeColor="text1"/>
                <w:sz w:val="10"/>
                <w:szCs w:val="14"/>
              </w:rPr>
            </w:pPr>
            <w:r w:rsidRPr="00FC3B12">
              <w:rPr>
                <w:color w:val="000000" w:themeColor="text1"/>
                <w:sz w:val="10"/>
                <w:szCs w:val="14"/>
              </w:rPr>
              <w:t>2188,40000</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jc w:val="center"/>
              <w:rPr>
                <w:color w:val="000000" w:themeColor="text1"/>
                <w:sz w:val="10"/>
                <w:szCs w:val="14"/>
              </w:rPr>
            </w:pPr>
            <w:r w:rsidRPr="00FC3B12">
              <w:rPr>
                <w:color w:val="000000" w:themeColor="text1"/>
                <w:sz w:val="10"/>
                <w:szCs w:val="14"/>
              </w:rPr>
              <w:t>2188,40000</w:t>
            </w:r>
          </w:p>
        </w:tc>
      </w:tr>
      <w:tr w:rsidR="00FC3B12" w:rsidRPr="00FC3B12" w:rsidTr="00FC3B12">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rPr>
                <w:color w:val="000000" w:themeColor="text1"/>
                <w:sz w:val="10"/>
                <w:szCs w:val="14"/>
              </w:rPr>
            </w:pPr>
            <w:r w:rsidRPr="00FC3B12">
              <w:rPr>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jc w:val="center"/>
              <w:rPr>
                <w:color w:val="000000" w:themeColor="text1"/>
                <w:sz w:val="10"/>
                <w:szCs w:val="14"/>
              </w:rPr>
            </w:pPr>
            <w:r w:rsidRPr="00FC3B12">
              <w:rPr>
                <w:color w:val="000000" w:themeColor="text1"/>
                <w:sz w:val="10"/>
                <w:szCs w:val="14"/>
              </w:rPr>
              <w:t>2188,40000</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jc w:val="center"/>
              <w:rPr>
                <w:color w:val="000000" w:themeColor="text1"/>
                <w:sz w:val="10"/>
                <w:szCs w:val="14"/>
              </w:rPr>
            </w:pPr>
            <w:r w:rsidRPr="00FC3B12">
              <w:rPr>
                <w:color w:val="000000" w:themeColor="text1"/>
                <w:sz w:val="10"/>
                <w:szCs w:val="14"/>
              </w:rPr>
              <w:t>2188,40000</w:t>
            </w:r>
          </w:p>
        </w:tc>
      </w:tr>
      <w:tr w:rsidR="00FC3B12" w:rsidRPr="00FC3B12" w:rsidTr="00FC3B12">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rPr>
                <w:color w:val="000000" w:themeColor="text1"/>
                <w:sz w:val="10"/>
                <w:szCs w:val="14"/>
              </w:rPr>
            </w:pPr>
            <w:r w:rsidRPr="00FC3B12">
              <w:rPr>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jc w:val="center"/>
              <w:rPr>
                <w:color w:val="000000" w:themeColor="text1"/>
                <w:sz w:val="10"/>
                <w:szCs w:val="14"/>
              </w:rPr>
            </w:pPr>
            <w:r w:rsidRPr="00FC3B12">
              <w:rPr>
                <w:color w:val="000000" w:themeColor="text1"/>
                <w:sz w:val="10"/>
                <w:szCs w:val="14"/>
              </w:rPr>
              <w:t>2188,40000</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jc w:val="center"/>
              <w:rPr>
                <w:color w:val="000000" w:themeColor="text1"/>
                <w:sz w:val="10"/>
                <w:szCs w:val="14"/>
              </w:rPr>
            </w:pPr>
            <w:r w:rsidRPr="00FC3B12">
              <w:rPr>
                <w:color w:val="000000" w:themeColor="text1"/>
                <w:sz w:val="10"/>
                <w:szCs w:val="14"/>
              </w:rPr>
              <w:t>2188,40000</w:t>
            </w:r>
          </w:p>
        </w:tc>
      </w:tr>
      <w:tr w:rsidR="00FC3B12" w:rsidRPr="00FC3B12" w:rsidTr="00FC3B12">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2026</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rPr>
                <w:color w:val="000000" w:themeColor="text1"/>
                <w:sz w:val="10"/>
                <w:szCs w:val="14"/>
              </w:rPr>
            </w:pPr>
            <w:r w:rsidRPr="00FC3B12">
              <w:rPr>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jc w:val="center"/>
              <w:rPr>
                <w:color w:val="000000" w:themeColor="text1"/>
                <w:sz w:val="10"/>
                <w:szCs w:val="14"/>
              </w:rPr>
            </w:pPr>
            <w:r w:rsidRPr="00FC3B12">
              <w:rPr>
                <w:color w:val="000000" w:themeColor="text1"/>
                <w:sz w:val="10"/>
                <w:szCs w:val="14"/>
              </w:rPr>
              <w:t>2188,40000</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jc w:val="center"/>
              <w:rPr>
                <w:color w:val="000000" w:themeColor="text1"/>
                <w:sz w:val="10"/>
                <w:szCs w:val="14"/>
              </w:rPr>
            </w:pPr>
            <w:r w:rsidRPr="00FC3B12">
              <w:rPr>
                <w:color w:val="000000" w:themeColor="text1"/>
                <w:sz w:val="10"/>
                <w:szCs w:val="14"/>
              </w:rPr>
              <w:t>2188,40000</w:t>
            </w:r>
          </w:p>
        </w:tc>
      </w:tr>
      <w:tr w:rsidR="00FC3B12" w:rsidRPr="00FC3B12" w:rsidTr="00FC3B12">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ВСЕГО</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rPr>
                <w:color w:val="000000" w:themeColor="text1"/>
                <w:sz w:val="10"/>
                <w:szCs w:val="14"/>
              </w:rPr>
            </w:pPr>
            <w:r w:rsidRPr="00FC3B12">
              <w:rPr>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sz w:val="10"/>
                <w:szCs w:val="14"/>
              </w:rPr>
              <w:t>65,200000</w:t>
            </w: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13672,42578</w:t>
            </w: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widowControl w:val="0"/>
              <w:autoSpaceDE w:val="0"/>
              <w:autoSpaceDN w:val="0"/>
              <w:adjustRightInd w:val="0"/>
              <w:jc w:val="center"/>
              <w:rPr>
                <w:bCs/>
                <w:color w:val="000000" w:themeColor="text1"/>
                <w:sz w:val="10"/>
                <w:szCs w:val="14"/>
              </w:rPr>
            </w:pP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widowControl w:val="0"/>
              <w:autoSpaceDE w:val="0"/>
              <w:autoSpaceDN w:val="0"/>
              <w:adjustRightInd w:val="0"/>
              <w:jc w:val="center"/>
              <w:rPr>
                <w:bCs/>
                <w:color w:val="000000" w:themeColor="text1"/>
                <w:sz w:val="10"/>
                <w:szCs w:val="14"/>
              </w:rPr>
            </w:pPr>
            <w:r w:rsidRPr="00FC3B12">
              <w:rPr>
                <w:bCs/>
                <w:color w:val="000000" w:themeColor="text1"/>
                <w:sz w:val="10"/>
                <w:szCs w:val="14"/>
              </w:rPr>
              <w:t>13737,62578</w:t>
            </w:r>
          </w:p>
        </w:tc>
      </w:tr>
    </w:tbl>
    <w:p w:rsidR="00FC3B12" w:rsidRDefault="00FC3B12" w:rsidP="00FC3B12">
      <w:pPr>
        <w:ind w:firstLine="284"/>
        <w:contextualSpacing/>
        <w:rPr>
          <w:b/>
          <w:sz w:val="14"/>
          <w:szCs w:val="14"/>
        </w:rPr>
      </w:pPr>
    </w:p>
    <w:p w:rsidR="00FC3B12" w:rsidRPr="007B6375" w:rsidRDefault="00FC3B12" w:rsidP="00FC3B12">
      <w:pPr>
        <w:ind w:firstLine="284"/>
        <w:contextualSpacing/>
        <w:rPr>
          <w:sz w:val="14"/>
          <w:szCs w:val="14"/>
        </w:rPr>
      </w:pPr>
      <w:r w:rsidRPr="007B6375">
        <w:rPr>
          <w:sz w:val="14"/>
          <w:szCs w:val="14"/>
        </w:rPr>
        <w:t>1.2.  В мероприятиях муниципальной программы:</w:t>
      </w:r>
    </w:p>
    <w:p w:rsidR="00FC3B12" w:rsidRPr="007B6375" w:rsidRDefault="00FC3B12" w:rsidP="00FC3B12">
      <w:pPr>
        <w:ind w:firstLine="284"/>
        <w:contextualSpacing/>
        <w:rPr>
          <w:sz w:val="14"/>
          <w:szCs w:val="14"/>
        </w:rPr>
      </w:pPr>
      <w:r w:rsidRPr="007B6375">
        <w:rPr>
          <w:sz w:val="14"/>
          <w:szCs w:val="14"/>
        </w:rPr>
        <w:t>1.2.1. изложить строку 2 в редакции:</w:t>
      </w:r>
    </w:p>
    <w:p w:rsidR="00FC3B12" w:rsidRDefault="00FC3B12" w:rsidP="00FC3B12">
      <w:pPr>
        <w:ind w:firstLine="284"/>
        <w:contextualSpacing/>
        <w:rPr>
          <w:sz w:val="14"/>
          <w:szCs w:val="14"/>
        </w:rPr>
      </w:pPr>
      <w:r w:rsidRPr="007B6375">
        <w:rPr>
          <w:sz w:val="14"/>
          <w:szCs w:val="14"/>
        </w:rPr>
        <w:t>«</w:t>
      </w:r>
    </w:p>
    <w:p w:rsidR="00FC3B12" w:rsidRPr="007B6375" w:rsidRDefault="00FC3B12" w:rsidP="00FC3B12">
      <w:pPr>
        <w:ind w:firstLine="284"/>
        <w:contextualSpacing/>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
        <w:gridCol w:w="489"/>
        <w:gridCol w:w="489"/>
        <w:gridCol w:w="355"/>
        <w:gridCol w:w="489"/>
        <w:gridCol w:w="1026"/>
        <w:gridCol w:w="355"/>
        <w:gridCol w:w="355"/>
        <w:gridCol w:w="355"/>
        <w:gridCol w:w="355"/>
        <w:gridCol w:w="355"/>
        <w:gridCol w:w="355"/>
      </w:tblGrid>
      <w:tr w:rsidR="00FC3B12" w:rsidRPr="00FC3B12" w:rsidTr="00FC3B12">
        <w:trPr>
          <w:cantSplit/>
          <w:trHeight w:val="983"/>
        </w:trPr>
        <w:tc>
          <w:tcPr>
            <w:tcW w:w="0" w:type="auto"/>
            <w:vMerge w:val="restart"/>
            <w:tcBorders>
              <w:top w:val="single" w:sz="4" w:space="0" w:color="auto"/>
              <w:left w:val="single" w:sz="4" w:space="0" w:color="auto"/>
              <w:right w:val="single" w:sz="4" w:space="0" w:color="auto"/>
            </w:tcBorders>
            <w:vAlign w:val="center"/>
            <w:hideMark/>
          </w:tcPr>
          <w:p w:rsidR="00FC3B12" w:rsidRPr="00FC3B12" w:rsidRDefault="00FC3B12" w:rsidP="00FC3B12">
            <w:pPr>
              <w:contextualSpacing/>
              <w:rPr>
                <w:bCs/>
                <w:sz w:val="14"/>
                <w:szCs w:val="14"/>
              </w:rPr>
            </w:pPr>
            <w:r w:rsidRPr="00FC3B12">
              <w:rPr>
                <w:bCs/>
                <w:sz w:val="14"/>
                <w:szCs w:val="14"/>
              </w:rPr>
              <w:t xml:space="preserve">№ </w:t>
            </w:r>
            <w:proofErr w:type="gramStart"/>
            <w:r w:rsidRPr="00FC3B12">
              <w:rPr>
                <w:bCs/>
                <w:sz w:val="14"/>
                <w:szCs w:val="14"/>
              </w:rPr>
              <w:t>п</w:t>
            </w:r>
            <w:proofErr w:type="gramEnd"/>
            <w:r w:rsidRPr="00FC3B12">
              <w:rPr>
                <w:bCs/>
                <w:sz w:val="14"/>
                <w:szCs w:val="14"/>
              </w:rPr>
              <w:t>/п</w:t>
            </w:r>
          </w:p>
        </w:tc>
        <w:tc>
          <w:tcPr>
            <w:tcW w:w="0" w:type="auto"/>
            <w:vMerge w:val="restart"/>
            <w:tcBorders>
              <w:top w:val="single" w:sz="4" w:space="0" w:color="auto"/>
              <w:left w:val="single" w:sz="4" w:space="0" w:color="auto"/>
              <w:right w:val="single" w:sz="4" w:space="0" w:color="auto"/>
            </w:tcBorders>
            <w:textDirection w:val="btLr"/>
            <w:hideMark/>
          </w:tcPr>
          <w:p w:rsidR="00FC3B12" w:rsidRPr="00FC3B12" w:rsidRDefault="00FC3B12" w:rsidP="00FC3B12">
            <w:pPr>
              <w:contextualSpacing/>
              <w:rPr>
                <w:bCs/>
                <w:sz w:val="14"/>
                <w:szCs w:val="14"/>
              </w:rPr>
            </w:pPr>
            <w:r w:rsidRPr="00FC3B12">
              <w:rPr>
                <w:bCs/>
                <w:sz w:val="14"/>
                <w:szCs w:val="14"/>
              </w:rPr>
              <w:t xml:space="preserve">Наименование </w:t>
            </w:r>
          </w:p>
          <w:p w:rsidR="00FC3B12" w:rsidRPr="00FC3B12" w:rsidRDefault="00FC3B12" w:rsidP="00FC3B12">
            <w:pPr>
              <w:contextualSpacing/>
              <w:rPr>
                <w:bCs/>
                <w:sz w:val="14"/>
                <w:szCs w:val="14"/>
              </w:rPr>
            </w:pPr>
            <w:r w:rsidRPr="00FC3B12">
              <w:rPr>
                <w:bCs/>
                <w:sz w:val="14"/>
                <w:szCs w:val="14"/>
              </w:rPr>
              <w:t>мероприятия</w:t>
            </w:r>
          </w:p>
        </w:tc>
        <w:tc>
          <w:tcPr>
            <w:tcW w:w="0" w:type="auto"/>
            <w:vMerge w:val="restart"/>
            <w:tcBorders>
              <w:top w:val="single" w:sz="4" w:space="0" w:color="auto"/>
              <w:left w:val="single" w:sz="4" w:space="0" w:color="auto"/>
              <w:right w:val="single" w:sz="4" w:space="0" w:color="auto"/>
            </w:tcBorders>
            <w:textDirection w:val="btLr"/>
            <w:vAlign w:val="center"/>
            <w:hideMark/>
          </w:tcPr>
          <w:p w:rsidR="00FC3B12" w:rsidRPr="00FC3B12" w:rsidRDefault="00FC3B12" w:rsidP="00FC3B12">
            <w:pPr>
              <w:contextualSpacing/>
              <w:rPr>
                <w:bCs/>
                <w:sz w:val="14"/>
                <w:szCs w:val="14"/>
              </w:rPr>
            </w:pPr>
            <w:r w:rsidRPr="00FC3B12">
              <w:rPr>
                <w:bCs/>
                <w:sz w:val="14"/>
                <w:szCs w:val="14"/>
              </w:rPr>
              <w:t>Исполнитель</w:t>
            </w:r>
          </w:p>
        </w:tc>
        <w:tc>
          <w:tcPr>
            <w:tcW w:w="0" w:type="auto"/>
            <w:vMerge w:val="restart"/>
            <w:tcBorders>
              <w:top w:val="single" w:sz="4" w:space="0" w:color="auto"/>
              <w:left w:val="single" w:sz="4" w:space="0" w:color="auto"/>
              <w:right w:val="single" w:sz="4" w:space="0" w:color="auto"/>
            </w:tcBorders>
            <w:textDirection w:val="btLr"/>
            <w:hideMark/>
          </w:tcPr>
          <w:p w:rsidR="00FC3B12" w:rsidRPr="00FC3B12" w:rsidRDefault="00FC3B12" w:rsidP="00FC3B12">
            <w:pPr>
              <w:contextualSpacing/>
              <w:rPr>
                <w:bCs/>
                <w:sz w:val="14"/>
                <w:szCs w:val="14"/>
              </w:rPr>
            </w:pPr>
            <w:r w:rsidRPr="00FC3B12">
              <w:rPr>
                <w:bCs/>
                <w:sz w:val="14"/>
                <w:szCs w:val="14"/>
              </w:rPr>
              <w:t>Срок реализации</w:t>
            </w:r>
          </w:p>
        </w:tc>
        <w:tc>
          <w:tcPr>
            <w:tcW w:w="0" w:type="auto"/>
            <w:vMerge w:val="restart"/>
            <w:tcBorders>
              <w:top w:val="single" w:sz="4" w:space="0" w:color="auto"/>
              <w:left w:val="single" w:sz="4" w:space="0" w:color="auto"/>
              <w:right w:val="single" w:sz="4" w:space="0" w:color="auto"/>
            </w:tcBorders>
            <w:textDirection w:val="btLr"/>
            <w:hideMark/>
          </w:tcPr>
          <w:p w:rsidR="00FC3B12" w:rsidRPr="00FC3B12" w:rsidRDefault="00FC3B12" w:rsidP="00FC3B12">
            <w:pPr>
              <w:contextualSpacing/>
              <w:rPr>
                <w:bCs/>
                <w:sz w:val="14"/>
                <w:szCs w:val="14"/>
              </w:rPr>
            </w:pPr>
            <w:proofErr w:type="gramStart"/>
            <w:r w:rsidRPr="00FC3B12">
              <w:rPr>
                <w:bCs/>
                <w:sz w:val="14"/>
                <w:szCs w:val="14"/>
              </w:rPr>
              <w:t>Целевой показатель (номер целевого показатели из паспорта муниципальной программы)</w:t>
            </w:r>
            <w:proofErr w:type="gramEnd"/>
          </w:p>
        </w:tc>
        <w:tc>
          <w:tcPr>
            <w:tcW w:w="0" w:type="auto"/>
            <w:vMerge w:val="restart"/>
            <w:tcBorders>
              <w:top w:val="single" w:sz="4" w:space="0" w:color="auto"/>
              <w:left w:val="single" w:sz="4" w:space="0" w:color="auto"/>
              <w:right w:val="single" w:sz="4" w:space="0" w:color="auto"/>
            </w:tcBorders>
            <w:textDirection w:val="btLr"/>
            <w:hideMark/>
          </w:tcPr>
          <w:p w:rsidR="00FC3B12" w:rsidRPr="00FC3B12" w:rsidRDefault="00FC3B12" w:rsidP="00FC3B12">
            <w:pPr>
              <w:contextualSpacing/>
              <w:rPr>
                <w:bCs/>
                <w:sz w:val="14"/>
                <w:szCs w:val="14"/>
              </w:rPr>
            </w:pPr>
            <w:r w:rsidRPr="00FC3B12">
              <w:rPr>
                <w:bCs/>
                <w:sz w:val="14"/>
                <w:szCs w:val="14"/>
              </w:rPr>
              <w:t>Источник финансирования</w:t>
            </w:r>
          </w:p>
        </w:tc>
        <w:tc>
          <w:tcPr>
            <w:tcW w:w="0" w:type="auto"/>
            <w:gridSpan w:val="6"/>
            <w:tcBorders>
              <w:top w:val="single" w:sz="4" w:space="0" w:color="auto"/>
              <w:left w:val="single" w:sz="4" w:space="0" w:color="auto"/>
              <w:right w:val="single" w:sz="4" w:space="0" w:color="auto"/>
            </w:tcBorders>
            <w:vAlign w:val="center"/>
          </w:tcPr>
          <w:p w:rsidR="00FC3B12" w:rsidRPr="00FC3B12" w:rsidRDefault="00FC3B12" w:rsidP="00FC3B12">
            <w:pPr>
              <w:contextualSpacing/>
              <w:rPr>
                <w:bCs/>
                <w:sz w:val="14"/>
                <w:szCs w:val="14"/>
              </w:rPr>
            </w:pPr>
            <w:r w:rsidRPr="00FC3B12">
              <w:rPr>
                <w:bCs/>
                <w:sz w:val="14"/>
                <w:szCs w:val="14"/>
              </w:rPr>
              <w:t>Объем финансирования по годам (тыс. руб.)</w:t>
            </w:r>
          </w:p>
        </w:tc>
      </w:tr>
      <w:tr w:rsidR="00FC3B12" w:rsidRPr="00FC3B12" w:rsidTr="00FC3B12">
        <w:trPr>
          <w:cantSplit/>
          <w:trHeight w:val="2810"/>
        </w:trPr>
        <w:tc>
          <w:tcPr>
            <w:tcW w:w="0" w:type="auto"/>
            <w:vMerge/>
            <w:tcBorders>
              <w:left w:val="single" w:sz="4" w:space="0" w:color="auto"/>
              <w:right w:val="single" w:sz="4" w:space="0" w:color="auto"/>
            </w:tcBorders>
            <w:vAlign w:val="center"/>
            <w:hideMark/>
          </w:tcPr>
          <w:p w:rsidR="00FC3B12" w:rsidRPr="00FC3B12" w:rsidRDefault="00FC3B12" w:rsidP="00FC3B12">
            <w:pPr>
              <w:contextualSpacing/>
              <w:rPr>
                <w:bCs/>
                <w:sz w:val="14"/>
                <w:szCs w:val="14"/>
              </w:rPr>
            </w:pPr>
          </w:p>
        </w:tc>
        <w:tc>
          <w:tcPr>
            <w:tcW w:w="0" w:type="auto"/>
            <w:vMerge/>
            <w:tcBorders>
              <w:left w:val="single" w:sz="4" w:space="0" w:color="auto"/>
              <w:right w:val="single" w:sz="4" w:space="0" w:color="auto"/>
            </w:tcBorders>
            <w:vAlign w:val="center"/>
            <w:hideMark/>
          </w:tcPr>
          <w:p w:rsidR="00FC3B12" w:rsidRPr="00FC3B12" w:rsidRDefault="00FC3B12" w:rsidP="00FC3B12">
            <w:pPr>
              <w:contextualSpacing/>
              <w:rPr>
                <w:bCs/>
                <w:sz w:val="14"/>
                <w:szCs w:val="14"/>
              </w:rPr>
            </w:pPr>
          </w:p>
        </w:tc>
        <w:tc>
          <w:tcPr>
            <w:tcW w:w="0" w:type="auto"/>
            <w:vMerge/>
            <w:tcBorders>
              <w:left w:val="single" w:sz="4" w:space="0" w:color="auto"/>
              <w:right w:val="single" w:sz="4" w:space="0" w:color="auto"/>
            </w:tcBorders>
            <w:vAlign w:val="center"/>
            <w:hideMark/>
          </w:tcPr>
          <w:p w:rsidR="00FC3B12" w:rsidRPr="00FC3B12" w:rsidRDefault="00FC3B12" w:rsidP="00FC3B12">
            <w:pPr>
              <w:contextualSpacing/>
              <w:rPr>
                <w:bCs/>
                <w:sz w:val="14"/>
                <w:szCs w:val="14"/>
              </w:rPr>
            </w:pPr>
          </w:p>
        </w:tc>
        <w:tc>
          <w:tcPr>
            <w:tcW w:w="0" w:type="auto"/>
            <w:vMerge/>
            <w:tcBorders>
              <w:left w:val="single" w:sz="4" w:space="0" w:color="auto"/>
              <w:right w:val="single" w:sz="4" w:space="0" w:color="auto"/>
            </w:tcBorders>
            <w:vAlign w:val="center"/>
            <w:hideMark/>
          </w:tcPr>
          <w:p w:rsidR="00FC3B12" w:rsidRPr="00FC3B12" w:rsidRDefault="00FC3B12" w:rsidP="00FC3B12">
            <w:pPr>
              <w:contextualSpacing/>
              <w:rPr>
                <w:bCs/>
                <w:sz w:val="14"/>
                <w:szCs w:val="14"/>
              </w:rPr>
            </w:pPr>
          </w:p>
        </w:tc>
        <w:tc>
          <w:tcPr>
            <w:tcW w:w="0" w:type="auto"/>
            <w:vMerge/>
            <w:tcBorders>
              <w:left w:val="single" w:sz="4" w:space="0" w:color="auto"/>
              <w:right w:val="single" w:sz="4" w:space="0" w:color="auto"/>
            </w:tcBorders>
            <w:vAlign w:val="center"/>
            <w:hideMark/>
          </w:tcPr>
          <w:p w:rsidR="00FC3B12" w:rsidRPr="00FC3B12" w:rsidRDefault="00FC3B12" w:rsidP="00FC3B12">
            <w:pPr>
              <w:contextualSpacing/>
              <w:rPr>
                <w:bCs/>
                <w:sz w:val="14"/>
                <w:szCs w:val="14"/>
              </w:rPr>
            </w:pPr>
          </w:p>
        </w:tc>
        <w:tc>
          <w:tcPr>
            <w:tcW w:w="0" w:type="auto"/>
            <w:vMerge/>
            <w:tcBorders>
              <w:left w:val="single" w:sz="4" w:space="0" w:color="auto"/>
              <w:bottom w:val="single" w:sz="4" w:space="0" w:color="auto"/>
              <w:right w:val="single" w:sz="4" w:space="0" w:color="auto"/>
            </w:tcBorders>
            <w:vAlign w:val="center"/>
            <w:hideMark/>
          </w:tcPr>
          <w:p w:rsidR="00FC3B12" w:rsidRPr="00FC3B12" w:rsidRDefault="00FC3B12" w:rsidP="00FC3B12">
            <w:pPr>
              <w:contextualSpacing/>
              <w:rPr>
                <w:bCs/>
                <w:sz w:val="14"/>
                <w:szCs w:val="14"/>
              </w:rPr>
            </w:pPr>
          </w:p>
        </w:tc>
        <w:tc>
          <w:tcPr>
            <w:tcW w:w="0" w:type="auto"/>
            <w:tcBorders>
              <w:top w:val="single" w:sz="4" w:space="0" w:color="auto"/>
              <w:left w:val="single" w:sz="4" w:space="0" w:color="auto"/>
              <w:right w:val="single" w:sz="4" w:space="0" w:color="auto"/>
            </w:tcBorders>
            <w:textDirection w:val="btLr"/>
            <w:vAlign w:val="center"/>
          </w:tcPr>
          <w:p w:rsidR="00FC3B12" w:rsidRPr="00FC3B12" w:rsidRDefault="00FC3B12" w:rsidP="00FC3B12">
            <w:pPr>
              <w:contextualSpacing/>
              <w:rPr>
                <w:sz w:val="14"/>
                <w:szCs w:val="14"/>
              </w:rPr>
            </w:pPr>
            <w:r w:rsidRPr="00FC3B12">
              <w:rPr>
                <w:sz w:val="14"/>
                <w:szCs w:val="14"/>
              </w:rPr>
              <w:t>2021</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FC3B12" w:rsidRPr="00FC3B12" w:rsidRDefault="00FC3B12" w:rsidP="00FC3B12">
            <w:pPr>
              <w:contextualSpacing/>
              <w:rPr>
                <w:bCs/>
                <w:sz w:val="14"/>
                <w:szCs w:val="14"/>
              </w:rPr>
            </w:pPr>
            <w:r w:rsidRPr="00FC3B12">
              <w:rPr>
                <w:bCs/>
                <w:sz w:val="14"/>
                <w:szCs w:val="14"/>
              </w:rPr>
              <w:t>2022</w:t>
            </w:r>
          </w:p>
        </w:tc>
        <w:tc>
          <w:tcPr>
            <w:tcW w:w="0" w:type="auto"/>
            <w:tcBorders>
              <w:top w:val="single" w:sz="4" w:space="0" w:color="auto"/>
              <w:left w:val="single" w:sz="4" w:space="0" w:color="auto"/>
              <w:right w:val="single" w:sz="4" w:space="0" w:color="auto"/>
            </w:tcBorders>
            <w:textDirection w:val="btLr"/>
            <w:vAlign w:val="center"/>
          </w:tcPr>
          <w:p w:rsidR="00FC3B12" w:rsidRPr="00FC3B12" w:rsidRDefault="00FC3B12" w:rsidP="00FC3B12">
            <w:pPr>
              <w:contextualSpacing/>
              <w:rPr>
                <w:bCs/>
                <w:sz w:val="14"/>
                <w:szCs w:val="14"/>
              </w:rPr>
            </w:pPr>
            <w:r w:rsidRPr="00FC3B12">
              <w:rPr>
                <w:bCs/>
                <w:sz w:val="14"/>
                <w:szCs w:val="14"/>
              </w:rPr>
              <w:t>2023</w:t>
            </w:r>
          </w:p>
        </w:tc>
        <w:tc>
          <w:tcPr>
            <w:tcW w:w="0" w:type="auto"/>
            <w:tcBorders>
              <w:top w:val="single" w:sz="4" w:space="0" w:color="auto"/>
              <w:left w:val="single" w:sz="4" w:space="0" w:color="auto"/>
              <w:right w:val="single" w:sz="4" w:space="0" w:color="auto"/>
            </w:tcBorders>
            <w:textDirection w:val="btLr"/>
            <w:vAlign w:val="center"/>
          </w:tcPr>
          <w:p w:rsidR="00FC3B12" w:rsidRPr="00FC3B12" w:rsidRDefault="00FC3B12" w:rsidP="00FC3B12">
            <w:pPr>
              <w:contextualSpacing/>
              <w:rPr>
                <w:bCs/>
                <w:sz w:val="14"/>
                <w:szCs w:val="14"/>
              </w:rPr>
            </w:pPr>
            <w:r w:rsidRPr="00FC3B12">
              <w:rPr>
                <w:bCs/>
                <w:sz w:val="14"/>
                <w:szCs w:val="14"/>
              </w:rPr>
              <w:t>2024</w:t>
            </w:r>
          </w:p>
        </w:tc>
        <w:tc>
          <w:tcPr>
            <w:tcW w:w="0" w:type="auto"/>
            <w:tcBorders>
              <w:top w:val="single" w:sz="4" w:space="0" w:color="auto"/>
              <w:left w:val="single" w:sz="4" w:space="0" w:color="auto"/>
              <w:right w:val="single" w:sz="4" w:space="0" w:color="auto"/>
            </w:tcBorders>
            <w:textDirection w:val="btLr"/>
            <w:vAlign w:val="center"/>
          </w:tcPr>
          <w:p w:rsidR="00FC3B12" w:rsidRPr="00FC3B12" w:rsidRDefault="00FC3B12" w:rsidP="00FC3B12">
            <w:pPr>
              <w:contextualSpacing/>
              <w:rPr>
                <w:bCs/>
                <w:sz w:val="14"/>
                <w:szCs w:val="14"/>
              </w:rPr>
            </w:pPr>
            <w:r w:rsidRPr="00FC3B12">
              <w:rPr>
                <w:bCs/>
                <w:sz w:val="14"/>
                <w:szCs w:val="14"/>
              </w:rPr>
              <w:t>2025</w:t>
            </w:r>
          </w:p>
        </w:tc>
        <w:tc>
          <w:tcPr>
            <w:tcW w:w="0" w:type="auto"/>
            <w:tcBorders>
              <w:top w:val="single" w:sz="4" w:space="0" w:color="auto"/>
              <w:left w:val="single" w:sz="4" w:space="0" w:color="auto"/>
              <w:right w:val="single" w:sz="4" w:space="0" w:color="auto"/>
            </w:tcBorders>
            <w:textDirection w:val="btLr"/>
            <w:vAlign w:val="center"/>
          </w:tcPr>
          <w:p w:rsidR="00FC3B12" w:rsidRPr="00FC3B12" w:rsidRDefault="00FC3B12" w:rsidP="00FC3B12">
            <w:pPr>
              <w:contextualSpacing/>
              <w:rPr>
                <w:bCs/>
                <w:sz w:val="14"/>
                <w:szCs w:val="14"/>
              </w:rPr>
            </w:pPr>
            <w:r w:rsidRPr="00FC3B12">
              <w:rPr>
                <w:bCs/>
                <w:sz w:val="14"/>
                <w:szCs w:val="14"/>
              </w:rPr>
              <w:t>2026</w:t>
            </w:r>
          </w:p>
        </w:tc>
      </w:tr>
      <w:tr w:rsidR="00FC3B12" w:rsidRPr="00FC3B12" w:rsidTr="00FC3B12">
        <w:trPr>
          <w:cantSplit/>
          <w:trHeight w:val="259"/>
        </w:trPr>
        <w:tc>
          <w:tcPr>
            <w:tcW w:w="0" w:type="auto"/>
            <w:tcBorders>
              <w:left w:val="single" w:sz="4" w:space="0" w:color="auto"/>
              <w:right w:val="single" w:sz="4" w:space="0" w:color="auto"/>
            </w:tcBorders>
            <w:vAlign w:val="center"/>
            <w:hideMark/>
          </w:tcPr>
          <w:p w:rsidR="00FC3B12" w:rsidRPr="00FC3B12" w:rsidRDefault="00FC3B12" w:rsidP="00FC3B12">
            <w:pPr>
              <w:contextualSpacing/>
              <w:rPr>
                <w:bCs/>
                <w:sz w:val="14"/>
                <w:szCs w:val="14"/>
              </w:rPr>
            </w:pPr>
            <w:r w:rsidRPr="00FC3B12">
              <w:rPr>
                <w:bCs/>
                <w:sz w:val="14"/>
                <w:szCs w:val="14"/>
              </w:rPr>
              <w:t>1</w:t>
            </w:r>
          </w:p>
        </w:tc>
        <w:tc>
          <w:tcPr>
            <w:tcW w:w="0" w:type="auto"/>
            <w:tcBorders>
              <w:left w:val="single" w:sz="4" w:space="0" w:color="auto"/>
              <w:right w:val="single" w:sz="4" w:space="0" w:color="auto"/>
            </w:tcBorders>
            <w:vAlign w:val="center"/>
            <w:hideMark/>
          </w:tcPr>
          <w:p w:rsidR="00FC3B12" w:rsidRPr="00FC3B12" w:rsidRDefault="00FC3B12" w:rsidP="00FC3B12">
            <w:pPr>
              <w:contextualSpacing/>
              <w:rPr>
                <w:bCs/>
                <w:sz w:val="14"/>
                <w:szCs w:val="14"/>
              </w:rPr>
            </w:pPr>
            <w:r w:rsidRPr="00FC3B12">
              <w:rPr>
                <w:bCs/>
                <w:sz w:val="14"/>
                <w:szCs w:val="14"/>
              </w:rPr>
              <w:t>2</w:t>
            </w:r>
          </w:p>
        </w:tc>
        <w:tc>
          <w:tcPr>
            <w:tcW w:w="0" w:type="auto"/>
            <w:tcBorders>
              <w:left w:val="single" w:sz="4" w:space="0" w:color="auto"/>
              <w:right w:val="single" w:sz="4" w:space="0" w:color="auto"/>
            </w:tcBorders>
            <w:vAlign w:val="center"/>
            <w:hideMark/>
          </w:tcPr>
          <w:p w:rsidR="00FC3B12" w:rsidRPr="00FC3B12" w:rsidRDefault="00FC3B12" w:rsidP="00FC3B12">
            <w:pPr>
              <w:contextualSpacing/>
              <w:rPr>
                <w:bCs/>
                <w:sz w:val="14"/>
                <w:szCs w:val="14"/>
              </w:rPr>
            </w:pPr>
            <w:r w:rsidRPr="00FC3B12">
              <w:rPr>
                <w:bCs/>
                <w:sz w:val="14"/>
                <w:szCs w:val="14"/>
              </w:rPr>
              <w:t>3</w:t>
            </w:r>
          </w:p>
        </w:tc>
        <w:tc>
          <w:tcPr>
            <w:tcW w:w="0" w:type="auto"/>
            <w:tcBorders>
              <w:left w:val="single" w:sz="4" w:space="0" w:color="auto"/>
              <w:right w:val="single" w:sz="4" w:space="0" w:color="auto"/>
            </w:tcBorders>
            <w:vAlign w:val="center"/>
            <w:hideMark/>
          </w:tcPr>
          <w:p w:rsidR="00FC3B12" w:rsidRPr="00FC3B12" w:rsidRDefault="00FC3B12" w:rsidP="00FC3B12">
            <w:pPr>
              <w:contextualSpacing/>
              <w:rPr>
                <w:bCs/>
                <w:sz w:val="14"/>
                <w:szCs w:val="14"/>
              </w:rPr>
            </w:pPr>
            <w:r w:rsidRPr="00FC3B12">
              <w:rPr>
                <w:bCs/>
                <w:sz w:val="14"/>
                <w:szCs w:val="14"/>
              </w:rPr>
              <w:t>4</w:t>
            </w:r>
          </w:p>
        </w:tc>
        <w:tc>
          <w:tcPr>
            <w:tcW w:w="0" w:type="auto"/>
            <w:tcBorders>
              <w:left w:val="single" w:sz="4" w:space="0" w:color="auto"/>
              <w:right w:val="single" w:sz="4" w:space="0" w:color="auto"/>
            </w:tcBorders>
            <w:vAlign w:val="center"/>
            <w:hideMark/>
          </w:tcPr>
          <w:p w:rsidR="00FC3B12" w:rsidRPr="00FC3B12" w:rsidRDefault="00FC3B12" w:rsidP="00FC3B12">
            <w:pPr>
              <w:contextualSpacing/>
              <w:rPr>
                <w:bCs/>
                <w:sz w:val="14"/>
                <w:szCs w:val="14"/>
              </w:rPr>
            </w:pPr>
            <w:r w:rsidRPr="00FC3B12">
              <w:rPr>
                <w:bCs/>
                <w:sz w:val="14"/>
                <w:szCs w:val="14"/>
              </w:rPr>
              <w:t>5</w:t>
            </w:r>
          </w:p>
        </w:tc>
        <w:tc>
          <w:tcPr>
            <w:tcW w:w="0" w:type="auto"/>
            <w:tcBorders>
              <w:left w:val="single" w:sz="4" w:space="0" w:color="auto"/>
              <w:bottom w:val="single" w:sz="4" w:space="0" w:color="auto"/>
              <w:right w:val="single" w:sz="4" w:space="0" w:color="auto"/>
            </w:tcBorders>
            <w:vAlign w:val="center"/>
            <w:hideMark/>
          </w:tcPr>
          <w:p w:rsidR="00FC3B12" w:rsidRPr="00FC3B12" w:rsidRDefault="00FC3B12" w:rsidP="00FC3B12">
            <w:pPr>
              <w:contextualSpacing/>
              <w:rPr>
                <w:bCs/>
                <w:sz w:val="14"/>
                <w:szCs w:val="14"/>
              </w:rPr>
            </w:pPr>
            <w:r w:rsidRPr="00FC3B12">
              <w:rPr>
                <w:bCs/>
                <w:sz w:val="14"/>
                <w:szCs w:val="14"/>
              </w:rPr>
              <w:t>6</w:t>
            </w:r>
          </w:p>
        </w:tc>
        <w:tc>
          <w:tcPr>
            <w:tcW w:w="0" w:type="auto"/>
            <w:tcBorders>
              <w:top w:val="single" w:sz="4" w:space="0" w:color="auto"/>
              <w:left w:val="single" w:sz="4" w:space="0" w:color="auto"/>
              <w:right w:val="single" w:sz="4" w:space="0" w:color="auto"/>
            </w:tcBorders>
            <w:vAlign w:val="center"/>
          </w:tcPr>
          <w:p w:rsidR="00FC3B12" w:rsidRPr="00FC3B12" w:rsidRDefault="00FC3B12" w:rsidP="00FC3B12">
            <w:pPr>
              <w:contextualSpacing/>
              <w:rPr>
                <w:sz w:val="14"/>
                <w:szCs w:val="14"/>
              </w:rPr>
            </w:pPr>
            <w:r w:rsidRPr="00FC3B12">
              <w:rPr>
                <w:sz w:val="14"/>
                <w:szCs w:val="14"/>
              </w:rPr>
              <w:t>7</w:t>
            </w:r>
          </w:p>
        </w:tc>
        <w:tc>
          <w:tcPr>
            <w:tcW w:w="0" w:type="auto"/>
            <w:tcBorders>
              <w:top w:val="single" w:sz="4" w:space="0" w:color="auto"/>
              <w:left w:val="single" w:sz="4" w:space="0" w:color="auto"/>
              <w:bottom w:val="single" w:sz="4" w:space="0" w:color="auto"/>
              <w:right w:val="single" w:sz="4" w:space="0" w:color="auto"/>
            </w:tcBorders>
            <w:vAlign w:val="center"/>
          </w:tcPr>
          <w:p w:rsidR="00FC3B12" w:rsidRPr="00FC3B12" w:rsidRDefault="00FC3B12" w:rsidP="00FC3B12">
            <w:pPr>
              <w:contextualSpacing/>
              <w:rPr>
                <w:bCs/>
                <w:sz w:val="14"/>
                <w:szCs w:val="14"/>
              </w:rPr>
            </w:pPr>
            <w:r w:rsidRPr="00FC3B12">
              <w:rPr>
                <w:bCs/>
                <w:sz w:val="14"/>
                <w:szCs w:val="14"/>
              </w:rPr>
              <w:t>8</w:t>
            </w:r>
          </w:p>
        </w:tc>
        <w:tc>
          <w:tcPr>
            <w:tcW w:w="0" w:type="auto"/>
            <w:tcBorders>
              <w:top w:val="single" w:sz="4" w:space="0" w:color="auto"/>
              <w:left w:val="single" w:sz="4" w:space="0" w:color="auto"/>
              <w:right w:val="single" w:sz="4" w:space="0" w:color="auto"/>
            </w:tcBorders>
            <w:vAlign w:val="center"/>
          </w:tcPr>
          <w:p w:rsidR="00FC3B12" w:rsidRPr="00FC3B12" w:rsidRDefault="00FC3B12" w:rsidP="00FC3B12">
            <w:pPr>
              <w:contextualSpacing/>
              <w:rPr>
                <w:bCs/>
                <w:sz w:val="14"/>
                <w:szCs w:val="14"/>
              </w:rPr>
            </w:pPr>
            <w:r w:rsidRPr="00FC3B12">
              <w:rPr>
                <w:bCs/>
                <w:sz w:val="14"/>
                <w:szCs w:val="14"/>
              </w:rPr>
              <w:t>9</w:t>
            </w:r>
          </w:p>
        </w:tc>
        <w:tc>
          <w:tcPr>
            <w:tcW w:w="0" w:type="auto"/>
            <w:tcBorders>
              <w:top w:val="single" w:sz="4" w:space="0" w:color="auto"/>
              <w:left w:val="single" w:sz="4" w:space="0" w:color="auto"/>
              <w:right w:val="single" w:sz="4" w:space="0" w:color="auto"/>
            </w:tcBorders>
            <w:vAlign w:val="center"/>
          </w:tcPr>
          <w:p w:rsidR="00FC3B12" w:rsidRPr="00FC3B12" w:rsidRDefault="00FC3B12" w:rsidP="00FC3B12">
            <w:pPr>
              <w:contextualSpacing/>
              <w:rPr>
                <w:bCs/>
                <w:sz w:val="14"/>
                <w:szCs w:val="14"/>
              </w:rPr>
            </w:pPr>
            <w:r w:rsidRPr="00FC3B12">
              <w:rPr>
                <w:bCs/>
                <w:sz w:val="14"/>
                <w:szCs w:val="14"/>
              </w:rPr>
              <w:t>10</w:t>
            </w:r>
          </w:p>
        </w:tc>
        <w:tc>
          <w:tcPr>
            <w:tcW w:w="0" w:type="auto"/>
            <w:tcBorders>
              <w:top w:val="single" w:sz="4" w:space="0" w:color="auto"/>
              <w:left w:val="single" w:sz="4" w:space="0" w:color="auto"/>
              <w:right w:val="single" w:sz="4" w:space="0" w:color="auto"/>
            </w:tcBorders>
            <w:vAlign w:val="center"/>
          </w:tcPr>
          <w:p w:rsidR="00FC3B12" w:rsidRPr="00FC3B12" w:rsidRDefault="00FC3B12" w:rsidP="00FC3B12">
            <w:pPr>
              <w:contextualSpacing/>
              <w:rPr>
                <w:bCs/>
                <w:sz w:val="14"/>
                <w:szCs w:val="14"/>
              </w:rPr>
            </w:pPr>
            <w:r w:rsidRPr="00FC3B12">
              <w:rPr>
                <w:bCs/>
                <w:sz w:val="14"/>
                <w:szCs w:val="14"/>
              </w:rPr>
              <w:t>11</w:t>
            </w:r>
          </w:p>
        </w:tc>
        <w:tc>
          <w:tcPr>
            <w:tcW w:w="0" w:type="auto"/>
            <w:tcBorders>
              <w:top w:val="single" w:sz="4" w:space="0" w:color="auto"/>
              <w:left w:val="single" w:sz="4" w:space="0" w:color="auto"/>
              <w:right w:val="single" w:sz="4" w:space="0" w:color="auto"/>
            </w:tcBorders>
            <w:vAlign w:val="center"/>
          </w:tcPr>
          <w:p w:rsidR="00FC3B12" w:rsidRPr="00FC3B12" w:rsidRDefault="00FC3B12" w:rsidP="00FC3B12">
            <w:pPr>
              <w:contextualSpacing/>
              <w:rPr>
                <w:bCs/>
                <w:sz w:val="14"/>
                <w:szCs w:val="14"/>
              </w:rPr>
            </w:pPr>
            <w:r w:rsidRPr="00FC3B12">
              <w:rPr>
                <w:bCs/>
                <w:sz w:val="14"/>
                <w:szCs w:val="14"/>
              </w:rPr>
              <w:t>12</w:t>
            </w:r>
          </w:p>
        </w:tc>
      </w:tr>
      <w:tr w:rsidR="00FC3B12" w:rsidRPr="00FC3B12" w:rsidTr="00FC3B12">
        <w:trPr>
          <w:cantSplit/>
          <w:trHeight w:val="3081"/>
        </w:trPr>
        <w:tc>
          <w:tcPr>
            <w:tcW w:w="0" w:type="auto"/>
            <w:vMerge w:val="restart"/>
            <w:tcBorders>
              <w:top w:val="single" w:sz="4" w:space="0" w:color="auto"/>
              <w:left w:val="single" w:sz="4" w:space="0" w:color="auto"/>
              <w:right w:val="single" w:sz="4" w:space="0" w:color="auto"/>
            </w:tcBorders>
            <w:vAlign w:val="center"/>
            <w:hideMark/>
          </w:tcPr>
          <w:p w:rsidR="00FC3B12" w:rsidRPr="00FC3B12" w:rsidRDefault="00FC3B12" w:rsidP="00FC3B12">
            <w:pPr>
              <w:contextualSpacing/>
              <w:rPr>
                <w:bCs/>
                <w:sz w:val="14"/>
                <w:szCs w:val="14"/>
              </w:rPr>
            </w:pPr>
            <w:r w:rsidRPr="00FC3B12">
              <w:rPr>
                <w:bCs/>
                <w:sz w:val="14"/>
                <w:szCs w:val="14"/>
              </w:rPr>
              <w:lastRenderedPageBreak/>
              <w:t>2.</w:t>
            </w:r>
          </w:p>
        </w:tc>
        <w:tc>
          <w:tcPr>
            <w:tcW w:w="0" w:type="auto"/>
            <w:vMerge w:val="restart"/>
            <w:tcBorders>
              <w:top w:val="single" w:sz="4" w:space="0" w:color="auto"/>
              <w:left w:val="single" w:sz="4" w:space="0" w:color="auto"/>
              <w:right w:val="single" w:sz="4" w:space="0" w:color="auto"/>
            </w:tcBorders>
            <w:textDirection w:val="btLr"/>
            <w:vAlign w:val="center"/>
            <w:hideMark/>
          </w:tcPr>
          <w:p w:rsidR="00FC3B12" w:rsidRPr="00FC3B12" w:rsidRDefault="00FC3B12" w:rsidP="00FC3B12">
            <w:pPr>
              <w:contextualSpacing/>
              <w:rPr>
                <w:bCs/>
                <w:sz w:val="14"/>
                <w:szCs w:val="14"/>
              </w:rPr>
            </w:pPr>
            <w:r w:rsidRPr="00FC3B12">
              <w:rPr>
                <w:bCs/>
                <w:sz w:val="14"/>
                <w:szCs w:val="14"/>
              </w:rPr>
              <w:t>Реализация подпрограммы «Развитие единой дежурно – диспетчерской службы Солецкого округа»</w:t>
            </w:r>
          </w:p>
        </w:tc>
        <w:tc>
          <w:tcPr>
            <w:tcW w:w="0" w:type="auto"/>
            <w:vMerge w:val="restart"/>
            <w:tcBorders>
              <w:top w:val="single" w:sz="4" w:space="0" w:color="auto"/>
              <w:left w:val="single" w:sz="4" w:space="0" w:color="auto"/>
              <w:right w:val="single" w:sz="4" w:space="0" w:color="auto"/>
            </w:tcBorders>
            <w:textDirection w:val="btLr"/>
            <w:vAlign w:val="center"/>
            <w:hideMark/>
          </w:tcPr>
          <w:p w:rsidR="00FC3B12" w:rsidRPr="00FC3B12" w:rsidRDefault="00FC3B12" w:rsidP="00FC3B12">
            <w:pPr>
              <w:contextualSpacing/>
              <w:rPr>
                <w:bCs/>
                <w:sz w:val="14"/>
                <w:szCs w:val="14"/>
              </w:rPr>
            </w:pPr>
            <w:r w:rsidRPr="00FC3B12">
              <w:rPr>
                <w:bCs/>
                <w:sz w:val="14"/>
                <w:szCs w:val="14"/>
              </w:rPr>
              <w:t>Отдел МП ГО и ЧС;</w:t>
            </w:r>
          </w:p>
          <w:p w:rsidR="00FC3B12" w:rsidRPr="00FC3B12" w:rsidRDefault="00FC3B12" w:rsidP="00FC3B12">
            <w:pPr>
              <w:contextualSpacing/>
              <w:rPr>
                <w:bCs/>
                <w:sz w:val="14"/>
                <w:szCs w:val="14"/>
              </w:rPr>
            </w:pPr>
            <w:r w:rsidRPr="00FC3B12">
              <w:rPr>
                <w:bCs/>
                <w:sz w:val="14"/>
                <w:szCs w:val="14"/>
              </w:rPr>
              <w:t>старший диспетчер ЕДДС (по согласованию)</w:t>
            </w:r>
          </w:p>
        </w:tc>
        <w:tc>
          <w:tcPr>
            <w:tcW w:w="0" w:type="auto"/>
            <w:vMerge w:val="restart"/>
            <w:tcBorders>
              <w:top w:val="single" w:sz="4" w:space="0" w:color="auto"/>
              <w:left w:val="single" w:sz="4" w:space="0" w:color="auto"/>
              <w:right w:val="single" w:sz="4" w:space="0" w:color="auto"/>
            </w:tcBorders>
            <w:textDirection w:val="btLr"/>
            <w:vAlign w:val="center"/>
            <w:hideMark/>
          </w:tcPr>
          <w:p w:rsidR="00FC3B12" w:rsidRPr="00FC3B12" w:rsidRDefault="00FC3B12" w:rsidP="00FC3B12">
            <w:pPr>
              <w:contextualSpacing/>
              <w:rPr>
                <w:bCs/>
                <w:sz w:val="14"/>
                <w:szCs w:val="14"/>
              </w:rPr>
            </w:pPr>
            <w:r w:rsidRPr="00FC3B12">
              <w:rPr>
                <w:bCs/>
                <w:sz w:val="14"/>
                <w:szCs w:val="14"/>
              </w:rPr>
              <w:t>2021 – 2026 годы</w:t>
            </w:r>
          </w:p>
        </w:tc>
        <w:tc>
          <w:tcPr>
            <w:tcW w:w="0" w:type="auto"/>
            <w:vMerge w:val="restart"/>
            <w:tcBorders>
              <w:top w:val="single" w:sz="4" w:space="0" w:color="auto"/>
              <w:left w:val="single" w:sz="4" w:space="0" w:color="auto"/>
              <w:right w:val="single" w:sz="4" w:space="0" w:color="auto"/>
            </w:tcBorders>
            <w:textDirection w:val="btLr"/>
            <w:vAlign w:val="center"/>
            <w:hideMark/>
          </w:tcPr>
          <w:p w:rsidR="00FC3B12" w:rsidRPr="00FC3B12" w:rsidRDefault="00FC3B12" w:rsidP="00FC3B12">
            <w:pPr>
              <w:contextualSpacing/>
              <w:rPr>
                <w:bCs/>
                <w:sz w:val="14"/>
                <w:szCs w:val="14"/>
              </w:rPr>
            </w:pPr>
            <w:r w:rsidRPr="00FC3B12">
              <w:rPr>
                <w:bCs/>
                <w:sz w:val="14"/>
                <w:szCs w:val="14"/>
              </w:rPr>
              <w:t>2.1.1</w:t>
            </w:r>
          </w:p>
          <w:p w:rsidR="00FC3B12" w:rsidRPr="00FC3B12" w:rsidRDefault="00FC3B12" w:rsidP="00FC3B12">
            <w:pPr>
              <w:contextualSpacing/>
              <w:rPr>
                <w:bCs/>
                <w:sz w:val="14"/>
                <w:szCs w:val="14"/>
              </w:rPr>
            </w:pPr>
            <w:r w:rsidRPr="00FC3B12">
              <w:rPr>
                <w:bCs/>
                <w:sz w:val="14"/>
                <w:szCs w:val="14"/>
              </w:rPr>
              <w:t>2.1.2</w:t>
            </w:r>
          </w:p>
          <w:p w:rsidR="00FC3B12" w:rsidRPr="00FC3B12" w:rsidRDefault="00FC3B12" w:rsidP="00FC3B12">
            <w:pPr>
              <w:contextualSpacing/>
              <w:rPr>
                <w:bCs/>
                <w:sz w:val="14"/>
                <w:szCs w:val="1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C3B12" w:rsidRPr="00FC3B12" w:rsidRDefault="00FC3B12" w:rsidP="00FC3B12">
            <w:pPr>
              <w:contextualSpacing/>
              <w:rPr>
                <w:bCs/>
                <w:sz w:val="14"/>
                <w:szCs w:val="14"/>
              </w:rPr>
            </w:pPr>
            <w:r w:rsidRPr="00FC3B12">
              <w:rPr>
                <w:bCs/>
                <w:sz w:val="14"/>
                <w:szCs w:val="14"/>
              </w:rPr>
              <w:t>бюджет муниципального округа</w:t>
            </w:r>
          </w:p>
        </w:tc>
        <w:tc>
          <w:tcPr>
            <w:tcW w:w="0" w:type="auto"/>
            <w:tcBorders>
              <w:top w:val="single" w:sz="4" w:space="0" w:color="auto"/>
              <w:left w:val="single" w:sz="4" w:space="0" w:color="auto"/>
              <w:right w:val="single" w:sz="4" w:space="0" w:color="auto"/>
            </w:tcBorders>
            <w:textDirection w:val="btLr"/>
          </w:tcPr>
          <w:p w:rsidR="00FC3B12" w:rsidRPr="00FC3B12" w:rsidRDefault="00FC3B12" w:rsidP="00FC3B12">
            <w:pPr>
              <w:contextualSpacing/>
              <w:rPr>
                <w:sz w:val="14"/>
                <w:szCs w:val="14"/>
              </w:rPr>
            </w:pPr>
            <w:r w:rsidRPr="00FC3B12">
              <w:rPr>
                <w:sz w:val="14"/>
                <w:szCs w:val="14"/>
              </w:rPr>
              <w:t>1654,18800</w:t>
            </w:r>
          </w:p>
        </w:tc>
        <w:tc>
          <w:tcPr>
            <w:tcW w:w="0" w:type="auto"/>
            <w:tcBorders>
              <w:top w:val="single" w:sz="4" w:space="0" w:color="auto"/>
              <w:left w:val="single" w:sz="4" w:space="0" w:color="auto"/>
              <w:bottom w:val="single" w:sz="4" w:space="0" w:color="auto"/>
              <w:right w:val="single" w:sz="4" w:space="0" w:color="auto"/>
            </w:tcBorders>
            <w:textDirection w:val="btLr"/>
          </w:tcPr>
          <w:p w:rsidR="00FC3B12" w:rsidRPr="00FC3B12" w:rsidRDefault="00FC3B12" w:rsidP="00FC3B12">
            <w:pPr>
              <w:contextualSpacing/>
              <w:rPr>
                <w:sz w:val="14"/>
                <w:szCs w:val="14"/>
              </w:rPr>
            </w:pPr>
            <w:r w:rsidRPr="00FC3B12">
              <w:rPr>
                <w:sz w:val="14"/>
                <w:szCs w:val="14"/>
              </w:rPr>
              <w:t>2048,88278</w:t>
            </w:r>
          </w:p>
        </w:tc>
        <w:tc>
          <w:tcPr>
            <w:tcW w:w="0" w:type="auto"/>
            <w:tcBorders>
              <w:top w:val="single" w:sz="4" w:space="0" w:color="auto"/>
              <w:left w:val="single" w:sz="4" w:space="0" w:color="auto"/>
              <w:right w:val="single" w:sz="4" w:space="0" w:color="auto"/>
            </w:tcBorders>
            <w:textDirection w:val="btLr"/>
          </w:tcPr>
          <w:p w:rsidR="00FC3B12" w:rsidRPr="00FC3B12" w:rsidRDefault="00FC3B12" w:rsidP="00FC3B12">
            <w:pPr>
              <w:contextualSpacing/>
              <w:rPr>
                <w:sz w:val="14"/>
                <w:szCs w:val="14"/>
              </w:rPr>
            </w:pPr>
            <w:r w:rsidRPr="00FC3B12">
              <w:rPr>
                <w:sz w:val="14"/>
                <w:szCs w:val="14"/>
              </w:rPr>
              <w:t>1609,40000</w:t>
            </w:r>
          </w:p>
        </w:tc>
        <w:tc>
          <w:tcPr>
            <w:tcW w:w="0" w:type="auto"/>
            <w:tcBorders>
              <w:top w:val="single" w:sz="4" w:space="0" w:color="auto"/>
              <w:left w:val="single" w:sz="4" w:space="0" w:color="auto"/>
              <w:right w:val="single" w:sz="4" w:space="0" w:color="auto"/>
            </w:tcBorders>
            <w:textDirection w:val="btLr"/>
          </w:tcPr>
          <w:p w:rsidR="00FC3B12" w:rsidRPr="00FC3B12" w:rsidRDefault="00FC3B12" w:rsidP="00FC3B12">
            <w:pPr>
              <w:contextualSpacing/>
              <w:rPr>
                <w:sz w:val="14"/>
                <w:szCs w:val="14"/>
              </w:rPr>
            </w:pPr>
            <w:r w:rsidRPr="00FC3B12">
              <w:rPr>
                <w:sz w:val="14"/>
                <w:szCs w:val="14"/>
              </w:rPr>
              <w:t>1609,40000</w:t>
            </w:r>
          </w:p>
        </w:tc>
        <w:tc>
          <w:tcPr>
            <w:tcW w:w="0" w:type="auto"/>
            <w:tcBorders>
              <w:top w:val="single" w:sz="4" w:space="0" w:color="auto"/>
              <w:left w:val="single" w:sz="4" w:space="0" w:color="auto"/>
              <w:right w:val="single" w:sz="4" w:space="0" w:color="auto"/>
            </w:tcBorders>
            <w:textDirection w:val="btLr"/>
          </w:tcPr>
          <w:p w:rsidR="00FC3B12" w:rsidRPr="00FC3B12" w:rsidRDefault="00FC3B12" w:rsidP="00FC3B12">
            <w:pPr>
              <w:contextualSpacing/>
              <w:rPr>
                <w:sz w:val="14"/>
                <w:szCs w:val="14"/>
              </w:rPr>
            </w:pPr>
            <w:r w:rsidRPr="00FC3B12">
              <w:rPr>
                <w:sz w:val="14"/>
                <w:szCs w:val="14"/>
              </w:rPr>
              <w:t>1609,40000</w:t>
            </w:r>
          </w:p>
        </w:tc>
        <w:tc>
          <w:tcPr>
            <w:tcW w:w="0" w:type="auto"/>
            <w:tcBorders>
              <w:top w:val="single" w:sz="4" w:space="0" w:color="auto"/>
              <w:left w:val="single" w:sz="4" w:space="0" w:color="auto"/>
              <w:right w:val="single" w:sz="4" w:space="0" w:color="auto"/>
            </w:tcBorders>
            <w:textDirection w:val="btLr"/>
          </w:tcPr>
          <w:p w:rsidR="00FC3B12" w:rsidRPr="00FC3B12" w:rsidRDefault="00FC3B12" w:rsidP="00FC3B12">
            <w:pPr>
              <w:contextualSpacing/>
              <w:rPr>
                <w:sz w:val="14"/>
                <w:szCs w:val="14"/>
              </w:rPr>
            </w:pPr>
            <w:r w:rsidRPr="00FC3B12">
              <w:rPr>
                <w:sz w:val="14"/>
                <w:szCs w:val="14"/>
              </w:rPr>
              <w:t>1609,40000</w:t>
            </w:r>
          </w:p>
        </w:tc>
      </w:tr>
      <w:tr w:rsidR="00FC3B12" w:rsidRPr="00FC3B12" w:rsidTr="00FC3B12">
        <w:trPr>
          <w:cantSplit/>
          <w:trHeight w:val="1265"/>
        </w:trPr>
        <w:tc>
          <w:tcPr>
            <w:tcW w:w="0" w:type="auto"/>
            <w:vMerge/>
            <w:tcBorders>
              <w:left w:val="single" w:sz="4" w:space="0" w:color="auto"/>
              <w:bottom w:val="single" w:sz="4" w:space="0" w:color="auto"/>
              <w:right w:val="single" w:sz="4" w:space="0" w:color="auto"/>
            </w:tcBorders>
            <w:vAlign w:val="center"/>
            <w:hideMark/>
          </w:tcPr>
          <w:p w:rsidR="00FC3B12" w:rsidRPr="00FC3B12" w:rsidRDefault="00FC3B12" w:rsidP="00FC3B12">
            <w:pPr>
              <w:contextualSpacing/>
              <w:rPr>
                <w:bCs/>
                <w:sz w:val="14"/>
                <w:szCs w:val="14"/>
              </w:rPr>
            </w:pPr>
          </w:p>
        </w:tc>
        <w:tc>
          <w:tcPr>
            <w:tcW w:w="0" w:type="auto"/>
            <w:vMerge/>
            <w:tcBorders>
              <w:left w:val="single" w:sz="4" w:space="0" w:color="auto"/>
              <w:bottom w:val="single" w:sz="4" w:space="0" w:color="auto"/>
              <w:right w:val="single" w:sz="4" w:space="0" w:color="auto"/>
            </w:tcBorders>
            <w:textDirection w:val="btLr"/>
            <w:vAlign w:val="center"/>
            <w:hideMark/>
          </w:tcPr>
          <w:p w:rsidR="00FC3B12" w:rsidRPr="00FC3B12" w:rsidRDefault="00FC3B12" w:rsidP="00FC3B12">
            <w:pPr>
              <w:contextualSpacing/>
              <w:rPr>
                <w:bCs/>
                <w:sz w:val="14"/>
                <w:szCs w:val="14"/>
              </w:rPr>
            </w:pPr>
          </w:p>
        </w:tc>
        <w:tc>
          <w:tcPr>
            <w:tcW w:w="0" w:type="auto"/>
            <w:vMerge/>
            <w:tcBorders>
              <w:left w:val="single" w:sz="4" w:space="0" w:color="auto"/>
              <w:bottom w:val="single" w:sz="4" w:space="0" w:color="auto"/>
              <w:right w:val="single" w:sz="4" w:space="0" w:color="auto"/>
            </w:tcBorders>
            <w:textDirection w:val="btLr"/>
            <w:vAlign w:val="center"/>
            <w:hideMark/>
          </w:tcPr>
          <w:p w:rsidR="00FC3B12" w:rsidRPr="00FC3B12" w:rsidRDefault="00FC3B12" w:rsidP="00FC3B12">
            <w:pPr>
              <w:contextualSpacing/>
              <w:rPr>
                <w:bCs/>
                <w:sz w:val="14"/>
                <w:szCs w:val="14"/>
              </w:rPr>
            </w:pPr>
          </w:p>
        </w:tc>
        <w:tc>
          <w:tcPr>
            <w:tcW w:w="0" w:type="auto"/>
            <w:vMerge/>
            <w:tcBorders>
              <w:left w:val="single" w:sz="4" w:space="0" w:color="auto"/>
              <w:bottom w:val="single" w:sz="4" w:space="0" w:color="auto"/>
              <w:right w:val="single" w:sz="4" w:space="0" w:color="auto"/>
            </w:tcBorders>
            <w:textDirection w:val="btLr"/>
            <w:vAlign w:val="center"/>
            <w:hideMark/>
          </w:tcPr>
          <w:p w:rsidR="00FC3B12" w:rsidRPr="00FC3B12" w:rsidRDefault="00FC3B12" w:rsidP="00FC3B12">
            <w:pPr>
              <w:contextualSpacing/>
              <w:rPr>
                <w:bCs/>
                <w:sz w:val="14"/>
                <w:szCs w:val="14"/>
              </w:rPr>
            </w:pPr>
          </w:p>
        </w:tc>
        <w:tc>
          <w:tcPr>
            <w:tcW w:w="0" w:type="auto"/>
            <w:vMerge/>
            <w:tcBorders>
              <w:left w:val="single" w:sz="4" w:space="0" w:color="auto"/>
              <w:bottom w:val="single" w:sz="4" w:space="0" w:color="auto"/>
              <w:right w:val="single" w:sz="4" w:space="0" w:color="auto"/>
            </w:tcBorders>
            <w:textDirection w:val="btLr"/>
            <w:vAlign w:val="center"/>
            <w:hideMark/>
          </w:tcPr>
          <w:p w:rsidR="00FC3B12" w:rsidRPr="00FC3B12" w:rsidRDefault="00FC3B12" w:rsidP="00FC3B12">
            <w:pPr>
              <w:contextualSpacing/>
              <w:rPr>
                <w:bCs/>
                <w:sz w:val="14"/>
                <w:szCs w:val="1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C3B12" w:rsidRPr="00FC3B12" w:rsidRDefault="00FC3B12" w:rsidP="00FC3B12">
            <w:pPr>
              <w:contextualSpacing/>
              <w:rPr>
                <w:sz w:val="14"/>
                <w:szCs w:val="14"/>
              </w:rPr>
            </w:pPr>
            <w:proofErr w:type="spellStart"/>
            <w:proofErr w:type="gramStart"/>
            <w:r w:rsidRPr="00FC3B12">
              <w:rPr>
                <w:sz w:val="14"/>
                <w:szCs w:val="14"/>
              </w:rPr>
              <w:t>област</w:t>
            </w:r>
            <w:proofErr w:type="spellEnd"/>
            <w:r w:rsidRPr="00FC3B12">
              <w:rPr>
                <w:sz w:val="14"/>
                <w:szCs w:val="14"/>
              </w:rPr>
              <w:t>-ной</w:t>
            </w:r>
            <w:proofErr w:type="gramEnd"/>
            <w:r w:rsidRPr="00FC3B12">
              <w:rPr>
                <w:sz w:val="14"/>
                <w:szCs w:val="14"/>
              </w:rPr>
              <w:t xml:space="preserve"> бюджет</w:t>
            </w:r>
          </w:p>
          <w:p w:rsidR="00FC3B12" w:rsidRPr="00FC3B12" w:rsidRDefault="00FC3B12" w:rsidP="00FC3B12">
            <w:pPr>
              <w:contextualSpacing/>
              <w:rPr>
                <w:bCs/>
                <w:sz w:val="14"/>
                <w:szCs w:val="14"/>
              </w:rPr>
            </w:pPr>
          </w:p>
        </w:tc>
        <w:tc>
          <w:tcPr>
            <w:tcW w:w="0" w:type="auto"/>
            <w:tcBorders>
              <w:left w:val="single" w:sz="4" w:space="0" w:color="auto"/>
              <w:bottom w:val="single" w:sz="4" w:space="0" w:color="auto"/>
              <w:right w:val="single" w:sz="4" w:space="0" w:color="auto"/>
            </w:tcBorders>
            <w:textDirection w:val="btLr"/>
          </w:tcPr>
          <w:p w:rsidR="00FC3B12" w:rsidRPr="00FC3B12" w:rsidRDefault="00FC3B12" w:rsidP="00FC3B12">
            <w:pPr>
              <w:contextualSpacing/>
              <w:rPr>
                <w:sz w:val="14"/>
                <w:szCs w:val="14"/>
              </w:rPr>
            </w:pPr>
          </w:p>
        </w:tc>
        <w:tc>
          <w:tcPr>
            <w:tcW w:w="0" w:type="auto"/>
            <w:tcBorders>
              <w:top w:val="single" w:sz="4" w:space="0" w:color="auto"/>
              <w:left w:val="single" w:sz="4" w:space="0" w:color="auto"/>
              <w:bottom w:val="single" w:sz="4" w:space="0" w:color="auto"/>
              <w:right w:val="single" w:sz="4" w:space="0" w:color="auto"/>
            </w:tcBorders>
            <w:textDirection w:val="btLr"/>
          </w:tcPr>
          <w:p w:rsidR="00FC3B12" w:rsidRPr="00FC3B12" w:rsidRDefault="00FC3B12" w:rsidP="00FC3B12">
            <w:pPr>
              <w:contextualSpacing/>
              <w:rPr>
                <w:sz w:val="14"/>
                <w:szCs w:val="14"/>
              </w:rPr>
            </w:pPr>
            <w:r w:rsidRPr="00FC3B12">
              <w:rPr>
                <w:sz w:val="14"/>
                <w:szCs w:val="14"/>
              </w:rPr>
              <w:t>65,200000</w:t>
            </w:r>
          </w:p>
        </w:tc>
        <w:tc>
          <w:tcPr>
            <w:tcW w:w="0" w:type="auto"/>
            <w:tcBorders>
              <w:left w:val="single" w:sz="4" w:space="0" w:color="auto"/>
              <w:bottom w:val="single" w:sz="4" w:space="0" w:color="auto"/>
              <w:right w:val="single" w:sz="4" w:space="0" w:color="auto"/>
            </w:tcBorders>
            <w:textDirection w:val="btLr"/>
          </w:tcPr>
          <w:p w:rsidR="00FC3B12" w:rsidRPr="00FC3B12" w:rsidRDefault="00FC3B12" w:rsidP="00FC3B12">
            <w:pPr>
              <w:contextualSpacing/>
              <w:rPr>
                <w:sz w:val="14"/>
                <w:szCs w:val="14"/>
              </w:rPr>
            </w:pPr>
          </w:p>
        </w:tc>
        <w:tc>
          <w:tcPr>
            <w:tcW w:w="0" w:type="auto"/>
            <w:tcBorders>
              <w:left w:val="single" w:sz="4" w:space="0" w:color="auto"/>
              <w:bottom w:val="single" w:sz="4" w:space="0" w:color="auto"/>
              <w:right w:val="single" w:sz="4" w:space="0" w:color="auto"/>
            </w:tcBorders>
            <w:textDirection w:val="btLr"/>
          </w:tcPr>
          <w:p w:rsidR="00FC3B12" w:rsidRPr="00FC3B12" w:rsidRDefault="00FC3B12" w:rsidP="00FC3B12">
            <w:pPr>
              <w:contextualSpacing/>
              <w:rPr>
                <w:sz w:val="14"/>
                <w:szCs w:val="14"/>
              </w:rPr>
            </w:pPr>
          </w:p>
        </w:tc>
        <w:tc>
          <w:tcPr>
            <w:tcW w:w="0" w:type="auto"/>
            <w:tcBorders>
              <w:left w:val="single" w:sz="4" w:space="0" w:color="auto"/>
              <w:bottom w:val="single" w:sz="4" w:space="0" w:color="auto"/>
              <w:right w:val="single" w:sz="4" w:space="0" w:color="auto"/>
            </w:tcBorders>
            <w:textDirection w:val="btLr"/>
          </w:tcPr>
          <w:p w:rsidR="00FC3B12" w:rsidRPr="00FC3B12" w:rsidRDefault="00FC3B12" w:rsidP="00FC3B12">
            <w:pPr>
              <w:contextualSpacing/>
              <w:rPr>
                <w:sz w:val="14"/>
                <w:szCs w:val="14"/>
              </w:rPr>
            </w:pPr>
          </w:p>
        </w:tc>
        <w:tc>
          <w:tcPr>
            <w:tcW w:w="0" w:type="auto"/>
            <w:tcBorders>
              <w:left w:val="single" w:sz="4" w:space="0" w:color="auto"/>
              <w:bottom w:val="single" w:sz="4" w:space="0" w:color="auto"/>
              <w:right w:val="single" w:sz="4" w:space="0" w:color="auto"/>
            </w:tcBorders>
            <w:textDirection w:val="btLr"/>
          </w:tcPr>
          <w:p w:rsidR="00FC3B12" w:rsidRPr="00FC3B12" w:rsidRDefault="00FC3B12" w:rsidP="00FC3B12">
            <w:pPr>
              <w:contextualSpacing/>
              <w:rPr>
                <w:sz w:val="14"/>
                <w:szCs w:val="14"/>
              </w:rPr>
            </w:pPr>
          </w:p>
        </w:tc>
      </w:tr>
    </w:tbl>
    <w:p w:rsidR="00FC3B12" w:rsidRDefault="00FC3B12" w:rsidP="00FC3B12">
      <w:pPr>
        <w:ind w:firstLine="284"/>
        <w:contextualSpacing/>
        <w:rPr>
          <w:b/>
          <w:sz w:val="14"/>
          <w:szCs w:val="14"/>
        </w:rPr>
      </w:pPr>
    </w:p>
    <w:p w:rsidR="00FC3B12" w:rsidRDefault="00FC3B12" w:rsidP="00FC3B12">
      <w:pPr>
        <w:ind w:firstLine="284"/>
        <w:contextualSpacing/>
        <w:rPr>
          <w:b/>
          <w:sz w:val="14"/>
          <w:szCs w:val="14"/>
        </w:rPr>
      </w:pPr>
    </w:p>
    <w:p w:rsidR="00FC3B12" w:rsidRPr="007B6375" w:rsidRDefault="00FC3B12" w:rsidP="00FC3B12">
      <w:pPr>
        <w:contextualSpacing/>
        <w:rPr>
          <w:sz w:val="14"/>
          <w:szCs w:val="14"/>
        </w:rPr>
      </w:pPr>
      <w:r w:rsidRPr="007B6375">
        <w:rPr>
          <w:sz w:val="14"/>
          <w:szCs w:val="14"/>
        </w:rPr>
        <w:t>1.2.2. Заменить в графе 8 строки «ИТОГО» цифру «3028,08278» на «3093,28278».</w:t>
      </w:r>
    </w:p>
    <w:p w:rsidR="00FC3B12" w:rsidRPr="007B6375" w:rsidRDefault="00FC3B12" w:rsidP="00FC3B12">
      <w:pPr>
        <w:rPr>
          <w:sz w:val="14"/>
          <w:szCs w:val="14"/>
        </w:rPr>
      </w:pPr>
      <w:r w:rsidRPr="007B6375">
        <w:rPr>
          <w:sz w:val="14"/>
          <w:szCs w:val="14"/>
        </w:rPr>
        <w:t xml:space="preserve">2. Внести изменения в подпрограмму </w:t>
      </w:r>
      <w:r w:rsidRPr="007B6375">
        <w:rPr>
          <w:b/>
          <w:color w:val="000000" w:themeColor="text1"/>
          <w:sz w:val="14"/>
          <w:szCs w:val="14"/>
        </w:rPr>
        <w:t>«</w:t>
      </w:r>
      <w:r w:rsidRPr="007B6375">
        <w:rPr>
          <w:color w:val="000000" w:themeColor="text1"/>
          <w:sz w:val="14"/>
          <w:szCs w:val="14"/>
        </w:rPr>
        <w:t xml:space="preserve">Развитие единой дежурно-диспетчерской службы Солецкого округа» муниципальной программы (далее подпрограмма </w:t>
      </w:r>
      <w:r w:rsidRPr="007B6375">
        <w:rPr>
          <w:sz w:val="14"/>
          <w:szCs w:val="14"/>
        </w:rPr>
        <w:t xml:space="preserve"> 2):</w:t>
      </w:r>
    </w:p>
    <w:p w:rsidR="00FC3B12" w:rsidRPr="007B6375" w:rsidRDefault="00FC3B12" w:rsidP="00FC3B12">
      <w:pPr>
        <w:rPr>
          <w:sz w:val="14"/>
          <w:szCs w:val="14"/>
        </w:rPr>
      </w:pPr>
      <w:r w:rsidRPr="007B6375">
        <w:rPr>
          <w:sz w:val="14"/>
          <w:szCs w:val="14"/>
        </w:rPr>
        <w:t>2.1. Изложить раздел 4 паспорта подпрограммы 2 в редакции:</w:t>
      </w:r>
    </w:p>
    <w:p w:rsidR="00FC3B12" w:rsidRPr="007B6375" w:rsidRDefault="00FC3B12" w:rsidP="00FC3B12">
      <w:pPr>
        <w:rPr>
          <w:bCs/>
          <w:color w:val="000000" w:themeColor="text1"/>
          <w:spacing w:val="-6"/>
          <w:sz w:val="14"/>
          <w:szCs w:val="14"/>
        </w:rPr>
      </w:pPr>
      <w:r w:rsidRPr="007B6375">
        <w:rPr>
          <w:sz w:val="14"/>
          <w:szCs w:val="14"/>
        </w:rPr>
        <w:t>«</w:t>
      </w:r>
      <w:r w:rsidRPr="007B6375">
        <w:rPr>
          <w:bCs/>
          <w:color w:val="000000" w:themeColor="text1"/>
          <w:spacing w:val="-6"/>
          <w:sz w:val="14"/>
          <w:szCs w:val="14"/>
        </w:rPr>
        <w:t>4. Объемы и источники финансирования подпрограммы 2 в целом и по годам реализации (тыс. рублей):</w:t>
      </w:r>
    </w:p>
    <w:p w:rsidR="00FC3B12" w:rsidRPr="007B6375" w:rsidRDefault="00FC3B12" w:rsidP="00FC3B12">
      <w:pPr>
        <w:rPr>
          <w:b/>
          <w:bCs/>
          <w:color w:val="000000" w:themeColor="text1"/>
          <w:spacing w:val="-6"/>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1"/>
        <w:gridCol w:w="1044"/>
        <w:gridCol w:w="900"/>
        <w:gridCol w:w="1096"/>
        <w:gridCol w:w="1105"/>
        <w:gridCol w:w="691"/>
      </w:tblGrid>
      <w:tr w:rsidR="00FC3B12" w:rsidRPr="00FC3B12" w:rsidTr="00FC3B12">
        <w:tc>
          <w:tcPr>
            <w:tcW w:w="0" w:type="auto"/>
            <w:vMerge w:val="restart"/>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Год</w:t>
            </w:r>
          </w:p>
        </w:tc>
        <w:tc>
          <w:tcPr>
            <w:tcW w:w="0" w:type="auto"/>
            <w:gridSpan w:val="5"/>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Источники финансирования</w:t>
            </w:r>
          </w:p>
        </w:tc>
      </w:tr>
      <w:tr w:rsidR="00FC3B12" w:rsidRPr="00FC3B12" w:rsidTr="00FC3B12">
        <w:tc>
          <w:tcPr>
            <w:tcW w:w="0" w:type="auto"/>
            <w:vMerge/>
            <w:tcBorders>
              <w:top w:val="single" w:sz="4" w:space="0" w:color="auto"/>
              <w:left w:val="single" w:sz="4" w:space="0" w:color="auto"/>
              <w:bottom w:val="single" w:sz="4" w:space="0" w:color="auto"/>
              <w:right w:val="single" w:sz="4" w:space="0" w:color="auto"/>
            </w:tcBorders>
            <w:vAlign w:val="center"/>
            <w:hideMark/>
          </w:tcPr>
          <w:p w:rsidR="00FC3B12" w:rsidRPr="00FC3B12" w:rsidRDefault="00FC3B12" w:rsidP="00E3175E">
            <w:pPr>
              <w:rPr>
                <w:bCs/>
                <w:color w:val="000000" w:themeColor="text1"/>
                <w:spacing w:val="-6"/>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bCs/>
                <w:color w:val="000000" w:themeColor="text1"/>
                <w:spacing w:val="-6"/>
                <w:sz w:val="10"/>
                <w:szCs w:val="14"/>
              </w:rPr>
            </w:pPr>
            <w:proofErr w:type="spellStart"/>
            <w:proofErr w:type="gramStart"/>
            <w:r w:rsidRPr="00FC3B12">
              <w:rPr>
                <w:bCs/>
                <w:color w:val="000000" w:themeColor="text1"/>
                <w:spacing w:val="-6"/>
                <w:sz w:val="10"/>
                <w:szCs w:val="14"/>
              </w:rPr>
              <w:t>Федераль-ный</w:t>
            </w:r>
            <w:proofErr w:type="spellEnd"/>
            <w:proofErr w:type="gramEnd"/>
            <w:r w:rsidRPr="00FC3B12">
              <w:rPr>
                <w:bCs/>
                <w:color w:val="000000" w:themeColor="text1"/>
                <w:spacing w:val="-6"/>
                <w:sz w:val="10"/>
                <w:szCs w:val="14"/>
              </w:rPr>
              <w:t xml:space="preserve"> бюджет</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бюджет</w:t>
            </w:r>
          </w:p>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внебюджетные средства</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всего</w:t>
            </w:r>
          </w:p>
        </w:tc>
      </w:tr>
      <w:tr w:rsidR="00FC3B12" w:rsidRPr="00FC3B12" w:rsidTr="00FC3B12">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6</w:t>
            </w:r>
          </w:p>
        </w:tc>
      </w:tr>
      <w:tr w:rsidR="00FC3B12" w:rsidRPr="00FC3B12" w:rsidTr="00FC3B12">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rPr>
                <w:color w:val="000000" w:themeColor="text1"/>
                <w:sz w:val="10"/>
                <w:szCs w:val="14"/>
              </w:rPr>
            </w:pPr>
            <w:r w:rsidRPr="00FC3B12">
              <w:rPr>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color w:val="000000" w:themeColor="text1"/>
                <w:sz w:val="10"/>
                <w:szCs w:val="14"/>
              </w:rPr>
            </w:pPr>
            <w:r w:rsidRPr="00FC3B12">
              <w:rPr>
                <w:color w:val="000000" w:themeColor="text1"/>
                <w:sz w:val="10"/>
                <w:szCs w:val="14"/>
              </w:rPr>
              <w:t>1654,18800</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bCs/>
                <w:color w:val="000000" w:themeColor="text1"/>
                <w:spacing w:val="-6"/>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color w:val="000000" w:themeColor="text1"/>
                <w:sz w:val="10"/>
                <w:szCs w:val="14"/>
              </w:rPr>
            </w:pPr>
            <w:r w:rsidRPr="00FC3B12">
              <w:rPr>
                <w:color w:val="000000" w:themeColor="text1"/>
                <w:sz w:val="10"/>
                <w:szCs w:val="14"/>
              </w:rPr>
              <w:t>1654,18800</w:t>
            </w:r>
          </w:p>
        </w:tc>
      </w:tr>
      <w:tr w:rsidR="00FC3B12" w:rsidRPr="00FC3B12" w:rsidTr="00FC3B12">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rPr>
                <w:color w:val="000000" w:themeColor="text1"/>
                <w:sz w:val="10"/>
                <w:szCs w:val="14"/>
              </w:rPr>
            </w:pPr>
            <w:r w:rsidRPr="00FC3B12">
              <w:rPr>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color w:val="000000" w:themeColor="text1"/>
                <w:sz w:val="10"/>
                <w:szCs w:val="14"/>
              </w:rPr>
            </w:pPr>
            <w:r w:rsidRPr="00FC3B12">
              <w:rPr>
                <w:color w:val="000000" w:themeColor="text1"/>
                <w:sz w:val="10"/>
                <w:szCs w:val="14"/>
              </w:rPr>
              <w:t>65,200000</w:t>
            </w: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tabs>
                <w:tab w:val="left" w:pos="199"/>
                <w:tab w:val="center" w:pos="927"/>
              </w:tabs>
              <w:jc w:val="center"/>
              <w:rPr>
                <w:color w:val="000000" w:themeColor="text1"/>
                <w:sz w:val="10"/>
                <w:szCs w:val="14"/>
              </w:rPr>
            </w:pPr>
            <w:r w:rsidRPr="00FC3B12">
              <w:rPr>
                <w:color w:val="000000" w:themeColor="text1"/>
                <w:sz w:val="10"/>
                <w:szCs w:val="14"/>
              </w:rPr>
              <w:t>2048,88278</w:t>
            </w: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jc w:val="center"/>
              <w:rPr>
                <w:color w:val="000000" w:themeColor="text1"/>
                <w:sz w:val="10"/>
                <w:szCs w:val="14"/>
              </w:rPr>
            </w:pP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rPr>
                <w:color w:val="000000" w:themeColor="text1"/>
                <w:sz w:val="10"/>
                <w:szCs w:val="14"/>
              </w:rPr>
            </w:pPr>
            <w:r w:rsidRPr="00FC3B12">
              <w:rPr>
                <w:color w:val="000000" w:themeColor="text1"/>
                <w:sz w:val="10"/>
                <w:szCs w:val="14"/>
              </w:rPr>
              <w:t>2114,08278</w:t>
            </w:r>
          </w:p>
        </w:tc>
      </w:tr>
      <w:tr w:rsidR="00FC3B12" w:rsidRPr="00FC3B12" w:rsidTr="00FC3B12">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rPr>
                <w:color w:val="000000" w:themeColor="text1"/>
                <w:sz w:val="10"/>
                <w:szCs w:val="14"/>
              </w:rPr>
            </w:pPr>
            <w:r w:rsidRPr="00FC3B12">
              <w:rPr>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color w:val="000000" w:themeColor="text1"/>
                <w:sz w:val="10"/>
                <w:szCs w:val="14"/>
              </w:rPr>
            </w:pPr>
            <w:r w:rsidRPr="00FC3B12">
              <w:rPr>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jc w:val="center"/>
              <w:rPr>
                <w:color w:val="000000" w:themeColor="text1"/>
                <w:sz w:val="10"/>
                <w:szCs w:val="14"/>
              </w:rPr>
            </w:pPr>
            <w:r w:rsidRPr="00FC3B12">
              <w:rPr>
                <w:color w:val="000000" w:themeColor="text1"/>
                <w:sz w:val="10"/>
                <w:szCs w:val="14"/>
              </w:rPr>
              <w:t>1609,40000</w:t>
            </w: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jc w:val="center"/>
              <w:rPr>
                <w:color w:val="000000" w:themeColor="text1"/>
                <w:sz w:val="10"/>
                <w:szCs w:val="14"/>
              </w:rPr>
            </w:pP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rPr>
                <w:color w:val="000000" w:themeColor="text1"/>
                <w:sz w:val="10"/>
                <w:szCs w:val="14"/>
              </w:rPr>
            </w:pPr>
            <w:r w:rsidRPr="00FC3B12">
              <w:rPr>
                <w:color w:val="000000" w:themeColor="text1"/>
                <w:sz w:val="10"/>
                <w:szCs w:val="14"/>
              </w:rPr>
              <w:t>1609,40000</w:t>
            </w:r>
          </w:p>
        </w:tc>
      </w:tr>
      <w:tr w:rsidR="00FC3B12" w:rsidRPr="00FC3B12" w:rsidTr="00FC3B12">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rPr>
                <w:color w:val="000000" w:themeColor="text1"/>
                <w:sz w:val="10"/>
                <w:szCs w:val="14"/>
              </w:rPr>
            </w:pPr>
            <w:r w:rsidRPr="00FC3B12">
              <w:rPr>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color w:val="000000" w:themeColor="text1"/>
                <w:sz w:val="10"/>
                <w:szCs w:val="14"/>
              </w:rPr>
            </w:pPr>
            <w:r w:rsidRPr="00FC3B12">
              <w:rPr>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jc w:val="center"/>
              <w:rPr>
                <w:color w:val="000000" w:themeColor="text1"/>
                <w:sz w:val="10"/>
                <w:szCs w:val="14"/>
              </w:rPr>
            </w:pPr>
            <w:r w:rsidRPr="00FC3B12">
              <w:rPr>
                <w:color w:val="000000" w:themeColor="text1"/>
                <w:sz w:val="10"/>
                <w:szCs w:val="14"/>
              </w:rPr>
              <w:t>1609,40000</w:t>
            </w: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jc w:val="center"/>
              <w:rPr>
                <w:color w:val="000000" w:themeColor="text1"/>
                <w:sz w:val="10"/>
                <w:szCs w:val="14"/>
              </w:rPr>
            </w:pP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rPr>
                <w:color w:val="000000" w:themeColor="text1"/>
                <w:sz w:val="10"/>
                <w:szCs w:val="14"/>
              </w:rPr>
            </w:pPr>
            <w:r w:rsidRPr="00FC3B12">
              <w:rPr>
                <w:color w:val="000000" w:themeColor="text1"/>
                <w:sz w:val="10"/>
                <w:szCs w:val="14"/>
              </w:rPr>
              <w:t>1609,40000</w:t>
            </w:r>
          </w:p>
        </w:tc>
      </w:tr>
      <w:tr w:rsidR="00FC3B12" w:rsidRPr="00FC3B12" w:rsidTr="00FC3B12">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rPr>
                <w:color w:val="000000" w:themeColor="text1"/>
                <w:sz w:val="10"/>
                <w:szCs w:val="14"/>
              </w:rPr>
            </w:pPr>
            <w:r w:rsidRPr="00FC3B12">
              <w:rPr>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color w:val="000000" w:themeColor="text1"/>
                <w:sz w:val="10"/>
                <w:szCs w:val="14"/>
              </w:rPr>
            </w:pPr>
            <w:r w:rsidRPr="00FC3B12">
              <w:rPr>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jc w:val="center"/>
              <w:rPr>
                <w:color w:val="000000" w:themeColor="text1"/>
                <w:sz w:val="10"/>
                <w:szCs w:val="14"/>
              </w:rPr>
            </w:pPr>
            <w:r w:rsidRPr="00FC3B12">
              <w:rPr>
                <w:color w:val="000000" w:themeColor="text1"/>
                <w:sz w:val="10"/>
                <w:szCs w:val="14"/>
              </w:rPr>
              <w:t>1609,40000</w:t>
            </w: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jc w:val="center"/>
              <w:rPr>
                <w:color w:val="000000" w:themeColor="text1"/>
                <w:sz w:val="10"/>
                <w:szCs w:val="14"/>
              </w:rPr>
            </w:pP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rPr>
                <w:color w:val="000000" w:themeColor="text1"/>
                <w:sz w:val="10"/>
                <w:szCs w:val="14"/>
              </w:rPr>
            </w:pPr>
            <w:r w:rsidRPr="00FC3B12">
              <w:rPr>
                <w:color w:val="000000" w:themeColor="text1"/>
                <w:sz w:val="10"/>
                <w:szCs w:val="14"/>
              </w:rPr>
              <w:t>1609,40000</w:t>
            </w:r>
          </w:p>
        </w:tc>
      </w:tr>
      <w:tr w:rsidR="00FC3B12" w:rsidRPr="00FC3B12" w:rsidTr="00FC3B12">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2026</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rPr>
                <w:color w:val="000000" w:themeColor="text1"/>
                <w:sz w:val="10"/>
                <w:szCs w:val="14"/>
              </w:rPr>
            </w:pPr>
            <w:r w:rsidRPr="00FC3B12">
              <w:rPr>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color w:val="000000" w:themeColor="text1"/>
                <w:sz w:val="10"/>
                <w:szCs w:val="14"/>
              </w:rPr>
            </w:pPr>
            <w:r w:rsidRPr="00FC3B12">
              <w:rPr>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jc w:val="center"/>
              <w:rPr>
                <w:color w:val="000000" w:themeColor="text1"/>
                <w:sz w:val="10"/>
                <w:szCs w:val="14"/>
              </w:rPr>
            </w:pPr>
            <w:r w:rsidRPr="00FC3B12">
              <w:rPr>
                <w:color w:val="000000" w:themeColor="text1"/>
                <w:sz w:val="10"/>
                <w:szCs w:val="14"/>
              </w:rPr>
              <w:t>1609,40000</w:t>
            </w: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jc w:val="center"/>
              <w:rPr>
                <w:color w:val="000000" w:themeColor="text1"/>
                <w:sz w:val="10"/>
                <w:szCs w:val="14"/>
              </w:rPr>
            </w:pP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rPr>
                <w:color w:val="000000" w:themeColor="text1"/>
                <w:sz w:val="10"/>
                <w:szCs w:val="14"/>
              </w:rPr>
            </w:pPr>
            <w:r w:rsidRPr="00FC3B12">
              <w:rPr>
                <w:color w:val="000000" w:themeColor="text1"/>
                <w:sz w:val="10"/>
                <w:szCs w:val="14"/>
              </w:rPr>
              <w:t>1609,40000</w:t>
            </w:r>
          </w:p>
        </w:tc>
      </w:tr>
      <w:tr w:rsidR="00FC3B12" w:rsidRPr="00FC3B12" w:rsidTr="00FC3B12">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rPr>
                <w:bCs/>
                <w:color w:val="000000" w:themeColor="text1"/>
                <w:spacing w:val="-6"/>
                <w:sz w:val="10"/>
                <w:szCs w:val="14"/>
              </w:rPr>
            </w:pPr>
            <w:r w:rsidRPr="00FC3B12">
              <w:rPr>
                <w:bCs/>
                <w:color w:val="000000" w:themeColor="text1"/>
                <w:spacing w:val="-6"/>
                <w:sz w:val="10"/>
                <w:szCs w:val="14"/>
              </w:rPr>
              <w:t>ВСЕГО</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rPr>
                <w:color w:val="000000" w:themeColor="text1"/>
                <w:sz w:val="10"/>
                <w:szCs w:val="14"/>
              </w:rPr>
            </w:pPr>
            <w:r w:rsidRPr="00FC3B12">
              <w:rPr>
                <w:color w:val="000000" w:themeColor="text1"/>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65,20000</w:t>
            </w: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10140,67078</w:t>
            </w: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jc w:val="center"/>
              <w:rPr>
                <w:bCs/>
                <w:color w:val="000000" w:themeColor="text1"/>
                <w:spacing w:val="-6"/>
                <w:sz w:val="10"/>
                <w:szCs w:val="14"/>
              </w:rPr>
            </w:pPr>
          </w:p>
        </w:tc>
        <w:tc>
          <w:tcPr>
            <w:tcW w:w="0" w:type="auto"/>
            <w:tcBorders>
              <w:top w:val="single" w:sz="4" w:space="0" w:color="auto"/>
              <w:left w:val="single" w:sz="4" w:space="0" w:color="auto"/>
              <w:bottom w:val="single" w:sz="4" w:space="0" w:color="auto"/>
              <w:right w:val="single" w:sz="4" w:space="0" w:color="auto"/>
            </w:tcBorders>
          </w:tcPr>
          <w:p w:rsidR="00FC3B12" w:rsidRPr="00FC3B12" w:rsidRDefault="00FC3B12" w:rsidP="00E3175E">
            <w:pPr>
              <w:jc w:val="center"/>
              <w:rPr>
                <w:bCs/>
                <w:color w:val="000000" w:themeColor="text1"/>
                <w:spacing w:val="-6"/>
                <w:sz w:val="10"/>
                <w:szCs w:val="14"/>
              </w:rPr>
            </w:pPr>
            <w:r w:rsidRPr="00FC3B12">
              <w:rPr>
                <w:bCs/>
                <w:color w:val="000000" w:themeColor="text1"/>
                <w:spacing w:val="-6"/>
                <w:sz w:val="10"/>
                <w:szCs w:val="14"/>
              </w:rPr>
              <w:t>10205,87078</w:t>
            </w:r>
          </w:p>
        </w:tc>
      </w:tr>
    </w:tbl>
    <w:p w:rsidR="00FC3B12" w:rsidRPr="007B6375" w:rsidRDefault="00FC3B12" w:rsidP="00FC3B12">
      <w:pPr>
        <w:jc w:val="right"/>
        <w:rPr>
          <w:sz w:val="14"/>
          <w:szCs w:val="14"/>
        </w:rPr>
      </w:pPr>
      <w:r w:rsidRPr="007B6375">
        <w:rPr>
          <w:sz w:val="14"/>
          <w:szCs w:val="14"/>
        </w:rPr>
        <w:t>».</w:t>
      </w:r>
    </w:p>
    <w:p w:rsidR="00FC3B12" w:rsidRPr="007B6375" w:rsidRDefault="00FC3B12" w:rsidP="00FC3B12">
      <w:pPr>
        <w:ind w:firstLine="284"/>
        <w:rPr>
          <w:sz w:val="14"/>
          <w:szCs w:val="14"/>
        </w:rPr>
      </w:pPr>
      <w:r w:rsidRPr="007B6375">
        <w:rPr>
          <w:sz w:val="14"/>
          <w:szCs w:val="14"/>
        </w:rPr>
        <w:t>2.2. В мероприятиях подпрограммы 2:</w:t>
      </w:r>
    </w:p>
    <w:p w:rsidR="00FC3B12" w:rsidRPr="007B6375" w:rsidRDefault="00FC3B12" w:rsidP="00FC3B12">
      <w:pPr>
        <w:ind w:firstLine="284"/>
        <w:contextualSpacing/>
        <w:rPr>
          <w:sz w:val="14"/>
          <w:szCs w:val="14"/>
        </w:rPr>
      </w:pPr>
      <w:r w:rsidRPr="007B6375">
        <w:rPr>
          <w:sz w:val="14"/>
          <w:szCs w:val="14"/>
        </w:rPr>
        <w:t>2.2.1.Иизложить строку 1.1. в редакции:</w:t>
      </w:r>
    </w:p>
    <w:p w:rsidR="00FC3B12" w:rsidRDefault="00FC3B12" w:rsidP="00FC3B12">
      <w:pPr>
        <w:tabs>
          <w:tab w:val="left" w:pos="3060"/>
        </w:tabs>
        <w:suppressAutoHyphens/>
        <w:rPr>
          <w:b/>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
        <w:gridCol w:w="460"/>
        <w:gridCol w:w="341"/>
        <w:gridCol w:w="341"/>
        <w:gridCol w:w="341"/>
        <w:gridCol w:w="1467"/>
        <w:gridCol w:w="341"/>
        <w:gridCol w:w="341"/>
        <w:gridCol w:w="341"/>
        <w:gridCol w:w="341"/>
        <w:gridCol w:w="341"/>
        <w:gridCol w:w="341"/>
      </w:tblGrid>
      <w:tr w:rsidR="00FC3B12" w:rsidRPr="00FC3B12" w:rsidTr="00FC3B12">
        <w:trPr>
          <w:cantSplit/>
          <w:trHeight w:val="1125"/>
        </w:trPr>
        <w:tc>
          <w:tcPr>
            <w:tcW w:w="0" w:type="auto"/>
            <w:vMerge w:val="restart"/>
            <w:tcBorders>
              <w:top w:val="single" w:sz="4" w:space="0" w:color="auto"/>
              <w:left w:val="single" w:sz="4" w:space="0" w:color="auto"/>
              <w:right w:val="single" w:sz="4" w:space="0" w:color="auto"/>
            </w:tcBorders>
            <w:vAlign w:val="center"/>
            <w:hideMark/>
          </w:tcPr>
          <w:p w:rsidR="00FC3B12" w:rsidRPr="00FC3B12" w:rsidRDefault="00FC3B12" w:rsidP="00FC3B12">
            <w:pPr>
              <w:widowControl w:val="0"/>
              <w:autoSpaceDE w:val="0"/>
              <w:autoSpaceDN w:val="0"/>
              <w:adjustRightInd w:val="0"/>
              <w:jc w:val="center"/>
              <w:rPr>
                <w:bCs/>
                <w:color w:val="000000" w:themeColor="text1"/>
                <w:sz w:val="10"/>
                <w:szCs w:val="14"/>
              </w:rPr>
            </w:pPr>
            <w:r w:rsidRPr="00FC3B12">
              <w:rPr>
                <w:bCs/>
                <w:color w:val="000000" w:themeColor="text1"/>
                <w:sz w:val="10"/>
                <w:szCs w:val="14"/>
              </w:rPr>
              <w:t xml:space="preserve">N  </w:t>
            </w:r>
            <w:r w:rsidRPr="00FC3B12">
              <w:rPr>
                <w:bCs/>
                <w:color w:val="000000" w:themeColor="text1"/>
                <w:sz w:val="10"/>
                <w:szCs w:val="14"/>
              </w:rPr>
              <w:br/>
            </w:r>
            <w:proofErr w:type="gramStart"/>
            <w:r w:rsidRPr="00FC3B12">
              <w:rPr>
                <w:bCs/>
                <w:color w:val="000000" w:themeColor="text1"/>
                <w:sz w:val="10"/>
                <w:szCs w:val="14"/>
              </w:rPr>
              <w:t>п</w:t>
            </w:r>
            <w:proofErr w:type="gramEnd"/>
            <w:r w:rsidRPr="00FC3B12">
              <w:rPr>
                <w:bCs/>
                <w:color w:val="000000" w:themeColor="text1"/>
                <w:sz w:val="10"/>
                <w:szCs w:val="14"/>
              </w:rPr>
              <w:t>/п</w:t>
            </w:r>
          </w:p>
        </w:tc>
        <w:tc>
          <w:tcPr>
            <w:tcW w:w="0" w:type="auto"/>
            <w:vMerge w:val="restart"/>
            <w:tcBorders>
              <w:top w:val="single" w:sz="4" w:space="0" w:color="auto"/>
              <w:left w:val="single" w:sz="4" w:space="0" w:color="auto"/>
              <w:right w:val="single" w:sz="4" w:space="0" w:color="auto"/>
            </w:tcBorders>
            <w:textDirection w:val="btLr"/>
            <w:vAlign w:val="center"/>
            <w:hideMark/>
          </w:tcPr>
          <w:p w:rsidR="00FC3B12" w:rsidRPr="00FC3B12" w:rsidRDefault="00FC3B12" w:rsidP="00FC3B12">
            <w:pPr>
              <w:widowControl w:val="0"/>
              <w:autoSpaceDE w:val="0"/>
              <w:autoSpaceDN w:val="0"/>
              <w:adjustRightInd w:val="0"/>
              <w:jc w:val="center"/>
              <w:rPr>
                <w:bCs/>
                <w:color w:val="000000" w:themeColor="text1"/>
                <w:sz w:val="10"/>
                <w:szCs w:val="14"/>
              </w:rPr>
            </w:pPr>
            <w:r w:rsidRPr="00FC3B12">
              <w:rPr>
                <w:bCs/>
                <w:color w:val="000000" w:themeColor="text1"/>
                <w:sz w:val="10"/>
                <w:szCs w:val="14"/>
              </w:rPr>
              <w:t>Наименование</w:t>
            </w:r>
            <w:r w:rsidRPr="00FC3B12">
              <w:rPr>
                <w:bCs/>
                <w:color w:val="000000" w:themeColor="text1"/>
                <w:sz w:val="10"/>
                <w:szCs w:val="14"/>
              </w:rPr>
              <w:br/>
              <w:t>мероприятия</w:t>
            </w:r>
          </w:p>
        </w:tc>
        <w:tc>
          <w:tcPr>
            <w:tcW w:w="0" w:type="auto"/>
            <w:vMerge w:val="restart"/>
            <w:tcBorders>
              <w:top w:val="single" w:sz="4" w:space="0" w:color="auto"/>
              <w:left w:val="single" w:sz="4" w:space="0" w:color="auto"/>
              <w:right w:val="single" w:sz="4" w:space="0" w:color="auto"/>
            </w:tcBorders>
            <w:textDirection w:val="btLr"/>
            <w:vAlign w:val="center"/>
            <w:hideMark/>
          </w:tcPr>
          <w:p w:rsidR="00FC3B12" w:rsidRPr="00FC3B12" w:rsidRDefault="00FC3B12" w:rsidP="00FC3B12">
            <w:pPr>
              <w:widowControl w:val="0"/>
              <w:autoSpaceDE w:val="0"/>
              <w:autoSpaceDN w:val="0"/>
              <w:adjustRightInd w:val="0"/>
              <w:jc w:val="center"/>
              <w:rPr>
                <w:bCs/>
                <w:color w:val="000000" w:themeColor="text1"/>
                <w:sz w:val="10"/>
                <w:szCs w:val="14"/>
              </w:rPr>
            </w:pPr>
            <w:r w:rsidRPr="00FC3B12">
              <w:rPr>
                <w:bCs/>
                <w:color w:val="000000" w:themeColor="text1"/>
                <w:sz w:val="10"/>
                <w:szCs w:val="14"/>
              </w:rPr>
              <w:t xml:space="preserve">Исполните </w:t>
            </w:r>
            <w:proofErr w:type="spellStart"/>
            <w:r w:rsidRPr="00FC3B12">
              <w:rPr>
                <w:bCs/>
                <w:color w:val="000000" w:themeColor="text1"/>
                <w:sz w:val="10"/>
                <w:szCs w:val="14"/>
              </w:rPr>
              <w:t>льмероприятия</w:t>
            </w:r>
            <w:proofErr w:type="spellEnd"/>
          </w:p>
        </w:tc>
        <w:tc>
          <w:tcPr>
            <w:tcW w:w="0" w:type="auto"/>
            <w:vMerge w:val="restart"/>
            <w:tcBorders>
              <w:top w:val="single" w:sz="4" w:space="0" w:color="auto"/>
              <w:left w:val="single" w:sz="4" w:space="0" w:color="auto"/>
              <w:right w:val="single" w:sz="4" w:space="0" w:color="auto"/>
            </w:tcBorders>
            <w:textDirection w:val="btLr"/>
            <w:vAlign w:val="center"/>
            <w:hideMark/>
          </w:tcPr>
          <w:p w:rsidR="00FC3B12" w:rsidRPr="00FC3B12" w:rsidRDefault="00FC3B12" w:rsidP="00FC3B12">
            <w:pPr>
              <w:widowControl w:val="0"/>
              <w:autoSpaceDE w:val="0"/>
              <w:autoSpaceDN w:val="0"/>
              <w:adjustRightInd w:val="0"/>
              <w:jc w:val="center"/>
              <w:rPr>
                <w:bCs/>
                <w:color w:val="000000" w:themeColor="text1"/>
                <w:sz w:val="10"/>
                <w:szCs w:val="14"/>
              </w:rPr>
            </w:pPr>
            <w:r w:rsidRPr="00FC3B12">
              <w:rPr>
                <w:bCs/>
                <w:color w:val="000000" w:themeColor="text1"/>
                <w:sz w:val="10"/>
                <w:szCs w:val="14"/>
              </w:rPr>
              <w:t>Срок  реализации</w:t>
            </w:r>
          </w:p>
        </w:tc>
        <w:tc>
          <w:tcPr>
            <w:tcW w:w="0" w:type="auto"/>
            <w:vMerge w:val="restart"/>
            <w:tcBorders>
              <w:top w:val="single" w:sz="4" w:space="0" w:color="auto"/>
              <w:left w:val="single" w:sz="4" w:space="0" w:color="auto"/>
              <w:right w:val="single" w:sz="4" w:space="0" w:color="auto"/>
            </w:tcBorders>
            <w:textDirection w:val="btLr"/>
            <w:vAlign w:val="center"/>
            <w:hideMark/>
          </w:tcPr>
          <w:p w:rsidR="00FC3B12" w:rsidRPr="00FC3B12" w:rsidRDefault="00FC3B12" w:rsidP="00FC3B12">
            <w:pPr>
              <w:widowControl w:val="0"/>
              <w:autoSpaceDE w:val="0"/>
              <w:autoSpaceDN w:val="0"/>
              <w:adjustRightInd w:val="0"/>
              <w:jc w:val="center"/>
              <w:rPr>
                <w:bCs/>
                <w:color w:val="000000" w:themeColor="text1"/>
                <w:sz w:val="10"/>
                <w:szCs w:val="14"/>
              </w:rPr>
            </w:pPr>
            <w:r w:rsidRPr="00FC3B12">
              <w:rPr>
                <w:bCs/>
                <w:color w:val="000000" w:themeColor="text1"/>
                <w:sz w:val="10"/>
                <w:szCs w:val="14"/>
              </w:rPr>
              <w:t>Целевой показатель (номер    целевого   показателя  из паспорта подпрограммы 2)</w:t>
            </w:r>
          </w:p>
        </w:tc>
        <w:tc>
          <w:tcPr>
            <w:tcW w:w="0" w:type="auto"/>
            <w:vMerge w:val="restart"/>
            <w:tcBorders>
              <w:top w:val="single" w:sz="4" w:space="0" w:color="auto"/>
              <w:left w:val="single" w:sz="4" w:space="0" w:color="auto"/>
              <w:right w:val="single" w:sz="4" w:space="0" w:color="auto"/>
            </w:tcBorders>
            <w:textDirection w:val="btLr"/>
            <w:vAlign w:val="center"/>
            <w:hideMark/>
          </w:tcPr>
          <w:p w:rsidR="00FC3B12" w:rsidRPr="00FC3B12" w:rsidRDefault="00FC3B12" w:rsidP="00FC3B12">
            <w:pPr>
              <w:widowControl w:val="0"/>
              <w:autoSpaceDE w:val="0"/>
              <w:autoSpaceDN w:val="0"/>
              <w:adjustRightInd w:val="0"/>
              <w:jc w:val="center"/>
              <w:rPr>
                <w:bCs/>
                <w:color w:val="000000" w:themeColor="text1"/>
                <w:sz w:val="10"/>
                <w:szCs w:val="14"/>
              </w:rPr>
            </w:pPr>
            <w:r w:rsidRPr="00FC3B12">
              <w:rPr>
                <w:bCs/>
                <w:color w:val="000000" w:themeColor="text1"/>
                <w:sz w:val="10"/>
                <w:szCs w:val="14"/>
              </w:rPr>
              <w:t>Источник финансирования</w:t>
            </w:r>
          </w:p>
        </w:tc>
        <w:tc>
          <w:tcPr>
            <w:tcW w:w="0" w:type="auto"/>
            <w:gridSpan w:val="6"/>
            <w:tcBorders>
              <w:top w:val="single" w:sz="4" w:space="0" w:color="auto"/>
              <w:left w:val="single" w:sz="4" w:space="0" w:color="auto"/>
              <w:right w:val="single" w:sz="4" w:space="0" w:color="auto"/>
            </w:tcBorders>
            <w:vAlign w:val="center"/>
            <w:hideMark/>
          </w:tcPr>
          <w:p w:rsidR="00FC3B12" w:rsidRPr="00FC3B12" w:rsidRDefault="00FC3B12" w:rsidP="00FC3B12">
            <w:pPr>
              <w:widowControl w:val="0"/>
              <w:autoSpaceDE w:val="0"/>
              <w:autoSpaceDN w:val="0"/>
              <w:adjustRightInd w:val="0"/>
              <w:jc w:val="center"/>
              <w:rPr>
                <w:bCs/>
                <w:color w:val="000000" w:themeColor="text1"/>
                <w:sz w:val="10"/>
                <w:szCs w:val="14"/>
              </w:rPr>
            </w:pPr>
            <w:r w:rsidRPr="00FC3B12">
              <w:rPr>
                <w:bCs/>
                <w:color w:val="000000" w:themeColor="text1"/>
                <w:sz w:val="10"/>
                <w:szCs w:val="14"/>
              </w:rPr>
              <w:t>Объем финансирования</w:t>
            </w:r>
            <w:r w:rsidRPr="00FC3B12">
              <w:rPr>
                <w:bCs/>
                <w:color w:val="000000" w:themeColor="text1"/>
                <w:sz w:val="10"/>
                <w:szCs w:val="14"/>
              </w:rPr>
              <w:br/>
              <w:t>по годам (тыс. руб.)</w:t>
            </w:r>
          </w:p>
        </w:tc>
      </w:tr>
      <w:tr w:rsidR="00FC3B12" w:rsidRPr="00FC3B12" w:rsidTr="00FC3B12">
        <w:trPr>
          <w:cantSplit/>
          <w:trHeight w:val="1593"/>
        </w:trPr>
        <w:tc>
          <w:tcPr>
            <w:tcW w:w="0" w:type="auto"/>
            <w:vMerge/>
            <w:tcBorders>
              <w:left w:val="single" w:sz="4" w:space="0" w:color="auto"/>
              <w:right w:val="single" w:sz="4" w:space="0" w:color="auto"/>
            </w:tcBorders>
            <w:vAlign w:val="center"/>
            <w:hideMark/>
          </w:tcPr>
          <w:p w:rsidR="00FC3B12" w:rsidRPr="00FC3B12" w:rsidRDefault="00FC3B12" w:rsidP="00FC3B12">
            <w:pPr>
              <w:jc w:val="center"/>
              <w:rPr>
                <w:bCs/>
                <w:color w:val="000000" w:themeColor="text1"/>
                <w:sz w:val="10"/>
                <w:szCs w:val="14"/>
              </w:rPr>
            </w:pPr>
          </w:p>
        </w:tc>
        <w:tc>
          <w:tcPr>
            <w:tcW w:w="0" w:type="auto"/>
            <w:vMerge/>
            <w:tcBorders>
              <w:left w:val="single" w:sz="4" w:space="0" w:color="auto"/>
              <w:right w:val="single" w:sz="4" w:space="0" w:color="auto"/>
            </w:tcBorders>
            <w:vAlign w:val="center"/>
            <w:hideMark/>
          </w:tcPr>
          <w:p w:rsidR="00FC3B12" w:rsidRPr="00FC3B12" w:rsidRDefault="00FC3B12" w:rsidP="00FC3B12">
            <w:pPr>
              <w:rPr>
                <w:color w:val="000000" w:themeColor="text1"/>
                <w:spacing w:val="-6"/>
                <w:sz w:val="10"/>
                <w:szCs w:val="14"/>
              </w:rPr>
            </w:pPr>
          </w:p>
        </w:tc>
        <w:tc>
          <w:tcPr>
            <w:tcW w:w="0" w:type="auto"/>
            <w:vMerge/>
            <w:tcBorders>
              <w:left w:val="single" w:sz="4" w:space="0" w:color="auto"/>
              <w:right w:val="single" w:sz="4" w:space="0" w:color="auto"/>
            </w:tcBorders>
            <w:vAlign w:val="center"/>
            <w:hideMark/>
          </w:tcPr>
          <w:p w:rsidR="00FC3B12" w:rsidRPr="00FC3B12" w:rsidRDefault="00FC3B12" w:rsidP="00FC3B12">
            <w:pPr>
              <w:rPr>
                <w:color w:val="000000" w:themeColor="text1"/>
                <w:sz w:val="10"/>
                <w:szCs w:val="14"/>
              </w:rPr>
            </w:pPr>
          </w:p>
        </w:tc>
        <w:tc>
          <w:tcPr>
            <w:tcW w:w="0" w:type="auto"/>
            <w:vMerge/>
            <w:tcBorders>
              <w:left w:val="single" w:sz="4" w:space="0" w:color="auto"/>
              <w:right w:val="single" w:sz="4" w:space="0" w:color="auto"/>
            </w:tcBorders>
            <w:vAlign w:val="center"/>
            <w:hideMark/>
          </w:tcPr>
          <w:p w:rsidR="00FC3B12" w:rsidRPr="00FC3B12" w:rsidRDefault="00FC3B12" w:rsidP="00FC3B12">
            <w:pPr>
              <w:jc w:val="center"/>
              <w:rPr>
                <w:bCs/>
                <w:color w:val="000000" w:themeColor="text1"/>
                <w:sz w:val="10"/>
                <w:szCs w:val="14"/>
              </w:rPr>
            </w:pPr>
          </w:p>
        </w:tc>
        <w:tc>
          <w:tcPr>
            <w:tcW w:w="0" w:type="auto"/>
            <w:vMerge/>
            <w:tcBorders>
              <w:left w:val="single" w:sz="4" w:space="0" w:color="auto"/>
              <w:right w:val="single" w:sz="4" w:space="0" w:color="auto"/>
            </w:tcBorders>
            <w:vAlign w:val="center"/>
            <w:hideMark/>
          </w:tcPr>
          <w:p w:rsidR="00FC3B12" w:rsidRPr="00FC3B12" w:rsidRDefault="00FC3B12" w:rsidP="00FC3B12">
            <w:pPr>
              <w:jc w:val="center"/>
              <w:rPr>
                <w:bCs/>
                <w:color w:val="000000" w:themeColor="text1"/>
                <w:sz w:val="10"/>
                <w:szCs w:val="14"/>
              </w:rPr>
            </w:pPr>
          </w:p>
        </w:tc>
        <w:tc>
          <w:tcPr>
            <w:tcW w:w="0" w:type="auto"/>
            <w:vMerge/>
            <w:tcBorders>
              <w:left w:val="single" w:sz="4" w:space="0" w:color="auto"/>
              <w:bottom w:val="single" w:sz="4" w:space="0" w:color="auto"/>
              <w:right w:val="single" w:sz="4" w:space="0" w:color="auto"/>
            </w:tcBorders>
            <w:vAlign w:val="center"/>
            <w:hideMark/>
          </w:tcPr>
          <w:p w:rsidR="00FC3B12" w:rsidRPr="00FC3B12" w:rsidRDefault="00FC3B12" w:rsidP="00FC3B12">
            <w:pPr>
              <w:jc w:val="center"/>
              <w:rPr>
                <w:bCs/>
                <w:color w:val="000000" w:themeColor="text1"/>
                <w:sz w:val="10"/>
                <w:szCs w:val="14"/>
              </w:rPr>
            </w:pPr>
          </w:p>
        </w:tc>
        <w:tc>
          <w:tcPr>
            <w:tcW w:w="0" w:type="auto"/>
            <w:tcBorders>
              <w:top w:val="single" w:sz="4" w:space="0" w:color="auto"/>
              <w:left w:val="single" w:sz="4" w:space="0" w:color="auto"/>
              <w:right w:val="single" w:sz="4" w:space="0" w:color="auto"/>
            </w:tcBorders>
            <w:textDirection w:val="btLr"/>
            <w:vAlign w:val="center"/>
            <w:hideMark/>
          </w:tcPr>
          <w:p w:rsidR="00FC3B12" w:rsidRPr="00FC3B12" w:rsidRDefault="00FC3B12" w:rsidP="00FC3B12">
            <w:pPr>
              <w:jc w:val="center"/>
              <w:rPr>
                <w:bCs/>
                <w:color w:val="000000" w:themeColor="text1"/>
                <w:sz w:val="10"/>
                <w:szCs w:val="14"/>
              </w:rPr>
            </w:pPr>
            <w:r w:rsidRPr="00FC3B12">
              <w:rPr>
                <w:bCs/>
                <w:color w:val="000000" w:themeColor="text1"/>
                <w:sz w:val="10"/>
                <w:szCs w:val="14"/>
              </w:rPr>
              <w:t>2021</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C3B12" w:rsidRPr="00FC3B12" w:rsidRDefault="00FC3B12" w:rsidP="00FC3B12">
            <w:pPr>
              <w:jc w:val="center"/>
              <w:rPr>
                <w:bCs/>
                <w:color w:val="000000" w:themeColor="text1"/>
                <w:sz w:val="10"/>
                <w:szCs w:val="14"/>
              </w:rPr>
            </w:pPr>
            <w:r w:rsidRPr="00FC3B12">
              <w:rPr>
                <w:bCs/>
                <w:color w:val="000000" w:themeColor="text1"/>
                <w:sz w:val="10"/>
                <w:szCs w:val="14"/>
              </w:rPr>
              <w:t>2022</w:t>
            </w:r>
          </w:p>
        </w:tc>
        <w:tc>
          <w:tcPr>
            <w:tcW w:w="0" w:type="auto"/>
            <w:tcBorders>
              <w:top w:val="single" w:sz="4" w:space="0" w:color="auto"/>
              <w:left w:val="single" w:sz="4" w:space="0" w:color="auto"/>
              <w:right w:val="single" w:sz="4" w:space="0" w:color="auto"/>
            </w:tcBorders>
            <w:textDirection w:val="btLr"/>
            <w:vAlign w:val="center"/>
          </w:tcPr>
          <w:p w:rsidR="00FC3B12" w:rsidRPr="00FC3B12" w:rsidRDefault="00FC3B12" w:rsidP="00FC3B12">
            <w:pPr>
              <w:jc w:val="center"/>
              <w:rPr>
                <w:bCs/>
                <w:color w:val="000000" w:themeColor="text1"/>
                <w:sz w:val="10"/>
                <w:szCs w:val="14"/>
              </w:rPr>
            </w:pPr>
            <w:r w:rsidRPr="00FC3B12">
              <w:rPr>
                <w:bCs/>
                <w:color w:val="000000" w:themeColor="text1"/>
                <w:sz w:val="10"/>
                <w:szCs w:val="14"/>
              </w:rPr>
              <w:t>2023</w:t>
            </w:r>
          </w:p>
        </w:tc>
        <w:tc>
          <w:tcPr>
            <w:tcW w:w="0" w:type="auto"/>
            <w:tcBorders>
              <w:top w:val="single" w:sz="4" w:space="0" w:color="auto"/>
              <w:left w:val="single" w:sz="4" w:space="0" w:color="auto"/>
              <w:right w:val="single" w:sz="4" w:space="0" w:color="auto"/>
            </w:tcBorders>
            <w:textDirection w:val="btLr"/>
            <w:vAlign w:val="center"/>
          </w:tcPr>
          <w:p w:rsidR="00FC3B12" w:rsidRPr="00FC3B12" w:rsidRDefault="00FC3B12" w:rsidP="00FC3B12">
            <w:pPr>
              <w:jc w:val="center"/>
              <w:rPr>
                <w:bCs/>
                <w:color w:val="000000" w:themeColor="text1"/>
                <w:sz w:val="10"/>
                <w:szCs w:val="14"/>
              </w:rPr>
            </w:pPr>
            <w:r w:rsidRPr="00FC3B12">
              <w:rPr>
                <w:bCs/>
                <w:color w:val="000000" w:themeColor="text1"/>
                <w:sz w:val="10"/>
                <w:szCs w:val="14"/>
              </w:rPr>
              <w:t>2024</w:t>
            </w:r>
          </w:p>
        </w:tc>
        <w:tc>
          <w:tcPr>
            <w:tcW w:w="0" w:type="auto"/>
            <w:tcBorders>
              <w:top w:val="single" w:sz="4" w:space="0" w:color="auto"/>
              <w:left w:val="single" w:sz="4" w:space="0" w:color="auto"/>
              <w:right w:val="single" w:sz="4" w:space="0" w:color="auto"/>
            </w:tcBorders>
            <w:textDirection w:val="btLr"/>
            <w:vAlign w:val="center"/>
          </w:tcPr>
          <w:p w:rsidR="00FC3B12" w:rsidRPr="00FC3B12" w:rsidRDefault="00FC3B12" w:rsidP="00FC3B12">
            <w:pPr>
              <w:jc w:val="center"/>
              <w:rPr>
                <w:bCs/>
                <w:color w:val="000000" w:themeColor="text1"/>
                <w:sz w:val="10"/>
                <w:szCs w:val="14"/>
              </w:rPr>
            </w:pPr>
            <w:r w:rsidRPr="00FC3B12">
              <w:rPr>
                <w:bCs/>
                <w:color w:val="000000" w:themeColor="text1"/>
                <w:sz w:val="10"/>
                <w:szCs w:val="14"/>
              </w:rPr>
              <w:t>2025</w:t>
            </w:r>
          </w:p>
        </w:tc>
        <w:tc>
          <w:tcPr>
            <w:tcW w:w="0" w:type="auto"/>
            <w:tcBorders>
              <w:top w:val="single" w:sz="4" w:space="0" w:color="auto"/>
              <w:left w:val="single" w:sz="4" w:space="0" w:color="auto"/>
              <w:right w:val="single" w:sz="4" w:space="0" w:color="auto"/>
            </w:tcBorders>
            <w:textDirection w:val="btLr"/>
            <w:vAlign w:val="center"/>
          </w:tcPr>
          <w:p w:rsidR="00FC3B12" w:rsidRPr="00FC3B12" w:rsidRDefault="00FC3B12" w:rsidP="00FC3B12">
            <w:pPr>
              <w:jc w:val="center"/>
              <w:rPr>
                <w:bCs/>
                <w:color w:val="000000" w:themeColor="text1"/>
                <w:sz w:val="10"/>
                <w:szCs w:val="14"/>
              </w:rPr>
            </w:pPr>
            <w:r w:rsidRPr="00FC3B12">
              <w:rPr>
                <w:bCs/>
                <w:color w:val="000000" w:themeColor="text1"/>
                <w:sz w:val="10"/>
                <w:szCs w:val="14"/>
              </w:rPr>
              <w:t>2026</w:t>
            </w:r>
          </w:p>
        </w:tc>
      </w:tr>
      <w:tr w:rsidR="00FC3B12" w:rsidRPr="00FC3B12" w:rsidTr="00FC3B12">
        <w:trPr>
          <w:cantSplit/>
          <w:trHeight w:val="423"/>
        </w:trPr>
        <w:tc>
          <w:tcPr>
            <w:tcW w:w="0" w:type="auto"/>
            <w:tcBorders>
              <w:left w:val="single" w:sz="4" w:space="0" w:color="auto"/>
              <w:right w:val="single" w:sz="4" w:space="0" w:color="auto"/>
            </w:tcBorders>
            <w:vAlign w:val="center"/>
            <w:hideMark/>
          </w:tcPr>
          <w:p w:rsidR="00FC3B12" w:rsidRPr="00FC3B12" w:rsidRDefault="00FC3B12" w:rsidP="00FC3B12">
            <w:pPr>
              <w:jc w:val="center"/>
              <w:rPr>
                <w:bCs/>
                <w:color w:val="000000" w:themeColor="text1"/>
                <w:sz w:val="10"/>
                <w:szCs w:val="14"/>
              </w:rPr>
            </w:pPr>
            <w:r w:rsidRPr="00FC3B12">
              <w:rPr>
                <w:bCs/>
                <w:color w:val="000000" w:themeColor="text1"/>
                <w:sz w:val="10"/>
                <w:szCs w:val="14"/>
              </w:rPr>
              <w:t>1</w:t>
            </w:r>
          </w:p>
        </w:tc>
        <w:tc>
          <w:tcPr>
            <w:tcW w:w="0" w:type="auto"/>
            <w:tcBorders>
              <w:left w:val="single" w:sz="4" w:space="0" w:color="auto"/>
              <w:right w:val="single" w:sz="4" w:space="0" w:color="auto"/>
            </w:tcBorders>
            <w:vAlign w:val="center"/>
            <w:hideMark/>
          </w:tcPr>
          <w:p w:rsidR="00FC3B12" w:rsidRPr="00FC3B12" w:rsidRDefault="00FC3B12" w:rsidP="00FC3B12">
            <w:pPr>
              <w:jc w:val="center"/>
              <w:rPr>
                <w:color w:val="000000" w:themeColor="text1"/>
                <w:spacing w:val="-6"/>
                <w:sz w:val="10"/>
                <w:szCs w:val="14"/>
              </w:rPr>
            </w:pPr>
            <w:r w:rsidRPr="00FC3B12">
              <w:rPr>
                <w:color w:val="000000" w:themeColor="text1"/>
                <w:spacing w:val="-6"/>
                <w:sz w:val="10"/>
                <w:szCs w:val="14"/>
              </w:rPr>
              <w:t>2</w:t>
            </w:r>
          </w:p>
        </w:tc>
        <w:tc>
          <w:tcPr>
            <w:tcW w:w="0" w:type="auto"/>
            <w:tcBorders>
              <w:left w:val="single" w:sz="4" w:space="0" w:color="auto"/>
              <w:right w:val="single" w:sz="4" w:space="0" w:color="auto"/>
            </w:tcBorders>
            <w:vAlign w:val="center"/>
            <w:hideMark/>
          </w:tcPr>
          <w:p w:rsidR="00FC3B12" w:rsidRPr="00FC3B12" w:rsidRDefault="00FC3B12" w:rsidP="00FC3B12">
            <w:pPr>
              <w:jc w:val="center"/>
              <w:rPr>
                <w:color w:val="000000" w:themeColor="text1"/>
                <w:sz w:val="10"/>
                <w:szCs w:val="14"/>
              </w:rPr>
            </w:pPr>
            <w:r w:rsidRPr="00FC3B12">
              <w:rPr>
                <w:color w:val="000000" w:themeColor="text1"/>
                <w:sz w:val="10"/>
                <w:szCs w:val="14"/>
              </w:rPr>
              <w:t>3</w:t>
            </w:r>
          </w:p>
        </w:tc>
        <w:tc>
          <w:tcPr>
            <w:tcW w:w="0" w:type="auto"/>
            <w:tcBorders>
              <w:left w:val="single" w:sz="4" w:space="0" w:color="auto"/>
              <w:right w:val="single" w:sz="4" w:space="0" w:color="auto"/>
            </w:tcBorders>
            <w:vAlign w:val="center"/>
            <w:hideMark/>
          </w:tcPr>
          <w:p w:rsidR="00FC3B12" w:rsidRPr="00FC3B12" w:rsidRDefault="00FC3B12" w:rsidP="00FC3B12">
            <w:pPr>
              <w:jc w:val="center"/>
              <w:rPr>
                <w:bCs/>
                <w:color w:val="000000" w:themeColor="text1"/>
                <w:sz w:val="10"/>
                <w:szCs w:val="14"/>
              </w:rPr>
            </w:pPr>
            <w:r w:rsidRPr="00FC3B12">
              <w:rPr>
                <w:bCs/>
                <w:color w:val="000000" w:themeColor="text1"/>
                <w:sz w:val="10"/>
                <w:szCs w:val="14"/>
              </w:rPr>
              <w:t>4</w:t>
            </w:r>
          </w:p>
        </w:tc>
        <w:tc>
          <w:tcPr>
            <w:tcW w:w="0" w:type="auto"/>
            <w:tcBorders>
              <w:left w:val="single" w:sz="4" w:space="0" w:color="auto"/>
              <w:right w:val="single" w:sz="4" w:space="0" w:color="auto"/>
            </w:tcBorders>
            <w:vAlign w:val="center"/>
            <w:hideMark/>
          </w:tcPr>
          <w:p w:rsidR="00FC3B12" w:rsidRPr="00FC3B12" w:rsidRDefault="00FC3B12" w:rsidP="00FC3B12">
            <w:pPr>
              <w:jc w:val="center"/>
              <w:rPr>
                <w:bCs/>
                <w:color w:val="000000" w:themeColor="text1"/>
                <w:sz w:val="10"/>
                <w:szCs w:val="14"/>
              </w:rPr>
            </w:pPr>
            <w:r w:rsidRPr="00FC3B12">
              <w:rPr>
                <w:bCs/>
                <w:color w:val="000000" w:themeColor="text1"/>
                <w:sz w:val="10"/>
                <w:szCs w:val="14"/>
              </w:rPr>
              <w:t>5</w:t>
            </w:r>
          </w:p>
        </w:tc>
        <w:tc>
          <w:tcPr>
            <w:tcW w:w="0" w:type="auto"/>
            <w:tcBorders>
              <w:left w:val="single" w:sz="4" w:space="0" w:color="auto"/>
              <w:bottom w:val="single" w:sz="4" w:space="0" w:color="auto"/>
              <w:right w:val="single" w:sz="4" w:space="0" w:color="auto"/>
            </w:tcBorders>
            <w:vAlign w:val="center"/>
            <w:hideMark/>
          </w:tcPr>
          <w:p w:rsidR="00FC3B12" w:rsidRPr="00FC3B12" w:rsidRDefault="00FC3B12" w:rsidP="00FC3B12">
            <w:pPr>
              <w:jc w:val="center"/>
              <w:rPr>
                <w:bCs/>
                <w:color w:val="000000" w:themeColor="text1"/>
                <w:sz w:val="10"/>
                <w:szCs w:val="14"/>
              </w:rPr>
            </w:pPr>
            <w:r w:rsidRPr="00FC3B12">
              <w:rPr>
                <w:bCs/>
                <w:color w:val="000000" w:themeColor="text1"/>
                <w:sz w:val="10"/>
                <w:szCs w:val="14"/>
              </w:rPr>
              <w:t>6</w:t>
            </w:r>
          </w:p>
        </w:tc>
        <w:tc>
          <w:tcPr>
            <w:tcW w:w="0" w:type="auto"/>
            <w:tcBorders>
              <w:top w:val="single" w:sz="4" w:space="0" w:color="auto"/>
              <w:left w:val="single" w:sz="4" w:space="0" w:color="auto"/>
              <w:right w:val="single" w:sz="4" w:space="0" w:color="auto"/>
            </w:tcBorders>
            <w:vAlign w:val="center"/>
            <w:hideMark/>
          </w:tcPr>
          <w:p w:rsidR="00FC3B12" w:rsidRPr="00FC3B12" w:rsidRDefault="00FC3B12" w:rsidP="00FC3B12">
            <w:pPr>
              <w:jc w:val="center"/>
              <w:rPr>
                <w:bCs/>
                <w:color w:val="000000" w:themeColor="text1"/>
                <w:sz w:val="10"/>
                <w:szCs w:val="14"/>
              </w:rPr>
            </w:pPr>
            <w:r w:rsidRPr="00FC3B12">
              <w:rPr>
                <w:bCs/>
                <w:color w:val="000000" w:themeColor="text1"/>
                <w:sz w:val="10"/>
                <w:szCs w:val="14"/>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C3B12" w:rsidRPr="00FC3B12" w:rsidRDefault="00FC3B12" w:rsidP="00FC3B12">
            <w:pPr>
              <w:jc w:val="center"/>
              <w:rPr>
                <w:bCs/>
                <w:color w:val="000000" w:themeColor="text1"/>
                <w:sz w:val="10"/>
                <w:szCs w:val="14"/>
              </w:rPr>
            </w:pPr>
            <w:r w:rsidRPr="00FC3B12">
              <w:rPr>
                <w:bCs/>
                <w:color w:val="000000" w:themeColor="text1"/>
                <w:sz w:val="10"/>
                <w:szCs w:val="14"/>
              </w:rPr>
              <w:t>8</w:t>
            </w:r>
          </w:p>
        </w:tc>
        <w:tc>
          <w:tcPr>
            <w:tcW w:w="0" w:type="auto"/>
            <w:tcBorders>
              <w:top w:val="single" w:sz="4" w:space="0" w:color="auto"/>
              <w:left w:val="single" w:sz="4" w:space="0" w:color="auto"/>
              <w:right w:val="single" w:sz="4" w:space="0" w:color="auto"/>
            </w:tcBorders>
            <w:vAlign w:val="center"/>
          </w:tcPr>
          <w:p w:rsidR="00FC3B12" w:rsidRPr="00FC3B12" w:rsidRDefault="00FC3B12" w:rsidP="00FC3B12">
            <w:pPr>
              <w:jc w:val="center"/>
              <w:rPr>
                <w:bCs/>
                <w:color w:val="000000" w:themeColor="text1"/>
                <w:sz w:val="10"/>
                <w:szCs w:val="14"/>
              </w:rPr>
            </w:pPr>
            <w:r w:rsidRPr="00FC3B12">
              <w:rPr>
                <w:bCs/>
                <w:color w:val="000000" w:themeColor="text1"/>
                <w:sz w:val="10"/>
                <w:szCs w:val="14"/>
              </w:rPr>
              <w:t>9</w:t>
            </w:r>
          </w:p>
        </w:tc>
        <w:tc>
          <w:tcPr>
            <w:tcW w:w="0" w:type="auto"/>
            <w:tcBorders>
              <w:top w:val="single" w:sz="4" w:space="0" w:color="auto"/>
              <w:left w:val="single" w:sz="4" w:space="0" w:color="auto"/>
              <w:right w:val="single" w:sz="4" w:space="0" w:color="auto"/>
            </w:tcBorders>
            <w:vAlign w:val="center"/>
          </w:tcPr>
          <w:p w:rsidR="00FC3B12" w:rsidRPr="00FC3B12" w:rsidRDefault="00FC3B12" w:rsidP="00FC3B12">
            <w:pPr>
              <w:jc w:val="center"/>
              <w:rPr>
                <w:bCs/>
                <w:color w:val="000000" w:themeColor="text1"/>
                <w:sz w:val="10"/>
                <w:szCs w:val="14"/>
              </w:rPr>
            </w:pPr>
            <w:r w:rsidRPr="00FC3B12">
              <w:rPr>
                <w:bCs/>
                <w:color w:val="000000" w:themeColor="text1"/>
                <w:sz w:val="10"/>
                <w:szCs w:val="14"/>
              </w:rPr>
              <w:t>10</w:t>
            </w:r>
          </w:p>
        </w:tc>
        <w:tc>
          <w:tcPr>
            <w:tcW w:w="0" w:type="auto"/>
            <w:tcBorders>
              <w:top w:val="single" w:sz="4" w:space="0" w:color="auto"/>
              <w:left w:val="single" w:sz="4" w:space="0" w:color="auto"/>
              <w:right w:val="single" w:sz="4" w:space="0" w:color="auto"/>
            </w:tcBorders>
            <w:vAlign w:val="center"/>
          </w:tcPr>
          <w:p w:rsidR="00FC3B12" w:rsidRPr="00FC3B12" w:rsidRDefault="00FC3B12" w:rsidP="00FC3B12">
            <w:pPr>
              <w:jc w:val="center"/>
              <w:rPr>
                <w:bCs/>
                <w:color w:val="000000" w:themeColor="text1"/>
                <w:sz w:val="10"/>
                <w:szCs w:val="14"/>
              </w:rPr>
            </w:pPr>
            <w:r w:rsidRPr="00FC3B12">
              <w:rPr>
                <w:bCs/>
                <w:color w:val="000000" w:themeColor="text1"/>
                <w:sz w:val="10"/>
                <w:szCs w:val="14"/>
              </w:rPr>
              <w:t>11</w:t>
            </w:r>
          </w:p>
        </w:tc>
        <w:tc>
          <w:tcPr>
            <w:tcW w:w="0" w:type="auto"/>
            <w:tcBorders>
              <w:top w:val="single" w:sz="4" w:space="0" w:color="auto"/>
              <w:left w:val="single" w:sz="4" w:space="0" w:color="auto"/>
              <w:right w:val="single" w:sz="4" w:space="0" w:color="auto"/>
            </w:tcBorders>
            <w:vAlign w:val="center"/>
          </w:tcPr>
          <w:p w:rsidR="00FC3B12" w:rsidRPr="00FC3B12" w:rsidRDefault="00FC3B12" w:rsidP="00FC3B12">
            <w:pPr>
              <w:jc w:val="center"/>
              <w:rPr>
                <w:bCs/>
                <w:color w:val="000000" w:themeColor="text1"/>
                <w:sz w:val="10"/>
                <w:szCs w:val="14"/>
              </w:rPr>
            </w:pPr>
            <w:r w:rsidRPr="00FC3B12">
              <w:rPr>
                <w:bCs/>
                <w:color w:val="000000" w:themeColor="text1"/>
                <w:sz w:val="10"/>
                <w:szCs w:val="14"/>
              </w:rPr>
              <w:t>12</w:t>
            </w:r>
          </w:p>
        </w:tc>
      </w:tr>
      <w:tr w:rsidR="00FC3B12" w:rsidRPr="00FC3B12" w:rsidTr="00FC3B12">
        <w:trPr>
          <w:cantSplit/>
          <w:trHeight w:val="1761"/>
        </w:trPr>
        <w:tc>
          <w:tcPr>
            <w:tcW w:w="0" w:type="auto"/>
            <w:vMerge w:val="restart"/>
            <w:tcBorders>
              <w:top w:val="single" w:sz="4" w:space="0" w:color="auto"/>
              <w:left w:val="single" w:sz="4" w:space="0" w:color="auto"/>
              <w:right w:val="single" w:sz="4" w:space="0" w:color="auto"/>
            </w:tcBorders>
            <w:hideMark/>
          </w:tcPr>
          <w:p w:rsidR="00FC3B12" w:rsidRPr="00FC3B12" w:rsidRDefault="00FC3B12" w:rsidP="00FC3B12">
            <w:pPr>
              <w:jc w:val="center"/>
              <w:rPr>
                <w:bCs/>
                <w:color w:val="000000" w:themeColor="text1"/>
                <w:sz w:val="10"/>
                <w:szCs w:val="14"/>
              </w:rPr>
            </w:pPr>
            <w:r w:rsidRPr="00FC3B12">
              <w:rPr>
                <w:bCs/>
                <w:color w:val="000000" w:themeColor="text1"/>
                <w:sz w:val="10"/>
                <w:szCs w:val="14"/>
              </w:rPr>
              <w:t>1.1</w:t>
            </w:r>
          </w:p>
        </w:tc>
        <w:tc>
          <w:tcPr>
            <w:tcW w:w="0" w:type="auto"/>
            <w:vMerge w:val="restart"/>
            <w:tcBorders>
              <w:top w:val="single" w:sz="4" w:space="0" w:color="auto"/>
              <w:left w:val="single" w:sz="4" w:space="0" w:color="auto"/>
              <w:right w:val="single" w:sz="4" w:space="0" w:color="auto"/>
            </w:tcBorders>
            <w:textDirection w:val="btLr"/>
            <w:hideMark/>
          </w:tcPr>
          <w:p w:rsidR="00FC3B12" w:rsidRPr="00FC3B12" w:rsidRDefault="00FC3B12" w:rsidP="00FC3B12">
            <w:pPr>
              <w:rPr>
                <w:bCs/>
                <w:color w:val="000000" w:themeColor="text1"/>
                <w:sz w:val="10"/>
                <w:szCs w:val="14"/>
              </w:rPr>
            </w:pPr>
            <w:r w:rsidRPr="00FC3B12">
              <w:rPr>
                <w:color w:val="000000" w:themeColor="text1"/>
                <w:spacing w:val="-6"/>
                <w:sz w:val="10"/>
                <w:szCs w:val="14"/>
              </w:rPr>
              <w:t>Обеспечение выплат заработной платы персоналу ЕДДС с учетом всех отчислений на Фонд оплаты труда</w:t>
            </w:r>
          </w:p>
        </w:tc>
        <w:tc>
          <w:tcPr>
            <w:tcW w:w="0" w:type="auto"/>
            <w:vMerge w:val="restart"/>
            <w:tcBorders>
              <w:top w:val="single" w:sz="4" w:space="0" w:color="auto"/>
              <w:left w:val="single" w:sz="4" w:space="0" w:color="auto"/>
              <w:right w:val="single" w:sz="4" w:space="0" w:color="auto"/>
            </w:tcBorders>
            <w:textDirection w:val="btLr"/>
            <w:hideMark/>
          </w:tcPr>
          <w:p w:rsidR="00FC3B12" w:rsidRPr="00FC3B12" w:rsidRDefault="00FC3B12" w:rsidP="00FC3B12">
            <w:pPr>
              <w:rPr>
                <w:bCs/>
                <w:color w:val="000000" w:themeColor="text1"/>
                <w:sz w:val="10"/>
                <w:szCs w:val="14"/>
                <w:highlight w:val="yellow"/>
              </w:rPr>
            </w:pPr>
            <w:r w:rsidRPr="00FC3B12">
              <w:rPr>
                <w:color w:val="000000" w:themeColor="text1"/>
                <w:sz w:val="10"/>
                <w:szCs w:val="14"/>
              </w:rPr>
              <w:t>МКУ «ЦКДОС и ОМУ»</w:t>
            </w:r>
          </w:p>
        </w:tc>
        <w:tc>
          <w:tcPr>
            <w:tcW w:w="0" w:type="auto"/>
            <w:vMerge w:val="restart"/>
            <w:tcBorders>
              <w:top w:val="single" w:sz="4" w:space="0" w:color="auto"/>
              <w:left w:val="single" w:sz="4" w:space="0" w:color="auto"/>
              <w:right w:val="single" w:sz="4" w:space="0" w:color="auto"/>
            </w:tcBorders>
            <w:textDirection w:val="btLr"/>
            <w:hideMark/>
          </w:tcPr>
          <w:p w:rsidR="00FC3B12" w:rsidRPr="00FC3B12" w:rsidRDefault="00FC3B12" w:rsidP="00FC3B12">
            <w:pPr>
              <w:jc w:val="center"/>
              <w:rPr>
                <w:bCs/>
                <w:color w:val="000000" w:themeColor="text1"/>
                <w:sz w:val="10"/>
                <w:szCs w:val="14"/>
              </w:rPr>
            </w:pPr>
            <w:r w:rsidRPr="00FC3B12">
              <w:rPr>
                <w:bCs/>
                <w:color w:val="000000" w:themeColor="text1"/>
                <w:sz w:val="10"/>
                <w:szCs w:val="14"/>
              </w:rPr>
              <w:t>2021 – 2026 годы</w:t>
            </w:r>
          </w:p>
        </w:tc>
        <w:tc>
          <w:tcPr>
            <w:tcW w:w="0" w:type="auto"/>
            <w:vMerge w:val="restart"/>
            <w:tcBorders>
              <w:top w:val="single" w:sz="4" w:space="0" w:color="auto"/>
              <w:left w:val="single" w:sz="4" w:space="0" w:color="auto"/>
              <w:right w:val="single" w:sz="4" w:space="0" w:color="auto"/>
            </w:tcBorders>
            <w:vAlign w:val="center"/>
            <w:hideMark/>
          </w:tcPr>
          <w:p w:rsidR="00FC3B12" w:rsidRPr="00FC3B12" w:rsidRDefault="00FC3B12" w:rsidP="00FC3B12">
            <w:pPr>
              <w:jc w:val="center"/>
              <w:rPr>
                <w:bCs/>
                <w:color w:val="000000" w:themeColor="text1"/>
                <w:sz w:val="10"/>
                <w:szCs w:val="14"/>
              </w:rPr>
            </w:pPr>
            <w:r w:rsidRPr="00FC3B12">
              <w:rPr>
                <w:bCs/>
                <w:color w:val="000000" w:themeColor="text1"/>
                <w:sz w:val="10"/>
                <w:szCs w:val="14"/>
              </w:rPr>
              <w:t>1.2</w:t>
            </w: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FC3B12">
            <w:pPr>
              <w:jc w:val="center"/>
              <w:rPr>
                <w:bCs/>
                <w:color w:val="000000" w:themeColor="text1"/>
                <w:sz w:val="10"/>
                <w:szCs w:val="14"/>
              </w:rPr>
            </w:pPr>
            <w:r w:rsidRPr="00FC3B12">
              <w:rPr>
                <w:bCs/>
                <w:color w:val="000000" w:themeColor="text1"/>
                <w:sz w:val="10"/>
                <w:szCs w:val="14"/>
              </w:rPr>
              <w:t>бюджет муниципального округа</w:t>
            </w:r>
          </w:p>
        </w:tc>
        <w:tc>
          <w:tcPr>
            <w:tcW w:w="0" w:type="auto"/>
            <w:tcBorders>
              <w:top w:val="single" w:sz="4" w:space="0" w:color="auto"/>
              <w:left w:val="single" w:sz="4" w:space="0" w:color="auto"/>
              <w:right w:val="single" w:sz="4" w:space="0" w:color="auto"/>
            </w:tcBorders>
            <w:textDirection w:val="btLr"/>
            <w:vAlign w:val="center"/>
            <w:hideMark/>
          </w:tcPr>
          <w:p w:rsidR="00FC3B12" w:rsidRPr="00FC3B12" w:rsidRDefault="00FC3B12" w:rsidP="00FC3B12">
            <w:pPr>
              <w:jc w:val="center"/>
              <w:rPr>
                <w:bCs/>
                <w:color w:val="000000" w:themeColor="text1"/>
                <w:sz w:val="10"/>
                <w:szCs w:val="14"/>
              </w:rPr>
            </w:pPr>
            <w:r w:rsidRPr="00FC3B12">
              <w:rPr>
                <w:bCs/>
                <w:color w:val="000000" w:themeColor="text1"/>
                <w:sz w:val="10"/>
                <w:szCs w:val="14"/>
              </w:rPr>
              <w:t>1564,18800</w:t>
            </w: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C3B12" w:rsidRPr="00FC3B12" w:rsidRDefault="00FC3B12" w:rsidP="00FC3B12">
            <w:pPr>
              <w:jc w:val="center"/>
              <w:rPr>
                <w:color w:val="000000" w:themeColor="text1"/>
                <w:sz w:val="10"/>
                <w:szCs w:val="14"/>
              </w:rPr>
            </w:pPr>
            <w:r w:rsidRPr="00FC3B12">
              <w:rPr>
                <w:color w:val="000000" w:themeColor="text1"/>
                <w:sz w:val="10"/>
                <w:szCs w:val="14"/>
              </w:rPr>
              <w:t>1958,88278</w:t>
            </w:r>
          </w:p>
        </w:tc>
        <w:tc>
          <w:tcPr>
            <w:tcW w:w="0" w:type="auto"/>
            <w:tcBorders>
              <w:top w:val="single" w:sz="4" w:space="0" w:color="auto"/>
              <w:left w:val="single" w:sz="4" w:space="0" w:color="auto"/>
              <w:right w:val="single" w:sz="4" w:space="0" w:color="auto"/>
            </w:tcBorders>
            <w:textDirection w:val="btLr"/>
            <w:vAlign w:val="center"/>
          </w:tcPr>
          <w:p w:rsidR="00FC3B12" w:rsidRPr="00FC3B12" w:rsidRDefault="00FC3B12" w:rsidP="00FC3B12">
            <w:pPr>
              <w:jc w:val="center"/>
              <w:rPr>
                <w:color w:val="000000" w:themeColor="text1"/>
                <w:sz w:val="10"/>
                <w:szCs w:val="14"/>
                <w:highlight w:val="yellow"/>
              </w:rPr>
            </w:pPr>
            <w:r w:rsidRPr="00FC3B12">
              <w:rPr>
                <w:color w:val="000000" w:themeColor="text1"/>
                <w:sz w:val="10"/>
                <w:szCs w:val="14"/>
              </w:rPr>
              <w:t>1519,40000</w:t>
            </w:r>
          </w:p>
        </w:tc>
        <w:tc>
          <w:tcPr>
            <w:tcW w:w="0" w:type="auto"/>
            <w:tcBorders>
              <w:top w:val="single" w:sz="4" w:space="0" w:color="auto"/>
              <w:left w:val="single" w:sz="4" w:space="0" w:color="auto"/>
              <w:right w:val="single" w:sz="4" w:space="0" w:color="auto"/>
            </w:tcBorders>
            <w:textDirection w:val="btLr"/>
            <w:vAlign w:val="center"/>
          </w:tcPr>
          <w:p w:rsidR="00FC3B12" w:rsidRPr="00FC3B12" w:rsidRDefault="00FC3B12" w:rsidP="00FC3B12">
            <w:pPr>
              <w:jc w:val="center"/>
              <w:rPr>
                <w:color w:val="000000" w:themeColor="text1"/>
                <w:sz w:val="10"/>
                <w:szCs w:val="14"/>
              </w:rPr>
            </w:pPr>
            <w:r w:rsidRPr="00FC3B12">
              <w:rPr>
                <w:color w:val="000000" w:themeColor="text1"/>
                <w:sz w:val="10"/>
                <w:szCs w:val="14"/>
              </w:rPr>
              <w:t>1519,40000</w:t>
            </w:r>
          </w:p>
        </w:tc>
        <w:tc>
          <w:tcPr>
            <w:tcW w:w="0" w:type="auto"/>
            <w:tcBorders>
              <w:top w:val="single" w:sz="4" w:space="0" w:color="auto"/>
              <w:left w:val="single" w:sz="4" w:space="0" w:color="auto"/>
              <w:right w:val="single" w:sz="4" w:space="0" w:color="auto"/>
            </w:tcBorders>
            <w:textDirection w:val="btLr"/>
            <w:vAlign w:val="center"/>
          </w:tcPr>
          <w:p w:rsidR="00FC3B12" w:rsidRPr="00FC3B12" w:rsidRDefault="00FC3B12" w:rsidP="00FC3B12">
            <w:pPr>
              <w:jc w:val="center"/>
              <w:rPr>
                <w:color w:val="000000" w:themeColor="text1"/>
                <w:sz w:val="10"/>
                <w:szCs w:val="14"/>
              </w:rPr>
            </w:pPr>
            <w:r w:rsidRPr="00FC3B12">
              <w:rPr>
                <w:color w:val="000000" w:themeColor="text1"/>
                <w:sz w:val="10"/>
                <w:szCs w:val="14"/>
              </w:rPr>
              <w:t>1519,40000</w:t>
            </w:r>
          </w:p>
        </w:tc>
        <w:tc>
          <w:tcPr>
            <w:tcW w:w="0" w:type="auto"/>
            <w:tcBorders>
              <w:top w:val="single" w:sz="4" w:space="0" w:color="auto"/>
              <w:left w:val="single" w:sz="4" w:space="0" w:color="auto"/>
              <w:right w:val="single" w:sz="4" w:space="0" w:color="auto"/>
            </w:tcBorders>
            <w:textDirection w:val="btLr"/>
            <w:vAlign w:val="center"/>
          </w:tcPr>
          <w:p w:rsidR="00FC3B12" w:rsidRPr="00FC3B12" w:rsidRDefault="00FC3B12" w:rsidP="00FC3B12">
            <w:pPr>
              <w:jc w:val="center"/>
              <w:rPr>
                <w:color w:val="000000" w:themeColor="text1"/>
                <w:sz w:val="10"/>
                <w:szCs w:val="14"/>
              </w:rPr>
            </w:pPr>
            <w:r w:rsidRPr="00FC3B12">
              <w:rPr>
                <w:color w:val="000000" w:themeColor="text1"/>
                <w:sz w:val="10"/>
                <w:szCs w:val="14"/>
              </w:rPr>
              <w:t>1519,40000</w:t>
            </w:r>
          </w:p>
        </w:tc>
      </w:tr>
      <w:tr w:rsidR="00FC3B12" w:rsidRPr="00FC3B12" w:rsidTr="00FC3B12">
        <w:trPr>
          <w:cantSplit/>
          <w:trHeight w:val="50"/>
        </w:trPr>
        <w:tc>
          <w:tcPr>
            <w:tcW w:w="0" w:type="auto"/>
            <w:vMerge/>
            <w:tcBorders>
              <w:left w:val="single" w:sz="4" w:space="0" w:color="auto"/>
              <w:bottom w:val="single" w:sz="4" w:space="0" w:color="auto"/>
              <w:right w:val="single" w:sz="4" w:space="0" w:color="auto"/>
            </w:tcBorders>
            <w:hideMark/>
          </w:tcPr>
          <w:p w:rsidR="00FC3B12" w:rsidRPr="00FC3B12" w:rsidRDefault="00FC3B12" w:rsidP="00FC3B12">
            <w:pPr>
              <w:jc w:val="center"/>
              <w:rPr>
                <w:bCs/>
                <w:color w:val="000000" w:themeColor="text1"/>
                <w:sz w:val="10"/>
                <w:szCs w:val="14"/>
              </w:rPr>
            </w:pPr>
          </w:p>
        </w:tc>
        <w:tc>
          <w:tcPr>
            <w:tcW w:w="0" w:type="auto"/>
            <w:vMerge/>
            <w:tcBorders>
              <w:left w:val="single" w:sz="4" w:space="0" w:color="auto"/>
              <w:bottom w:val="single" w:sz="4" w:space="0" w:color="auto"/>
              <w:right w:val="single" w:sz="4" w:space="0" w:color="auto"/>
            </w:tcBorders>
            <w:textDirection w:val="btLr"/>
            <w:hideMark/>
          </w:tcPr>
          <w:p w:rsidR="00FC3B12" w:rsidRPr="00FC3B12" w:rsidRDefault="00FC3B12" w:rsidP="00FC3B12">
            <w:pPr>
              <w:rPr>
                <w:color w:val="000000" w:themeColor="text1"/>
                <w:spacing w:val="-6"/>
                <w:sz w:val="10"/>
                <w:szCs w:val="14"/>
              </w:rPr>
            </w:pPr>
          </w:p>
        </w:tc>
        <w:tc>
          <w:tcPr>
            <w:tcW w:w="0" w:type="auto"/>
            <w:vMerge/>
            <w:tcBorders>
              <w:left w:val="single" w:sz="4" w:space="0" w:color="auto"/>
              <w:bottom w:val="single" w:sz="4" w:space="0" w:color="auto"/>
              <w:right w:val="single" w:sz="4" w:space="0" w:color="auto"/>
            </w:tcBorders>
            <w:textDirection w:val="btLr"/>
            <w:hideMark/>
          </w:tcPr>
          <w:p w:rsidR="00FC3B12" w:rsidRPr="00FC3B12" w:rsidRDefault="00FC3B12" w:rsidP="00FC3B12">
            <w:pPr>
              <w:rPr>
                <w:color w:val="000000" w:themeColor="text1"/>
                <w:sz w:val="10"/>
                <w:szCs w:val="14"/>
              </w:rPr>
            </w:pPr>
          </w:p>
        </w:tc>
        <w:tc>
          <w:tcPr>
            <w:tcW w:w="0" w:type="auto"/>
            <w:vMerge/>
            <w:tcBorders>
              <w:left w:val="single" w:sz="4" w:space="0" w:color="auto"/>
              <w:bottom w:val="single" w:sz="4" w:space="0" w:color="auto"/>
              <w:right w:val="single" w:sz="4" w:space="0" w:color="auto"/>
            </w:tcBorders>
            <w:textDirection w:val="btLr"/>
            <w:hideMark/>
          </w:tcPr>
          <w:p w:rsidR="00FC3B12" w:rsidRPr="00FC3B12" w:rsidRDefault="00FC3B12" w:rsidP="00FC3B12">
            <w:pPr>
              <w:jc w:val="center"/>
              <w:rPr>
                <w:bCs/>
                <w:color w:val="000000" w:themeColor="text1"/>
                <w:sz w:val="10"/>
                <w:szCs w:val="14"/>
              </w:rPr>
            </w:pPr>
          </w:p>
        </w:tc>
        <w:tc>
          <w:tcPr>
            <w:tcW w:w="0" w:type="auto"/>
            <w:vMerge/>
            <w:tcBorders>
              <w:left w:val="single" w:sz="4" w:space="0" w:color="auto"/>
              <w:bottom w:val="single" w:sz="4" w:space="0" w:color="auto"/>
              <w:right w:val="single" w:sz="4" w:space="0" w:color="auto"/>
            </w:tcBorders>
            <w:vAlign w:val="center"/>
            <w:hideMark/>
          </w:tcPr>
          <w:p w:rsidR="00FC3B12" w:rsidRPr="00FC3B12" w:rsidRDefault="00FC3B12" w:rsidP="00FC3B12">
            <w:pPr>
              <w:jc w:val="center"/>
              <w:rPr>
                <w:bCs/>
                <w:color w:val="000000" w:themeColor="text1"/>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FC3B12" w:rsidRPr="00FC3B12" w:rsidRDefault="00FC3B12" w:rsidP="00FC3B12">
            <w:pPr>
              <w:jc w:val="center"/>
              <w:rPr>
                <w:bCs/>
                <w:color w:val="000000" w:themeColor="text1"/>
                <w:sz w:val="10"/>
                <w:szCs w:val="14"/>
              </w:rPr>
            </w:pPr>
            <w:r w:rsidRPr="00FC3B12">
              <w:rPr>
                <w:bCs/>
                <w:color w:val="000000" w:themeColor="text1"/>
                <w:sz w:val="10"/>
                <w:szCs w:val="14"/>
              </w:rPr>
              <w:t>областной бюджет</w:t>
            </w:r>
          </w:p>
        </w:tc>
        <w:tc>
          <w:tcPr>
            <w:tcW w:w="0" w:type="auto"/>
            <w:tcBorders>
              <w:left w:val="single" w:sz="4" w:space="0" w:color="auto"/>
              <w:bottom w:val="single" w:sz="4" w:space="0" w:color="auto"/>
              <w:right w:val="single" w:sz="4" w:space="0" w:color="auto"/>
            </w:tcBorders>
            <w:textDirection w:val="btLr"/>
            <w:vAlign w:val="center"/>
            <w:hideMark/>
          </w:tcPr>
          <w:p w:rsidR="00FC3B12" w:rsidRPr="00FC3B12" w:rsidRDefault="00FC3B12" w:rsidP="00FC3B12">
            <w:pPr>
              <w:jc w:val="center"/>
              <w:rPr>
                <w:bCs/>
                <w:color w:val="000000" w:themeColor="text1"/>
                <w:sz w:val="10"/>
                <w:szCs w:val="14"/>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C3B12" w:rsidRPr="00FC3B12" w:rsidRDefault="00FC3B12" w:rsidP="00FC3B12">
            <w:pPr>
              <w:jc w:val="center"/>
              <w:rPr>
                <w:color w:val="000000" w:themeColor="text1"/>
                <w:sz w:val="10"/>
                <w:szCs w:val="14"/>
              </w:rPr>
            </w:pPr>
            <w:r w:rsidRPr="00FC3B12">
              <w:rPr>
                <w:color w:val="000000" w:themeColor="text1"/>
                <w:sz w:val="10"/>
                <w:szCs w:val="14"/>
              </w:rPr>
              <w:t>65,20000</w:t>
            </w:r>
          </w:p>
        </w:tc>
        <w:tc>
          <w:tcPr>
            <w:tcW w:w="0" w:type="auto"/>
            <w:tcBorders>
              <w:left w:val="single" w:sz="4" w:space="0" w:color="auto"/>
              <w:bottom w:val="single" w:sz="4" w:space="0" w:color="auto"/>
              <w:right w:val="single" w:sz="4" w:space="0" w:color="auto"/>
            </w:tcBorders>
            <w:textDirection w:val="btLr"/>
            <w:vAlign w:val="center"/>
          </w:tcPr>
          <w:p w:rsidR="00FC3B12" w:rsidRPr="00FC3B12" w:rsidRDefault="00FC3B12" w:rsidP="00FC3B12">
            <w:pPr>
              <w:jc w:val="center"/>
              <w:rPr>
                <w:color w:val="000000" w:themeColor="text1"/>
                <w:sz w:val="10"/>
                <w:szCs w:val="14"/>
                <w:highlight w:val="yellow"/>
              </w:rPr>
            </w:pPr>
          </w:p>
        </w:tc>
        <w:tc>
          <w:tcPr>
            <w:tcW w:w="0" w:type="auto"/>
            <w:tcBorders>
              <w:left w:val="single" w:sz="4" w:space="0" w:color="auto"/>
              <w:bottom w:val="single" w:sz="4" w:space="0" w:color="auto"/>
              <w:right w:val="single" w:sz="4" w:space="0" w:color="auto"/>
            </w:tcBorders>
            <w:textDirection w:val="btLr"/>
            <w:vAlign w:val="center"/>
          </w:tcPr>
          <w:p w:rsidR="00FC3B12" w:rsidRPr="00FC3B12" w:rsidRDefault="00FC3B12" w:rsidP="00FC3B12">
            <w:pPr>
              <w:jc w:val="center"/>
              <w:rPr>
                <w:color w:val="000000" w:themeColor="text1"/>
                <w:sz w:val="10"/>
                <w:szCs w:val="14"/>
              </w:rPr>
            </w:pPr>
          </w:p>
        </w:tc>
        <w:tc>
          <w:tcPr>
            <w:tcW w:w="0" w:type="auto"/>
            <w:tcBorders>
              <w:left w:val="single" w:sz="4" w:space="0" w:color="auto"/>
              <w:bottom w:val="single" w:sz="4" w:space="0" w:color="auto"/>
              <w:right w:val="single" w:sz="4" w:space="0" w:color="auto"/>
            </w:tcBorders>
            <w:textDirection w:val="btLr"/>
            <w:vAlign w:val="center"/>
          </w:tcPr>
          <w:p w:rsidR="00FC3B12" w:rsidRPr="00FC3B12" w:rsidRDefault="00FC3B12" w:rsidP="00FC3B12">
            <w:pPr>
              <w:jc w:val="center"/>
              <w:rPr>
                <w:color w:val="000000" w:themeColor="text1"/>
                <w:sz w:val="10"/>
                <w:szCs w:val="14"/>
              </w:rPr>
            </w:pPr>
          </w:p>
        </w:tc>
        <w:tc>
          <w:tcPr>
            <w:tcW w:w="0" w:type="auto"/>
            <w:tcBorders>
              <w:left w:val="single" w:sz="4" w:space="0" w:color="auto"/>
              <w:bottom w:val="single" w:sz="4" w:space="0" w:color="auto"/>
              <w:right w:val="single" w:sz="4" w:space="0" w:color="auto"/>
            </w:tcBorders>
            <w:textDirection w:val="btLr"/>
            <w:vAlign w:val="center"/>
          </w:tcPr>
          <w:p w:rsidR="00FC3B12" w:rsidRPr="00FC3B12" w:rsidRDefault="00FC3B12" w:rsidP="00FC3B12">
            <w:pPr>
              <w:jc w:val="center"/>
              <w:rPr>
                <w:color w:val="000000" w:themeColor="text1"/>
                <w:sz w:val="10"/>
                <w:szCs w:val="14"/>
              </w:rPr>
            </w:pPr>
          </w:p>
        </w:tc>
      </w:tr>
    </w:tbl>
    <w:p w:rsidR="00FC3B12" w:rsidRPr="007B6375" w:rsidRDefault="00FC3B12" w:rsidP="00FC3B12">
      <w:pPr>
        <w:jc w:val="right"/>
        <w:rPr>
          <w:sz w:val="14"/>
          <w:szCs w:val="14"/>
        </w:rPr>
      </w:pPr>
      <w:r w:rsidRPr="007B6375">
        <w:rPr>
          <w:sz w:val="14"/>
          <w:szCs w:val="14"/>
        </w:rPr>
        <w:t>»;</w:t>
      </w:r>
    </w:p>
    <w:p w:rsidR="00FC3B12" w:rsidRPr="007B6375" w:rsidRDefault="00FC3B12" w:rsidP="00FC3B12">
      <w:pPr>
        <w:ind w:firstLine="284"/>
        <w:jc w:val="both"/>
        <w:rPr>
          <w:sz w:val="14"/>
          <w:szCs w:val="14"/>
        </w:rPr>
      </w:pPr>
      <w:r w:rsidRPr="007B6375">
        <w:rPr>
          <w:sz w:val="14"/>
          <w:szCs w:val="14"/>
        </w:rPr>
        <w:lastRenderedPageBreak/>
        <w:t>2.2.2. Заменить в графе 8 строки «ИТОГО» цифру «2048,88278» на «2114,08278».</w:t>
      </w:r>
    </w:p>
    <w:p w:rsidR="00FC3B12" w:rsidRPr="007B6375" w:rsidRDefault="00FC3B12" w:rsidP="00FC3B12">
      <w:pPr>
        <w:ind w:firstLine="284"/>
        <w:jc w:val="both"/>
        <w:rPr>
          <w:sz w:val="14"/>
          <w:szCs w:val="14"/>
        </w:rPr>
      </w:pPr>
      <w:r w:rsidRPr="007B6375">
        <w:rPr>
          <w:sz w:val="14"/>
          <w:szCs w:val="14"/>
        </w:rPr>
        <w:t>3. Настоящее постановление вступает в силу после его официального опубликования.</w:t>
      </w:r>
    </w:p>
    <w:p w:rsidR="00FC3B12" w:rsidRPr="007B6375" w:rsidRDefault="00FC3B12" w:rsidP="00FC3B12">
      <w:pPr>
        <w:ind w:firstLine="284"/>
        <w:jc w:val="both"/>
        <w:rPr>
          <w:sz w:val="14"/>
          <w:szCs w:val="14"/>
        </w:rPr>
      </w:pPr>
      <w:r w:rsidRPr="007B6375">
        <w:rPr>
          <w:sz w:val="14"/>
          <w:szCs w:val="14"/>
        </w:rPr>
        <w:t>4. Опубликовать настоящее постановление в периодичном печатном издании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FC3B12" w:rsidRPr="007B6375" w:rsidRDefault="00FC3B12" w:rsidP="00FC3B12">
      <w:pPr>
        <w:tabs>
          <w:tab w:val="left" w:pos="3060"/>
        </w:tabs>
        <w:suppressAutoHyphens/>
        <w:jc w:val="both"/>
        <w:rPr>
          <w:sz w:val="14"/>
          <w:szCs w:val="14"/>
        </w:rPr>
      </w:pPr>
    </w:p>
    <w:p w:rsidR="00FC3B12" w:rsidRPr="007B6375" w:rsidRDefault="00FC3B12" w:rsidP="00FC3B12">
      <w:pPr>
        <w:tabs>
          <w:tab w:val="left" w:pos="3060"/>
        </w:tabs>
        <w:suppressAutoHyphens/>
        <w:rPr>
          <w:b/>
          <w:sz w:val="14"/>
          <w:szCs w:val="14"/>
        </w:rPr>
      </w:pPr>
    </w:p>
    <w:p w:rsidR="00FC3B12" w:rsidRPr="007B6375" w:rsidRDefault="00FC3B12" w:rsidP="00FC3B12">
      <w:pPr>
        <w:tabs>
          <w:tab w:val="left" w:pos="3060"/>
        </w:tabs>
        <w:suppressAutoHyphens/>
        <w:rPr>
          <w:b/>
          <w:sz w:val="14"/>
          <w:szCs w:val="14"/>
        </w:rPr>
      </w:pPr>
      <w:r w:rsidRPr="007B6375">
        <w:rPr>
          <w:b/>
          <w:sz w:val="14"/>
          <w:szCs w:val="14"/>
        </w:rPr>
        <w:t xml:space="preserve"> </w:t>
      </w:r>
    </w:p>
    <w:p w:rsidR="00FC3B12" w:rsidRPr="007B6375" w:rsidRDefault="00FC3B12" w:rsidP="00FC3B12">
      <w:pPr>
        <w:tabs>
          <w:tab w:val="left" w:pos="3060"/>
        </w:tabs>
        <w:suppressAutoHyphens/>
        <w:rPr>
          <w:b/>
          <w:sz w:val="14"/>
          <w:szCs w:val="14"/>
        </w:rPr>
      </w:pPr>
      <w:proofErr w:type="spellStart"/>
      <w:r w:rsidRPr="007B6375">
        <w:rPr>
          <w:b/>
          <w:sz w:val="14"/>
          <w:szCs w:val="14"/>
        </w:rPr>
        <w:t>И.о</w:t>
      </w:r>
      <w:proofErr w:type="spellEnd"/>
      <w:r w:rsidRPr="007B6375">
        <w:rPr>
          <w:b/>
          <w:sz w:val="14"/>
          <w:szCs w:val="14"/>
        </w:rPr>
        <w:t xml:space="preserve">. Главы муниципального округа    М.В. Тимофеев  </w:t>
      </w:r>
    </w:p>
    <w:p w:rsidR="00FC3B12" w:rsidRPr="007B6375" w:rsidRDefault="00FC3B12" w:rsidP="00FC3B12">
      <w:pPr>
        <w:tabs>
          <w:tab w:val="left" w:pos="3060"/>
        </w:tabs>
        <w:suppressAutoHyphens/>
        <w:rPr>
          <w:b/>
          <w:sz w:val="14"/>
          <w:szCs w:val="14"/>
        </w:rPr>
      </w:pPr>
    </w:p>
    <w:p w:rsidR="00FC3B12" w:rsidRPr="007B6375" w:rsidRDefault="00FC3B12" w:rsidP="00FC3B12">
      <w:pPr>
        <w:tabs>
          <w:tab w:val="left" w:pos="3060"/>
        </w:tabs>
        <w:suppressAutoHyphens/>
        <w:rPr>
          <w:b/>
          <w:sz w:val="14"/>
          <w:szCs w:val="14"/>
        </w:rPr>
      </w:pPr>
    </w:p>
    <w:p w:rsidR="00FC3B12" w:rsidRDefault="00FC3B12" w:rsidP="00B23643"/>
    <w:p w:rsidR="00FC3B12" w:rsidRDefault="00FC3B12" w:rsidP="00B23643"/>
    <w:p w:rsidR="007C273B" w:rsidRDefault="007C273B" w:rsidP="00B23643"/>
    <w:p w:rsidR="00FC3B12" w:rsidRPr="00342B7F" w:rsidRDefault="00FC3B12" w:rsidP="00FC3B12">
      <w:pPr>
        <w:jc w:val="center"/>
        <w:rPr>
          <w:b/>
          <w:sz w:val="14"/>
          <w:szCs w:val="14"/>
        </w:rPr>
      </w:pPr>
      <w:r w:rsidRPr="00342B7F">
        <w:rPr>
          <w:b/>
          <w:sz w:val="14"/>
          <w:szCs w:val="14"/>
        </w:rPr>
        <w:t>ПОСТАНОВЛЕНИЕ</w:t>
      </w:r>
      <w:r w:rsidRPr="00342B7F">
        <w:rPr>
          <w:rFonts w:eastAsia="Times New Roman"/>
          <w:snapToGrid w:val="0"/>
          <w:w w:val="0"/>
          <w:sz w:val="0"/>
          <w:szCs w:val="0"/>
          <w:u w:color="000000"/>
          <w:bdr w:val="none" w:sz="0" w:space="0" w:color="000000"/>
          <w:shd w:val="clear" w:color="000000" w:fill="000000"/>
          <w:lang w:val="x-none" w:eastAsia="x-none" w:bidi="x-none"/>
        </w:rPr>
        <w:t xml:space="preserve"> </w:t>
      </w:r>
    </w:p>
    <w:p w:rsidR="00FC3B12" w:rsidRPr="00342B7F" w:rsidRDefault="00FC3B12" w:rsidP="00FC3B12">
      <w:pPr>
        <w:jc w:val="center"/>
        <w:rPr>
          <w:sz w:val="14"/>
          <w:szCs w:val="14"/>
        </w:rPr>
      </w:pPr>
      <w:r w:rsidRPr="00342B7F">
        <w:rPr>
          <w:sz w:val="14"/>
          <w:szCs w:val="14"/>
        </w:rPr>
        <w:t>Администрации Солецкого муниципального округа</w:t>
      </w:r>
    </w:p>
    <w:p w:rsidR="00FC3B12" w:rsidRPr="00342B7F" w:rsidRDefault="00FC3B12" w:rsidP="00FC3B12">
      <w:pPr>
        <w:jc w:val="center"/>
        <w:rPr>
          <w:sz w:val="14"/>
          <w:szCs w:val="14"/>
        </w:rPr>
      </w:pPr>
    </w:p>
    <w:p w:rsidR="00FC3B12" w:rsidRPr="00342B7F" w:rsidRDefault="00FC3B12" w:rsidP="00FC3B12">
      <w:pPr>
        <w:jc w:val="center"/>
        <w:rPr>
          <w:sz w:val="14"/>
          <w:szCs w:val="14"/>
        </w:rPr>
      </w:pPr>
      <w:r>
        <w:rPr>
          <w:sz w:val="14"/>
          <w:szCs w:val="14"/>
        </w:rPr>
        <w:t>от 27</w:t>
      </w:r>
      <w:r w:rsidRPr="00342B7F">
        <w:rPr>
          <w:sz w:val="14"/>
          <w:szCs w:val="14"/>
        </w:rPr>
        <w:t>.10.2022 № 1</w:t>
      </w:r>
      <w:r>
        <w:rPr>
          <w:sz w:val="14"/>
          <w:szCs w:val="14"/>
        </w:rPr>
        <w:t>859</w:t>
      </w:r>
    </w:p>
    <w:p w:rsidR="00FC3B12" w:rsidRDefault="00FC3B12" w:rsidP="00FC3B12">
      <w:pPr>
        <w:jc w:val="center"/>
        <w:rPr>
          <w:sz w:val="14"/>
          <w:szCs w:val="14"/>
        </w:rPr>
      </w:pPr>
      <w:r w:rsidRPr="00342B7F">
        <w:rPr>
          <w:sz w:val="14"/>
          <w:szCs w:val="14"/>
        </w:rPr>
        <w:t>г. Сольцы</w:t>
      </w:r>
    </w:p>
    <w:p w:rsidR="00FC3B12" w:rsidRDefault="00FC3B12" w:rsidP="00B23643"/>
    <w:p w:rsidR="00FC3B12" w:rsidRPr="00CD0F54" w:rsidRDefault="00FC3B12" w:rsidP="00FC3B12">
      <w:pPr>
        <w:ind w:firstLine="284"/>
        <w:jc w:val="center"/>
        <w:rPr>
          <w:b/>
          <w:sz w:val="14"/>
          <w:szCs w:val="14"/>
        </w:rPr>
      </w:pPr>
      <w:r w:rsidRPr="00CD0F54">
        <w:rPr>
          <w:b/>
          <w:sz w:val="14"/>
          <w:szCs w:val="14"/>
        </w:rPr>
        <w:t xml:space="preserve">О внесении изменения в Порядок расчета и взимания платы </w:t>
      </w:r>
    </w:p>
    <w:p w:rsidR="00FC3B12" w:rsidRPr="00CD0F54" w:rsidRDefault="00FC3B12" w:rsidP="00FC3B12">
      <w:pPr>
        <w:ind w:firstLine="284"/>
        <w:jc w:val="center"/>
        <w:rPr>
          <w:b/>
          <w:sz w:val="14"/>
          <w:szCs w:val="14"/>
        </w:rPr>
      </w:pPr>
      <w:r w:rsidRPr="00CD0F54">
        <w:rPr>
          <w:b/>
          <w:sz w:val="14"/>
          <w:szCs w:val="14"/>
        </w:rPr>
        <w:t xml:space="preserve">с родителей (законных представителей) за присмотр и уход за детьми, осваивающими основные общеобразовательные программы дошкольного образования в образовательных организациях </w:t>
      </w:r>
    </w:p>
    <w:p w:rsidR="00FC3B12" w:rsidRPr="00CD0F54" w:rsidRDefault="00FC3B12" w:rsidP="00FC3B12">
      <w:pPr>
        <w:ind w:firstLine="284"/>
        <w:jc w:val="center"/>
        <w:rPr>
          <w:b/>
          <w:sz w:val="14"/>
          <w:szCs w:val="14"/>
        </w:rPr>
      </w:pPr>
      <w:r w:rsidRPr="00CD0F54">
        <w:rPr>
          <w:b/>
          <w:sz w:val="14"/>
          <w:szCs w:val="14"/>
        </w:rPr>
        <w:t>Солецкого муниципального округа</w:t>
      </w:r>
    </w:p>
    <w:p w:rsidR="00FC3B12" w:rsidRPr="00CD0F54" w:rsidRDefault="00FC3B12" w:rsidP="00FC3B12">
      <w:pPr>
        <w:jc w:val="both"/>
        <w:rPr>
          <w:sz w:val="14"/>
          <w:szCs w:val="14"/>
        </w:rPr>
      </w:pPr>
    </w:p>
    <w:p w:rsidR="00FC3B12" w:rsidRPr="00CD0F54" w:rsidRDefault="00FC3B12" w:rsidP="00FC3B12">
      <w:pPr>
        <w:ind w:firstLine="284"/>
        <w:jc w:val="both"/>
        <w:rPr>
          <w:b/>
          <w:sz w:val="14"/>
          <w:szCs w:val="14"/>
        </w:rPr>
      </w:pPr>
      <w:proofErr w:type="gramStart"/>
      <w:r w:rsidRPr="00CD0F54">
        <w:rPr>
          <w:sz w:val="14"/>
          <w:szCs w:val="14"/>
        </w:rPr>
        <w:t>В соответствии со статьей 65 Федерального закона от 29 декабря 2012 года № 273-ФЗ «Об образовании в Российской Федерации» и во исполнение пункта  6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и членов их семей»  Администрация</w:t>
      </w:r>
      <w:proofErr w:type="gramEnd"/>
      <w:r w:rsidRPr="00CD0F54">
        <w:rPr>
          <w:sz w:val="14"/>
          <w:szCs w:val="14"/>
        </w:rPr>
        <w:t xml:space="preserve"> Солецкого муниципального округа</w:t>
      </w:r>
      <w:r w:rsidRPr="00CD0F54">
        <w:rPr>
          <w:b/>
          <w:bCs/>
          <w:sz w:val="14"/>
          <w:szCs w:val="14"/>
        </w:rPr>
        <w:t xml:space="preserve"> </w:t>
      </w:r>
      <w:r w:rsidRPr="00CD0F54">
        <w:rPr>
          <w:b/>
          <w:sz w:val="14"/>
          <w:szCs w:val="14"/>
        </w:rPr>
        <w:t>ПОСТАНОВЛЯЕТ:</w:t>
      </w:r>
    </w:p>
    <w:p w:rsidR="00FC3B12" w:rsidRPr="00CD0F54" w:rsidRDefault="00FC3B12" w:rsidP="00FC3B12">
      <w:pPr>
        <w:ind w:firstLine="284"/>
        <w:jc w:val="both"/>
        <w:rPr>
          <w:sz w:val="14"/>
          <w:szCs w:val="14"/>
        </w:rPr>
      </w:pPr>
      <w:r w:rsidRPr="00CD0F54">
        <w:rPr>
          <w:sz w:val="14"/>
          <w:szCs w:val="14"/>
        </w:rPr>
        <w:t xml:space="preserve">1. </w:t>
      </w:r>
      <w:proofErr w:type="gramStart"/>
      <w:r w:rsidRPr="00CD0F54">
        <w:rPr>
          <w:sz w:val="14"/>
          <w:szCs w:val="14"/>
        </w:rPr>
        <w:t xml:space="preserve">Внести изменение в Порядок расчета и взимания платы с родителей (законных представителей) за присмотр и уход за детьми, осваивающими основные общеобразовательные программы дошкольного образования в образовательных организациях Солецкого муниципального округа, утвержденный постановлением Администрации муниципального округа от 05.04.2021 № 464 (в редакции постановления от 20.06.2022 № 1065), дополнив пункт 3.2. раздела 3 абзацем следующего содержания: </w:t>
      </w:r>
      <w:proofErr w:type="gramEnd"/>
    </w:p>
    <w:p w:rsidR="00FC3B12" w:rsidRPr="00CD0F54" w:rsidRDefault="00FC3B12" w:rsidP="00FC3B12">
      <w:pPr>
        <w:ind w:firstLine="284"/>
        <w:jc w:val="both"/>
        <w:rPr>
          <w:sz w:val="14"/>
          <w:szCs w:val="14"/>
        </w:rPr>
      </w:pPr>
      <w:r w:rsidRPr="00CD0F54">
        <w:rPr>
          <w:sz w:val="14"/>
          <w:szCs w:val="14"/>
        </w:rPr>
        <w:t xml:space="preserve"> « - призванным на военную службу по мобилизации, заключившим контракт о добровольном содействии в выполнении задач, возложенных на Вооруженные Силы Российской Федерации в размере 50 процентов установленной родительской платы».</w:t>
      </w:r>
    </w:p>
    <w:p w:rsidR="00FC3B12" w:rsidRPr="00CD0F54" w:rsidRDefault="00FC3B12" w:rsidP="00FC3B12">
      <w:pPr>
        <w:ind w:firstLine="284"/>
        <w:jc w:val="both"/>
        <w:rPr>
          <w:sz w:val="14"/>
          <w:szCs w:val="14"/>
        </w:rPr>
      </w:pPr>
      <w:r w:rsidRPr="00CD0F54">
        <w:rPr>
          <w:sz w:val="14"/>
          <w:szCs w:val="14"/>
        </w:rPr>
        <w:t>2. Настоящее постановление вступает в законную силу после его официального опубликования.</w:t>
      </w:r>
    </w:p>
    <w:p w:rsidR="00FC3B12" w:rsidRPr="00CD0F54" w:rsidRDefault="00FC3B12" w:rsidP="00FC3B12">
      <w:pPr>
        <w:ind w:firstLine="284"/>
        <w:jc w:val="both"/>
        <w:rPr>
          <w:b/>
          <w:sz w:val="14"/>
          <w:szCs w:val="14"/>
        </w:rPr>
      </w:pPr>
      <w:r w:rsidRPr="00CD0F54">
        <w:rPr>
          <w:sz w:val="14"/>
          <w:szCs w:val="14"/>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FC3B12" w:rsidRPr="00CD0F54" w:rsidRDefault="00FC3B12" w:rsidP="00FC3B12">
      <w:pPr>
        <w:jc w:val="both"/>
        <w:rPr>
          <w:sz w:val="14"/>
          <w:szCs w:val="14"/>
        </w:rPr>
      </w:pPr>
    </w:p>
    <w:p w:rsidR="00FC3B12" w:rsidRPr="00CD0F54" w:rsidRDefault="00FC3B12" w:rsidP="00FC3B12">
      <w:pPr>
        <w:jc w:val="both"/>
        <w:rPr>
          <w:sz w:val="14"/>
          <w:szCs w:val="14"/>
        </w:rPr>
      </w:pPr>
    </w:p>
    <w:p w:rsidR="00FC3B12" w:rsidRPr="00CD0F54" w:rsidRDefault="00FC3B12" w:rsidP="00FC3B12">
      <w:pPr>
        <w:tabs>
          <w:tab w:val="left" w:pos="3060"/>
        </w:tabs>
        <w:suppressAutoHyphens/>
        <w:rPr>
          <w:b/>
          <w:sz w:val="14"/>
          <w:szCs w:val="14"/>
        </w:rPr>
      </w:pPr>
      <w:r w:rsidRPr="00CD0F54">
        <w:rPr>
          <w:b/>
          <w:sz w:val="14"/>
          <w:szCs w:val="14"/>
        </w:rPr>
        <w:t xml:space="preserve">Заместитель Главы администрации   Ю.В. Михайлова  </w:t>
      </w:r>
    </w:p>
    <w:p w:rsidR="00FC3B12" w:rsidRPr="00CD0F54" w:rsidRDefault="00FC3B12" w:rsidP="00FC3B12">
      <w:pPr>
        <w:tabs>
          <w:tab w:val="left" w:pos="3060"/>
        </w:tabs>
        <w:suppressAutoHyphens/>
        <w:rPr>
          <w:b/>
          <w:sz w:val="14"/>
          <w:szCs w:val="14"/>
        </w:rPr>
      </w:pPr>
    </w:p>
    <w:p w:rsidR="00FC3B12" w:rsidRPr="00CD0F54" w:rsidRDefault="00FC3B12" w:rsidP="00FC3B12">
      <w:pPr>
        <w:tabs>
          <w:tab w:val="left" w:pos="3060"/>
        </w:tabs>
        <w:suppressAutoHyphens/>
        <w:rPr>
          <w:b/>
          <w:sz w:val="14"/>
          <w:szCs w:val="14"/>
        </w:rPr>
      </w:pPr>
    </w:p>
    <w:p w:rsidR="00FC3B12" w:rsidRDefault="00FC3B12" w:rsidP="00FC3B12">
      <w:pPr>
        <w:jc w:val="center"/>
        <w:rPr>
          <w:b/>
          <w:sz w:val="14"/>
          <w:szCs w:val="14"/>
        </w:rPr>
      </w:pPr>
    </w:p>
    <w:p w:rsidR="00FC3B12" w:rsidRPr="00342B7F" w:rsidRDefault="00FC3B12" w:rsidP="00FC3B12">
      <w:pPr>
        <w:jc w:val="center"/>
        <w:rPr>
          <w:b/>
          <w:sz w:val="14"/>
          <w:szCs w:val="14"/>
        </w:rPr>
      </w:pPr>
      <w:r w:rsidRPr="00342B7F">
        <w:rPr>
          <w:b/>
          <w:sz w:val="14"/>
          <w:szCs w:val="14"/>
        </w:rPr>
        <w:t>ПОСТАНОВЛЕНИЕ</w:t>
      </w:r>
      <w:r w:rsidRPr="00342B7F">
        <w:rPr>
          <w:rFonts w:eastAsia="Times New Roman"/>
          <w:snapToGrid w:val="0"/>
          <w:w w:val="0"/>
          <w:sz w:val="0"/>
          <w:szCs w:val="0"/>
          <w:u w:color="000000"/>
          <w:bdr w:val="none" w:sz="0" w:space="0" w:color="000000"/>
          <w:shd w:val="clear" w:color="000000" w:fill="000000"/>
          <w:lang w:val="x-none" w:eastAsia="x-none" w:bidi="x-none"/>
        </w:rPr>
        <w:t xml:space="preserve"> </w:t>
      </w:r>
    </w:p>
    <w:p w:rsidR="00FC3B12" w:rsidRPr="00342B7F" w:rsidRDefault="00FC3B12" w:rsidP="00FC3B12">
      <w:pPr>
        <w:jc w:val="center"/>
        <w:rPr>
          <w:sz w:val="14"/>
          <w:szCs w:val="14"/>
        </w:rPr>
      </w:pPr>
      <w:r w:rsidRPr="00342B7F">
        <w:rPr>
          <w:sz w:val="14"/>
          <w:szCs w:val="14"/>
        </w:rPr>
        <w:t>Администрации Солецкого муниципального округа</w:t>
      </w:r>
    </w:p>
    <w:p w:rsidR="00FC3B12" w:rsidRPr="00342B7F" w:rsidRDefault="00FC3B12" w:rsidP="00FC3B12">
      <w:pPr>
        <w:jc w:val="center"/>
        <w:rPr>
          <w:sz w:val="14"/>
          <w:szCs w:val="14"/>
        </w:rPr>
      </w:pPr>
    </w:p>
    <w:p w:rsidR="00FC3B12" w:rsidRPr="00342B7F" w:rsidRDefault="00FC3B12" w:rsidP="00FC3B12">
      <w:pPr>
        <w:jc w:val="center"/>
        <w:rPr>
          <w:sz w:val="14"/>
          <w:szCs w:val="14"/>
        </w:rPr>
      </w:pPr>
      <w:r>
        <w:rPr>
          <w:sz w:val="14"/>
          <w:szCs w:val="14"/>
        </w:rPr>
        <w:t>от 27</w:t>
      </w:r>
      <w:r w:rsidRPr="00342B7F">
        <w:rPr>
          <w:sz w:val="14"/>
          <w:szCs w:val="14"/>
        </w:rPr>
        <w:t>.10.2022 № 1</w:t>
      </w:r>
      <w:r>
        <w:rPr>
          <w:sz w:val="14"/>
          <w:szCs w:val="14"/>
        </w:rPr>
        <w:t>860</w:t>
      </w:r>
    </w:p>
    <w:p w:rsidR="00FC3B12" w:rsidRDefault="00FC3B12" w:rsidP="00FC3B12">
      <w:pPr>
        <w:jc w:val="center"/>
        <w:rPr>
          <w:sz w:val="14"/>
          <w:szCs w:val="14"/>
        </w:rPr>
      </w:pPr>
      <w:r w:rsidRPr="00342B7F">
        <w:rPr>
          <w:sz w:val="14"/>
          <w:szCs w:val="14"/>
        </w:rPr>
        <w:t>г. Сольцы</w:t>
      </w:r>
    </w:p>
    <w:p w:rsidR="00FC3B12" w:rsidRDefault="00FC3B12" w:rsidP="00B23643"/>
    <w:tbl>
      <w:tblPr>
        <w:tblW w:w="10076" w:type="dxa"/>
        <w:jc w:val="center"/>
        <w:tblLook w:val="01E0" w:firstRow="1" w:lastRow="1" w:firstColumn="1" w:lastColumn="1" w:noHBand="0" w:noVBand="0"/>
      </w:tblPr>
      <w:tblGrid>
        <w:gridCol w:w="10076"/>
      </w:tblGrid>
      <w:tr w:rsidR="00FC3B12" w:rsidRPr="00425A07" w:rsidTr="00E3175E">
        <w:trPr>
          <w:trHeight w:val="67"/>
          <w:jc w:val="center"/>
        </w:trPr>
        <w:tc>
          <w:tcPr>
            <w:tcW w:w="10076" w:type="dxa"/>
            <w:hideMark/>
          </w:tcPr>
          <w:p w:rsidR="00FC3B12" w:rsidRPr="00425A07" w:rsidRDefault="00FC3B12" w:rsidP="00E3175E">
            <w:pPr>
              <w:jc w:val="center"/>
              <w:rPr>
                <w:b/>
                <w:sz w:val="14"/>
                <w:szCs w:val="14"/>
              </w:rPr>
            </w:pPr>
            <w:r w:rsidRPr="00425A07">
              <w:rPr>
                <w:b/>
                <w:sz w:val="14"/>
                <w:szCs w:val="14"/>
              </w:rPr>
              <w:t xml:space="preserve">О внесении изменения в постановление Администрации </w:t>
            </w:r>
          </w:p>
          <w:p w:rsidR="00FC3B12" w:rsidRPr="00425A07" w:rsidRDefault="00FC3B12" w:rsidP="00E3175E">
            <w:pPr>
              <w:jc w:val="center"/>
              <w:rPr>
                <w:b/>
                <w:sz w:val="14"/>
                <w:szCs w:val="14"/>
              </w:rPr>
            </w:pPr>
            <w:r w:rsidRPr="00425A07">
              <w:rPr>
                <w:b/>
                <w:sz w:val="14"/>
                <w:szCs w:val="14"/>
              </w:rPr>
              <w:t>муниципального округа от 09.04.2021 № 516</w:t>
            </w:r>
          </w:p>
        </w:tc>
      </w:tr>
    </w:tbl>
    <w:p w:rsidR="00FC3B12" w:rsidRPr="00425A07" w:rsidRDefault="00FC3B12" w:rsidP="00FC3B12">
      <w:pPr>
        <w:tabs>
          <w:tab w:val="left" w:pos="3060"/>
        </w:tabs>
        <w:suppressAutoHyphens/>
        <w:rPr>
          <w:b/>
          <w:sz w:val="14"/>
          <w:szCs w:val="14"/>
        </w:rPr>
      </w:pPr>
    </w:p>
    <w:p w:rsidR="00FC3B12" w:rsidRPr="00425A07" w:rsidRDefault="00FC3B12" w:rsidP="00FC3B12">
      <w:pPr>
        <w:tabs>
          <w:tab w:val="left" w:pos="3060"/>
        </w:tabs>
        <w:suppressAutoHyphens/>
        <w:ind w:firstLine="284"/>
        <w:jc w:val="both"/>
        <w:rPr>
          <w:sz w:val="14"/>
          <w:szCs w:val="14"/>
        </w:rPr>
      </w:pPr>
      <w:proofErr w:type="gramStart"/>
      <w:r w:rsidRPr="00425A07">
        <w:rPr>
          <w:sz w:val="14"/>
          <w:szCs w:val="14"/>
        </w:rPr>
        <w:t>В соответствии со статьей 65 Федерального закона от 29 декабря 2012 года № 273-ФЗ «Об образовании в Российской Федерации», во исполнение пункта  6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и членов их семей» Администрация Солецкого</w:t>
      </w:r>
      <w:proofErr w:type="gramEnd"/>
      <w:r w:rsidRPr="00425A07">
        <w:rPr>
          <w:sz w:val="14"/>
          <w:szCs w:val="14"/>
        </w:rPr>
        <w:t xml:space="preserve"> муниципального округа  </w:t>
      </w:r>
      <w:r w:rsidRPr="00425A07">
        <w:rPr>
          <w:b/>
          <w:sz w:val="14"/>
          <w:szCs w:val="14"/>
        </w:rPr>
        <w:t>ПОСТАНОВЛЯЕТ:</w:t>
      </w:r>
    </w:p>
    <w:p w:rsidR="00FC3B12" w:rsidRPr="00425A07" w:rsidRDefault="00FC3B12" w:rsidP="00FC3B12">
      <w:pPr>
        <w:tabs>
          <w:tab w:val="left" w:pos="3060"/>
        </w:tabs>
        <w:suppressAutoHyphens/>
        <w:ind w:firstLine="284"/>
        <w:jc w:val="both"/>
        <w:rPr>
          <w:sz w:val="14"/>
          <w:szCs w:val="14"/>
        </w:rPr>
      </w:pPr>
      <w:r w:rsidRPr="00425A07">
        <w:rPr>
          <w:sz w:val="14"/>
          <w:szCs w:val="14"/>
        </w:rPr>
        <w:t>1.</w:t>
      </w:r>
      <w:r w:rsidRPr="00425A07">
        <w:rPr>
          <w:b/>
          <w:sz w:val="14"/>
          <w:szCs w:val="14"/>
        </w:rPr>
        <w:t xml:space="preserve"> </w:t>
      </w:r>
      <w:r w:rsidRPr="00425A07">
        <w:rPr>
          <w:sz w:val="14"/>
          <w:szCs w:val="14"/>
        </w:rPr>
        <w:t xml:space="preserve">Внести изменение  в  постановление Администрации муниципального округа от 09.04.2021 № 516 «Об установлении размера ежедневной платы, взимаемой с родителей (законных представителей) за присмотр и уход за детьми в муниципальных образовательных организациях, реализующих основную </w:t>
      </w:r>
      <w:r w:rsidRPr="00425A07">
        <w:rPr>
          <w:sz w:val="14"/>
          <w:szCs w:val="14"/>
        </w:rPr>
        <w:lastRenderedPageBreak/>
        <w:t>общеобразовательную программу дошкольного образования» (в редакции постановления от 13.12.2021 № 1849), изложив приложение в прилагаемой редакции.</w:t>
      </w:r>
    </w:p>
    <w:p w:rsidR="00FC3B12" w:rsidRPr="00425A07" w:rsidRDefault="00FC3B12" w:rsidP="00FC3B12">
      <w:pPr>
        <w:ind w:firstLine="284"/>
        <w:jc w:val="both"/>
        <w:rPr>
          <w:sz w:val="14"/>
          <w:szCs w:val="14"/>
        </w:rPr>
      </w:pPr>
      <w:r w:rsidRPr="00425A07">
        <w:rPr>
          <w:sz w:val="14"/>
          <w:szCs w:val="14"/>
        </w:rPr>
        <w:t>2. Настоящее постановление вступает в силу после его официального опубликования.</w:t>
      </w:r>
    </w:p>
    <w:p w:rsidR="00FC3B12" w:rsidRPr="00425A07" w:rsidRDefault="00FC3B12" w:rsidP="00FC3B12">
      <w:pPr>
        <w:ind w:firstLine="284"/>
        <w:jc w:val="both"/>
        <w:rPr>
          <w:sz w:val="14"/>
          <w:szCs w:val="14"/>
        </w:rPr>
      </w:pPr>
      <w:r w:rsidRPr="00425A07">
        <w:rPr>
          <w:sz w:val="14"/>
          <w:szCs w:val="14"/>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FC3B12" w:rsidRPr="00425A07" w:rsidRDefault="00FC3B12" w:rsidP="00FC3B12">
      <w:pPr>
        <w:tabs>
          <w:tab w:val="left" w:pos="3060"/>
        </w:tabs>
        <w:suppressAutoHyphens/>
        <w:rPr>
          <w:sz w:val="14"/>
          <w:szCs w:val="14"/>
        </w:rPr>
      </w:pPr>
    </w:p>
    <w:p w:rsidR="00FC3B12" w:rsidRPr="00425A07" w:rsidRDefault="00FC3B12" w:rsidP="00FC3B12">
      <w:pPr>
        <w:tabs>
          <w:tab w:val="left" w:pos="3060"/>
        </w:tabs>
        <w:suppressAutoHyphens/>
        <w:rPr>
          <w:b/>
          <w:sz w:val="14"/>
          <w:szCs w:val="14"/>
        </w:rPr>
      </w:pPr>
      <w:r w:rsidRPr="00425A07">
        <w:rPr>
          <w:b/>
          <w:sz w:val="14"/>
          <w:szCs w:val="14"/>
        </w:rPr>
        <w:t xml:space="preserve"> </w:t>
      </w:r>
    </w:p>
    <w:p w:rsidR="00FC3B12" w:rsidRPr="00425A07" w:rsidRDefault="00FC3B12" w:rsidP="00FC3B12">
      <w:pPr>
        <w:tabs>
          <w:tab w:val="left" w:pos="3060"/>
        </w:tabs>
        <w:suppressAutoHyphens/>
        <w:rPr>
          <w:b/>
          <w:sz w:val="14"/>
          <w:szCs w:val="14"/>
        </w:rPr>
      </w:pPr>
      <w:r w:rsidRPr="00425A07">
        <w:rPr>
          <w:b/>
          <w:sz w:val="14"/>
          <w:szCs w:val="14"/>
        </w:rPr>
        <w:t xml:space="preserve">Заместитель Главы администрации    Ю.В. Михайлова  </w:t>
      </w:r>
    </w:p>
    <w:p w:rsidR="00FC3B12" w:rsidRPr="00425A07" w:rsidRDefault="00FC3B12" w:rsidP="00FC3B12">
      <w:pPr>
        <w:tabs>
          <w:tab w:val="left" w:pos="3060"/>
        </w:tabs>
        <w:suppressAutoHyphens/>
        <w:rPr>
          <w:b/>
          <w:sz w:val="14"/>
          <w:szCs w:val="14"/>
        </w:rPr>
      </w:pPr>
      <w:r w:rsidRPr="00425A07">
        <w:rPr>
          <w:b/>
          <w:sz w:val="14"/>
          <w:szCs w:val="14"/>
        </w:rPr>
        <w:t xml:space="preserve">  </w:t>
      </w:r>
    </w:p>
    <w:p w:rsidR="00FC3B12" w:rsidRDefault="00FC3B12" w:rsidP="00FC3B12">
      <w:pPr>
        <w:tabs>
          <w:tab w:val="left" w:pos="3060"/>
        </w:tabs>
        <w:suppressAutoHyphens/>
        <w:rPr>
          <w:b/>
          <w:sz w:val="14"/>
          <w:szCs w:val="14"/>
        </w:rPr>
      </w:pPr>
    </w:p>
    <w:p w:rsidR="007C273B" w:rsidRDefault="007C273B" w:rsidP="00FC3B12">
      <w:pPr>
        <w:tabs>
          <w:tab w:val="left" w:pos="3060"/>
        </w:tabs>
        <w:suppressAutoHyphens/>
        <w:rPr>
          <w:b/>
          <w:sz w:val="14"/>
          <w:szCs w:val="14"/>
        </w:rPr>
      </w:pPr>
    </w:p>
    <w:p w:rsidR="007C273B" w:rsidRDefault="007C273B" w:rsidP="00FC3B12">
      <w:pPr>
        <w:tabs>
          <w:tab w:val="left" w:pos="3060"/>
        </w:tabs>
        <w:suppressAutoHyphens/>
        <w:rPr>
          <w:b/>
          <w:sz w:val="14"/>
          <w:szCs w:val="14"/>
        </w:rPr>
      </w:pPr>
    </w:p>
    <w:p w:rsidR="007C273B" w:rsidRDefault="007C273B" w:rsidP="00FC3B12">
      <w:pPr>
        <w:tabs>
          <w:tab w:val="left" w:pos="3060"/>
        </w:tabs>
        <w:suppressAutoHyphens/>
        <w:rPr>
          <w:b/>
          <w:sz w:val="14"/>
          <w:szCs w:val="14"/>
        </w:rPr>
      </w:pPr>
    </w:p>
    <w:p w:rsidR="007C273B" w:rsidRDefault="007C273B" w:rsidP="00FC3B12">
      <w:pPr>
        <w:tabs>
          <w:tab w:val="left" w:pos="3060"/>
        </w:tabs>
        <w:suppressAutoHyphens/>
        <w:rPr>
          <w:b/>
          <w:sz w:val="14"/>
          <w:szCs w:val="14"/>
        </w:rPr>
      </w:pPr>
    </w:p>
    <w:p w:rsidR="007C273B" w:rsidRDefault="007C273B" w:rsidP="00FC3B12">
      <w:pPr>
        <w:tabs>
          <w:tab w:val="left" w:pos="3060"/>
        </w:tabs>
        <w:suppressAutoHyphens/>
        <w:rPr>
          <w:b/>
          <w:sz w:val="14"/>
          <w:szCs w:val="14"/>
        </w:rPr>
      </w:pPr>
    </w:p>
    <w:p w:rsidR="007C273B" w:rsidRPr="00425A07" w:rsidRDefault="007C273B" w:rsidP="00FC3B12">
      <w:pPr>
        <w:tabs>
          <w:tab w:val="left" w:pos="3060"/>
        </w:tabs>
        <w:suppressAutoHyphens/>
        <w:rPr>
          <w:b/>
          <w:sz w:val="14"/>
          <w:szCs w:val="14"/>
        </w:rPr>
      </w:pPr>
    </w:p>
    <w:p w:rsidR="00FC3B12" w:rsidRPr="00425A07" w:rsidRDefault="00FC3B12" w:rsidP="00FC3B12">
      <w:pPr>
        <w:tabs>
          <w:tab w:val="left" w:pos="6800"/>
        </w:tabs>
        <w:jc w:val="right"/>
        <w:rPr>
          <w:sz w:val="14"/>
          <w:szCs w:val="14"/>
        </w:rPr>
      </w:pPr>
      <w:r w:rsidRPr="00425A07">
        <w:rPr>
          <w:sz w:val="14"/>
          <w:szCs w:val="14"/>
        </w:rPr>
        <w:t>Приложение</w:t>
      </w:r>
    </w:p>
    <w:p w:rsidR="00FC3B12" w:rsidRPr="00425A07" w:rsidRDefault="00FC3B12" w:rsidP="00FC3B12">
      <w:pPr>
        <w:tabs>
          <w:tab w:val="left" w:pos="6800"/>
        </w:tabs>
        <w:jc w:val="right"/>
        <w:rPr>
          <w:sz w:val="14"/>
          <w:szCs w:val="14"/>
        </w:rPr>
      </w:pPr>
      <w:r w:rsidRPr="00425A07">
        <w:rPr>
          <w:sz w:val="14"/>
          <w:szCs w:val="14"/>
        </w:rPr>
        <w:t>к постановлению Администрации</w:t>
      </w:r>
    </w:p>
    <w:p w:rsidR="00FC3B12" w:rsidRPr="00425A07" w:rsidRDefault="00FC3B12" w:rsidP="00FC3B12">
      <w:pPr>
        <w:tabs>
          <w:tab w:val="left" w:pos="6800"/>
        </w:tabs>
        <w:jc w:val="right"/>
        <w:rPr>
          <w:sz w:val="14"/>
          <w:szCs w:val="14"/>
        </w:rPr>
      </w:pPr>
      <w:r w:rsidRPr="00425A07">
        <w:rPr>
          <w:sz w:val="14"/>
          <w:szCs w:val="14"/>
        </w:rPr>
        <w:t xml:space="preserve">муниципального округа </w:t>
      </w:r>
    </w:p>
    <w:p w:rsidR="00FC3B12" w:rsidRPr="00425A07" w:rsidRDefault="00FC3B12" w:rsidP="00FC3B12">
      <w:pPr>
        <w:tabs>
          <w:tab w:val="left" w:pos="4536"/>
        </w:tabs>
        <w:jc w:val="right"/>
        <w:rPr>
          <w:sz w:val="14"/>
          <w:szCs w:val="14"/>
        </w:rPr>
      </w:pPr>
      <w:r w:rsidRPr="00425A07">
        <w:rPr>
          <w:sz w:val="14"/>
          <w:szCs w:val="14"/>
        </w:rPr>
        <w:t>от 27.10.2022 № 1860</w:t>
      </w:r>
    </w:p>
    <w:p w:rsidR="00FC3B12" w:rsidRPr="00425A07" w:rsidRDefault="00FC3B12" w:rsidP="00FC3B12">
      <w:pPr>
        <w:suppressAutoHyphens/>
        <w:jc w:val="center"/>
        <w:rPr>
          <w:b/>
          <w:sz w:val="14"/>
          <w:szCs w:val="14"/>
        </w:rPr>
      </w:pPr>
    </w:p>
    <w:p w:rsidR="00FC3B12" w:rsidRPr="00425A07" w:rsidRDefault="00FC3B12" w:rsidP="00FC3B12">
      <w:pPr>
        <w:suppressAutoHyphens/>
        <w:jc w:val="center"/>
        <w:rPr>
          <w:b/>
          <w:sz w:val="14"/>
          <w:szCs w:val="14"/>
        </w:rPr>
      </w:pPr>
      <w:r w:rsidRPr="00425A07">
        <w:rPr>
          <w:b/>
          <w:sz w:val="14"/>
          <w:szCs w:val="14"/>
        </w:rPr>
        <w:t>Размер ежедневной платы, взимаемой с родителей (законных представителей) за присмотр и уход за детьми в муниципальных образовательных организациях, реализующих основную общеобразовательную программу дошкольного образования</w:t>
      </w:r>
    </w:p>
    <w:p w:rsidR="00FC3B12" w:rsidRPr="00425A07" w:rsidRDefault="00FC3B12" w:rsidP="00FC3B12">
      <w:pPr>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945"/>
        <w:gridCol w:w="1141"/>
        <w:gridCol w:w="1275"/>
        <w:gridCol w:w="952"/>
      </w:tblGrid>
      <w:tr w:rsidR="00FC3B12" w:rsidRPr="006F37F1" w:rsidTr="00FC3B12">
        <w:tc>
          <w:tcPr>
            <w:tcW w:w="0" w:type="auto"/>
          </w:tcPr>
          <w:p w:rsidR="00FC3B12" w:rsidRPr="006F37F1" w:rsidRDefault="00FC3B12" w:rsidP="00E3175E">
            <w:pPr>
              <w:suppressAutoHyphens/>
              <w:jc w:val="center"/>
              <w:rPr>
                <w:sz w:val="8"/>
                <w:szCs w:val="14"/>
              </w:rPr>
            </w:pPr>
            <w:r w:rsidRPr="006F37F1">
              <w:rPr>
                <w:sz w:val="8"/>
                <w:szCs w:val="14"/>
              </w:rPr>
              <w:t>Наименование дня в образовательной организации</w:t>
            </w:r>
          </w:p>
        </w:tc>
        <w:tc>
          <w:tcPr>
            <w:tcW w:w="0" w:type="auto"/>
            <w:shd w:val="clear" w:color="auto" w:fill="auto"/>
          </w:tcPr>
          <w:p w:rsidR="00FC3B12" w:rsidRPr="006F37F1" w:rsidRDefault="00FC3B12" w:rsidP="00E3175E">
            <w:pPr>
              <w:suppressAutoHyphens/>
              <w:jc w:val="center"/>
              <w:rPr>
                <w:sz w:val="8"/>
                <w:szCs w:val="14"/>
              </w:rPr>
            </w:pPr>
            <w:r w:rsidRPr="006F37F1">
              <w:rPr>
                <w:sz w:val="8"/>
                <w:szCs w:val="14"/>
              </w:rPr>
              <w:t>Родительская плата за присмотр и уход за день (руб.)</w:t>
            </w:r>
          </w:p>
          <w:p w:rsidR="00FC3B12" w:rsidRPr="006F37F1" w:rsidRDefault="00FC3B12" w:rsidP="00E3175E">
            <w:pPr>
              <w:suppressAutoHyphens/>
              <w:jc w:val="center"/>
              <w:rPr>
                <w:sz w:val="8"/>
                <w:szCs w:val="14"/>
              </w:rPr>
            </w:pPr>
          </w:p>
        </w:tc>
        <w:tc>
          <w:tcPr>
            <w:tcW w:w="0" w:type="auto"/>
            <w:shd w:val="clear" w:color="auto" w:fill="auto"/>
          </w:tcPr>
          <w:p w:rsidR="00FC3B12" w:rsidRPr="006F37F1" w:rsidRDefault="00FC3B12" w:rsidP="00E3175E">
            <w:pPr>
              <w:suppressAutoHyphens/>
              <w:jc w:val="center"/>
              <w:rPr>
                <w:sz w:val="8"/>
                <w:szCs w:val="14"/>
              </w:rPr>
            </w:pPr>
            <w:r w:rsidRPr="006F37F1">
              <w:rPr>
                <w:sz w:val="8"/>
                <w:szCs w:val="14"/>
              </w:rPr>
              <w:t>Родительская плата за присмотр и уход за детьми из семей, имеющих трех и более несовершеннолетних детей, (руб.)</w:t>
            </w:r>
          </w:p>
        </w:tc>
        <w:tc>
          <w:tcPr>
            <w:tcW w:w="0" w:type="auto"/>
          </w:tcPr>
          <w:p w:rsidR="00FC3B12" w:rsidRPr="006F37F1" w:rsidRDefault="00FC3B12" w:rsidP="00E3175E">
            <w:pPr>
              <w:suppressAutoHyphens/>
              <w:jc w:val="center"/>
              <w:rPr>
                <w:sz w:val="8"/>
                <w:szCs w:val="14"/>
              </w:rPr>
            </w:pPr>
            <w:r w:rsidRPr="006F37F1">
              <w:rPr>
                <w:sz w:val="8"/>
                <w:szCs w:val="14"/>
              </w:rPr>
              <w:t>Родительская плата за присмотр и уход за детьми из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w:t>
            </w:r>
            <w:proofErr w:type="spellStart"/>
            <w:r w:rsidRPr="006F37F1">
              <w:rPr>
                <w:sz w:val="8"/>
                <w:szCs w:val="14"/>
              </w:rPr>
              <w:t>руб</w:t>
            </w:r>
            <w:proofErr w:type="spellEnd"/>
            <w:r w:rsidRPr="006F37F1">
              <w:rPr>
                <w:sz w:val="8"/>
                <w:szCs w:val="14"/>
              </w:rPr>
              <w:t>)</w:t>
            </w:r>
          </w:p>
        </w:tc>
        <w:tc>
          <w:tcPr>
            <w:tcW w:w="0" w:type="auto"/>
          </w:tcPr>
          <w:p w:rsidR="00FC3B12" w:rsidRPr="006F37F1" w:rsidRDefault="00FC3B12" w:rsidP="00E3175E">
            <w:pPr>
              <w:suppressAutoHyphens/>
              <w:jc w:val="center"/>
              <w:rPr>
                <w:sz w:val="8"/>
                <w:szCs w:val="14"/>
              </w:rPr>
            </w:pPr>
            <w:r w:rsidRPr="006F37F1">
              <w:rPr>
                <w:sz w:val="8"/>
                <w:szCs w:val="14"/>
              </w:rPr>
              <w:t>Родительская плата за присмотр и уход за детьми с ограниченными возможностями здоровья (руб.)</w:t>
            </w:r>
          </w:p>
        </w:tc>
      </w:tr>
      <w:tr w:rsidR="00FC3B12" w:rsidRPr="006F37F1" w:rsidTr="00FC3B12">
        <w:tc>
          <w:tcPr>
            <w:tcW w:w="0" w:type="auto"/>
          </w:tcPr>
          <w:p w:rsidR="00FC3B12" w:rsidRPr="006F37F1" w:rsidRDefault="00FC3B12" w:rsidP="00E3175E">
            <w:pPr>
              <w:suppressAutoHyphens/>
              <w:jc w:val="center"/>
              <w:rPr>
                <w:sz w:val="8"/>
                <w:szCs w:val="14"/>
              </w:rPr>
            </w:pPr>
            <w:r w:rsidRPr="006F37F1">
              <w:rPr>
                <w:sz w:val="8"/>
                <w:szCs w:val="14"/>
              </w:rPr>
              <w:t>1</w:t>
            </w:r>
          </w:p>
        </w:tc>
        <w:tc>
          <w:tcPr>
            <w:tcW w:w="0" w:type="auto"/>
            <w:shd w:val="clear" w:color="auto" w:fill="auto"/>
          </w:tcPr>
          <w:p w:rsidR="00FC3B12" w:rsidRPr="006F37F1" w:rsidRDefault="00FC3B12" w:rsidP="00E3175E">
            <w:pPr>
              <w:suppressAutoHyphens/>
              <w:jc w:val="center"/>
              <w:rPr>
                <w:sz w:val="8"/>
                <w:szCs w:val="14"/>
              </w:rPr>
            </w:pPr>
            <w:r w:rsidRPr="006F37F1">
              <w:rPr>
                <w:sz w:val="8"/>
                <w:szCs w:val="14"/>
              </w:rPr>
              <w:t>2</w:t>
            </w:r>
          </w:p>
        </w:tc>
        <w:tc>
          <w:tcPr>
            <w:tcW w:w="0" w:type="auto"/>
            <w:shd w:val="clear" w:color="auto" w:fill="auto"/>
          </w:tcPr>
          <w:p w:rsidR="00FC3B12" w:rsidRPr="006F37F1" w:rsidRDefault="00FC3B12" w:rsidP="00E3175E">
            <w:pPr>
              <w:suppressAutoHyphens/>
              <w:jc w:val="center"/>
              <w:rPr>
                <w:sz w:val="8"/>
                <w:szCs w:val="14"/>
              </w:rPr>
            </w:pPr>
            <w:r w:rsidRPr="006F37F1">
              <w:rPr>
                <w:sz w:val="8"/>
                <w:szCs w:val="14"/>
              </w:rPr>
              <w:t>3</w:t>
            </w:r>
          </w:p>
        </w:tc>
        <w:tc>
          <w:tcPr>
            <w:tcW w:w="0" w:type="auto"/>
          </w:tcPr>
          <w:p w:rsidR="00FC3B12" w:rsidRPr="006F37F1" w:rsidRDefault="00FC3B12" w:rsidP="00E3175E">
            <w:pPr>
              <w:suppressAutoHyphens/>
              <w:jc w:val="center"/>
              <w:rPr>
                <w:sz w:val="8"/>
                <w:szCs w:val="14"/>
              </w:rPr>
            </w:pPr>
            <w:r w:rsidRPr="006F37F1">
              <w:rPr>
                <w:sz w:val="8"/>
                <w:szCs w:val="14"/>
              </w:rPr>
              <w:t>4</w:t>
            </w:r>
          </w:p>
        </w:tc>
        <w:tc>
          <w:tcPr>
            <w:tcW w:w="0" w:type="auto"/>
          </w:tcPr>
          <w:p w:rsidR="00FC3B12" w:rsidRPr="006F37F1" w:rsidRDefault="00FC3B12" w:rsidP="00E3175E">
            <w:pPr>
              <w:suppressAutoHyphens/>
              <w:jc w:val="center"/>
              <w:rPr>
                <w:sz w:val="8"/>
                <w:szCs w:val="14"/>
              </w:rPr>
            </w:pPr>
            <w:r w:rsidRPr="006F37F1">
              <w:rPr>
                <w:sz w:val="8"/>
                <w:szCs w:val="14"/>
              </w:rPr>
              <w:t>5</w:t>
            </w:r>
          </w:p>
        </w:tc>
      </w:tr>
      <w:tr w:rsidR="00FC3B12" w:rsidRPr="006F37F1" w:rsidTr="00FC3B12">
        <w:tc>
          <w:tcPr>
            <w:tcW w:w="0" w:type="auto"/>
          </w:tcPr>
          <w:p w:rsidR="00FC3B12" w:rsidRPr="006F37F1" w:rsidRDefault="00FC3B12" w:rsidP="00E3175E">
            <w:pPr>
              <w:suppressAutoHyphens/>
              <w:jc w:val="center"/>
              <w:rPr>
                <w:sz w:val="8"/>
                <w:szCs w:val="14"/>
              </w:rPr>
            </w:pPr>
            <w:r w:rsidRPr="006F37F1">
              <w:rPr>
                <w:sz w:val="8"/>
                <w:szCs w:val="14"/>
              </w:rPr>
              <w:t xml:space="preserve">день посещения </w:t>
            </w:r>
          </w:p>
        </w:tc>
        <w:tc>
          <w:tcPr>
            <w:tcW w:w="0" w:type="auto"/>
            <w:shd w:val="clear" w:color="auto" w:fill="auto"/>
          </w:tcPr>
          <w:p w:rsidR="00FC3B12" w:rsidRPr="006F37F1" w:rsidRDefault="00FC3B12" w:rsidP="00E3175E">
            <w:pPr>
              <w:suppressAutoHyphens/>
              <w:jc w:val="center"/>
              <w:rPr>
                <w:sz w:val="8"/>
                <w:szCs w:val="14"/>
              </w:rPr>
            </w:pPr>
            <w:r w:rsidRPr="006F37F1">
              <w:rPr>
                <w:sz w:val="8"/>
                <w:szCs w:val="14"/>
              </w:rPr>
              <w:t>110,0</w:t>
            </w:r>
          </w:p>
          <w:p w:rsidR="00FC3B12" w:rsidRPr="006F37F1" w:rsidRDefault="00FC3B12" w:rsidP="00E3175E">
            <w:pPr>
              <w:suppressAutoHyphens/>
              <w:jc w:val="center"/>
              <w:rPr>
                <w:sz w:val="8"/>
                <w:szCs w:val="14"/>
              </w:rPr>
            </w:pPr>
            <w:proofErr w:type="gramStart"/>
            <w:r w:rsidRPr="006F37F1">
              <w:rPr>
                <w:sz w:val="8"/>
                <w:szCs w:val="14"/>
              </w:rPr>
              <w:t>(из них 5,5 рубля на обеспечение соблюдения ребенком режима дня и личной гигиены,</w:t>
            </w:r>
            <w:proofErr w:type="gramEnd"/>
          </w:p>
          <w:p w:rsidR="00FC3B12" w:rsidRPr="006F37F1" w:rsidRDefault="00FC3B12" w:rsidP="00E3175E">
            <w:pPr>
              <w:suppressAutoHyphens/>
              <w:jc w:val="center"/>
              <w:rPr>
                <w:sz w:val="8"/>
                <w:szCs w:val="14"/>
              </w:rPr>
            </w:pPr>
            <w:r w:rsidRPr="006F37F1">
              <w:rPr>
                <w:sz w:val="8"/>
                <w:szCs w:val="14"/>
              </w:rPr>
              <w:t xml:space="preserve">3 рубля на расходы на заработную плату с учетом начислений на выплаты </w:t>
            </w:r>
          </w:p>
          <w:p w:rsidR="00FC3B12" w:rsidRPr="006F37F1" w:rsidRDefault="00FC3B12" w:rsidP="00E3175E">
            <w:pPr>
              <w:suppressAutoHyphens/>
              <w:jc w:val="center"/>
              <w:rPr>
                <w:sz w:val="8"/>
                <w:szCs w:val="14"/>
              </w:rPr>
            </w:pPr>
            <w:r w:rsidRPr="006F37F1">
              <w:rPr>
                <w:sz w:val="8"/>
                <w:szCs w:val="14"/>
              </w:rPr>
              <w:t>по оплате труда для обеспечения присмотра и ухода за детьми (за исключением педагогических работников)</w:t>
            </w:r>
          </w:p>
        </w:tc>
        <w:tc>
          <w:tcPr>
            <w:tcW w:w="0" w:type="auto"/>
            <w:shd w:val="clear" w:color="auto" w:fill="auto"/>
          </w:tcPr>
          <w:p w:rsidR="00FC3B12" w:rsidRPr="006F37F1" w:rsidRDefault="00FC3B12" w:rsidP="00E3175E">
            <w:pPr>
              <w:suppressAutoHyphens/>
              <w:jc w:val="center"/>
              <w:rPr>
                <w:sz w:val="8"/>
                <w:szCs w:val="14"/>
              </w:rPr>
            </w:pPr>
            <w:r w:rsidRPr="006F37F1">
              <w:rPr>
                <w:sz w:val="8"/>
                <w:szCs w:val="14"/>
              </w:rPr>
              <w:t>55,0</w:t>
            </w:r>
          </w:p>
          <w:p w:rsidR="00FC3B12" w:rsidRPr="006F37F1" w:rsidRDefault="00FC3B12" w:rsidP="00E3175E">
            <w:pPr>
              <w:suppressAutoHyphens/>
              <w:jc w:val="center"/>
              <w:rPr>
                <w:sz w:val="8"/>
                <w:szCs w:val="14"/>
              </w:rPr>
            </w:pPr>
            <w:proofErr w:type="gramStart"/>
            <w:r w:rsidRPr="006F37F1">
              <w:rPr>
                <w:sz w:val="8"/>
                <w:szCs w:val="14"/>
              </w:rPr>
              <w:t>(из них 5,5 рубля на обеспечение соблюдения ребенком режима дня и личной гигиены</w:t>
            </w:r>
            <w:proofErr w:type="gramEnd"/>
          </w:p>
          <w:p w:rsidR="00FC3B12" w:rsidRPr="006F37F1" w:rsidRDefault="00FC3B12" w:rsidP="00E3175E">
            <w:pPr>
              <w:suppressAutoHyphens/>
              <w:jc w:val="center"/>
              <w:rPr>
                <w:sz w:val="8"/>
                <w:szCs w:val="14"/>
              </w:rPr>
            </w:pPr>
            <w:r w:rsidRPr="006F37F1">
              <w:rPr>
                <w:sz w:val="8"/>
                <w:szCs w:val="14"/>
              </w:rPr>
              <w:t xml:space="preserve">3 рубля на расходы на заработную плату с учетом начислений на выплаты </w:t>
            </w:r>
          </w:p>
          <w:p w:rsidR="00FC3B12" w:rsidRPr="006F37F1" w:rsidRDefault="00FC3B12" w:rsidP="00E3175E">
            <w:pPr>
              <w:suppressAutoHyphens/>
              <w:jc w:val="center"/>
              <w:rPr>
                <w:sz w:val="8"/>
                <w:szCs w:val="14"/>
              </w:rPr>
            </w:pPr>
            <w:r w:rsidRPr="006F37F1">
              <w:rPr>
                <w:sz w:val="8"/>
                <w:szCs w:val="14"/>
              </w:rPr>
              <w:t>по оплате труда для обеспечения присмотра и ухода за детьми (за исключением педагогических работников)</w:t>
            </w:r>
          </w:p>
        </w:tc>
        <w:tc>
          <w:tcPr>
            <w:tcW w:w="0" w:type="auto"/>
          </w:tcPr>
          <w:p w:rsidR="00FC3B12" w:rsidRPr="006F37F1" w:rsidRDefault="00FC3B12" w:rsidP="00E3175E">
            <w:pPr>
              <w:suppressAutoHyphens/>
              <w:jc w:val="center"/>
              <w:rPr>
                <w:sz w:val="8"/>
                <w:szCs w:val="14"/>
              </w:rPr>
            </w:pPr>
            <w:r w:rsidRPr="006F37F1">
              <w:rPr>
                <w:sz w:val="8"/>
                <w:szCs w:val="14"/>
              </w:rPr>
              <w:t>55,0</w:t>
            </w:r>
          </w:p>
          <w:p w:rsidR="00FC3B12" w:rsidRPr="006F37F1" w:rsidRDefault="00FC3B12" w:rsidP="00E3175E">
            <w:pPr>
              <w:suppressAutoHyphens/>
              <w:jc w:val="center"/>
              <w:rPr>
                <w:sz w:val="8"/>
                <w:szCs w:val="14"/>
              </w:rPr>
            </w:pPr>
            <w:proofErr w:type="gramStart"/>
            <w:r w:rsidRPr="006F37F1">
              <w:rPr>
                <w:sz w:val="8"/>
                <w:szCs w:val="14"/>
              </w:rPr>
              <w:t>(из них 5,5 рубля на обеспечение соблюдения ребенком режима дня и личной гигиены</w:t>
            </w:r>
            <w:proofErr w:type="gramEnd"/>
          </w:p>
          <w:p w:rsidR="00FC3B12" w:rsidRPr="006F37F1" w:rsidRDefault="00FC3B12" w:rsidP="00E3175E">
            <w:pPr>
              <w:suppressAutoHyphens/>
              <w:jc w:val="center"/>
              <w:rPr>
                <w:sz w:val="8"/>
                <w:szCs w:val="14"/>
              </w:rPr>
            </w:pPr>
            <w:r w:rsidRPr="006F37F1">
              <w:rPr>
                <w:sz w:val="8"/>
                <w:szCs w:val="14"/>
              </w:rPr>
              <w:t xml:space="preserve">3 рубля на расходы на заработную плату с учетом начислений на выплаты </w:t>
            </w:r>
          </w:p>
          <w:p w:rsidR="00FC3B12" w:rsidRPr="006F37F1" w:rsidRDefault="00FC3B12" w:rsidP="00E3175E">
            <w:pPr>
              <w:suppressAutoHyphens/>
              <w:jc w:val="center"/>
              <w:rPr>
                <w:sz w:val="8"/>
                <w:szCs w:val="14"/>
              </w:rPr>
            </w:pPr>
            <w:r w:rsidRPr="006F37F1">
              <w:rPr>
                <w:sz w:val="8"/>
                <w:szCs w:val="14"/>
              </w:rPr>
              <w:t>по оплате труда для обеспечения присмотра и ухода за детьми (за исключением педагогических работников)</w:t>
            </w:r>
          </w:p>
        </w:tc>
        <w:tc>
          <w:tcPr>
            <w:tcW w:w="0" w:type="auto"/>
          </w:tcPr>
          <w:p w:rsidR="00FC3B12" w:rsidRPr="006F37F1" w:rsidRDefault="00FC3B12" w:rsidP="00E3175E">
            <w:pPr>
              <w:suppressAutoHyphens/>
              <w:jc w:val="center"/>
              <w:rPr>
                <w:sz w:val="8"/>
                <w:szCs w:val="14"/>
              </w:rPr>
            </w:pPr>
            <w:r w:rsidRPr="006F37F1">
              <w:rPr>
                <w:sz w:val="8"/>
                <w:szCs w:val="14"/>
              </w:rPr>
              <w:t>41,0</w:t>
            </w:r>
          </w:p>
          <w:p w:rsidR="00FC3B12" w:rsidRPr="006F37F1" w:rsidRDefault="00FC3B12" w:rsidP="00E3175E">
            <w:pPr>
              <w:suppressAutoHyphens/>
              <w:jc w:val="center"/>
              <w:rPr>
                <w:sz w:val="8"/>
                <w:szCs w:val="14"/>
              </w:rPr>
            </w:pPr>
            <w:proofErr w:type="gramStart"/>
            <w:r w:rsidRPr="006F37F1">
              <w:rPr>
                <w:sz w:val="8"/>
                <w:szCs w:val="14"/>
              </w:rPr>
              <w:t xml:space="preserve">(из них 5,5 рубля на обеспечение соблюдения ребенком режима дня и личной гигиены </w:t>
            </w:r>
            <w:proofErr w:type="gramEnd"/>
          </w:p>
          <w:p w:rsidR="00FC3B12" w:rsidRPr="006F37F1" w:rsidRDefault="00FC3B12" w:rsidP="00E3175E">
            <w:pPr>
              <w:suppressAutoHyphens/>
              <w:jc w:val="center"/>
              <w:rPr>
                <w:sz w:val="8"/>
                <w:szCs w:val="14"/>
              </w:rPr>
            </w:pPr>
            <w:r w:rsidRPr="006F37F1">
              <w:rPr>
                <w:sz w:val="8"/>
                <w:szCs w:val="14"/>
              </w:rPr>
              <w:t xml:space="preserve">3 рубля на расходы на заработную плату с учетом начислений на выплаты </w:t>
            </w:r>
          </w:p>
          <w:p w:rsidR="00FC3B12" w:rsidRPr="006F37F1" w:rsidRDefault="00FC3B12" w:rsidP="00E3175E">
            <w:pPr>
              <w:suppressAutoHyphens/>
              <w:jc w:val="center"/>
              <w:rPr>
                <w:sz w:val="8"/>
                <w:szCs w:val="14"/>
              </w:rPr>
            </w:pPr>
            <w:r w:rsidRPr="006F37F1">
              <w:rPr>
                <w:sz w:val="8"/>
                <w:szCs w:val="14"/>
              </w:rPr>
              <w:t>по оплате труда для обеспечения присмотра и ухода за детьми (за исключением педагогических работников)</w:t>
            </w:r>
          </w:p>
        </w:tc>
      </w:tr>
      <w:tr w:rsidR="00FC3B12" w:rsidRPr="006F37F1" w:rsidTr="00FC3B12">
        <w:tc>
          <w:tcPr>
            <w:tcW w:w="0" w:type="auto"/>
          </w:tcPr>
          <w:p w:rsidR="00FC3B12" w:rsidRPr="006F37F1" w:rsidRDefault="00FC3B12" w:rsidP="00E3175E">
            <w:pPr>
              <w:suppressAutoHyphens/>
              <w:jc w:val="center"/>
              <w:rPr>
                <w:sz w:val="8"/>
                <w:szCs w:val="14"/>
              </w:rPr>
            </w:pPr>
            <w:r w:rsidRPr="006F37F1">
              <w:rPr>
                <w:sz w:val="8"/>
                <w:szCs w:val="14"/>
              </w:rPr>
              <w:t xml:space="preserve"> день непосещения </w:t>
            </w:r>
          </w:p>
        </w:tc>
        <w:tc>
          <w:tcPr>
            <w:tcW w:w="0" w:type="auto"/>
            <w:shd w:val="clear" w:color="auto" w:fill="auto"/>
          </w:tcPr>
          <w:p w:rsidR="00FC3B12" w:rsidRPr="006F37F1" w:rsidRDefault="00FC3B12" w:rsidP="00E3175E">
            <w:pPr>
              <w:suppressAutoHyphens/>
              <w:jc w:val="center"/>
              <w:rPr>
                <w:sz w:val="8"/>
                <w:szCs w:val="14"/>
              </w:rPr>
            </w:pPr>
            <w:r w:rsidRPr="006F37F1">
              <w:rPr>
                <w:sz w:val="8"/>
                <w:szCs w:val="14"/>
              </w:rPr>
              <w:t>7,5</w:t>
            </w:r>
          </w:p>
          <w:p w:rsidR="00FC3B12" w:rsidRPr="006F37F1" w:rsidRDefault="00FC3B12" w:rsidP="00E3175E">
            <w:pPr>
              <w:suppressAutoHyphens/>
              <w:jc w:val="center"/>
              <w:rPr>
                <w:sz w:val="8"/>
                <w:szCs w:val="14"/>
              </w:rPr>
            </w:pPr>
            <w:proofErr w:type="gramStart"/>
            <w:r w:rsidRPr="006F37F1">
              <w:rPr>
                <w:sz w:val="8"/>
                <w:szCs w:val="14"/>
              </w:rPr>
              <w:t xml:space="preserve">(из них 4,5 рубля на обеспечение соблюдения ребенком режима дня </w:t>
            </w:r>
            <w:proofErr w:type="gramEnd"/>
          </w:p>
          <w:p w:rsidR="00FC3B12" w:rsidRPr="006F37F1" w:rsidRDefault="00FC3B12" w:rsidP="00E3175E">
            <w:pPr>
              <w:suppressAutoHyphens/>
              <w:jc w:val="center"/>
              <w:rPr>
                <w:sz w:val="8"/>
                <w:szCs w:val="14"/>
              </w:rPr>
            </w:pPr>
            <w:r w:rsidRPr="006F37F1">
              <w:rPr>
                <w:sz w:val="8"/>
                <w:szCs w:val="14"/>
              </w:rPr>
              <w:t xml:space="preserve">3 рубля на расходы на заработную плату с учетом начислений на выплаты </w:t>
            </w:r>
          </w:p>
          <w:p w:rsidR="00FC3B12" w:rsidRPr="006F37F1" w:rsidRDefault="00FC3B12" w:rsidP="00E3175E">
            <w:pPr>
              <w:suppressAutoHyphens/>
              <w:jc w:val="center"/>
              <w:rPr>
                <w:sz w:val="8"/>
                <w:szCs w:val="14"/>
              </w:rPr>
            </w:pPr>
            <w:r w:rsidRPr="006F37F1">
              <w:rPr>
                <w:sz w:val="8"/>
                <w:szCs w:val="14"/>
              </w:rPr>
              <w:t>по оплате труда для обеспечения присмотра и ухода за детьми (за исключением педагогических работников)</w:t>
            </w:r>
          </w:p>
        </w:tc>
        <w:tc>
          <w:tcPr>
            <w:tcW w:w="0" w:type="auto"/>
            <w:shd w:val="clear" w:color="auto" w:fill="auto"/>
          </w:tcPr>
          <w:p w:rsidR="00FC3B12" w:rsidRPr="006F37F1" w:rsidRDefault="00FC3B12" w:rsidP="00E3175E">
            <w:pPr>
              <w:suppressAutoHyphens/>
              <w:jc w:val="center"/>
              <w:rPr>
                <w:sz w:val="8"/>
                <w:szCs w:val="14"/>
              </w:rPr>
            </w:pPr>
            <w:r w:rsidRPr="006F37F1">
              <w:rPr>
                <w:sz w:val="8"/>
                <w:szCs w:val="14"/>
              </w:rPr>
              <w:t>7,5</w:t>
            </w:r>
          </w:p>
          <w:p w:rsidR="00FC3B12" w:rsidRPr="006F37F1" w:rsidRDefault="00FC3B12" w:rsidP="00E3175E">
            <w:pPr>
              <w:suppressAutoHyphens/>
              <w:jc w:val="center"/>
              <w:rPr>
                <w:sz w:val="8"/>
                <w:szCs w:val="14"/>
              </w:rPr>
            </w:pPr>
            <w:proofErr w:type="gramStart"/>
            <w:r w:rsidRPr="006F37F1">
              <w:rPr>
                <w:sz w:val="8"/>
                <w:szCs w:val="14"/>
              </w:rPr>
              <w:t xml:space="preserve">(из них 4,5 рубля на обеспечение соблюдения ребенком режима дня </w:t>
            </w:r>
            <w:proofErr w:type="gramEnd"/>
          </w:p>
          <w:p w:rsidR="00FC3B12" w:rsidRPr="006F37F1" w:rsidRDefault="00FC3B12" w:rsidP="00E3175E">
            <w:pPr>
              <w:suppressAutoHyphens/>
              <w:jc w:val="center"/>
              <w:rPr>
                <w:sz w:val="8"/>
                <w:szCs w:val="14"/>
              </w:rPr>
            </w:pPr>
            <w:r w:rsidRPr="006F37F1">
              <w:rPr>
                <w:sz w:val="8"/>
                <w:szCs w:val="14"/>
              </w:rPr>
              <w:t xml:space="preserve">3 рубля на расходы на заработную плату с учетом начислений на выплаты </w:t>
            </w:r>
          </w:p>
          <w:p w:rsidR="00FC3B12" w:rsidRPr="006F37F1" w:rsidRDefault="00FC3B12" w:rsidP="00E3175E">
            <w:pPr>
              <w:suppressAutoHyphens/>
              <w:jc w:val="center"/>
              <w:rPr>
                <w:sz w:val="8"/>
                <w:szCs w:val="14"/>
              </w:rPr>
            </w:pPr>
            <w:r w:rsidRPr="006F37F1">
              <w:rPr>
                <w:sz w:val="8"/>
                <w:szCs w:val="14"/>
              </w:rPr>
              <w:t>по оплате труда для обеспечения присмотра и ухода за детьми (за исключением педагогических работников)</w:t>
            </w:r>
          </w:p>
        </w:tc>
        <w:tc>
          <w:tcPr>
            <w:tcW w:w="0" w:type="auto"/>
          </w:tcPr>
          <w:p w:rsidR="00FC3B12" w:rsidRPr="006F37F1" w:rsidRDefault="00FC3B12" w:rsidP="00E3175E">
            <w:pPr>
              <w:suppressAutoHyphens/>
              <w:jc w:val="center"/>
              <w:rPr>
                <w:sz w:val="8"/>
                <w:szCs w:val="14"/>
              </w:rPr>
            </w:pPr>
            <w:r w:rsidRPr="006F37F1">
              <w:rPr>
                <w:sz w:val="8"/>
                <w:szCs w:val="14"/>
              </w:rPr>
              <w:t>7,5</w:t>
            </w:r>
          </w:p>
          <w:p w:rsidR="00FC3B12" w:rsidRPr="006F37F1" w:rsidRDefault="00FC3B12" w:rsidP="00E3175E">
            <w:pPr>
              <w:suppressAutoHyphens/>
              <w:jc w:val="center"/>
              <w:rPr>
                <w:sz w:val="8"/>
                <w:szCs w:val="14"/>
              </w:rPr>
            </w:pPr>
            <w:proofErr w:type="gramStart"/>
            <w:r w:rsidRPr="006F37F1">
              <w:rPr>
                <w:sz w:val="8"/>
                <w:szCs w:val="14"/>
              </w:rPr>
              <w:t xml:space="preserve">(из них 4,5 рубля на обеспечение соблюдения ребенком режима дня </w:t>
            </w:r>
            <w:proofErr w:type="gramEnd"/>
          </w:p>
          <w:p w:rsidR="00FC3B12" w:rsidRPr="006F37F1" w:rsidRDefault="00FC3B12" w:rsidP="00E3175E">
            <w:pPr>
              <w:suppressAutoHyphens/>
              <w:jc w:val="center"/>
              <w:rPr>
                <w:sz w:val="8"/>
                <w:szCs w:val="14"/>
              </w:rPr>
            </w:pPr>
            <w:r w:rsidRPr="006F37F1">
              <w:rPr>
                <w:sz w:val="8"/>
                <w:szCs w:val="14"/>
              </w:rPr>
              <w:t xml:space="preserve">3 рубля на расходы на заработную плату с учетом начислений на выплаты </w:t>
            </w:r>
          </w:p>
          <w:p w:rsidR="00FC3B12" w:rsidRPr="006F37F1" w:rsidRDefault="00FC3B12" w:rsidP="00E3175E">
            <w:pPr>
              <w:suppressAutoHyphens/>
              <w:jc w:val="center"/>
              <w:rPr>
                <w:sz w:val="8"/>
                <w:szCs w:val="14"/>
              </w:rPr>
            </w:pPr>
            <w:proofErr w:type="gramStart"/>
            <w:r w:rsidRPr="006F37F1">
              <w:rPr>
                <w:sz w:val="8"/>
                <w:szCs w:val="14"/>
              </w:rPr>
              <w:t>по оплате труда для обеспечения присмотра и ухода за детьми (за исключением педагогических работников</w:t>
            </w:r>
            <w:proofErr w:type="gramEnd"/>
          </w:p>
        </w:tc>
        <w:tc>
          <w:tcPr>
            <w:tcW w:w="0" w:type="auto"/>
          </w:tcPr>
          <w:p w:rsidR="00FC3B12" w:rsidRPr="006F37F1" w:rsidRDefault="00FC3B12" w:rsidP="00E3175E">
            <w:pPr>
              <w:suppressAutoHyphens/>
              <w:jc w:val="center"/>
              <w:rPr>
                <w:sz w:val="8"/>
                <w:szCs w:val="14"/>
              </w:rPr>
            </w:pPr>
            <w:r w:rsidRPr="006F37F1">
              <w:rPr>
                <w:sz w:val="8"/>
                <w:szCs w:val="14"/>
              </w:rPr>
              <w:t>7,5</w:t>
            </w:r>
          </w:p>
          <w:p w:rsidR="00FC3B12" w:rsidRPr="006F37F1" w:rsidRDefault="00FC3B12" w:rsidP="00E3175E">
            <w:pPr>
              <w:suppressAutoHyphens/>
              <w:jc w:val="center"/>
              <w:rPr>
                <w:sz w:val="8"/>
                <w:szCs w:val="14"/>
              </w:rPr>
            </w:pPr>
            <w:proofErr w:type="gramStart"/>
            <w:r w:rsidRPr="006F37F1">
              <w:rPr>
                <w:sz w:val="8"/>
                <w:szCs w:val="14"/>
              </w:rPr>
              <w:t xml:space="preserve">(из них 4,5 рубля на обеспечение соблюдения ребенком режима дня </w:t>
            </w:r>
            <w:proofErr w:type="gramEnd"/>
          </w:p>
          <w:p w:rsidR="00FC3B12" w:rsidRPr="006F37F1" w:rsidRDefault="00FC3B12" w:rsidP="00E3175E">
            <w:pPr>
              <w:suppressAutoHyphens/>
              <w:jc w:val="center"/>
              <w:rPr>
                <w:sz w:val="8"/>
                <w:szCs w:val="14"/>
              </w:rPr>
            </w:pPr>
            <w:r w:rsidRPr="006F37F1">
              <w:rPr>
                <w:sz w:val="8"/>
                <w:szCs w:val="14"/>
              </w:rPr>
              <w:t xml:space="preserve">3 рубля на расходы на заработную плату с учетом начислений на выплаты </w:t>
            </w:r>
          </w:p>
          <w:p w:rsidR="00FC3B12" w:rsidRPr="006F37F1" w:rsidRDefault="00FC3B12" w:rsidP="00E3175E">
            <w:pPr>
              <w:suppressAutoHyphens/>
              <w:jc w:val="center"/>
              <w:rPr>
                <w:sz w:val="8"/>
                <w:szCs w:val="14"/>
              </w:rPr>
            </w:pPr>
            <w:r w:rsidRPr="006F37F1">
              <w:rPr>
                <w:sz w:val="8"/>
                <w:szCs w:val="14"/>
              </w:rPr>
              <w:t>по оплате труда для обеспечения присмотра и ухода за детьми (за исключением педагогических работников)</w:t>
            </w:r>
          </w:p>
        </w:tc>
      </w:tr>
      <w:tr w:rsidR="00FC3B12" w:rsidRPr="006F37F1" w:rsidTr="00FC3B12">
        <w:tc>
          <w:tcPr>
            <w:tcW w:w="0" w:type="auto"/>
          </w:tcPr>
          <w:p w:rsidR="00FC3B12" w:rsidRPr="006F37F1" w:rsidRDefault="00FC3B12" w:rsidP="00E3175E">
            <w:pPr>
              <w:suppressAutoHyphens/>
              <w:jc w:val="center"/>
              <w:rPr>
                <w:sz w:val="8"/>
                <w:szCs w:val="14"/>
              </w:rPr>
            </w:pPr>
            <w:r w:rsidRPr="006F37F1">
              <w:rPr>
                <w:sz w:val="8"/>
                <w:szCs w:val="14"/>
              </w:rPr>
              <w:t xml:space="preserve"> день посещения в режиме кратковременного пребывания </w:t>
            </w:r>
          </w:p>
        </w:tc>
        <w:tc>
          <w:tcPr>
            <w:tcW w:w="0" w:type="auto"/>
            <w:shd w:val="clear" w:color="auto" w:fill="auto"/>
          </w:tcPr>
          <w:p w:rsidR="00FC3B12" w:rsidRPr="006F37F1" w:rsidRDefault="00FC3B12" w:rsidP="00E3175E">
            <w:pPr>
              <w:suppressAutoHyphens/>
              <w:jc w:val="center"/>
              <w:rPr>
                <w:sz w:val="8"/>
                <w:szCs w:val="14"/>
              </w:rPr>
            </w:pPr>
            <w:r w:rsidRPr="006F37F1">
              <w:rPr>
                <w:sz w:val="8"/>
                <w:szCs w:val="14"/>
              </w:rPr>
              <w:t>1,6</w:t>
            </w:r>
          </w:p>
          <w:p w:rsidR="00FC3B12" w:rsidRPr="006F37F1" w:rsidRDefault="00FC3B12" w:rsidP="00E3175E">
            <w:pPr>
              <w:suppressAutoHyphens/>
              <w:jc w:val="center"/>
              <w:rPr>
                <w:sz w:val="8"/>
                <w:szCs w:val="14"/>
              </w:rPr>
            </w:pPr>
            <w:proofErr w:type="gramStart"/>
            <w:r w:rsidRPr="006F37F1">
              <w:rPr>
                <w:sz w:val="8"/>
                <w:szCs w:val="14"/>
              </w:rPr>
              <w:t>(из них 0,4 рубля на обеспечение соблюдения ребенком личной гигиены,</w:t>
            </w:r>
            <w:proofErr w:type="gramEnd"/>
          </w:p>
          <w:p w:rsidR="00FC3B12" w:rsidRPr="006F37F1" w:rsidRDefault="00FC3B12" w:rsidP="00E3175E">
            <w:pPr>
              <w:suppressAutoHyphens/>
              <w:jc w:val="center"/>
              <w:rPr>
                <w:sz w:val="8"/>
                <w:szCs w:val="14"/>
              </w:rPr>
            </w:pPr>
            <w:r w:rsidRPr="006F37F1">
              <w:rPr>
                <w:sz w:val="8"/>
                <w:szCs w:val="14"/>
              </w:rPr>
              <w:t xml:space="preserve">1,2 рубля на расходы на заработную плату с учетом начислений на выплаты </w:t>
            </w:r>
          </w:p>
          <w:p w:rsidR="00FC3B12" w:rsidRPr="006F37F1" w:rsidRDefault="00FC3B12" w:rsidP="00E3175E">
            <w:pPr>
              <w:suppressAutoHyphens/>
              <w:jc w:val="center"/>
              <w:rPr>
                <w:sz w:val="8"/>
                <w:szCs w:val="14"/>
              </w:rPr>
            </w:pPr>
            <w:r w:rsidRPr="006F37F1">
              <w:rPr>
                <w:sz w:val="8"/>
                <w:szCs w:val="14"/>
              </w:rPr>
              <w:t>по оплате труда для обеспечения присмотра и ухода за детьми (за исключением педагогических работников)</w:t>
            </w:r>
          </w:p>
        </w:tc>
        <w:tc>
          <w:tcPr>
            <w:tcW w:w="0" w:type="auto"/>
            <w:shd w:val="clear" w:color="auto" w:fill="auto"/>
          </w:tcPr>
          <w:p w:rsidR="00FC3B12" w:rsidRPr="006F37F1" w:rsidRDefault="00FC3B12" w:rsidP="00E3175E">
            <w:pPr>
              <w:suppressAutoHyphens/>
              <w:jc w:val="center"/>
              <w:rPr>
                <w:sz w:val="8"/>
                <w:szCs w:val="14"/>
              </w:rPr>
            </w:pPr>
            <w:r w:rsidRPr="006F37F1">
              <w:rPr>
                <w:sz w:val="8"/>
                <w:szCs w:val="14"/>
              </w:rPr>
              <w:t>1,6</w:t>
            </w:r>
          </w:p>
          <w:p w:rsidR="00FC3B12" w:rsidRPr="006F37F1" w:rsidRDefault="00FC3B12" w:rsidP="00E3175E">
            <w:pPr>
              <w:suppressAutoHyphens/>
              <w:jc w:val="center"/>
              <w:rPr>
                <w:sz w:val="8"/>
                <w:szCs w:val="14"/>
              </w:rPr>
            </w:pPr>
            <w:proofErr w:type="gramStart"/>
            <w:r w:rsidRPr="006F37F1">
              <w:rPr>
                <w:sz w:val="8"/>
                <w:szCs w:val="14"/>
              </w:rPr>
              <w:t>(из них 0,4 рубля на обеспечение соблюдения ребенком личной гигиены</w:t>
            </w:r>
            <w:proofErr w:type="gramEnd"/>
          </w:p>
          <w:p w:rsidR="00FC3B12" w:rsidRPr="006F37F1" w:rsidRDefault="00FC3B12" w:rsidP="00E3175E">
            <w:pPr>
              <w:suppressAutoHyphens/>
              <w:jc w:val="center"/>
              <w:rPr>
                <w:sz w:val="8"/>
                <w:szCs w:val="14"/>
              </w:rPr>
            </w:pPr>
            <w:r w:rsidRPr="006F37F1">
              <w:rPr>
                <w:sz w:val="8"/>
                <w:szCs w:val="14"/>
              </w:rPr>
              <w:t xml:space="preserve">1,2 рубля на расходы на заработную плату с учетом начислений на выплаты </w:t>
            </w:r>
          </w:p>
          <w:p w:rsidR="00FC3B12" w:rsidRPr="006F37F1" w:rsidRDefault="00FC3B12" w:rsidP="00E3175E">
            <w:pPr>
              <w:suppressAutoHyphens/>
              <w:jc w:val="center"/>
              <w:rPr>
                <w:sz w:val="8"/>
                <w:szCs w:val="14"/>
              </w:rPr>
            </w:pPr>
            <w:r w:rsidRPr="006F37F1">
              <w:rPr>
                <w:sz w:val="8"/>
                <w:szCs w:val="14"/>
              </w:rPr>
              <w:t>по оплате труда для обеспечения присмотра и ухода за детьми (за исключением педагогических работников)</w:t>
            </w:r>
          </w:p>
        </w:tc>
        <w:tc>
          <w:tcPr>
            <w:tcW w:w="0" w:type="auto"/>
          </w:tcPr>
          <w:p w:rsidR="00FC3B12" w:rsidRPr="006F37F1" w:rsidRDefault="00FC3B12" w:rsidP="00E3175E">
            <w:pPr>
              <w:suppressAutoHyphens/>
              <w:jc w:val="center"/>
              <w:rPr>
                <w:sz w:val="8"/>
                <w:szCs w:val="14"/>
              </w:rPr>
            </w:pPr>
            <w:r w:rsidRPr="006F37F1">
              <w:rPr>
                <w:sz w:val="8"/>
                <w:szCs w:val="14"/>
              </w:rPr>
              <w:t>1,6</w:t>
            </w:r>
          </w:p>
          <w:p w:rsidR="00FC3B12" w:rsidRPr="006F37F1" w:rsidRDefault="00FC3B12" w:rsidP="00E3175E">
            <w:pPr>
              <w:suppressAutoHyphens/>
              <w:jc w:val="center"/>
              <w:rPr>
                <w:sz w:val="8"/>
                <w:szCs w:val="14"/>
              </w:rPr>
            </w:pPr>
            <w:proofErr w:type="gramStart"/>
            <w:r w:rsidRPr="006F37F1">
              <w:rPr>
                <w:sz w:val="8"/>
                <w:szCs w:val="14"/>
              </w:rPr>
              <w:t>(из них 0,4 рубля на обеспечение соблюдения ребенком личной гигиены</w:t>
            </w:r>
            <w:proofErr w:type="gramEnd"/>
          </w:p>
          <w:p w:rsidR="00FC3B12" w:rsidRPr="006F37F1" w:rsidRDefault="00FC3B12" w:rsidP="00E3175E">
            <w:pPr>
              <w:suppressAutoHyphens/>
              <w:jc w:val="center"/>
              <w:rPr>
                <w:sz w:val="8"/>
                <w:szCs w:val="14"/>
              </w:rPr>
            </w:pPr>
            <w:r w:rsidRPr="006F37F1">
              <w:rPr>
                <w:sz w:val="8"/>
                <w:szCs w:val="14"/>
              </w:rPr>
              <w:t xml:space="preserve">1,2 рубля на расходы на заработную плату с учетом начислений на выплаты </w:t>
            </w:r>
          </w:p>
          <w:p w:rsidR="00FC3B12" w:rsidRPr="006F37F1" w:rsidRDefault="00FC3B12" w:rsidP="00E3175E">
            <w:pPr>
              <w:suppressAutoHyphens/>
              <w:jc w:val="center"/>
              <w:rPr>
                <w:sz w:val="8"/>
                <w:szCs w:val="14"/>
              </w:rPr>
            </w:pPr>
            <w:r w:rsidRPr="006F37F1">
              <w:rPr>
                <w:sz w:val="8"/>
                <w:szCs w:val="14"/>
              </w:rPr>
              <w:t>по оплате труда для обеспечения присмотра и ухода за детьми (за исключением педагогических работников)</w:t>
            </w:r>
          </w:p>
        </w:tc>
        <w:tc>
          <w:tcPr>
            <w:tcW w:w="0" w:type="auto"/>
          </w:tcPr>
          <w:p w:rsidR="00FC3B12" w:rsidRPr="006F37F1" w:rsidRDefault="00FC3B12" w:rsidP="00E3175E">
            <w:pPr>
              <w:suppressAutoHyphens/>
              <w:jc w:val="center"/>
              <w:rPr>
                <w:sz w:val="8"/>
                <w:szCs w:val="14"/>
              </w:rPr>
            </w:pPr>
            <w:r w:rsidRPr="006F37F1">
              <w:rPr>
                <w:sz w:val="8"/>
                <w:szCs w:val="14"/>
              </w:rPr>
              <w:t>1,6</w:t>
            </w:r>
          </w:p>
          <w:p w:rsidR="00FC3B12" w:rsidRPr="006F37F1" w:rsidRDefault="00FC3B12" w:rsidP="00E3175E">
            <w:pPr>
              <w:suppressAutoHyphens/>
              <w:jc w:val="center"/>
              <w:rPr>
                <w:sz w:val="8"/>
                <w:szCs w:val="14"/>
              </w:rPr>
            </w:pPr>
            <w:proofErr w:type="gramStart"/>
            <w:r w:rsidRPr="006F37F1">
              <w:rPr>
                <w:sz w:val="8"/>
                <w:szCs w:val="14"/>
              </w:rPr>
              <w:t xml:space="preserve">(из них 0,4 рубля на обеспечение соблюдения ребенком личной гигиены </w:t>
            </w:r>
            <w:proofErr w:type="gramEnd"/>
          </w:p>
          <w:p w:rsidR="00FC3B12" w:rsidRPr="006F37F1" w:rsidRDefault="00FC3B12" w:rsidP="00E3175E">
            <w:pPr>
              <w:suppressAutoHyphens/>
              <w:jc w:val="center"/>
              <w:rPr>
                <w:sz w:val="8"/>
                <w:szCs w:val="14"/>
              </w:rPr>
            </w:pPr>
            <w:r w:rsidRPr="006F37F1">
              <w:rPr>
                <w:sz w:val="8"/>
                <w:szCs w:val="14"/>
              </w:rPr>
              <w:t xml:space="preserve">1,2 рубля на расходы на заработную плату с учетом начислений на выплаты </w:t>
            </w:r>
          </w:p>
          <w:p w:rsidR="00FC3B12" w:rsidRPr="006F37F1" w:rsidRDefault="00FC3B12" w:rsidP="00E3175E">
            <w:pPr>
              <w:suppressAutoHyphens/>
              <w:jc w:val="center"/>
              <w:rPr>
                <w:sz w:val="8"/>
                <w:szCs w:val="14"/>
              </w:rPr>
            </w:pPr>
            <w:r w:rsidRPr="006F37F1">
              <w:rPr>
                <w:sz w:val="8"/>
                <w:szCs w:val="14"/>
              </w:rPr>
              <w:t>по оплате труда для обеспечения присмотра и ухода за детьми (за исключением педагогических работников)</w:t>
            </w:r>
          </w:p>
        </w:tc>
      </w:tr>
    </w:tbl>
    <w:p w:rsidR="00FC3B12" w:rsidRPr="00425A07" w:rsidRDefault="00FC3B12" w:rsidP="00FC3B12">
      <w:pPr>
        <w:tabs>
          <w:tab w:val="left" w:pos="3060"/>
        </w:tabs>
        <w:suppressAutoHyphens/>
        <w:rPr>
          <w:b/>
          <w:sz w:val="14"/>
          <w:szCs w:val="14"/>
        </w:rPr>
      </w:pPr>
    </w:p>
    <w:p w:rsidR="00FC3B12" w:rsidRDefault="00FC3B12" w:rsidP="00FC3B12">
      <w:pPr>
        <w:tabs>
          <w:tab w:val="left" w:pos="3060"/>
        </w:tabs>
        <w:suppressAutoHyphens/>
        <w:rPr>
          <w:b/>
          <w:sz w:val="14"/>
          <w:szCs w:val="14"/>
        </w:rPr>
      </w:pPr>
    </w:p>
    <w:p w:rsidR="006F37F1" w:rsidRDefault="006F37F1" w:rsidP="00FC3B12">
      <w:pPr>
        <w:tabs>
          <w:tab w:val="left" w:pos="3060"/>
        </w:tabs>
        <w:suppressAutoHyphens/>
        <w:rPr>
          <w:b/>
          <w:sz w:val="14"/>
          <w:szCs w:val="14"/>
        </w:rPr>
      </w:pPr>
    </w:p>
    <w:p w:rsidR="006F37F1" w:rsidRPr="00342B7F" w:rsidRDefault="006F37F1" w:rsidP="006F37F1">
      <w:pPr>
        <w:jc w:val="center"/>
        <w:rPr>
          <w:b/>
          <w:sz w:val="14"/>
          <w:szCs w:val="14"/>
        </w:rPr>
      </w:pPr>
      <w:r w:rsidRPr="00342B7F">
        <w:rPr>
          <w:b/>
          <w:sz w:val="14"/>
          <w:szCs w:val="14"/>
        </w:rPr>
        <w:t>ПОСТАНОВЛЕНИЕ</w:t>
      </w:r>
      <w:r w:rsidRPr="00342B7F">
        <w:rPr>
          <w:rFonts w:eastAsia="Times New Roman"/>
          <w:snapToGrid w:val="0"/>
          <w:w w:val="0"/>
          <w:sz w:val="0"/>
          <w:szCs w:val="0"/>
          <w:u w:color="000000"/>
          <w:bdr w:val="none" w:sz="0" w:space="0" w:color="000000"/>
          <w:shd w:val="clear" w:color="000000" w:fill="000000"/>
          <w:lang w:val="x-none" w:eastAsia="x-none" w:bidi="x-none"/>
        </w:rPr>
        <w:t xml:space="preserve"> </w:t>
      </w:r>
    </w:p>
    <w:p w:rsidR="006F37F1" w:rsidRPr="00342B7F" w:rsidRDefault="006F37F1" w:rsidP="006F37F1">
      <w:pPr>
        <w:jc w:val="center"/>
        <w:rPr>
          <w:sz w:val="14"/>
          <w:szCs w:val="14"/>
        </w:rPr>
      </w:pPr>
      <w:r w:rsidRPr="00342B7F">
        <w:rPr>
          <w:sz w:val="14"/>
          <w:szCs w:val="14"/>
        </w:rPr>
        <w:t>Администрации Солецкого муниципального округа</w:t>
      </w:r>
    </w:p>
    <w:p w:rsidR="006F37F1" w:rsidRPr="00342B7F" w:rsidRDefault="006F37F1" w:rsidP="006F37F1">
      <w:pPr>
        <w:jc w:val="center"/>
        <w:rPr>
          <w:sz w:val="14"/>
          <w:szCs w:val="14"/>
        </w:rPr>
      </w:pPr>
    </w:p>
    <w:p w:rsidR="006F37F1" w:rsidRPr="00342B7F" w:rsidRDefault="006F37F1" w:rsidP="006F37F1">
      <w:pPr>
        <w:jc w:val="center"/>
        <w:rPr>
          <w:sz w:val="14"/>
          <w:szCs w:val="14"/>
        </w:rPr>
      </w:pPr>
      <w:r>
        <w:rPr>
          <w:sz w:val="14"/>
          <w:szCs w:val="14"/>
        </w:rPr>
        <w:t>от 27</w:t>
      </w:r>
      <w:r w:rsidRPr="00342B7F">
        <w:rPr>
          <w:sz w:val="14"/>
          <w:szCs w:val="14"/>
        </w:rPr>
        <w:t>.10.2022 № 1</w:t>
      </w:r>
      <w:r>
        <w:rPr>
          <w:sz w:val="14"/>
          <w:szCs w:val="14"/>
        </w:rPr>
        <w:t>870</w:t>
      </w:r>
    </w:p>
    <w:p w:rsidR="006F37F1" w:rsidRDefault="006F37F1" w:rsidP="006F37F1">
      <w:pPr>
        <w:jc w:val="center"/>
        <w:rPr>
          <w:sz w:val="14"/>
          <w:szCs w:val="14"/>
        </w:rPr>
      </w:pPr>
      <w:r w:rsidRPr="00342B7F">
        <w:rPr>
          <w:sz w:val="14"/>
          <w:szCs w:val="14"/>
        </w:rPr>
        <w:t>г. Сольцы</w:t>
      </w:r>
    </w:p>
    <w:p w:rsidR="006F37F1" w:rsidRPr="009275C5" w:rsidRDefault="006F37F1" w:rsidP="006F37F1">
      <w:pPr>
        <w:tabs>
          <w:tab w:val="left" w:pos="3060"/>
        </w:tabs>
        <w:suppressAutoHyphens/>
        <w:rPr>
          <w:sz w:val="14"/>
          <w:szCs w:val="14"/>
        </w:rPr>
      </w:pPr>
    </w:p>
    <w:p w:rsidR="006F37F1" w:rsidRDefault="006F37F1" w:rsidP="006F37F1">
      <w:pPr>
        <w:jc w:val="center"/>
        <w:rPr>
          <w:b/>
          <w:sz w:val="14"/>
          <w:szCs w:val="14"/>
        </w:rPr>
      </w:pPr>
      <w:r w:rsidRPr="009275C5">
        <w:rPr>
          <w:b/>
          <w:sz w:val="14"/>
          <w:szCs w:val="14"/>
        </w:rPr>
        <w:t xml:space="preserve">Об утверждении Порядка предоставления субсидии на возмещение </w:t>
      </w:r>
      <w:r w:rsidRPr="009275C5">
        <w:rPr>
          <w:b/>
          <w:sz w:val="14"/>
          <w:szCs w:val="14"/>
        </w:rPr>
        <w:br/>
        <w:t xml:space="preserve">части затрат в 2022-2023 годах за приобретение горюче-смазочных материалов юридическим лицам </w:t>
      </w:r>
      <w:r w:rsidRPr="009275C5">
        <w:rPr>
          <w:b/>
          <w:sz w:val="14"/>
          <w:szCs w:val="14"/>
          <w:shd w:val="clear" w:color="auto" w:fill="FFFFFF"/>
        </w:rPr>
        <w:t xml:space="preserve">(за исключением государственных (муниципальных) учреждений) </w:t>
      </w:r>
      <w:r w:rsidRPr="009275C5">
        <w:rPr>
          <w:b/>
          <w:sz w:val="14"/>
          <w:szCs w:val="14"/>
        </w:rPr>
        <w:t xml:space="preserve">и индивидуальным предпринимателям для обеспечения жителей отдалённых и (или) труднодоступных населённых пунктов Солецкого муниципального округа услугами торговли посредством мобильных торговых объектов, осуществляющих доставку и реализацию товаров </w:t>
      </w:r>
    </w:p>
    <w:p w:rsidR="006F37F1" w:rsidRPr="009275C5" w:rsidRDefault="006F37F1" w:rsidP="006F37F1">
      <w:pPr>
        <w:jc w:val="center"/>
        <w:rPr>
          <w:b/>
          <w:bCs/>
          <w:sz w:val="14"/>
          <w:szCs w:val="14"/>
        </w:rPr>
      </w:pPr>
    </w:p>
    <w:p w:rsidR="006F37F1" w:rsidRPr="009275C5" w:rsidRDefault="006F37F1" w:rsidP="006F37F1">
      <w:pPr>
        <w:suppressAutoHyphens/>
        <w:ind w:firstLine="284"/>
        <w:jc w:val="both"/>
        <w:rPr>
          <w:bCs/>
          <w:spacing w:val="-10"/>
          <w:sz w:val="14"/>
          <w:szCs w:val="14"/>
        </w:rPr>
      </w:pPr>
      <w:r w:rsidRPr="009275C5">
        <w:rPr>
          <w:sz w:val="14"/>
          <w:szCs w:val="14"/>
        </w:rPr>
        <w:t>В соответствии со статьей 78 Бюджетного кодекса Российской Федерации, муниципальной программой Солецкого муниципального округа  «Обеспечение экономического развития Солецкого муниципального округа»</w:t>
      </w:r>
      <w:r w:rsidRPr="009275C5">
        <w:rPr>
          <w:spacing w:val="-10"/>
          <w:sz w:val="14"/>
          <w:szCs w:val="14"/>
        </w:rPr>
        <w:t xml:space="preserve">, утвержденной постановлением </w:t>
      </w:r>
      <w:r w:rsidRPr="009275C5">
        <w:rPr>
          <w:bCs/>
          <w:spacing w:val="-10"/>
          <w:sz w:val="14"/>
          <w:szCs w:val="14"/>
        </w:rPr>
        <w:t xml:space="preserve">Администрация Солецкого муниципального округа от 27.09.2022 № 1652    Администрация Солецкого муниципального округа  </w:t>
      </w:r>
      <w:r w:rsidRPr="009275C5">
        <w:rPr>
          <w:b/>
          <w:bCs/>
          <w:spacing w:val="-10"/>
          <w:sz w:val="14"/>
          <w:szCs w:val="14"/>
        </w:rPr>
        <w:t>ПОСТАНОВЛЯЕТ:</w:t>
      </w:r>
    </w:p>
    <w:p w:rsidR="006F37F1" w:rsidRPr="009275C5" w:rsidRDefault="006F37F1" w:rsidP="006F37F1">
      <w:pPr>
        <w:ind w:firstLine="284"/>
        <w:jc w:val="both"/>
        <w:rPr>
          <w:bCs/>
          <w:color w:val="000000"/>
          <w:sz w:val="14"/>
          <w:szCs w:val="14"/>
        </w:rPr>
      </w:pPr>
      <w:r w:rsidRPr="009275C5">
        <w:rPr>
          <w:sz w:val="14"/>
          <w:szCs w:val="14"/>
        </w:rPr>
        <w:t xml:space="preserve">1. </w:t>
      </w:r>
      <w:r w:rsidRPr="009275C5">
        <w:rPr>
          <w:color w:val="000000"/>
          <w:sz w:val="14"/>
          <w:szCs w:val="14"/>
        </w:rPr>
        <w:t xml:space="preserve">Утвердить прилагаемый Порядок предоставления субсидии на возмещение части затрат в 2022-2023 годах за приобретение горюче-смазочных материалов юридическим лицам </w:t>
      </w:r>
      <w:r w:rsidRPr="009275C5">
        <w:rPr>
          <w:color w:val="000000"/>
          <w:sz w:val="14"/>
          <w:szCs w:val="14"/>
          <w:shd w:val="clear" w:color="auto" w:fill="FFFFFF"/>
        </w:rPr>
        <w:t xml:space="preserve">(за исключением государственных (муниципальных) учреждений) </w:t>
      </w:r>
      <w:r w:rsidRPr="009275C5">
        <w:rPr>
          <w:color w:val="000000"/>
          <w:sz w:val="14"/>
          <w:szCs w:val="14"/>
        </w:rPr>
        <w:t>и индивидуальным предпринимателям для обеспечения жителей отдалённых и (или) труднодоступных населённых пунктов Солецкого муниципального округа услугами торговли посредством мобильных торговых объектов, осуществляющих доставку и реализацию товаров</w:t>
      </w:r>
    </w:p>
    <w:p w:rsidR="006F37F1" w:rsidRPr="009275C5" w:rsidRDefault="006F37F1" w:rsidP="006F37F1">
      <w:pPr>
        <w:ind w:firstLine="284"/>
        <w:jc w:val="both"/>
        <w:rPr>
          <w:sz w:val="14"/>
          <w:szCs w:val="14"/>
        </w:rPr>
      </w:pPr>
      <w:r w:rsidRPr="009275C5">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F37F1" w:rsidRPr="009275C5" w:rsidRDefault="006F37F1" w:rsidP="006F37F1">
      <w:pPr>
        <w:tabs>
          <w:tab w:val="left" w:pos="3060"/>
        </w:tabs>
        <w:suppressAutoHyphens/>
        <w:ind w:firstLine="284"/>
        <w:jc w:val="both"/>
        <w:rPr>
          <w:b/>
          <w:sz w:val="14"/>
          <w:szCs w:val="14"/>
        </w:rPr>
      </w:pPr>
    </w:p>
    <w:p w:rsidR="006F37F1" w:rsidRPr="009275C5" w:rsidRDefault="006F37F1" w:rsidP="006F37F1">
      <w:pPr>
        <w:tabs>
          <w:tab w:val="left" w:pos="3060"/>
        </w:tabs>
        <w:suppressAutoHyphens/>
        <w:rPr>
          <w:b/>
          <w:sz w:val="14"/>
          <w:szCs w:val="14"/>
        </w:rPr>
      </w:pPr>
      <w:proofErr w:type="spellStart"/>
      <w:r w:rsidRPr="009275C5">
        <w:rPr>
          <w:b/>
          <w:sz w:val="14"/>
          <w:szCs w:val="14"/>
        </w:rPr>
        <w:t>И.о</w:t>
      </w:r>
      <w:proofErr w:type="spellEnd"/>
      <w:r w:rsidRPr="009275C5">
        <w:rPr>
          <w:b/>
          <w:sz w:val="14"/>
          <w:szCs w:val="14"/>
        </w:rPr>
        <w:t xml:space="preserve">. Главы муниципального округа   М.В. Тимофеев </w:t>
      </w:r>
    </w:p>
    <w:tbl>
      <w:tblPr>
        <w:tblW w:w="0" w:type="auto"/>
        <w:jc w:val="right"/>
        <w:tblLook w:val="04A0" w:firstRow="1" w:lastRow="0" w:firstColumn="1" w:lastColumn="0" w:noHBand="0" w:noVBand="1"/>
      </w:tblPr>
      <w:tblGrid>
        <w:gridCol w:w="222"/>
        <w:gridCol w:w="2191"/>
      </w:tblGrid>
      <w:tr w:rsidR="006F37F1" w:rsidRPr="009275C5" w:rsidTr="006F37F1">
        <w:trPr>
          <w:jc w:val="right"/>
        </w:trPr>
        <w:tc>
          <w:tcPr>
            <w:tcW w:w="0" w:type="auto"/>
            <w:shd w:val="clear" w:color="auto" w:fill="auto"/>
          </w:tcPr>
          <w:p w:rsidR="006F37F1" w:rsidRPr="009275C5" w:rsidRDefault="006F37F1" w:rsidP="007906DA">
            <w:pPr>
              <w:jc w:val="right"/>
              <w:rPr>
                <w:sz w:val="14"/>
                <w:szCs w:val="14"/>
              </w:rPr>
            </w:pPr>
            <w:r w:rsidRPr="009275C5">
              <w:rPr>
                <w:b/>
                <w:sz w:val="14"/>
                <w:szCs w:val="14"/>
              </w:rPr>
              <w:t xml:space="preserve">   </w:t>
            </w:r>
          </w:p>
        </w:tc>
        <w:tc>
          <w:tcPr>
            <w:tcW w:w="0" w:type="auto"/>
            <w:shd w:val="clear" w:color="auto" w:fill="auto"/>
          </w:tcPr>
          <w:p w:rsidR="006F37F1" w:rsidRPr="009275C5" w:rsidRDefault="006F37F1" w:rsidP="007906DA">
            <w:pPr>
              <w:jc w:val="right"/>
              <w:rPr>
                <w:sz w:val="14"/>
                <w:szCs w:val="14"/>
              </w:rPr>
            </w:pPr>
            <w:r w:rsidRPr="009275C5">
              <w:rPr>
                <w:sz w:val="14"/>
                <w:szCs w:val="14"/>
              </w:rPr>
              <w:t>УТВЕРЖДЕН</w:t>
            </w:r>
          </w:p>
        </w:tc>
      </w:tr>
      <w:tr w:rsidR="006F37F1" w:rsidRPr="009275C5" w:rsidTr="006F37F1">
        <w:trPr>
          <w:trHeight w:val="469"/>
          <w:jc w:val="right"/>
        </w:trPr>
        <w:tc>
          <w:tcPr>
            <w:tcW w:w="0" w:type="auto"/>
            <w:shd w:val="clear" w:color="auto" w:fill="auto"/>
          </w:tcPr>
          <w:p w:rsidR="006F37F1" w:rsidRPr="009275C5" w:rsidRDefault="006F37F1" w:rsidP="007906DA">
            <w:pPr>
              <w:jc w:val="right"/>
              <w:rPr>
                <w:sz w:val="14"/>
                <w:szCs w:val="14"/>
              </w:rPr>
            </w:pPr>
          </w:p>
        </w:tc>
        <w:tc>
          <w:tcPr>
            <w:tcW w:w="0" w:type="auto"/>
            <w:shd w:val="clear" w:color="auto" w:fill="auto"/>
          </w:tcPr>
          <w:p w:rsidR="006F37F1" w:rsidRPr="009275C5" w:rsidRDefault="006F37F1" w:rsidP="007906DA">
            <w:pPr>
              <w:jc w:val="right"/>
              <w:rPr>
                <w:sz w:val="14"/>
                <w:szCs w:val="14"/>
              </w:rPr>
            </w:pPr>
            <w:r w:rsidRPr="009275C5">
              <w:rPr>
                <w:sz w:val="14"/>
                <w:szCs w:val="14"/>
              </w:rPr>
              <w:t xml:space="preserve">постановлением </w:t>
            </w:r>
            <w:bookmarkStart w:id="1" w:name="номер2"/>
            <w:bookmarkEnd w:id="1"/>
            <w:r w:rsidRPr="009275C5">
              <w:rPr>
                <w:sz w:val="14"/>
                <w:szCs w:val="14"/>
              </w:rPr>
              <w:t>Администрации</w:t>
            </w:r>
          </w:p>
          <w:p w:rsidR="006F37F1" w:rsidRPr="009275C5" w:rsidRDefault="006F37F1" w:rsidP="007906DA">
            <w:pPr>
              <w:jc w:val="right"/>
              <w:rPr>
                <w:sz w:val="14"/>
                <w:szCs w:val="14"/>
              </w:rPr>
            </w:pPr>
            <w:r w:rsidRPr="009275C5">
              <w:rPr>
                <w:sz w:val="14"/>
                <w:szCs w:val="14"/>
              </w:rPr>
              <w:t xml:space="preserve"> муниципального округа </w:t>
            </w:r>
          </w:p>
          <w:p w:rsidR="006F37F1" w:rsidRPr="009275C5" w:rsidRDefault="006F37F1" w:rsidP="007906DA">
            <w:pPr>
              <w:jc w:val="right"/>
              <w:rPr>
                <w:sz w:val="14"/>
                <w:szCs w:val="14"/>
              </w:rPr>
            </w:pPr>
            <w:r w:rsidRPr="009275C5">
              <w:rPr>
                <w:sz w:val="14"/>
                <w:szCs w:val="14"/>
              </w:rPr>
              <w:t>от 27.10.2022 № 1870</w:t>
            </w:r>
          </w:p>
        </w:tc>
      </w:tr>
    </w:tbl>
    <w:p w:rsidR="006F37F1" w:rsidRPr="009275C5" w:rsidRDefault="006F37F1" w:rsidP="006F37F1">
      <w:pPr>
        <w:rPr>
          <w:b/>
          <w:sz w:val="14"/>
          <w:szCs w:val="14"/>
        </w:rPr>
      </w:pPr>
    </w:p>
    <w:p w:rsidR="006F37F1" w:rsidRPr="009275C5" w:rsidRDefault="006F37F1" w:rsidP="006F37F1">
      <w:pPr>
        <w:jc w:val="center"/>
        <w:rPr>
          <w:b/>
          <w:sz w:val="14"/>
          <w:szCs w:val="14"/>
        </w:rPr>
      </w:pPr>
      <w:r w:rsidRPr="009275C5">
        <w:rPr>
          <w:b/>
          <w:sz w:val="14"/>
          <w:szCs w:val="14"/>
        </w:rPr>
        <w:t>ПОРЯДОК</w:t>
      </w:r>
    </w:p>
    <w:p w:rsidR="006F37F1" w:rsidRPr="009275C5" w:rsidRDefault="006F37F1" w:rsidP="006F37F1">
      <w:pPr>
        <w:jc w:val="center"/>
        <w:rPr>
          <w:b/>
          <w:sz w:val="14"/>
          <w:szCs w:val="14"/>
        </w:rPr>
      </w:pPr>
      <w:r w:rsidRPr="009275C5">
        <w:rPr>
          <w:b/>
          <w:sz w:val="14"/>
          <w:szCs w:val="14"/>
        </w:rPr>
        <w:t>предоставления субсидии на возмещение части затрат в 2022-2023 годах за приобретение горюче-смазочных материалов юридическим лицам</w:t>
      </w:r>
      <w:r w:rsidRPr="009275C5">
        <w:rPr>
          <w:b/>
          <w:sz w:val="14"/>
          <w:szCs w:val="14"/>
        </w:rPr>
        <w:br/>
      </w:r>
      <w:r w:rsidRPr="009275C5">
        <w:rPr>
          <w:b/>
          <w:sz w:val="14"/>
          <w:szCs w:val="14"/>
          <w:shd w:val="clear" w:color="auto" w:fill="FFFFFF"/>
        </w:rPr>
        <w:t xml:space="preserve">(за исключением государственных (муниципальных) учреждений) </w:t>
      </w:r>
      <w:r w:rsidRPr="009275C5">
        <w:rPr>
          <w:b/>
          <w:sz w:val="14"/>
          <w:szCs w:val="14"/>
          <w:shd w:val="clear" w:color="auto" w:fill="FFFFFF"/>
        </w:rPr>
        <w:br/>
      </w:r>
      <w:r w:rsidRPr="009275C5">
        <w:rPr>
          <w:b/>
          <w:sz w:val="14"/>
          <w:szCs w:val="14"/>
        </w:rPr>
        <w:t xml:space="preserve">и индивидуальным предпринимателям для обеспечения жителей отдалённых и (или) труднодоступных населённых пунктов Солецкого муниципального округа услугами торговли посредством мобильных торговых объектов, осуществляющих доставку и реализацию товаров </w:t>
      </w:r>
    </w:p>
    <w:p w:rsidR="006F37F1" w:rsidRPr="009275C5" w:rsidRDefault="006F37F1" w:rsidP="006F37F1">
      <w:pPr>
        <w:jc w:val="center"/>
        <w:rPr>
          <w:b/>
          <w:bCs/>
          <w:sz w:val="14"/>
          <w:szCs w:val="14"/>
        </w:rPr>
      </w:pPr>
    </w:p>
    <w:p w:rsidR="006F37F1" w:rsidRPr="009275C5" w:rsidRDefault="006F37F1" w:rsidP="006F37F1">
      <w:pPr>
        <w:ind w:firstLine="284"/>
        <w:jc w:val="both"/>
        <w:rPr>
          <w:sz w:val="14"/>
          <w:szCs w:val="14"/>
        </w:rPr>
      </w:pPr>
      <w:r w:rsidRPr="009275C5">
        <w:rPr>
          <w:sz w:val="14"/>
          <w:szCs w:val="14"/>
        </w:rPr>
        <w:t xml:space="preserve">1. </w:t>
      </w:r>
      <w:proofErr w:type="gramStart"/>
      <w:r w:rsidRPr="009275C5">
        <w:rPr>
          <w:sz w:val="14"/>
          <w:szCs w:val="14"/>
        </w:rPr>
        <w:t xml:space="preserve">Настоящий порядок регламентирует процедуру предоставления </w:t>
      </w:r>
      <w:r w:rsidRPr="009275C5">
        <w:rPr>
          <w:sz w:val="14"/>
          <w:szCs w:val="14"/>
        </w:rPr>
        <w:br/>
        <w:t xml:space="preserve">в 2022- 2023 годах субсидии на возмещение части затрат в 2022-2023 годах за приобретение горюче-смазочных материалов юридическим лицам </w:t>
      </w:r>
      <w:r w:rsidRPr="009275C5">
        <w:rPr>
          <w:sz w:val="14"/>
          <w:szCs w:val="14"/>
        </w:rPr>
        <w:br/>
      </w:r>
      <w:r w:rsidRPr="009275C5">
        <w:rPr>
          <w:color w:val="000000"/>
          <w:sz w:val="14"/>
          <w:szCs w:val="14"/>
          <w:shd w:val="clear" w:color="auto" w:fill="FFFFFF"/>
        </w:rPr>
        <w:t xml:space="preserve">(за исключением государственных (муниципальных) учреждений) </w:t>
      </w:r>
      <w:r w:rsidRPr="009275C5">
        <w:rPr>
          <w:color w:val="000000"/>
          <w:sz w:val="14"/>
          <w:szCs w:val="14"/>
        </w:rPr>
        <w:t xml:space="preserve">индивидуальным предпринимателям, зарегистрированным на территории Новгородской области, </w:t>
      </w:r>
      <w:r w:rsidRPr="009275C5">
        <w:rPr>
          <w:sz w:val="14"/>
          <w:szCs w:val="14"/>
        </w:rPr>
        <w:t>для обеспечения жителей отдалённых и (или) труднодоступных населённых пунктов Солецкого муниципального округа услугами торговли посредством мобильных торговых объектов, осуществляющих доставку и реализацию товаров  (далее Порядок</w:t>
      </w:r>
      <w:proofErr w:type="gramEnd"/>
      <w:r w:rsidRPr="009275C5">
        <w:rPr>
          <w:sz w:val="14"/>
          <w:szCs w:val="14"/>
        </w:rPr>
        <w:t xml:space="preserve">) в рамках реализации муниципальной программы Солецкого муниципального округа  «Обеспечение экономического развития Солецкого муниципального округа» (далее Программа), критерии отбора получателей субсидий, имеющих право на получение субсидий; цели, условия и порядок предоставления субсидий; </w:t>
      </w:r>
      <w:proofErr w:type="gramStart"/>
      <w:r w:rsidRPr="009275C5">
        <w:rPr>
          <w:sz w:val="14"/>
          <w:szCs w:val="14"/>
        </w:rPr>
        <w:t>контроль за</w:t>
      </w:r>
      <w:proofErr w:type="gramEnd"/>
      <w:r w:rsidRPr="009275C5">
        <w:rPr>
          <w:sz w:val="14"/>
          <w:szCs w:val="14"/>
        </w:rPr>
        <w:t xml:space="preserve"> использованием субсидии; порядок возврата субсидий в случае нарушения условий, установленных при их предоставлении.</w:t>
      </w:r>
    </w:p>
    <w:p w:rsidR="006F37F1" w:rsidRPr="009275C5" w:rsidRDefault="006F37F1" w:rsidP="006F37F1">
      <w:pPr>
        <w:ind w:firstLine="284"/>
        <w:contextualSpacing/>
        <w:jc w:val="both"/>
        <w:rPr>
          <w:sz w:val="14"/>
          <w:szCs w:val="14"/>
        </w:rPr>
      </w:pPr>
      <w:r w:rsidRPr="009275C5">
        <w:rPr>
          <w:sz w:val="14"/>
          <w:szCs w:val="14"/>
        </w:rPr>
        <w:t>2. В настоящем Порядке используются следующие понятия:</w:t>
      </w:r>
    </w:p>
    <w:p w:rsidR="006F37F1" w:rsidRPr="009275C5" w:rsidRDefault="006F37F1" w:rsidP="006F37F1">
      <w:pPr>
        <w:shd w:val="clear" w:color="auto" w:fill="FFFFFF"/>
        <w:ind w:firstLine="284"/>
        <w:jc w:val="both"/>
        <w:rPr>
          <w:sz w:val="14"/>
          <w:szCs w:val="14"/>
        </w:rPr>
      </w:pPr>
      <w:r w:rsidRPr="009275C5">
        <w:rPr>
          <w:sz w:val="14"/>
          <w:szCs w:val="14"/>
        </w:rPr>
        <w:t>горюче-смазочные материалы (далее ГСМ) – бензин, дизельное топливо;</w:t>
      </w:r>
    </w:p>
    <w:p w:rsidR="006F37F1" w:rsidRPr="009275C5" w:rsidRDefault="006F37F1" w:rsidP="006F37F1">
      <w:pPr>
        <w:widowControl w:val="0"/>
        <w:autoSpaceDE w:val="0"/>
        <w:autoSpaceDN w:val="0"/>
        <w:ind w:firstLine="284"/>
        <w:contextualSpacing/>
        <w:jc w:val="both"/>
        <w:rPr>
          <w:sz w:val="14"/>
          <w:szCs w:val="14"/>
        </w:rPr>
      </w:pPr>
      <w:r w:rsidRPr="009275C5">
        <w:rPr>
          <w:sz w:val="14"/>
          <w:szCs w:val="14"/>
        </w:rPr>
        <w:t>договор  о предоставлении субсиди</w:t>
      </w:r>
      <w:proofErr w:type="gramStart"/>
      <w:r w:rsidRPr="009275C5">
        <w:rPr>
          <w:sz w:val="14"/>
          <w:szCs w:val="14"/>
        </w:rPr>
        <w:t>и–</w:t>
      </w:r>
      <w:proofErr w:type="gramEnd"/>
      <w:r w:rsidRPr="009275C5">
        <w:rPr>
          <w:sz w:val="14"/>
          <w:szCs w:val="14"/>
        </w:rPr>
        <w:t xml:space="preserve"> соглашение сторон, заключённое между Администрацией Солецкого муниципального округа и получателем субсидии и в котором включены обязательство получателя субсидии на участие в 2022, 2023 годах в мероприятиях для обеспечения жителей отдалённых и (или) труднодоступных населённых пунктов Солецкого муниципального округа услугами торговли посредством мобильных торговых объектов, осуществляющих доставку и реализацию товаров на основании муниципальных нормативных правовых актов, утверждающих перечень отдалённых и (или) труднодоступных населённых пунктов Солецкого муниципального округа, графики и маршруты обслуживания мобильными торговыми объектами отдалённых и (или) труднодоступных населённых пунктов Солецкого муниципального округа. </w:t>
      </w:r>
    </w:p>
    <w:p w:rsidR="006F37F1" w:rsidRPr="009275C5" w:rsidRDefault="006F37F1" w:rsidP="006F37F1">
      <w:pPr>
        <w:ind w:firstLine="284"/>
        <w:contextualSpacing/>
        <w:jc w:val="both"/>
        <w:rPr>
          <w:sz w:val="14"/>
          <w:szCs w:val="14"/>
        </w:rPr>
      </w:pPr>
      <w:r w:rsidRPr="009275C5">
        <w:rPr>
          <w:sz w:val="14"/>
          <w:szCs w:val="14"/>
        </w:rPr>
        <w:t xml:space="preserve">заявитель – юридические лица (за исключением государственных (муниципальных) учреждений) и индивидуальные предприниматели, зарегистрированные на территории Новгородской области, </w:t>
      </w:r>
      <w:r w:rsidRPr="009275C5">
        <w:rPr>
          <w:color w:val="000000"/>
          <w:sz w:val="14"/>
          <w:szCs w:val="14"/>
        </w:rPr>
        <w:t>(далее юридические лица и индивидуальные предприниматели),</w:t>
      </w:r>
      <w:r w:rsidRPr="009275C5">
        <w:rPr>
          <w:sz w:val="14"/>
          <w:szCs w:val="14"/>
        </w:rPr>
        <w:t xml:space="preserve"> подавшие пакет документов в соответствии с настоящим Порядком на получение субсидии;</w:t>
      </w:r>
    </w:p>
    <w:p w:rsidR="006F37F1" w:rsidRPr="009275C5" w:rsidRDefault="006F37F1" w:rsidP="006F37F1">
      <w:pPr>
        <w:ind w:firstLine="284"/>
        <w:contextualSpacing/>
        <w:jc w:val="both"/>
        <w:rPr>
          <w:sz w:val="14"/>
          <w:szCs w:val="14"/>
        </w:rPr>
      </w:pPr>
      <w:r w:rsidRPr="009275C5">
        <w:rPr>
          <w:color w:val="000000"/>
          <w:sz w:val="14"/>
          <w:szCs w:val="14"/>
        </w:rPr>
        <w:t>получатели субсидии – юридические лица и индивидуальные предприниматели</w:t>
      </w:r>
      <w:r w:rsidRPr="009275C5">
        <w:rPr>
          <w:sz w:val="14"/>
          <w:szCs w:val="14"/>
        </w:rPr>
        <w:t>, которые заключили договор в соответствие с настоящим Порядком, и получают субсидии в 2022, 2023 годах;</w:t>
      </w:r>
    </w:p>
    <w:p w:rsidR="006F37F1" w:rsidRPr="009275C5" w:rsidRDefault="006F37F1" w:rsidP="006F37F1">
      <w:pPr>
        <w:ind w:firstLine="284"/>
        <w:contextualSpacing/>
        <w:jc w:val="both"/>
        <w:rPr>
          <w:color w:val="000000"/>
          <w:sz w:val="14"/>
          <w:szCs w:val="14"/>
        </w:rPr>
      </w:pPr>
      <w:r w:rsidRPr="009275C5">
        <w:rPr>
          <w:color w:val="000000"/>
          <w:sz w:val="14"/>
          <w:szCs w:val="14"/>
        </w:rPr>
        <w:t xml:space="preserve">субсидия – целевые денежные средства, предоставляемые из бюджета Солецкого муниципального округа на возмещение части затрат в 2022, 2023 годах юридическим лицам и индивидуальным предпринимателям </w:t>
      </w:r>
      <w:r w:rsidRPr="009275C5">
        <w:rPr>
          <w:color w:val="000000"/>
          <w:sz w:val="14"/>
          <w:szCs w:val="14"/>
        </w:rPr>
        <w:br/>
        <w:t xml:space="preserve">в </w:t>
      </w:r>
      <w:r w:rsidRPr="009275C5">
        <w:rPr>
          <w:sz w:val="14"/>
          <w:szCs w:val="14"/>
        </w:rPr>
        <w:t xml:space="preserve">размере 95 % фактически приобретённых ГСМ </w:t>
      </w:r>
      <w:r w:rsidRPr="009275C5">
        <w:rPr>
          <w:color w:val="000000"/>
          <w:sz w:val="14"/>
          <w:szCs w:val="14"/>
        </w:rPr>
        <w:t>в целях реализации мероприятий Программы;</w:t>
      </w:r>
    </w:p>
    <w:p w:rsidR="006F37F1" w:rsidRPr="009275C5" w:rsidRDefault="006F37F1" w:rsidP="006F37F1">
      <w:pPr>
        <w:ind w:firstLine="284"/>
        <w:contextualSpacing/>
        <w:jc w:val="both"/>
        <w:rPr>
          <w:color w:val="000000"/>
          <w:sz w:val="14"/>
          <w:szCs w:val="14"/>
        </w:rPr>
      </w:pPr>
      <w:r w:rsidRPr="009275C5">
        <w:rPr>
          <w:color w:val="000000"/>
          <w:sz w:val="14"/>
          <w:szCs w:val="14"/>
        </w:rPr>
        <w:t>комиссия по проведению отбора юридических лиц и индивидуальных предпринимателей (далее Комиссия) – коллегиальный орган, формируемый Администрацией Солецкого муниципального округа для рассмотрения вопросов о признании заявителей получателями субсидии либо об отказе в признании получателями субсидии;</w:t>
      </w:r>
    </w:p>
    <w:p w:rsidR="006F37F1" w:rsidRPr="009275C5" w:rsidRDefault="006F37F1" w:rsidP="006F37F1">
      <w:pPr>
        <w:ind w:firstLine="284"/>
        <w:jc w:val="both"/>
        <w:rPr>
          <w:sz w:val="14"/>
          <w:szCs w:val="14"/>
        </w:rPr>
      </w:pPr>
      <w:proofErr w:type="gramStart"/>
      <w:r w:rsidRPr="009275C5">
        <w:rPr>
          <w:sz w:val="14"/>
          <w:szCs w:val="14"/>
        </w:rPr>
        <w:t xml:space="preserve">мобильный торговый объект - торговый объект, представляющий собой транспортное средство, включая механические транспортные средства </w:t>
      </w:r>
      <w:r w:rsidRPr="009275C5">
        <w:rPr>
          <w:sz w:val="14"/>
          <w:szCs w:val="14"/>
        </w:rPr>
        <w:br/>
        <w:t xml:space="preserve">и транспортные средства, предназначенные для движения в составе </w:t>
      </w:r>
      <w:r w:rsidRPr="009275C5">
        <w:rPr>
          <w:sz w:val="14"/>
          <w:szCs w:val="14"/>
        </w:rPr>
        <w:br/>
        <w:t xml:space="preserve">с механическими транспортными средствами (в том числе автомобили, автолавки, </w:t>
      </w:r>
      <w:r w:rsidRPr="009275C5">
        <w:rPr>
          <w:sz w:val="14"/>
          <w:szCs w:val="14"/>
        </w:rPr>
        <w:lastRenderedPageBreak/>
        <w:t xml:space="preserve">автомагазины, автоприцепы, автоцистерны), специально оснащённое оборудованием, предназначенным и используемым для выкладки, демонстрации товаров, обслуживания покупателей и проведения денежных расчётов с покупателями при продаже товаров, используемое для осуществления развозной торговли; </w:t>
      </w:r>
      <w:proofErr w:type="gramEnd"/>
    </w:p>
    <w:p w:rsidR="006F37F1" w:rsidRPr="009275C5" w:rsidRDefault="006F37F1" w:rsidP="006F37F1">
      <w:pPr>
        <w:ind w:firstLine="284"/>
        <w:jc w:val="both"/>
        <w:rPr>
          <w:sz w:val="14"/>
          <w:szCs w:val="14"/>
        </w:rPr>
      </w:pPr>
      <w:r w:rsidRPr="009275C5">
        <w:rPr>
          <w:sz w:val="14"/>
          <w:szCs w:val="14"/>
        </w:rPr>
        <w:t xml:space="preserve">отдалённый населённый пункт - населённый пункт, входящий в состав муниципального образования области, находящийся на расстоянии не менее </w:t>
      </w:r>
      <w:r w:rsidRPr="009275C5">
        <w:rPr>
          <w:sz w:val="14"/>
          <w:szCs w:val="14"/>
        </w:rPr>
        <w:br/>
        <w:t xml:space="preserve">5 км от административного центра муниципального образования области, </w:t>
      </w:r>
      <w:r w:rsidRPr="009275C5">
        <w:rPr>
          <w:sz w:val="14"/>
          <w:szCs w:val="14"/>
        </w:rPr>
        <w:br/>
        <w:t>в котором не имеется действующего стационарного торгового объекта и посредством мобильных торговых объектов осуществляется доставка и реализация товаров;</w:t>
      </w:r>
    </w:p>
    <w:p w:rsidR="006F37F1" w:rsidRPr="009275C5" w:rsidRDefault="006F37F1" w:rsidP="006F37F1">
      <w:pPr>
        <w:ind w:firstLine="284"/>
        <w:jc w:val="both"/>
        <w:rPr>
          <w:sz w:val="14"/>
          <w:szCs w:val="14"/>
        </w:rPr>
      </w:pPr>
      <w:r w:rsidRPr="009275C5">
        <w:rPr>
          <w:sz w:val="14"/>
          <w:szCs w:val="14"/>
        </w:rPr>
        <w:t xml:space="preserve"> труднодоступный населённый пункт - населённый пункт, входящий в состав муниципального образования области, в котором не имеется действующего стационарного торгового объекта, а также в силу природных, техногенных и иных обстоятельств отсутствуют элементы инфраструктуры, и посредством мобильных торговых объектов осуществляется доставка и реализация товаров.</w:t>
      </w:r>
    </w:p>
    <w:p w:rsidR="006F37F1" w:rsidRPr="009275C5" w:rsidRDefault="006F37F1" w:rsidP="006F37F1">
      <w:pPr>
        <w:ind w:firstLine="284"/>
        <w:jc w:val="both"/>
        <w:rPr>
          <w:bCs/>
          <w:sz w:val="14"/>
          <w:szCs w:val="14"/>
        </w:rPr>
      </w:pPr>
      <w:r w:rsidRPr="009275C5">
        <w:rPr>
          <w:sz w:val="14"/>
          <w:szCs w:val="14"/>
        </w:rPr>
        <w:t xml:space="preserve">3. </w:t>
      </w:r>
      <w:proofErr w:type="gramStart"/>
      <w:r w:rsidRPr="009275C5">
        <w:rPr>
          <w:sz w:val="14"/>
          <w:szCs w:val="14"/>
        </w:rPr>
        <w:t xml:space="preserve">Целью предоставления субсидии является финансовая поддержка, направленная на возмещение части затрат в размере </w:t>
      </w:r>
      <w:r w:rsidRPr="009275C5">
        <w:rPr>
          <w:color w:val="000000"/>
          <w:sz w:val="14"/>
          <w:szCs w:val="14"/>
        </w:rPr>
        <w:t xml:space="preserve">95% фактических затрат за приобретение ГСМ  в 2022, 2023 годах юридическим лицам </w:t>
      </w:r>
      <w:r w:rsidRPr="009275C5">
        <w:rPr>
          <w:color w:val="000000"/>
          <w:sz w:val="14"/>
          <w:szCs w:val="14"/>
          <w:shd w:val="clear" w:color="auto" w:fill="FFFFFF"/>
        </w:rPr>
        <w:t xml:space="preserve">и </w:t>
      </w:r>
      <w:r w:rsidRPr="009275C5">
        <w:rPr>
          <w:color w:val="000000"/>
          <w:sz w:val="14"/>
          <w:szCs w:val="14"/>
        </w:rPr>
        <w:t xml:space="preserve">индивидуальным предпринимателям, взявшим на себя обязательства на основании договоров </w:t>
      </w:r>
      <w:r w:rsidRPr="009275C5">
        <w:rPr>
          <w:sz w:val="14"/>
          <w:szCs w:val="14"/>
        </w:rPr>
        <w:t>на создание условий для обеспечения жителей отдалённых и (или) труднодоступных населённых пунктов Солецкого муниципального округа услугами торговли посредством мобильных торговых объектов, осуществляющих доставку и реализацию</w:t>
      </w:r>
      <w:proofErr w:type="gramEnd"/>
      <w:r w:rsidRPr="009275C5">
        <w:rPr>
          <w:sz w:val="14"/>
          <w:szCs w:val="14"/>
        </w:rPr>
        <w:t xml:space="preserve"> товаров.</w:t>
      </w:r>
    </w:p>
    <w:p w:rsidR="006F37F1" w:rsidRPr="009275C5" w:rsidRDefault="006F37F1" w:rsidP="006F37F1">
      <w:pPr>
        <w:ind w:firstLine="284"/>
        <w:jc w:val="both"/>
        <w:rPr>
          <w:sz w:val="14"/>
          <w:szCs w:val="14"/>
        </w:rPr>
      </w:pPr>
      <w:r w:rsidRPr="009275C5">
        <w:rPr>
          <w:sz w:val="14"/>
          <w:szCs w:val="14"/>
        </w:rPr>
        <w:t>4. Предоставление субсидий осуществляется за счет средств, предусмотренных на эти цели в бюджете Солецкого муниципального округа</w:t>
      </w:r>
      <w:proofErr w:type="gramStart"/>
      <w:r w:rsidRPr="009275C5">
        <w:rPr>
          <w:sz w:val="14"/>
          <w:szCs w:val="14"/>
        </w:rPr>
        <w:t xml:space="preserve"> .</w:t>
      </w:r>
      <w:proofErr w:type="gramEnd"/>
    </w:p>
    <w:p w:rsidR="006F37F1" w:rsidRPr="009275C5" w:rsidRDefault="006F37F1" w:rsidP="006F37F1">
      <w:pPr>
        <w:ind w:firstLine="284"/>
        <w:jc w:val="both"/>
        <w:rPr>
          <w:sz w:val="14"/>
          <w:szCs w:val="14"/>
        </w:rPr>
      </w:pPr>
      <w:r w:rsidRPr="009275C5">
        <w:rPr>
          <w:sz w:val="14"/>
          <w:szCs w:val="14"/>
        </w:rPr>
        <w:t>Главным распорядителем средств бюджета Солецкого муниципального округа, выделяемых на предоставление субсидий, является Администрация Солецкого муниципального округа (далее Администрация муниципального округа).</w:t>
      </w:r>
    </w:p>
    <w:p w:rsidR="006F37F1" w:rsidRPr="009275C5" w:rsidRDefault="006F37F1" w:rsidP="006F37F1">
      <w:pPr>
        <w:ind w:firstLine="284"/>
        <w:jc w:val="both"/>
        <w:rPr>
          <w:sz w:val="14"/>
          <w:szCs w:val="14"/>
        </w:rPr>
      </w:pPr>
      <w:r w:rsidRPr="009275C5">
        <w:rPr>
          <w:sz w:val="14"/>
          <w:szCs w:val="14"/>
        </w:rPr>
        <w:t>5. Субсидии предоставляются в пределах бюджетных ассигнований, предусмотренных в бюджете муниципального округа на соответствующий финансовый год и плановый период, утвержденном решением Думы Солецкого муниципального округа.</w:t>
      </w:r>
    </w:p>
    <w:p w:rsidR="006F37F1" w:rsidRPr="009275C5" w:rsidRDefault="006F37F1" w:rsidP="006F37F1">
      <w:pPr>
        <w:shd w:val="clear" w:color="auto" w:fill="FFFFFF"/>
        <w:ind w:firstLine="284"/>
        <w:jc w:val="both"/>
        <w:rPr>
          <w:sz w:val="14"/>
          <w:szCs w:val="14"/>
        </w:rPr>
      </w:pPr>
      <w:r w:rsidRPr="009275C5">
        <w:rPr>
          <w:sz w:val="14"/>
          <w:szCs w:val="14"/>
        </w:rPr>
        <w:t xml:space="preserve">Администрация муниципального округа, как главный распорядитель средств местного бюджета осуществляет предоставление субсидии в пределах лимитов бюджетных обязательств, установленных в местном бюджете на текущий финансовый год и на плановый период на предоставление субсидий в рамках реализации Программы. </w:t>
      </w:r>
    </w:p>
    <w:p w:rsidR="006F37F1" w:rsidRPr="009275C5" w:rsidRDefault="006F37F1" w:rsidP="006F37F1">
      <w:pPr>
        <w:ind w:firstLine="284"/>
        <w:jc w:val="both"/>
        <w:rPr>
          <w:sz w:val="14"/>
          <w:szCs w:val="14"/>
        </w:rPr>
      </w:pPr>
      <w:r w:rsidRPr="009275C5">
        <w:rPr>
          <w:sz w:val="14"/>
          <w:szCs w:val="14"/>
        </w:rPr>
        <w:t xml:space="preserve">6. Субсидия предоставляется юридическим лицам </w:t>
      </w:r>
      <w:r w:rsidRPr="009275C5">
        <w:rPr>
          <w:color w:val="22272F"/>
          <w:sz w:val="14"/>
          <w:szCs w:val="14"/>
          <w:shd w:val="clear" w:color="auto" w:fill="FFFFFF"/>
        </w:rPr>
        <w:t xml:space="preserve">и </w:t>
      </w:r>
      <w:r w:rsidRPr="009275C5">
        <w:rPr>
          <w:sz w:val="14"/>
          <w:szCs w:val="14"/>
        </w:rPr>
        <w:t xml:space="preserve">индивидуальным </w:t>
      </w:r>
      <w:proofErr w:type="gramStart"/>
      <w:r w:rsidRPr="009275C5">
        <w:rPr>
          <w:sz w:val="14"/>
          <w:szCs w:val="14"/>
        </w:rPr>
        <w:t>предпринимателям</w:t>
      </w:r>
      <w:proofErr w:type="gramEnd"/>
      <w:r w:rsidRPr="009275C5">
        <w:rPr>
          <w:sz w:val="14"/>
          <w:szCs w:val="14"/>
        </w:rPr>
        <w:t xml:space="preserve"> в  отношении которых в установленном порядке принято решение Комиссии о признании получателем субсидии.</w:t>
      </w:r>
    </w:p>
    <w:p w:rsidR="006F37F1" w:rsidRPr="009275C5" w:rsidRDefault="006F37F1" w:rsidP="006F37F1">
      <w:pPr>
        <w:shd w:val="clear" w:color="auto" w:fill="FFFFFF"/>
        <w:ind w:firstLine="284"/>
        <w:jc w:val="both"/>
        <w:rPr>
          <w:sz w:val="14"/>
          <w:szCs w:val="14"/>
        </w:rPr>
      </w:pPr>
      <w:r w:rsidRPr="009275C5">
        <w:rPr>
          <w:sz w:val="14"/>
          <w:szCs w:val="14"/>
        </w:rPr>
        <w:t xml:space="preserve">Состав Комиссии утверждается распоряжением Администрации муниципального округа. </w:t>
      </w:r>
    </w:p>
    <w:p w:rsidR="006F37F1" w:rsidRPr="009275C5" w:rsidRDefault="006F37F1" w:rsidP="006F37F1">
      <w:pPr>
        <w:shd w:val="clear" w:color="auto" w:fill="FFFFFF"/>
        <w:ind w:firstLine="284"/>
        <w:jc w:val="both"/>
        <w:rPr>
          <w:sz w:val="14"/>
          <w:szCs w:val="14"/>
        </w:rPr>
      </w:pPr>
      <w:proofErr w:type="gramStart"/>
      <w:r w:rsidRPr="009275C5">
        <w:rPr>
          <w:sz w:val="14"/>
          <w:szCs w:val="14"/>
        </w:rPr>
        <w:t>7.Субсидия выделяется на период с 01 октября 2022 года по 31 декабря 2022 года, с 01 января 2023 года по 31 марта 2023 года  и 01 октября по 31 декабря 2023 года в пределах объема финансирования, предусмотренного в бюджете  муниципального округа на текущий финансовый год, и плановый период, доведенных лимитов бюджетных обязательств и утвержденного кассового плана, в том числе</w:t>
      </w:r>
      <w:proofErr w:type="gramEnd"/>
      <w:r w:rsidRPr="009275C5">
        <w:rPr>
          <w:sz w:val="14"/>
          <w:szCs w:val="14"/>
        </w:rPr>
        <w:t xml:space="preserve"> за счет субсидии областного бюджета.</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 xml:space="preserve">В случае превышения потребности в субсидиях на ГСМ заявителей, признанных получателями субсидии, над лимитом бюджетных средств, предусмотренных на эти цели, Комиссия  принимает решение о распределении суммы субсидии пропорционально поступившим в срок заявкам. </w:t>
      </w:r>
    </w:p>
    <w:p w:rsidR="006F37F1" w:rsidRPr="009275C5" w:rsidRDefault="006F37F1" w:rsidP="006F37F1">
      <w:pPr>
        <w:shd w:val="clear" w:color="auto" w:fill="FFFFFF"/>
        <w:ind w:firstLine="284"/>
        <w:jc w:val="both"/>
        <w:rPr>
          <w:sz w:val="14"/>
          <w:szCs w:val="14"/>
        </w:rPr>
      </w:pPr>
      <w:r w:rsidRPr="009275C5">
        <w:rPr>
          <w:sz w:val="14"/>
          <w:szCs w:val="14"/>
        </w:rPr>
        <w:t>Источником финансирования субсидии являются иные межбюджетные трансферты бюджетам муниципальных образований Новгородской области бюджетам муниципальных районов, муниципальных округов Новгородской области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осуществляющих доставку и реализацию товаров.</w:t>
      </w:r>
    </w:p>
    <w:p w:rsidR="006F37F1" w:rsidRPr="009275C5" w:rsidRDefault="006F37F1" w:rsidP="006F37F1">
      <w:pPr>
        <w:ind w:firstLine="284"/>
        <w:jc w:val="both"/>
        <w:rPr>
          <w:sz w:val="14"/>
          <w:szCs w:val="14"/>
        </w:rPr>
      </w:pPr>
      <w:r w:rsidRPr="009275C5">
        <w:rPr>
          <w:sz w:val="14"/>
          <w:szCs w:val="14"/>
        </w:rPr>
        <w:t xml:space="preserve">8. Отбор юридических лиц и индивидуальных предпринимателей, взявшим на себя </w:t>
      </w:r>
      <w:proofErr w:type="gramStart"/>
      <w:r w:rsidRPr="009275C5">
        <w:rPr>
          <w:sz w:val="14"/>
          <w:szCs w:val="14"/>
        </w:rPr>
        <w:t>обязательства</w:t>
      </w:r>
      <w:proofErr w:type="gramEnd"/>
      <w:r w:rsidRPr="009275C5">
        <w:rPr>
          <w:sz w:val="14"/>
          <w:szCs w:val="14"/>
        </w:rPr>
        <w:t xml:space="preserve"> на создание условий для обеспечения жителей отдалённых и (или) труднодоступных населённых пунктов Солецкого муниципального округа услугами торговли посредством мобильных торговых объектов, осуществляющих доставку и реализацию товаров, посредством запроса предложений в соответствии с настоящим Порядком на основании заявок на участие в отборе (далее заявка).</w:t>
      </w:r>
    </w:p>
    <w:p w:rsidR="006F37F1" w:rsidRPr="009275C5" w:rsidRDefault="006F37F1" w:rsidP="006F37F1">
      <w:pPr>
        <w:ind w:firstLine="284"/>
        <w:jc w:val="both"/>
        <w:rPr>
          <w:sz w:val="14"/>
          <w:szCs w:val="14"/>
        </w:rPr>
      </w:pPr>
      <w:r w:rsidRPr="009275C5">
        <w:rPr>
          <w:sz w:val="14"/>
          <w:szCs w:val="14"/>
        </w:rPr>
        <w:t>В объявлении о проведении отбора указываются:</w:t>
      </w:r>
    </w:p>
    <w:p w:rsidR="006F37F1" w:rsidRPr="009275C5" w:rsidRDefault="006F37F1" w:rsidP="006F37F1">
      <w:pPr>
        <w:ind w:firstLine="284"/>
        <w:jc w:val="both"/>
        <w:rPr>
          <w:sz w:val="14"/>
          <w:szCs w:val="14"/>
        </w:rPr>
      </w:pPr>
      <w:r w:rsidRPr="009275C5">
        <w:rPr>
          <w:sz w:val="14"/>
          <w:szCs w:val="14"/>
        </w:rPr>
        <w:t>сроки проведения отбора;</w:t>
      </w:r>
    </w:p>
    <w:p w:rsidR="006F37F1" w:rsidRPr="009275C5" w:rsidRDefault="006F37F1" w:rsidP="006F37F1">
      <w:pPr>
        <w:ind w:firstLine="284"/>
        <w:jc w:val="both"/>
        <w:rPr>
          <w:sz w:val="14"/>
          <w:szCs w:val="14"/>
        </w:rPr>
      </w:pPr>
      <w:r w:rsidRPr="009275C5">
        <w:rPr>
          <w:sz w:val="14"/>
          <w:szCs w:val="14"/>
        </w:rPr>
        <w:t>дата начала подачи или окончания приема заявок участников отбора;</w:t>
      </w:r>
    </w:p>
    <w:p w:rsidR="006F37F1" w:rsidRPr="009275C5" w:rsidRDefault="006F37F1" w:rsidP="006F37F1">
      <w:pPr>
        <w:ind w:firstLine="284"/>
        <w:jc w:val="both"/>
        <w:rPr>
          <w:sz w:val="14"/>
          <w:szCs w:val="14"/>
        </w:rPr>
      </w:pPr>
      <w:r w:rsidRPr="009275C5">
        <w:rPr>
          <w:sz w:val="14"/>
          <w:szCs w:val="14"/>
        </w:rPr>
        <w:t>наименование, место нахождения, почтовый адрес, адрес электронной почты главного распорядителя;</w:t>
      </w:r>
    </w:p>
    <w:p w:rsidR="006F37F1" w:rsidRPr="009275C5" w:rsidRDefault="006F37F1" w:rsidP="006F37F1">
      <w:pPr>
        <w:ind w:firstLine="284"/>
        <w:jc w:val="both"/>
        <w:rPr>
          <w:sz w:val="14"/>
          <w:szCs w:val="14"/>
        </w:rPr>
      </w:pPr>
      <w:r w:rsidRPr="009275C5">
        <w:rPr>
          <w:sz w:val="14"/>
          <w:szCs w:val="14"/>
        </w:rPr>
        <w:t>результаты предоставления субсидии;</w:t>
      </w:r>
    </w:p>
    <w:p w:rsidR="006F37F1" w:rsidRPr="009275C5" w:rsidRDefault="006F37F1" w:rsidP="006F37F1">
      <w:pPr>
        <w:ind w:firstLine="284"/>
        <w:jc w:val="both"/>
        <w:rPr>
          <w:sz w:val="14"/>
          <w:szCs w:val="14"/>
        </w:rPr>
      </w:pPr>
      <w:r w:rsidRPr="009275C5">
        <w:rPr>
          <w:sz w:val="14"/>
          <w:szCs w:val="14"/>
        </w:rPr>
        <w:t>доменное имя и (или) сетевой адрес, и (или) указатели страниц сайта в информационно-телекоммуникационной сети «Интернет», на котором обеспечивается проведение отбора;</w:t>
      </w:r>
    </w:p>
    <w:p w:rsidR="006F37F1" w:rsidRPr="009275C5" w:rsidRDefault="006F37F1" w:rsidP="006F37F1">
      <w:pPr>
        <w:ind w:firstLine="284"/>
        <w:jc w:val="both"/>
        <w:rPr>
          <w:sz w:val="14"/>
          <w:szCs w:val="14"/>
        </w:rPr>
      </w:pPr>
      <w:r w:rsidRPr="009275C5">
        <w:rPr>
          <w:sz w:val="14"/>
          <w:szCs w:val="14"/>
        </w:rPr>
        <w:t xml:space="preserve">требования к участникам отбора в соответствии с пунктом </w:t>
      </w:r>
      <w:hyperlink w:anchor="Par72" w:tooltip="6. Участники отбора должны соответствовать на первое число месяца, предшествующего месяцу подачи заявки, следующим требованиям:" w:history="1">
        <w:r w:rsidRPr="009275C5">
          <w:rPr>
            <w:color w:val="000000"/>
            <w:sz w:val="14"/>
            <w:szCs w:val="14"/>
          </w:rPr>
          <w:t>10</w:t>
        </w:r>
      </w:hyperlink>
      <w:r w:rsidRPr="009275C5">
        <w:rPr>
          <w:sz w:val="14"/>
          <w:szCs w:val="14"/>
        </w:rPr>
        <w:t xml:space="preserve"> настоящего Порядка и перечень документов, указанный в пункте  11 настоящего Порядка, представляемых участниками отбора для подтверждения их соответствия указанным требованиям;</w:t>
      </w:r>
    </w:p>
    <w:p w:rsidR="006F37F1" w:rsidRPr="009275C5" w:rsidRDefault="006F37F1" w:rsidP="006F37F1">
      <w:pPr>
        <w:ind w:firstLine="284"/>
        <w:jc w:val="both"/>
        <w:rPr>
          <w:sz w:val="14"/>
          <w:szCs w:val="14"/>
        </w:rPr>
      </w:pPr>
      <w:r w:rsidRPr="009275C5">
        <w:rPr>
          <w:sz w:val="14"/>
          <w:szCs w:val="14"/>
        </w:rPr>
        <w:t>порядок подачи заявок участниками отбора и требования, предъявляемые к форме и содержанию заявок, подаваемых участниками отбора;</w:t>
      </w:r>
    </w:p>
    <w:p w:rsidR="006F37F1" w:rsidRPr="009275C5" w:rsidRDefault="006F37F1" w:rsidP="006F37F1">
      <w:pPr>
        <w:ind w:firstLine="284"/>
        <w:jc w:val="both"/>
        <w:rPr>
          <w:sz w:val="14"/>
          <w:szCs w:val="14"/>
        </w:rPr>
      </w:pPr>
      <w:r w:rsidRPr="009275C5">
        <w:rPr>
          <w:sz w:val="14"/>
          <w:szCs w:val="14"/>
        </w:rPr>
        <w:lastRenderedPageBreak/>
        <w:t>порядок отзыва заявок участников отбора, порядок возврата заявок участников отбора, определяющий, в том числе основания для возврата заявок участников отбора, порядок внесения изменений в заявки участников отбора;</w:t>
      </w:r>
    </w:p>
    <w:p w:rsidR="006F37F1" w:rsidRPr="009275C5" w:rsidRDefault="006F37F1" w:rsidP="006F37F1">
      <w:pPr>
        <w:ind w:firstLine="284"/>
        <w:jc w:val="both"/>
        <w:rPr>
          <w:sz w:val="14"/>
          <w:szCs w:val="14"/>
        </w:rPr>
      </w:pPr>
      <w:r w:rsidRPr="009275C5">
        <w:rPr>
          <w:sz w:val="14"/>
          <w:szCs w:val="14"/>
        </w:rPr>
        <w:t>правила рассмотрения и оценки заявок участников отбора;</w:t>
      </w:r>
    </w:p>
    <w:p w:rsidR="006F37F1" w:rsidRPr="009275C5" w:rsidRDefault="006F37F1" w:rsidP="006F37F1">
      <w:pPr>
        <w:ind w:firstLine="284"/>
        <w:jc w:val="both"/>
        <w:rPr>
          <w:sz w:val="14"/>
          <w:szCs w:val="14"/>
        </w:rPr>
      </w:pPr>
      <w:r w:rsidRPr="009275C5">
        <w:rPr>
          <w:sz w:val="14"/>
          <w:szCs w:val="14"/>
        </w:rPr>
        <w:t>порядок предоставления участникам отбора разъяснений положений объявления о проведении отбора, дата начала и окончания срока такого предоставления;</w:t>
      </w:r>
    </w:p>
    <w:p w:rsidR="006F37F1" w:rsidRPr="009275C5" w:rsidRDefault="006F37F1" w:rsidP="006F37F1">
      <w:pPr>
        <w:ind w:firstLine="284"/>
        <w:jc w:val="both"/>
        <w:rPr>
          <w:sz w:val="14"/>
          <w:szCs w:val="14"/>
        </w:rPr>
      </w:pPr>
      <w:r w:rsidRPr="009275C5">
        <w:rPr>
          <w:sz w:val="14"/>
          <w:szCs w:val="14"/>
        </w:rPr>
        <w:t>срок, в течение которого победители отбора должны подписать договор о предоставлении субсидии (далее договор);</w:t>
      </w:r>
    </w:p>
    <w:p w:rsidR="006F37F1" w:rsidRPr="009275C5" w:rsidRDefault="006F37F1" w:rsidP="006F37F1">
      <w:pPr>
        <w:ind w:firstLine="284"/>
        <w:jc w:val="both"/>
        <w:rPr>
          <w:sz w:val="14"/>
          <w:szCs w:val="14"/>
        </w:rPr>
      </w:pPr>
      <w:r w:rsidRPr="009275C5">
        <w:rPr>
          <w:sz w:val="14"/>
          <w:szCs w:val="14"/>
        </w:rPr>
        <w:t xml:space="preserve">условия признания победителя отбора </w:t>
      </w:r>
      <w:proofErr w:type="gramStart"/>
      <w:r w:rsidRPr="009275C5">
        <w:rPr>
          <w:sz w:val="14"/>
          <w:szCs w:val="14"/>
        </w:rPr>
        <w:t>уклонившимся</w:t>
      </w:r>
      <w:proofErr w:type="gramEnd"/>
      <w:r w:rsidRPr="009275C5">
        <w:rPr>
          <w:sz w:val="14"/>
          <w:szCs w:val="14"/>
        </w:rPr>
        <w:t xml:space="preserve"> от заключения соглашения;</w:t>
      </w:r>
    </w:p>
    <w:p w:rsidR="006F37F1" w:rsidRPr="009275C5" w:rsidRDefault="006F37F1" w:rsidP="006F37F1">
      <w:pPr>
        <w:ind w:firstLine="284"/>
        <w:jc w:val="both"/>
        <w:rPr>
          <w:sz w:val="14"/>
          <w:szCs w:val="14"/>
        </w:rPr>
      </w:pPr>
      <w:r w:rsidRPr="009275C5">
        <w:rPr>
          <w:sz w:val="14"/>
          <w:szCs w:val="14"/>
        </w:rPr>
        <w:t>дата размещения результатов отбора на официальном сайте Администрации муниципального округа в информационно-телекоммуникационной сети «Интернет».</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9. Заявитель для участия в отборе (заявитель) представляет в Администрацию муниципального округа документы согласно пункту 11 настоящего Порядка в следующие сроки:</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за октябрь-декабрь 2022 года – до 10 декабря 2022 года;</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за январь-март 2023 года – до 10 апреля 2022 года;</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за октябрь-декабрь 2023 год</w:t>
      </w:r>
      <w:proofErr w:type="gramStart"/>
      <w:r w:rsidRPr="009275C5">
        <w:rPr>
          <w:sz w:val="14"/>
          <w:szCs w:val="14"/>
        </w:rPr>
        <w:t>а–</w:t>
      </w:r>
      <w:proofErr w:type="gramEnd"/>
      <w:r w:rsidRPr="009275C5">
        <w:rPr>
          <w:sz w:val="14"/>
          <w:szCs w:val="14"/>
        </w:rPr>
        <w:t xml:space="preserve"> до 10 декабря 2023 года.</w:t>
      </w:r>
    </w:p>
    <w:p w:rsidR="006F37F1" w:rsidRPr="009275C5" w:rsidRDefault="006F37F1" w:rsidP="006F37F1">
      <w:pPr>
        <w:autoSpaceDE w:val="0"/>
        <w:autoSpaceDN w:val="0"/>
        <w:adjustRightInd w:val="0"/>
        <w:ind w:firstLine="284"/>
        <w:jc w:val="both"/>
        <w:rPr>
          <w:sz w:val="14"/>
          <w:szCs w:val="14"/>
        </w:rPr>
      </w:pPr>
      <w:r w:rsidRPr="009275C5">
        <w:rPr>
          <w:sz w:val="14"/>
          <w:szCs w:val="14"/>
        </w:rPr>
        <w:t xml:space="preserve">10.  Заявитель на дату не ранее чем за 30 календарных дней до дня подачи заявки и документов, предусмотренных </w:t>
      </w:r>
      <w:hyperlink r:id="rId19" w:history="1">
        <w:r w:rsidRPr="009275C5">
          <w:rPr>
            <w:sz w:val="14"/>
            <w:szCs w:val="14"/>
          </w:rPr>
          <w:t>11</w:t>
        </w:r>
      </w:hyperlink>
      <w:r w:rsidRPr="009275C5">
        <w:rPr>
          <w:sz w:val="14"/>
          <w:szCs w:val="14"/>
        </w:rPr>
        <w:t xml:space="preserve"> настоящего Порядка, должно соответствовать следующим требованиям:</w:t>
      </w:r>
    </w:p>
    <w:p w:rsidR="006F37F1" w:rsidRPr="009275C5" w:rsidRDefault="006F37F1" w:rsidP="006F37F1">
      <w:pPr>
        <w:autoSpaceDE w:val="0"/>
        <w:autoSpaceDN w:val="0"/>
        <w:adjustRightInd w:val="0"/>
        <w:ind w:firstLine="284"/>
        <w:jc w:val="both"/>
        <w:rPr>
          <w:sz w:val="14"/>
          <w:szCs w:val="14"/>
        </w:rPr>
      </w:pPr>
      <w:r w:rsidRPr="009275C5">
        <w:rPr>
          <w:sz w:val="14"/>
          <w:szCs w:val="14"/>
        </w:rPr>
        <w:t>заявитель зарегистрирован и осуществляет хозяйственную деятельность на территории Новгородской области;</w:t>
      </w:r>
    </w:p>
    <w:p w:rsidR="006F37F1" w:rsidRPr="009275C5" w:rsidRDefault="006F37F1" w:rsidP="006F37F1">
      <w:pPr>
        <w:autoSpaceDE w:val="0"/>
        <w:autoSpaceDN w:val="0"/>
        <w:adjustRightInd w:val="0"/>
        <w:ind w:firstLine="284"/>
        <w:jc w:val="both"/>
        <w:rPr>
          <w:sz w:val="14"/>
          <w:szCs w:val="14"/>
        </w:rPr>
      </w:pPr>
      <w:r w:rsidRPr="009275C5">
        <w:rPr>
          <w:sz w:val="14"/>
          <w:szCs w:val="14"/>
        </w:rPr>
        <w:t>у заявителя имеется собственный или арендуемый автотранспорт с изотермическим фургоном либо с холодильным оборудованием, либо с переносным холодильным оборудованием;</w:t>
      </w:r>
    </w:p>
    <w:p w:rsidR="006F37F1" w:rsidRPr="009275C5" w:rsidRDefault="006F37F1" w:rsidP="006F37F1">
      <w:pPr>
        <w:autoSpaceDE w:val="0"/>
        <w:autoSpaceDN w:val="0"/>
        <w:adjustRightInd w:val="0"/>
        <w:ind w:firstLine="284"/>
        <w:jc w:val="both"/>
        <w:rPr>
          <w:sz w:val="14"/>
          <w:szCs w:val="14"/>
        </w:rPr>
      </w:pPr>
      <w:r w:rsidRPr="009275C5">
        <w:rPr>
          <w:sz w:val="14"/>
          <w:szCs w:val="14"/>
        </w:rPr>
        <w:t>заявитель не находится в процессе реорганизации, ликвидации, в отношении него не введена процедура банкротства, деятельность заявителя не приостановлена в порядке, предусмотренном законодательством Российской Федерации;</w:t>
      </w:r>
    </w:p>
    <w:p w:rsidR="006F37F1" w:rsidRPr="009275C5" w:rsidRDefault="006F37F1" w:rsidP="006F37F1">
      <w:pPr>
        <w:autoSpaceDE w:val="0"/>
        <w:autoSpaceDN w:val="0"/>
        <w:adjustRightInd w:val="0"/>
        <w:ind w:firstLine="284"/>
        <w:jc w:val="both"/>
        <w:rPr>
          <w:sz w:val="14"/>
          <w:szCs w:val="14"/>
        </w:rPr>
      </w:pPr>
      <w:r w:rsidRPr="009275C5">
        <w:rPr>
          <w:sz w:val="14"/>
          <w:szCs w:val="14"/>
        </w:rPr>
        <w:t>у заявителя отсутствуют неисполненные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6F37F1" w:rsidRPr="009275C5" w:rsidRDefault="006F37F1" w:rsidP="006F37F1">
      <w:pPr>
        <w:autoSpaceDE w:val="0"/>
        <w:autoSpaceDN w:val="0"/>
        <w:adjustRightInd w:val="0"/>
        <w:ind w:firstLine="284"/>
        <w:jc w:val="both"/>
        <w:rPr>
          <w:sz w:val="14"/>
          <w:szCs w:val="14"/>
        </w:rPr>
      </w:pPr>
      <w:proofErr w:type="gramStart"/>
      <w:r w:rsidRPr="009275C5">
        <w:rPr>
          <w:sz w:val="14"/>
          <w:szCs w:val="14"/>
        </w:rPr>
        <w:t>заявитель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утвержденный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совокупности</w:t>
      </w:r>
      <w:proofErr w:type="gramEnd"/>
      <w:r w:rsidRPr="009275C5">
        <w:rPr>
          <w:sz w:val="14"/>
          <w:szCs w:val="14"/>
        </w:rPr>
        <w:t xml:space="preserve"> превышает 50 процентов.</w:t>
      </w:r>
    </w:p>
    <w:p w:rsidR="006F37F1" w:rsidRPr="009275C5" w:rsidRDefault="006F37F1" w:rsidP="006F37F1">
      <w:pPr>
        <w:autoSpaceDE w:val="0"/>
        <w:autoSpaceDN w:val="0"/>
        <w:adjustRightInd w:val="0"/>
        <w:ind w:firstLine="284"/>
        <w:jc w:val="both"/>
        <w:rPr>
          <w:sz w:val="14"/>
          <w:szCs w:val="14"/>
        </w:rPr>
      </w:pPr>
      <w:r w:rsidRPr="009275C5">
        <w:rPr>
          <w:sz w:val="14"/>
          <w:szCs w:val="14"/>
        </w:rPr>
        <w:t>11. Заявитель для участия в отборе (далее заявитель) в сроки, указанные в пункте 10 настоящего Порядка, представляют в Администрацию муниципального округа следующие документы:</w:t>
      </w:r>
    </w:p>
    <w:p w:rsidR="006F37F1" w:rsidRPr="009275C5" w:rsidRDefault="006F37F1" w:rsidP="006F37F1">
      <w:pPr>
        <w:autoSpaceDE w:val="0"/>
        <w:autoSpaceDN w:val="0"/>
        <w:adjustRightInd w:val="0"/>
        <w:ind w:firstLine="284"/>
        <w:jc w:val="both"/>
        <w:rPr>
          <w:sz w:val="14"/>
          <w:szCs w:val="14"/>
        </w:rPr>
      </w:pPr>
      <w:r w:rsidRPr="009275C5">
        <w:rPr>
          <w:sz w:val="14"/>
          <w:szCs w:val="14"/>
        </w:rPr>
        <w:t>заявку по форме согласно приложению № 1 к настоящему Порядку;</w:t>
      </w:r>
    </w:p>
    <w:p w:rsidR="006F37F1" w:rsidRPr="009275C5" w:rsidRDefault="006F37F1" w:rsidP="006F37F1">
      <w:pPr>
        <w:ind w:firstLine="284"/>
        <w:jc w:val="both"/>
        <w:rPr>
          <w:sz w:val="14"/>
          <w:szCs w:val="14"/>
          <w:lang w:eastAsia="ar-SA"/>
        </w:rPr>
      </w:pPr>
      <w:r w:rsidRPr="009275C5">
        <w:rPr>
          <w:sz w:val="14"/>
          <w:szCs w:val="14"/>
          <w:lang w:eastAsia="ar-SA"/>
        </w:rPr>
        <w:t>график и маршруты обслуживания мобильными объектами торговли отдалённых и (или) труднодоступных  населённых пунктов, составленный по форме согласно приложению № 2 к настоящему Порядку;</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копию выписки из Единого государственного реестра юридических лиц либо Единого государственного реестра индивидуальных предпринимателей, выданная не ранее чем на первое число месяца, в котором будет осуществлена подача заявки на предоставление субсидии, заверенная заявителем. В случае непредставления, документ запрашивается в порядке межведомственного взаимодействия;</w:t>
      </w:r>
    </w:p>
    <w:p w:rsidR="006F37F1" w:rsidRPr="009275C5" w:rsidRDefault="006F37F1" w:rsidP="006F37F1">
      <w:pPr>
        <w:ind w:firstLine="284"/>
        <w:jc w:val="both"/>
        <w:textAlignment w:val="baseline"/>
        <w:rPr>
          <w:sz w:val="14"/>
          <w:szCs w:val="14"/>
        </w:rPr>
      </w:pPr>
      <w:r w:rsidRPr="009275C5">
        <w:rPr>
          <w:sz w:val="14"/>
          <w:szCs w:val="14"/>
        </w:rPr>
        <w:t xml:space="preserve">справку об исполнении налогоплательщиком (плательщиком сбора, налоговым агентом) обязанности по уплате налогов, сборов, пеней, штрафов, процентов, </w:t>
      </w:r>
      <w:proofErr w:type="gramStart"/>
      <w:r w:rsidRPr="009275C5">
        <w:rPr>
          <w:sz w:val="14"/>
          <w:szCs w:val="14"/>
        </w:rPr>
        <w:t>выданная</w:t>
      </w:r>
      <w:proofErr w:type="gramEnd"/>
      <w:r w:rsidRPr="009275C5">
        <w:rPr>
          <w:sz w:val="14"/>
          <w:szCs w:val="14"/>
        </w:rPr>
        <w:t xml:space="preserve"> по состоянию не ранее чем за месяц до подачи заявки. В случае непредставления, документ запрашивается в порядке межведомственного взаимодействия;</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справку о состоянии расчётов по страховым взносам, пеням и штрафам на обязательное социальное страхование от несчастных случаев на производстве и профессиональных заболеваний из Фонда социального страхования Российской Федерации;</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 xml:space="preserve">справку-расчет (предварительный расчет) по форме согласно приложению № 3 к настоящему Порядку, </w:t>
      </w:r>
      <w:proofErr w:type="gramStart"/>
      <w:r w:rsidRPr="009275C5">
        <w:rPr>
          <w:sz w:val="14"/>
          <w:szCs w:val="14"/>
        </w:rPr>
        <w:t>подписанная</w:t>
      </w:r>
      <w:proofErr w:type="gramEnd"/>
      <w:r w:rsidRPr="009275C5">
        <w:rPr>
          <w:sz w:val="14"/>
          <w:szCs w:val="14"/>
        </w:rPr>
        <w:t xml:space="preserve"> заявителем;</w:t>
      </w:r>
    </w:p>
    <w:p w:rsidR="006F37F1" w:rsidRPr="009275C5" w:rsidRDefault="006F37F1" w:rsidP="006F37F1">
      <w:pPr>
        <w:ind w:firstLine="284"/>
        <w:jc w:val="both"/>
        <w:textAlignment w:val="baseline"/>
        <w:rPr>
          <w:sz w:val="14"/>
          <w:szCs w:val="14"/>
        </w:rPr>
      </w:pPr>
      <w:r w:rsidRPr="009275C5">
        <w:rPr>
          <w:sz w:val="14"/>
          <w:szCs w:val="14"/>
        </w:rPr>
        <w:t>копия паспорта автотранспортного (транспортного) средства либо аренды автотранспортного (транспортного) средства, которые являются изотермическим фургоном либо снабжены холодильным оборудованием или переносным холодильным оборудованием, заверенная заявителем;</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документы, подтверждающие фактически произведённые затраты заявителем на приобретение ГСМ, в том числе цену на ГСМ (счет, счет-фактура, платежное поручение с отметкой банка, товарный чек, кассовый чек);</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копии путевых листов, заверенные заявителем (при наличии  оригиналов);</w:t>
      </w:r>
    </w:p>
    <w:p w:rsidR="006F37F1" w:rsidRPr="009275C5" w:rsidRDefault="006F37F1" w:rsidP="006F37F1">
      <w:pPr>
        <w:widowControl w:val="0"/>
        <w:autoSpaceDE w:val="0"/>
        <w:autoSpaceDN w:val="0"/>
        <w:adjustRightInd w:val="0"/>
        <w:ind w:firstLine="284"/>
        <w:jc w:val="both"/>
        <w:rPr>
          <w:sz w:val="14"/>
          <w:szCs w:val="14"/>
        </w:rPr>
      </w:pPr>
      <w:proofErr w:type="gramStart"/>
      <w:r w:rsidRPr="009275C5">
        <w:rPr>
          <w:sz w:val="14"/>
          <w:szCs w:val="14"/>
        </w:rPr>
        <w:t>справку-отчет о маршрутах движения мобильных торговых объектов в соответствии с настоящим Порядком с указанием начального, промежуточных и конечного населенных пунктов каждого маршрута, а также расстояния между этими населенными пунктами и общей протяжённости маршрута, подписанная Главой территориального отдела Администрации муниципального округа или другим уполномоченным должностным лицом Администрации  муниципального округа;</w:t>
      </w:r>
      <w:proofErr w:type="gramEnd"/>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 xml:space="preserve">справку Администрации муниципального округа, подтверждающую факт доставки и реализации товаров в отдалённые и (или) труднодоступные населённые пункты в соответствии с графиками и маршрутами обслуживания мобильными торговыми объектами отдалённых и (или) труднодоступных населённых пунктов </w:t>
      </w:r>
      <w:r w:rsidRPr="009275C5">
        <w:rPr>
          <w:sz w:val="14"/>
          <w:szCs w:val="14"/>
        </w:rPr>
        <w:lastRenderedPageBreak/>
        <w:t>Солецкого муниципального округа.</w:t>
      </w:r>
    </w:p>
    <w:p w:rsidR="006F37F1" w:rsidRPr="009275C5" w:rsidRDefault="006F37F1" w:rsidP="006F37F1">
      <w:pPr>
        <w:autoSpaceDE w:val="0"/>
        <w:autoSpaceDN w:val="0"/>
        <w:adjustRightInd w:val="0"/>
        <w:ind w:firstLine="284"/>
        <w:jc w:val="both"/>
        <w:rPr>
          <w:sz w:val="14"/>
          <w:szCs w:val="14"/>
        </w:rPr>
      </w:pPr>
      <w:r w:rsidRPr="009275C5">
        <w:rPr>
          <w:sz w:val="14"/>
          <w:szCs w:val="14"/>
        </w:rPr>
        <w:t>Ответственность за достоверность сведений, указанных в представляемых документах на получение субсидии, возлагается на заявителя.</w:t>
      </w:r>
    </w:p>
    <w:p w:rsidR="006F37F1" w:rsidRPr="009275C5" w:rsidRDefault="006F37F1" w:rsidP="006F37F1">
      <w:pPr>
        <w:autoSpaceDE w:val="0"/>
        <w:autoSpaceDN w:val="0"/>
        <w:adjustRightInd w:val="0"/>
        <w:ind w:firstLine="284"/>
        <w:jc w:val="both"/>
        <w:rPr>
          <w:sz w:val="14"/>
          <w:szCs w:val="14"/>
        </w:rPr>
      </w:pPr>
      <w:r w:rsidRPr="009275C5">
        <w:rPr>
          <w:sz w:val="14"/>
          <w:szCs w:val="14"/>
        </w:rPr>
        <w:t>Справка-расчет по форме согласно приложению № 3 к настоящему Порядку предоставляется заявителями в сроки, указанные в пункте 9 настоящего Порядка.</w:t>
      </w:r>
    </w:p>
    <w:p w:rsidR="006F37F1" w:rsidRPr="009275C5" w:rsidRDefault="006F37F1" w:rsidP="006F37F1">
      <w:pPr>
        <w:autoSpaceDE w:val="0"/>
        <w:autoSpaceDN w:val="0"/>
        <w:adjustRightInd w:val="0"/>
        <w:ind w:firstLine="284"/>
        <w:jc w:val="both"/>
        <w:rPr>
          <w:sz w:val="14"/>
          <w:szCs w:val="14"/>
        </w:rPr>
      </w:pPr>
      <w:r w:rsidRPr="009275C5">
        <w:rPr>
          <w:sz w:val="14"/>
          <w:szCs w:val="14"/>
        </w:rPr>
        <w:t xml:space="preserve">12. </w:t>
      </w:r>
      <w:proofErr w:type="gramStart"/>
      <w:r w:rsidRPr="009275C5">
        <w:rPr>
          <w:sz w:val="14"/>
          <w:szCs w:val="14"/>
        </w:rPr>
        <w:t>Для получения субсидии с 01 октября 2022 года по 31 декабря 2022 года и 01 октября по 31 декабря 2023 года заявитель  на получение субсидии в срок до 10 декабря текущего года представляет в уполномоченный орган документы, указанные в п. 11 Порядка предоставления и расходования субсидии (в том числе документы о  фактически произведенных затратах за прошедший период), предварительный расчет расходов</w:t>
      </w:r>
      <w:proofErr w:type="gramEnd"/>
      <w:r w:rsidRPr="009275C5">
        <w:rPr>
          <w:sz w:val="14"/>
          <w:szCs w:val="14"/>
        </w:rPr>
        <w:t xml:space="preserve"> по форме согласно приложению № 3 к настоящему Порядку с пометкой «предварительный расчет», на основании </w:t>
      </w:r>
      <w:proofErr w:type="gramStart"/>
      <w:r w:rsidRPr="009275C5">
        <w:rPr>
          <w:sz w:val="14"/>
          <w:szCs w:val="14"/>
        </w:rPr>
        <w:t>которых</w:t>
      </w:r>
      <w:proofErr w:type="gramEnd"/>
      <w:r w:rsidRPr="009275C5">
        <w:rPr>
          <w:sz w:val="14"/>
          <w:szCs w:val="14"/>
        </w:rPr>
        <w:t xml:space="preserve"> производится перечисление субсидии.</w:t>
      </w:r>
    </w:p>
    <w:p w:rsidR="006F37F1" w:rsidRPr="009275C5" w:rsidRDefault="006F37F1" w:rsidP="006F37F1">
      <w:pPr>
        <w:widowControl w:val="0"/>
        <w:autoSpaceDE w:val="0"/>
        <w:autoSpaceDN w:val="0"/>
        <w:adjustRightInd w:val="0"/>
        <w:ind w:firstLine="284"/>
        <w:jc w:val="both"/>
        <w:rPr>
          <w:sz w:val="14"/>
          <w:szCs w:val="14"/>
        </w:rPr>
      </w:pPr>
      <w:proofErr w:type="gramStart"/>
      <w:r w:rsidRPr="009275C5">
        <w:rPr>
          <w:sz w:val="14"/>
          <w:szCs w:val="14"/>
        </w:rPr>
        <w:t>В срок до 15 января года, следующего за отчетным, участник отбора на получение субсидии представляет в уполномоченный орган окончательный (полный) расчет размера субсидии с 01 октября 2022 года по 31 декабря 2022 года и 01 октября по 31 декабря 2023 года, а также недостающие документы, подтверждающие фактически произведенные затраты и отчет о достижении показателей результативности.</w:t>
      </w:r>
      <w:proofErr w:type="gramEnd"/>
    </w:p>
    <w:p w:rsidR="006F37F1" w:rsidRPr="009275C5" w:rsidRDefault="006F37F1" w:rsidP="006F37F1">
      <w:pPr>
        <w:widowControl w:val="0"/>
        <w:autoSpaceDE w:val="0"/>
        <w:autoSpaceDN w:val="0"/>
        <w:adjustRightInd w:val="0"/>
        <w:ind w:firstLine="284"/>
        <w:jc w:val="both"/>
        <w:rPr>
          <w:sz w:val="14"/>
          <w:szCs w:val="14"/>
        </w:rPr>
      </w:pPr>
      <w:proofErr w:type="gramStart"/>
      <w:r w:rsidRPr="009275C5">
        <w:rPr>
          <w:sz w:val="14"/>
          <w:szCs w:val="14"/>
        </w:rPr>
        <w:t>В случае если величина перечисленной субсидии с 01 октября 2022 года по 31 декабря 2022 года и 01 октября по 31 декабря 2023 года превышает величину рассчитанной субсидии уполномоченный орган в течение 5 календарных дней с момента получения окончательной справки-расчета на возмещение расходов по доставке и реализации  товаров в отдельные и (или) труднодоступные населенные пункты направляет уведомление о необходимости возвратить</w:t>
      </w:r>
      <w:proofErr w:type="gramEnd"/>
      <w:r w:rsidRPr="009275C5">
        <w:rPr>
          <w:sz w:val="14"/>
          <w:szCs w:val="14"/>
        </w:rPr>
        <w:t xml:space="preserve"> часть превышающей величины рассчитанной субсидии. Получатель субсидии обязан возвратить часть полученной субсидии в размере такого превышения в течение пяти банковских дней с момента получения письменного уведомления, направленного в его адрес уполномоченным органом. </w:t>
      </w:r>
    </w:p>
    <w:p w:rsidR="006F37F1" w:rsidRPr="009275C5" w:rsidRDefault="006F37F1" w:rsidP="006F37F1">
      <w:pPr>
        <w:autoSpaceDE w:val="0"/>
        <w:autoSpaceDN w:val="0"/>
        <w:adjustRightInd w:val="0"/>
        <w:ind w:firstLine="284"/>
        <w:jc w:val="both"/>
        <w:rPr>
          <w:sz w:val="14"/>
          <w:szCs w:val="14"/>
        </w:rPr>
      </w:pPr>
      <w:r w:rsidRPr="009275C5">
        <w:rPr>
          <w:sz w:val="14"/>
          <w:szCs w:val="14"/>
        </w:rPr>
        <w:t>13. Администрация муниципального округа принимает представленные заявителем документы и в день принятия делает отметку в журнале регистрации заявок заявителей. Документы регистрируются в хронологическом порядке с указанием номера входящего документа и даты приема.</w:t>
      </w:r>
    </w:p>
    <w:p w:rsidR="006F37F1" w:rsidRPr="009275C5" w:rsidRDefault="006F37F1" w:rsidP="006F37F1">
      <w:pPr>
        <w:autoSpaceDE w:val="0"/>
        <w:autoSpaceDN w:val="0"/>
        <w:adjustRightInd w:val="0"/>
        <w:ind w:firstLine="284"/>
        <w:jc w:val="both"/>
        <w:rPr>
          <w:color w:val="000000"/>
          <w:sz w:val="14"/>
          <w:szCs w:val="14"/>
        </w:rPr>
      </w:pPr>
      <w:r w:rsidRPr="009275C5">
        <w:rPr>
          <w:sz w:val="14"/>
          <w:szCs w:val="14"/>
        </w:rPr>
        <w:t xml:space="preserve">14. </w:t>
      </w:r>
      <w:proofErr w:type="gramStart"/>
      <w:r w:rsidRPr="009275C5">
        <w:rPr>
          <w:sz w:val="14"/>
          <w:szCs w:val="14"/>
        </w:rPr>
        <w:t xml:space="preserve">Администрация муниципального округа в течение 5 календарных дней со дня регистрации принятых документов в порядке поступления рассматривает представленные заявителями документы, проверяет на соответствие категории, цели, требованиям и условию, установленным </w:t>
      </w:r>
      <w:r w:rsidRPr="009275C5">
        <w:rPr>
          <w:color w:val="000000"/>
          <w:sz w:val="14"/>
          <w:szCs w:val="14"/>
        </w:rPr>
        <w:t>пунктами № 3, 6,7, 9 -11 настоящего Порядка, в том числе в порядке межведомственного взаимодействия с федеральными органами государственной власти и органами государственной власти Новгородской области (далее межведомственное взаимодействие).</w:t>
      </w:r>
      <w:proofErr w:type="gramEnd"/>
    </w:p>
    <w:p w:rsidR="006F37F1" w:rsidRPr="009275C5" w:rsidRDefault="006F37F1" w:rsidP="006F37F1">
      <w:pPr>
        <w:autoSpaceDE w:val="0"/>
        <w:autoSpaceDN w:val="0"/>
        <w:adjustRightInd w:val="0"/>
        <w:ind w:firstLine="284"/>
        <w:jc w:val="both"/>
        <w:rPr>
          <w:sz w:val="14"/>
          <w:szCs w:val="14"/>
        </w:rPr>
      </w:pPr>
      <w:r w:rsidRPr="009275C5">
        <w:rPr>
          <w:sz w:val="14"/>
          <w:szCs w:val="14"/>
        </w:rPr>
        <w:t>15. Основаниями для отклонения заявки  заявителя на стадии рассмотрения являются:</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несоответствие заявителя категории и (или) требованиям, установленным пунктами 6,10 настоящего Порядка;</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несоблюдение заявителем цели предоставления субсидии и сроков производства затрат, установленных пунктом 3 настоящего Порядка;</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подача заявителем заявки после даты и (или) времени, определенных для подачи заявок;</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несоответствие представленных заявителем заявки и документов требованиям, установленным в объявлении о проведении отбора;</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недостоверность представленной заявителем информации, в том числе о месте нахождения и адресе юридического лица, индивидуального предпринимателя;</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недостаточность лимитов бюджетных обязательств.</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При отсутствии оснований для отклонения заявки на стадии рассмотрения заявитель считается прошедшим отбор.</w:t>
      </w:r>
    </w:p>
    <w:p w:rsidR="006F37F1" w:rsidRPr="009275C5" w:rsidRDefault="006F37F1" w:rsidP="006F37F1">
      <w:pPr>
        <w:widowControl w:val="0"/>
        <w:autoSpaceDE w:val="0"/>
        <w:autoSpaceDN w:val="0"/>
        <w:adjustRightInd w:val="0"/>
        <w:ind w:firstLine="284"/>
        <w:jc w:val="both"/>
        <w:rPr>
          <w:sz w:val="14"/>
          <w:szCs w:val="14"/>
          <w:highlight w:val="yellow"/>
        </w:rPr>
      </w:pPr>
      <w:r w:rsidRPr="009275C5">
        <w:rPr>
          <w:sz w:val="14"/>
          <w:szCs w:val="14"/>
        </w:rPr>
        <w:t>16. Основаниями для отказа в предоставлении субсидии являются:</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несоответствие представленных заявителем заявки и документов требованиям, установленным в пункте 10 настоящего Порядка, или непредставление (представление не в полном объеме) документов, установленных в пункте 10 настоящего Порядка;</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установление факта недостоверности заявителем информации.</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При наличии оснований для отклонения заявки на стадии рассмотрения, а также в случае выявления обстоятельств, являющихся основанием для отказа в предоставлении субсидии, Администрация муниципального округа  принимает решение об отказе в предоставлении субсидии.</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17. При отсутствии оснований для отклонения заявки заявителя и оснований для отказа в предоставлении субсидии в отношении указанного заявителя в течение  5 рабочих дней принимается решение о предоставлении субсидии и заключается договор.</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Решение о предоставлении субсидии либо об отказе в предоставлении субсидии принимается распоряжением Администрации муниципального округа  в срок, предусмотренный в первом абзаце настоящего пункта (далее Решение).</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18. В случае если не поступило ни одной заявки с документами на участие в отборе, а также, если Администрация   муниципального округа примет решение об отказе в допуске к участию в отборе всех заявителей на участие в отборе, отбор признается несостоявшимся.</w:t>
      </w:r>
    </w:p>
    <w:p w:rsidR="006F37F1" w:rsidRPr="009275C5" w:rsidRDefault="006F37F1" w:rsidP="006F37F1">
      <w:pPr>
        <w:widowControl w:val="0"/>
        <w:autoSpaceDE w:val="0"/>
        <w:autoSpaceDN w:val="0"/>
        <w:adjustRightInd w:val="0"/>
        <w:ind w:firstLine="284"/>
        <w:jc w:val="both"/>
        <w:rPr>
          <w:sz w:val="14"/>
          <w:szCs w:val="14"/>
        </w:rPr>
      </w:pPr>
      <w:r w:rsidRPr="009275C5">
        <w:rPr>
          <w:sz w:val="14"/>
          <w:szCs w:val="14"/>
        </w:rPr>
        <w:t>В случае если получателем субсидии признается только один заявитель, представивший документы на участие в отборе, отбор считается состоявшимся.</w:t>
      </w:r>
    </w:p>
    <w:p w:rsidR="006F37F1" w:rsidRPr="009275C5" w:rsidRDefault="006F37F1" w:rsidP="006F37F1">
      <w:pPr>
        <w:autoSpaceDE w:val="0"/>
        <w:autoSpaceDN w:val="0"/>
        <w:adjustRightInd w:val="0"/>
        <w:ind w:firstLine="284"/>
        <w:jc w:val="both"/>
        <w:rPr>
          <w:sz w:val="14"/>
          <w:szCs w:val="14"/>
        </w:rPr>
      </w:pPr>
      <w:r w:rsidRPr="009275C5">
        <w:rPr>
          <w:sz w:val="14"/>
          <w:szCs w:val="14"/>
        </w:rPr>
        <w:t>19. Администрация муниципального округа не позднее четырнадцатого календарного дня, следующего за днем принятия Решения  о предоставлении субсидии либо об отказе в предоставлении субсидии, обеспечивает размещение на официальном сайте Администрации муниципального округа в информационно-</w:t>
      </w:r>
      <w:r w:rsidRPr="009275C5">
        <w:rPr>
          <w:sz w:val="14"/>
          <w:szCs w:val="14"/>
        </w:rPr>
        <w:lastRenderedPageBreak/>
        <w:t>телекоммуникационной сети «Интернет» информации о результатах рассмотрения заявок, включающей следующие сведения:</w:t>
      </w:r>
    </w:p>
    <w:p w:rsidR="006F37F1" w:rsidRPr="009275C5" w:rsidRDefault="006F37F1" w:rsidP="006F37F1">
      <w:pPr>
        <w:autoSpaceDE w:val="0"/>
        <w:autoSpaceDN w:val="0"/>
        <w:adjustRightInd w:val="0"/>
        <w:ind w:firstLine="284"/>
        <w:jc w:val="both"/>
        <w:rPr>
          <w:sz w:val="14"/>
          <w:szCs w:val="14"/>
        </w:rPr>
      </w:pPr>
      <w:r w:rsidRPr="009275C5">
        <w:rPr>
          <w:sz w:val="14"/>
          <w:szCs w:val="14"/>
        </w:rPr>
        <w:t>дату, время и место проведения рассмотрения заявок;</w:t>
      </w:r>
    </w:p>
    <w:p w:rsidR="006F37F1" w:rsidRPr="009275C5" w:rsidRDefault="006F37F1" w:rsidP="006F37F1">
      <w:pPr>
        <w:autoSpaceDE w:val="0"/>
        <w:autoSpaceDN w:val="0"/>
        <w:adjustRightInd w:val="0"/>
        <w:ind w:firstLine="284"/>
        <w:jc w:val="both"/>
        <w:rPr>
          <w:sz w:val="14"/>
          <w:szCs w:val="14"/>
        </w:rPr>
      </w:pPr>
      <w:r w:rsidRPr="009275C5">
        <w:rPr>
          <w:sz w:val="14"/>
          <w:szCs w:val="14"/>
        </w:rPr>
        <w:t>информацию об участниках отбора, заявки которых были рассмотрены;</w:t>
      </w:r>
    </w:p>
    <w:p w:rsidR="006F37F1" w:rsidRPr="009275C5" w:rsidRDefault="006F37F1" w:rsidP="006F37F1">
      <w:pPr>
        <w:autoSpaceDE w:val="0"/>
        <w:autoSpaceDN w:val="0"/>
        <w:adjustRightInd w:val="0"/>
        <w:ind w:firstLine="284"/>
        <w:jc w:val="both"/>
        <w:rPr>
          <w:sz w:val="14"/>
          <w:szCs w:val="14"/>
        </w:rPr>
      </w:pPr>
      <w:r w:rsidRPr="009275C5">
        <w:rPr>
          <w:sz w:val="14"/>
          <w:szCs w:val="14"/>
        </w:rPr>
        <w:t>информацию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6F37F1" w:rsidRPr="009275C5" w:rsidRDefault="006F37F1" w:rsidP="006F37F1">
      <w:pPr>
        <w:autoSpaceDE w:val="0"/>
        <w:autoSpaceDN w:val="0"/>
        <w:adjustRightInd w:val="0"/>
        <w:ind w:firstLine="284"/>
        <w:jc w:val="both"/>
        <w:rPr>
          <w:sz w:val="14"/>
          <w:szCs w:val="14"/>
        </w:rPr>
      </w:pPr>
      <w:r w:rsidRPr="009275C5">
        <w:rPr>
          <w:sz w:val="14"/>
          <w:szCs w:val="14"/>
        </w:rPr>
        <w:t>форму договора.</w:t>
      </w:r>
    </w:p>
    <w:p w:rsidR="006F37F1" w:rsidRPr="009275C5" w:rsidRDefault="006F37F1" w:rsidP="006F37F1">
      <w:pPr>
        <w:autoSpaceDE w:val="0"/>
        <w:autoSpaceDN w:val="0"/>
        <w:adjustRightInd w:val="0"/>
        <w:ind w:firstLine="284"/>
        <w:jc w:val="both"/>
        <w:rPr>
          <w:sz w:val="14"/>
          <w:szCs w:val="14"/>
        </w:rPr>
      </w:pPr>
      <w:r w:rsidRPr="009275C5">
        <w:rPr>
          <w:sz w:val="14"/>
          <w:szCs w:val="14"/>
        </w:rPr>
        <w:t>20. В случае принятия решения об отказе в предоставлении субсидии Администрация муниципального округа  любым доступным способом, позволяющим подтвердить получение уведомления, направляет заявителю в течение 5 рабочих дней со дня принятия данного решения соответствующее уведомление.</w:t>
      </w:r>
    </w:p>
    <w:p w:rsidR="006F37F1" w:rsidRPr="009275C5" w:rsidRDefault="006F37F1" w:rsidP="006F37F1">
      <w:pPr>
        <w:autoSpaceDE w:val="0"/>
        <w:autoSpaceDN w:val="0"/>
        <w:adjustRightInd w:val="0"/>
        <w:ind w:firstLine="284"/>
        <w:jc w:val="both"/>
        <w:rPr>
          <w:sz w:val="14"/>
          <w:szCs w:val="14"/>
        </w:rPr>
      </w:pPr>
      <w:r w:rsidRPr="009275C5">
        <w:rPr>
          <w:sz w:val="14"/>
          <w:szCs w:val="14"/>
        </w:rPr>
        <w:t>Отказ в предоставлении субсидии может быть обжалован юридическими лицами и индивидуальными предпринимателями в соответствии с законодательством Российской Федерации.</w:t>
      </w:r>
    </w:p>
    <w:p w:rsidR="006F37F1" w:rsidRPr="009275C5" w:rsidRDefault="006F37F1" w:rsidP="006F37F1">
      <w:pPr>
        <w:autoSpaceDE w:val="0"/>
        <w:autoSpaceDN w:val="0"/>
        <w:adjustRightInd w:val="0"/>
        <w:ind w:firstLine="284"/>
        <w:jc w:val="both"/>
        <w:rPr>
          <w:sz w:val="14"/>
          <w:szCs w:val="14"/>
        </w:rPr>
      </w:pPr>
      <w:r w:rsidRPr="009275C5">
        <w:rPr>
          <w:sz w:val="14"/>
          <w:szCs w:val="14"/>
        </w:rPr>
        <w:t>21. Перечисление субсидии заявителю осуществляется не позднее 5 календарных дней со дня принятия решения о предоставлении субсидии путем перечисления денежных средств на расчетный или корреспондентский счет, открытый заявителем в учреждении Центрального банка Российской Федерации или кредитной организации.</w:t>
      </w:r>
    </w:p>
    <w:p w:rsidR="006F37F1" w:rsidRPr="009275C5" w:rsidRDefault="006F37F1" w:rsidP="006F37F1">
      <w:pPr>
        <w:autoSpaceDE w:val="0"/>
        <w:autoSpaceDN w:val="0"/>
        <w:adjustRightInd w:val="0"/>
        <w:ind w:firstLine="284"/>
        <w:jc w:val="both"/>
        <w:rPr>
          <w:sz w:val="14"/>
          <w:szCs w:val="14"/>
        </w:rPr>
      </w:pPr>
      <w:r w:rsidRPr="009275C5">
        <w:rPr>
          <w:sz w:val="14"/>
          <w:szCs w:val="14"/>
        </w:rPr>
        <w:t>22. Результатом предоставления субсидии является количество отдалённых и (или) труднодоступных населённых пунктов муниципальных образований области, не имеющих стационарных торговых точек, в которые осуществляется юридическими лицами и индивидуальными предпринимателями доставка и реализация товаров посредством мобильных объектов торговли.</w:t>
      </w:r>
    </w:p>
    <w:p w:rsidR="006F37F1" w:rsidRPr="009275C5" w:rsidRDefault="006F37F1" w:rsidP="006F37F1">
      <w:pPr>
        <w:autoSpaceDE w:val="0"/>
        <w:autoSpaceDN w:val="0"/>
        <w:adjustRightInd w:val="0"/>
        <w:ind w:firstLine="284"/>
        <w:jc w:val="both"/>
        <w:rPr>
          <w:sz w:val="14"/>
          <w:szCs w:val="14"/>
        </w:rPr>
      </w:pPr>
      <w:r w:rsidRPr="009275C5">
        <w:rPr>
          <w:sz w:val="14"/>
          <w:szCs w:val="14"/>
        </w:rPr>
        <w:t>Плановое значение показателя результативности использования субсидии устанавливается в договоре.</w:t>
      </w:r>
    </w:p>
    <w:p w:rsidR="006F37F1" w:rsidRPr="009275C5" w:rsidRDefault="006F37F1" w:rsidP="006F37F1">
      <w:pPr>
        <w:autoSpaceDE w:val="0"/>
        <w:autoSpaceDN w:val="0"/>
        <w:adjustRightInd w:val="0"/>
        <w:ind w:firstLine="284"/>
        <w:jc w:val="both"/>
        <w:rPr>
          <w:sz w:val="14"/>
          <w:szCs w:val="14"/>
        </w:rPr>
      </w:pPr>
      <w:r w:rsidRPr="009275C5">
        <w:rPr>
          <w:sz w:val="14"/>
          <w:szCs w:val="14"/>
        </w:rPr>
        <w:t>Порядок, сроки, расчет субсидии и форма предоставления получателем субсидии отчета о достижении показателей результативности использования субсидии определяется в договоре.</w:t>
      </w:r>
    </w:p>
    <w:p w:rsidR="006F37F1" w:rsidRPr="009275C5" w:rsidRDefault="006F37F1" w:rsidP="006F37F1">
      <w:pPr>
        <w:autoSpaceDE w:val="0"/>
        <w:autoSpaceDN w:val="0"/>
        <w:adjustRightInd w:val="0"/>
        <w:ind w:firstLine="284"/>
        <w:jc w:val="both"/>
        <w:rPr>
          <w:sz w:val="14"/>
          <w:szCs w:val="14"/>
        </w:rPr>
      </w:pPr>
      <w:r w:rsidRPr="009275C5">
        <w:rPr>
          <w:sz w:val="14"/>
          <w:szCs w:val="14"/>
        </w:rPr>
        <w:t>Оценка результативности и эффективности использования субсидий производится уполномоченным органом по итогам года.</w:t>
      </w:r>
    </w:p>
    <w:p w:rsidR="006F37F1" w:rsidRPr="009275C5" w:rsidRDefault="006F37F1" w:rsidP="006F37F1">
      <w:pPr>
        <w:autoSpaceDE w:val="0"/>
        <w:autoSpaceDN w:val="0"/>
        <w:adjustRightInd w:val="0"/>
        <w:ind w:firstLine="284"/>
        <w:jc w:val="both"/>
        <w:rPr>
          <w:sz w:val="14"/>
          <w:szCs w:val="14"/>
        </w:rPr>
      </w:pPr>
      <w:r w:rsidRPr="009275C5">
        <w:rPr>
          <w:sz w:val="14"/>
          <w:szCs w:val="14"/>
        </w:rPr>
        <w:t xml:space="preserve">23. </w:t>
      </w:r>
      <w:r w:rsidRPr="009275C5">
        <w:rPr>
          <w:color w:val="000000"/>
          <w:sz w:val="14"/>
          <w:szCs w:val="14"/>
        </w:rPr>
        <w:t>В отношении получателя субсидии осуществляются:</w:t>
      </w:r>
    </w:p>
    <w:p w:rsidR="006F37F1" w:rsidRPr="009275C5" w:rsidRDefault="006F37F1" w:rsidP="006F37F1">
      <w:pPr>
        <w:autoSpaceDE w:val="0"/>
        <w:autoSpaceDN w:val="0"/>
        <w:adjustRightInd w:val="0"/>
        <w:ind w:firstLine="284"/>
        <w:jc w:val="both"/>
        <w:rPr>
          <w:color w:val="000000"/>
          <w:sz w:val="14"/>
          <w:szCs w:val="14"/>
        </w:rPr>
      </w:pPr>
      <w:r w:rsidRPr="009275C5">
        <w:rPr>
          <w:color w:val="000000"/>
          <w:sz w:val="14"/>
          <w:szCs w:val="14"/>
        </w:rPr>
        <w:t>главным распорядителем - проверки соблюдения порядка и условий предоставления субсидии, в том числе в части достижения результата предоставления субсидии;</w:t>
      </w:r>
    </w:p>
    <w:p w:rsidR="006F37F1" w:rsidRPr="009275C5" w:rsidRDefault="006F37F1" w:rsidP="006F37F1">
      <w:pPr>
        <w:autoSpaceDE w:val="0"/>
        <w:autoSpaceDN w:val="0"/>
        <w:adjustRightInd w:val="0"/>
        <w:ind w:firstLine="284"/>
        <w:jc w:val="both"/>
        <w:rPr>
          <w:color w:val="000000"/>
          <w:sz w:val="14"/>
          <w:szCs w:val="14"/>
        </w:rPr>
      </w:pPr>
      <w:r w:rsidRPr="009275C5">
        <w:rPr>
          <w:color w:val="000000"/>
          <w:sz w:val="14"/>
          <w:szCs w:val="14"/>
        </w:rPr>
        <w:t xml:space="preserve">органами муниципального финансового контроля - проверки в соответствии со </w:t>
      </w:r>
      <w:hyperlink r:id="rId20" w:history="1">
        <w:r w:rsidRPr="009275C5">
          <w:rPr>
            <w:color w:val="000000"/>
            <w:sz w:val="14"/>
            <w:szCs w:val="14"/>
          </w:rPr>
          <w:t>статьями 268.1</w:t>
        </w:r>
      </w:hyperlink>
      <w:r w:rsidRPr="009275C5">
        <w:rPr>
          <w:color w:val="000000"/>
          <w:sz w:val="14"/>
          <w:szCs w:val="14"/>
        </w:rPr>
        <w:t xml:space="preserve">, </w:t>
      </w:r>
      <w:hyperlink r:id="rId21" w:history="1">
        <w:r w:rsidRPr="009275C5">
          <w:rPr>
            <w:color w:val="000000"/>
            <w:sz w:val="14"/>
            <w:szCs w:val="14"/>
          </w:rPr>
          <w:t>269.2</w:t>
        </w:r>
      </w:hyperlink>
      <w:r w:rsidRPr="009275C5">
        <w:rPr>
          <w:color w:val="000000"/>
          <w:sz w:val="14"/>
          <w:szCs w:val="14"/>
        </w:rPr>
        <w:t xml:space="preserve"> Бюджетного кодекса Российской Федерации.</w:t>
      </w:r>
    </w:p>
    <w:p w:rsidR="006F37F1" w:rsidRPr="009275C5" w:rsidRDefault="006F37F1" w:rsidP="006F37F1">
      <w:pPr>
        <w:autoSpaceDE w:val="0"/>
        <w:autoSpaceDN w:val="0"/>
        <w:adjustRightInd w:val="0"/>
        <w:ind w:firstLine="284"/>
        <w:jc w:val="both"/>
        <w:rPr>
          <w:color w:val="000000"/>
          <w:sz w:val="14"/>
          <w:szCs w:val="14"/>
        </w:rPr>
      </w:pPr>
      <w:r w:rsidRPr="009275C5">
        <w:rPr>
          <w:color w:val="000000"/>
          <w:sz w:val="14"/>
          <w:szCs w:val="14"/>
        </w:rPr>
        <w:t xml:space="preserve">24. В случае нарушения получателем субсидии условий, установленных при предоставлении субсидии, </w:t>
      </w:r>
      <w:proofErr w:type="gramStart"/>
      <w:r w:rsidRPr="009275C5">
        <w:rPr>
          <w:color w:val="000000"/>
          <w:sz w:val="14"/>
          <w:szCs w:val="14"/>
        </w:rPr>
        <w:t>выявленного</w:t>
      </w:r>
      <w:proofErr w:type="gramEnd"/>
      <w:r w:rsidRPr="009275C5">
        <w:rPr>
          <w:color w:val="000000"/>
          <w:sz w:val="14"/>
          <w:szCs w:val="14"/>
        </w:rPr>
        <w:t xml:space="preserve"> в том числе по фактам проверок, проведенных главным распорядителем и (или) уполномоченными органами муниципального финансового контроля, в случае </w:t>
      </w:r>
      <w:proofErr w:type="spellStart"/>
      <w:r w:rsidRPr="009275C5">
        <w:rPr>
          <w:color w:val="000000"/>
          <w:sz w:val="14"/>
          <w:szCs w:val="14"/>
        </w:rPr>
        <w:t>недостижения</w:t>
      </w:r>
      <w:proofErr w:type="spellEnd"/>
      <w:r w:rsidRPr="009275C5">
        <w:rPr>
          <w:color w:val="000000"/>
          <w:sz w:val="14"/>
          <w:szCs w:val="14"/>
        </w:rPr>
        <w:t xml:space="preserve"> в отчетном финансовом году значений результатов предоставления субсидии и показателей, необходимых для достижения результатов предоставления субсидии, в соответствии с договором субсидия подлежит возврату в местный бюджет:</w:t>
      </w:r>
    </w:p>
    <w:p w:rsidR="006F37F1" w:rsidRPr="009275C5" w:rsidRDefault="006F37F1" w:rsidP="006F37F1">
      <w:pPr>
        <w:autoSpaceDE w:val="0"/>
        <w:autoSpaceDN w:val="0"/>
        <w:adjustRightInd w:val="0"/>
        <w:ind w:firstLine="284"/>
        <w:jc w:val="both"/>
        <w:rPr>
          <w:color w:val="000000"/>
          <w:sz w:val="14"/>
          <w:szCs w:val="14"/>
        </w:rPr>
      </w:pPr>
      <w:r w:rsidRPr="009275C5">
        <w:rPr>
          <w:color w:val="000000"/>
          <w:sz w:val="14"/>
          <w:szCs w:val="14"/>
        </w:rPr>
        <w:t>на основании требования главного распорядителя - не позднее 30 календарных дней со дня получения его получателем субсидии;</w:t>
      </w:r>
    </w:p>
    <w:p w:rsidR="006F37F1" w:rsidRPr="009275C5" w:rsidRDefault="006F37F1" w:rsidP="006F37F1">
      <w:pPr>
        <w:autoSpaceDE w:val="0"/>
        <w:autoSpaceDN w:val="0"/>
        <w:adjustRightInd w:val="0"/>
        <w:ind w:firstLine="284"/>
        <w:jc w:val="both"/>
        <w:rPr>
          <w:color w:val="000000"/>
          <w:sz w:val="14"/>
          <w:szCs w:val="14"/>
        </w:rPr>
      </w:pPr>
      <w:r w:rsidRPr="009275C5">
        <w:rPr>
          <w:color w:val="000000"/>
          <w:sz w:val="14"/>
          <w:szCs w:val="14"/>
        </w:rPr>
        <w:t>на основании представления и (или) предписания органа муниципального финансового контроля - в сроки, установленные в соответствии с бюджетным законодательством Российской Федерации.</w:t>
      </w:r>
    </w:p>
    <w:p w:rsidR="006F37F1" w:rsidRPr="009275C5" w:rsidRDefault="006F37F1" w:rsidP="006F37F1">
      <w:pPr>
        <w:autoSpaceDE w:val="0"/>
        <w:autoSpaceDN w:val="0"/>
        <w:adjustRightInd w:val="0"/>
        <w:ind w:firstLine="284"/>
        <w:jc w:val="both"/>
        <w:rPr>
          <w:color w:val="000000"/>
          <w:sz w:val="14"/>
          <w:szCs w:val="14"/>
        </w:rPr>
      </w:pPr>
      <w:r w:rsidRPr="009275C5">
        <w:rPr>
          <w:color w:val="000000"/>
          <w:sz w:val="14"/>
          <w:szCs w:val="14"/>
        </w:rPr>
        <w:t>Требование о возврате субсидии в муниципальный бюджет в письменной форме направляется главным распорядителем в течение 5 рабочих дней со дня выявления нарушения главным распорядителем.</w:t>
      </w:r>
    </w:p>
    <w:p w:rsidR="006F37F1" w:rsidRPr="009275C5" w:rsidRDefault="006F37F1" w:rsidP="006F37F1">
      <w:pPr>
        <w:autoSpaceDE w:val="0"/>
        <w:autoSpaceDN w:val="0"/>
        <w:adjustRightInd w:val="0"/>
        <w:ind w:firstLine="284"/>
        <w:jc w:val="both"/>
        <w:rPr>
          <w:sz w:val="14"/>
          <w:szCs w:val="14"/>
        </w:rPr>
      </w:pPr>
      <w:r w:rsidRPr="009275C5">
        <w:rPr>
          <w:sz w:val="14"/>
          <w:szCs w:val="14"/>
        </w:rPr>
        <w:t xml:space="preserve">25. В случае </w:t>
      </w:r>
      <w:proofErr w:type="spellStart"/>
      <w:r w:rsidRPr="009275C5">
        <w:rPr>
          <w:sz w:val="14"/>
          <w:szCs w:val="14"/>
        </w:rPr>
        <w:t>недостижения</w:t>
      </w:r>
      <w:proofErr w:type="spellEnd"/>
      <w:r w:rsidRPr="009275C5">
        <w:rPr>
          <w:sz w:val="14"/>
          <w:szCs w:val="14"/>
        </w:rPr>
        <w:t xml:space="preserve"> получателем субсидии в отчетном финансовом году значений результатов предоставления субсидий и показателей, необходимых для достижения результатов предоставления субсидии требование о возврате средств в местный бюджет в письменной форме направляется получателю субсидии не позднее 15 февраля года, следующего </w:t>
      </w:r>
      <w:proofErr w:type="gramStart"/>
      <w:r w:rsidRPr="009275C5">
        <w:rPr>
          <w:sz w:val="14"/>
          <w:szCs w:val="14"/>
        </w:rPr>
        <w:t>за</w:t>
      </w:r>
      <w:proofErr w:type="gramEnd"/>
      <w:r w:rsidRPr="009275C5">
        <w:rPr>
          <w:sz w:val="14"/>
          <w:szCs w:val="14"/>
        </w:rPr>
        <w:t xml:space="preserve"> отчетным.</w:t>
      </w:r>
    </w:p>
    <w:p w:rsidR="006F37F1" w:rsidRPr="009275C5" w:rsidRDefault="006F37F1" w:rsidP="006F37F1">
      <w:pPr>
        <w:autoSpaceDE w:val="0"/>
        <w:autoSpaceDN w:val="0"/>
        <w:adjustRightInd w:val="0"/>
        <w:ind w:firstLine="284"/>
        <w:jc w:val="both"/>
        <w:rPr>
          <w:sz w:val="14"/>
          <w:szCs w:val="14"/>
        </w:rPr>
      </w:pPr>
      <w:r w:rsidRPr="009275C5">
        <w:rPr>
          <w:sz w:val="14"/>
          <w:szCs w:val="14"/>
        </w:rPr>
        <w:t>Получатель субсидии вправе обжаловать требование главного распорядителя, представление и (или) предписание органа муниципального финансового контроля в соответствии с законодательством Российской Федерации.</w:t>
      </w:r>
    </w:p>
    <w:p w:rsidR="006F37F1" w:rsidRDefault="006F37F1" w:rsidP="006F37F1">
      <w:pPr>
        <w:ind w:firstLine="284"/>
        <w:jc w:val="both"/>
      </w:pPr>
      <w:r w:rsidRPr="009275C5">
        <w:rPr>
          <w:sz w:val="14"/>
          <w:szCs w:val="14"/>
        </w:rPr>
        <w:t xml:space="preserve">26. </w:t>
      </w:r>
      <w:proofErr w:type="gramStart"/>
      <w:r w:rsidRPr="009275C5">
        <w:rPr>
          <w:sz w:val="14"/>
          <w:szCs w:val="14"/>
        </w:rPr>
        <w:t>Контроль за</w:t>
      </w:r>
      <w:proofErr w:type="gramEnd"/>
      <w:r w:rsidRPr="009275C5">
        <w:rPr>
          <w:sz w:val="14"/>
          <w:szCs w:val="14"/>
        </w:rPr>
        <w:t xml:space="preserve"> целевым использованием субсидии осуществляется </w:t>
      </w:r>
      <w:r w:rsidRPr="009275C5">
        <w:rPr>
          <w:sz w:val="14"/>
          <w:szCs w:val="14"/>
        </w:rPr>
        <w:br/>
        <w:t>в соответствии с бюджетным законодательством Российской Федерации.</w:t>
      </w:r>
    </w:p>
    <w:p w:rsidR="006F37F1" w:rsidRDefault="006F37F1" w:rsidP="00FC3B12">
      <w:pPr>
        <w:tabs>
          <w:tab w:val="left" w:pos="3060"/>
        </w:tabs>
        <w:suppressAutoHyphens/>
        <w:rPr>
          <w:b/>
          <w:sz w:val="14"/>
          <w:szCs w:val="14"/>
        </w:rPr>
      </w:pPr>
    </w:p>
    <w:p w:rsidR="006F37F1" w:rsidRDefault="006F37F1" w:rsidP="00FC3B12">
      <w:pPr>
        <w:tabs>
          <w:tab w:val="left" w:pos="3060"/>
        </w:tabs>
        <w:suppressAutoHyphens/>
        <w:rPr>
          <w:b/>
          <w:sz w:val="14"/>
          <w:szCs w:val="14"/>
        </w:rPr>
      </w:pPr>
    </w:p>
    <w:tbl>
      <w:tblPr>
        <w:tblStyle w:val="47"/>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5125"/>
      </w:tblGrid>
      <w:tr w:rsidR="006F37F1" w:rsidRPr="001103F7" w:rsidTr="001103F7">
        <w:trPr>
          <w:jc w:val="right"/>
        </w:trPr>
        <w:tc>
          <w:tcPr>
            <w:tcW w:w="0" w:type="auto"/>
          </w:tcPr>
          <w:p w:rsidR="006F37F1" w:rsidRPr="001103F7" w:rsidRDefault="006F37F1" w:rsidP="007906DA">
            <w:pPr>
              <w:rPr>
                <w:sz w:val="10"/>
                <w:szCs w:val="14"/>
              </w:rPr>
            </w:pPr>
          </w:p>
        </w:tc>
        <w:tc>
          <w:tcPr>
            <w:tcW w:w="0" w:type="auto"/>
          </w:tcPr>
          <w:p w:rsidR="006F37F1" w:rsidRPr="001103F7" w:rsidRDefault="006F37F1" w:rsidP="007906DA">
            <w:pPr>
              <w:jc w:val="right"/>
              <w:rPr>
                <w:sz w:val="10"/>
                <w:szCs w:val="14"/>
              </w:rPr>
            </w:pPr>
            <w:r w:rsidRPr="001103F7">
              <w:rPr>
                <w:sz w:val="10"/>
                <w:szCs w:val="14"/>
              </w:rPr>
              <w:t>Приложение № 1</w:t>
            </w:r>
          </w:p>
          <w:p w:rsidR="006F37F1" w:rsidRPr="001103F7" w:rsidRDefault="006F37F1" w:rsidP="007906DA">
            <w:pPr>
              <w:jc w:val="right"/>
              <w:rPr>
                <w:sz w:val="10"/>
                <w:szCs w:val="14"/>
              </w:rPr>
            </w:pPr>
            <w:r w:rsidRPr="001103F7">
              <w:rPr>
                <w:sz w:val="10"/>
                <w:szCs w:val="14"/>
              </w:rPr>
              <w:t>к Порядку предоставления субсидии на возмещение части затрат в 2022-2023 годах за приобретение горюче-смазочных материалов юридическим лица</w:t>
            </w:r>
            <w:proofErr w:type="gramStart"/>
            <w:r w:rsidRPr="001103F7">
              <w:rPr>
                <w:sz w:val="10"/>
                <w:szCs w:val="14"/>
              </w:rPr>
              <w:t>м</w:t>
            </w:r>
            <w:r w:rsidRPr="001103F7">
              <w:rPr>
                <w:sz w:val="10"/>
                <w:szCs w:val="14"/>
                <w:shd w:val="clear" w:color="auto" w:fill="FFFFFF"/>
              </w:rPr>
              <w:t>(</w:t>
            </w:r>
            <w:proofErr w:type="gramEnd"/>
            <w:r w:rsidRPr="001103F7">
              <w:rPr>
                <w:sz w:val="10"/>
                <w:szCs w:val="14"/>
                <w:shd w:val="clear" w:color="auto" w:fill="FFFFFF"/>
              </w:rPr>
              <w:t xml:space="preserve">за исключением государственных (муниципальных) учреждений) </w:t>
            </w:r>
            <w:r w:rsidRPr="001103F7">
              <w:rPr>
                <w:sz w:val="10"/>
                <w:szCs w:val="14"/>
              </w:rPr>
              <w:t xml:space="preserve">и (или) индивидуальным предпринимателям, на создание условий для обеспечения жителей отдалённых и (или) труднодоступных населённых пунктов Солецкого муниципального </w:t>
            </w:r>
            <w:proofErr w:type="spellStart"/>
            <w:r w:rsidRPr="001103F7">
              <w:rPr>
                <w:sz w:val="10"/>
                <w:szCs w:val="14"/>
              </w:rPr>
              <w:t>округа_услугами</w:t>
            </w:r>
            <w:proofErr w:type="spellEnd"/>
            <w:r w:rsidRPr="001103F7">
              <w:rPr>
                <w:sz w:val="10"/>
                <w:szCs w:val="14"/>
              </w:rPr>
              <w:t xml:space="preserve"> торговли посредством мобильных торговых объектов, осуществляющих доставку и реализацию товаров </w:t>
            </w:r>
          </w:p>
        </w:tc>
      </w:tr>
    </w:tbl>
    <w:p w:rsidR="006F37F1" w:rsidRPr="009275C5" w:rsidRDefault="006F37F1" w:rsidP="006F37F1">
      <w:pPr>
        <w:autoSpaceDE w:val="0"/>
        <w:autoSpaceDN w:val="0"/>
        <w:adjustRightInd w:val="0"/>
        <w:jc w:val="center"/>
        <w:rPr>
          <w:sz w:val="14"/>
          <w:szCs w:val="14"/>
        </w:rPr>
      </w:pPr>
    </w:p>
    <w:p w:rsidR="006F37F1" w:rsidRPr="009275C5" w:rsidRDefault="006F37F1" w:rsidP="006F37F1">
      <w:pPr>
        <w:autoSpaceDE w:val="0"/>
        <w:autoSpaceDN w:val="0"/>
        <w:adjustRightInd w:val="0"/>
        <w:jc w:val="center"/>
        <w:rPr>
          <w:sz w:val="14"/>
          <w:szCs w:val="14"/>
        </w:rPr>
      </w:pPr>
      <w:r w:rsidRPr="009275C5">
        <w:rPr>
          <w:sz w:val="14"/>
          <w:szCs w:val="14"/>
        </w:rPr>
        <w:t xml:space="preserve">ЗАЯВКА </w:t>
      </w:r>
    </w:p>
    <w:p w:rsidR="006F37F1" w:rsidRPr="009275C5" w:rsidRDefault="006F37F1" w:rsidP="006F37F1">
      <w:pPr>
        <w:rPr>
          <w:bCs/>
          <w:sz w:val="14"/>
          <w:szCs w:val="14"/>
        </w:rPr>
      </w:pPr>
      <w:proofErr w:type="gramStart"/>
      <w:r w:rsidRPr="009275C5">
        <w:rPr>
          <w:sz w:val="14"/>
          <w:szCs w:val="14"/>
        </w:rPr>
        <w:t>на участие в отборе на предоставление субсидии на возмещение части затрат за приобретение</w:t>
      </w:r>
      <w:proofErr w:type="gramEnd"/>
      <w:r w:rsidRPr="009275C5">
        <w:rPr>
          <w:sz w:val="14"/>
          <w:szCs w:val="14"/>
        </w:rPr>
        <w:t xml:space="preserve"> горюче-смазочных материалов с целью создания условий для обеспечения жителей отдалённых и (или) труднодоступных населённых пунктов Солецкого муниципального округа_ услугами торговли посредством мобильных торговых объектов, осуществляющих доставку и реализацию товаров </w:t>
      </w:r>
    </w:p>
    <w:p w:rsidR="006F37F1" w:rsidRPr="009275C5" w:rsidRDefault="006F37F1" w:rsidP="006F37F1">
      <w:pPr>
        <w:tabs>
          <w:tab w:val="left" w:pos="142"/>
        </w:tabs>
        <w:autoSpaceDE w:val="0"/>
        <w:autoSpaceDN w:val="0"/>
        <w:adjustRightInd w:val="0"/>
        <w:rPr>
          <w:bCs/>
          <w:sz w:val="14"/>
          <w:szCs w:val="14"/>
        </w:rPr>
      </w:pPr>
      <w:r w:rsidRPr="009275C5">
        <w:rPr>
          <w:bCs/>
          <w:sz w:val="14"/>
          <w:szCs w:val="14"/>
        </w:rPr>
        <w:t>__________________________________________________________________</w:t>
      </w:r>
    </w:p>
    <w:p w:rsidR="006F37F1" w:rsidRPr="009275C5" w:rsidRDefault="006F37F1" w:rsidP="006F37F1">
      <w:pPr>
        <w:tabs>
          <w:tab w:val="left" w:pos="142"/>
        </w:tabs>
        <w:autoSpaceDE w:val="0"/>
        <w:autoSpaceDN w:val="0"/>
        <w:adjustRightInd w:val="0"/>
        <w:jc w:val="center"/>
        <w:rPr>
          <w:bCs/>
          <w:sz w:val="14"/>
          <w:szCs w:val="14"/>
        </w:rPr>
      </w:pPr>
      <w:proofErr w:type="gramStart"/>
      <w:r w:rsidRPr="009275C5">
        <w:rPr>
          <w:bCs/>
          <w:sz w:val="14"/>
          <w:szCs w:val="14"/>
        </w:rPr>
        <w:t>(наименование юридического лица  или индивидуального предпринимателя,</w:t>
      </w:r>
      <w:proofErr w:type="gramEnd"/>
    </w:p>
    <w:p w:rsidR="006F37F1" w:rsidRPr="009275C5" w:rsidRDefault="006F37F1" w:rsidP="006F37F1">
      <w:pPr>
        <w:tabs>
          <w:tab w:val="left" w:pos="142"/>
        </w:tabs>
        <w:autoSpaceDE w:val="0"/>
        <w:autoSpaceDN w:val="0"/>
        <w:adjustRightInd w:val="0"/>
        <w:jc w:val="center"/>
        <w:rPr>
          <w:bCs/>
          <w:sz w:val="14"/>
          <w:szCs w:val="14"/>
        </w:rPr>
      </w:pPr>
      <w:r w:rsidRPr="009275C5">
        <w:rPr>
          <w:bCs/>
          <w:sz w:val="14"/>
          <w:szCs w:val="14"/>
        </w:rPr>
        <w:t>полное и сокращенное наименование)</w:t>
      </w:r>
    </w:p>
    <w:p w:rsidR="006F37F1" w:rsidRPr="009275C5" w:rsidRDefault="006F37F1" w:rsidP="006F37F1">
      <w:pPr>
        <w:tabs>
          <w:tab w:val="left" w:pos="142"/>
        </w:tabs>
        <w:autoSpaceDE w:val="0"/>
        <w:autoSpaceDN w:val="0"/>
        <w:adjustRightInd w:val="0"/>
        <w:jc w:val="center"/>
        <w:rPr>
          <w:bCs/>
          <w:sz w:val="14"/>
          <w:szCs w:val="14"/>
        </w:rPr>
      </w:pPr>
    </w:p>
    <w:p w:rsidR="006F37F1" w:rsidRPr="009275C5" w:rsidRDefault="006F37F1" w:rsidP="006F37F1">
      <w:pPr>
        <w:tabs>
          <w:tab w:val="left" w:pos="142"/>
        </w:tabs>
        <w:autoSpaceDE w:val="0"/>
        <w:autoSpaceDN w:val="0"/>
        <w:adjustRightInd w:val="0"/>
        <w:rPr>
          <w:bCs/>
          <w:sz w:val="14"/>
          <w:szCs w:val="14"/>
        </w:rPr>
      </w:pPr>
      <w:r w:rsidRPr="009275C5">
        <w:rPr>
          <w:bCs/>
          <w:sz w:val="14"/>
          <w:szCs w:val="14"/>
        </w:rPr>
        <w:t>номер мобильного телефона __________________________________________</w:t>
      </w:r>
    </w:p>
    <w:p w:rsidR="006F37F1" w:rsidRPr="009275C5" w:rsidRDefault="006F37F1" w:rsidP="006F37F1">
      <w:pPr>
        <w:tabs>
          <w:tab w:val="left" w:pos="142"/>
        </w:tabs>
        <w:autoSpaceDE w:val="0"/>
        <w:autoSpaceDN w:val="0"/>
        <w:adjustRightInd w:val="0"/>
        <w:rPr>
          <w:bCs/>
          <w:sz w:val="14"/>
          <w:szCs w:val="14"/>
        </w:rPr>
      </w:pPr>
      <w:r w:rsidRPr="009275C5">
        <w:rPr>
          <w:bCs/>
          <w:sz w:val="14"/>
          <w:szCs w:val="14"/>
        </w:rPr>
        <w:lastRenderedPageBreak/>
        <w:t>адрес электронной почты ____________________________________________</w:t>
      </w:r>
    </w:p>
    <w:p w:rsidR="006F37F1" w:rsidRPr="009275C5" w:rsidRDefault="006F37F1" w:rsidP="006F37F1">
      <w:pPr>
        <w:tabs>
          <w:tab w:val="left" w:pos="142"/>
        </w:tabs>
        <w:autoSpaceDE w:val="0"/>
        <w:autoSpaceDN w:val="0"/>
        <w:adjustRightInd w:val="0"/>
        <w:rPr>
          <w:bCs/>
          <w:sz w:val="14"/>
          <w:szCs w:val="14"/>
        </w:rPr>
      </w:pPr>
    </w:p>
    <w:p w:rsidR="006F37F1" w:rsidRPr="009275C5" w:rsidRDefault="006F37F1" w:rsidP="006F37F1">
      <w:pPr>
        <w:tabs>
          <w:tab w:val="left" w:pos="142"/>
        </w:tabs>
        <w:autoSpaceDE w:val="0"/>
        <w:autoSpaceDN w:val="0"/>
        <w:adjustRightInd w:val="0"/>
        <w:rPr>
          <w:sz w:val="14"/>
          <w:szCs w:val="14"/>
        </w:rPr>
      </w:pPr>
      <w:r w:rsidRPr="009275C5">
        <w:rPr>
          <w:bCs/>
          <w:sz w:val="14"/>
          <w:szCs w:val="14"/>
        </w:rPr>
        <w:t>просит предоставить в 20 ___ году субсидию за счет средств _______________</w:t>
      </w:r>
    </w:p>
    <w:p w:rsidR="006F37F1" w:rsidRPr="009275C5" w:rsidRDefault="006F37F1" w:rsidP="006F37F1">
      <w:pPr>
        <w:tabs>
          <w:tab w:val="left" w:pos="142"/>
        </w:tabs>
        <w:autoSpaceDE w:val="0"/>
        <w:autoSpaceDN w:val="0"/>
        <w:adjustRightInd w:val="0"/>
        <w:rPr>
          <w:sz w:val="14"/>
          <w:szCs w:val="14"/>
        </w:rPr>
      </w:pPr>
    </w:p>
    <w:p w:rsidR="006F37F1" w:rsidRPr="009275C5" w:rsidRDefault="006F37F1" w:rsidP="006F37F1">
      <w:pPr>
        <w:tabs>
          <w:tab w:val="left" w:pos="142"/>
        </w:tabs>
        <w:autoSpaceDE w:val="0"/>
        <w:autoSpaceDN w:val="0"/>
        <w:adjustRightInd w:val="0"/>
        <w:rPr>
          <w:sz w:val="14"/>
          <w:szCs w:val="14"/>
        </w:rPr>
      </w:pPr>
      <w:r w:rsidRPr="009275C5">
        <w:rPr>
          <w:sz w:val="14"/>
          <w:szCs w:val="14"/>
        </w:rPr>
        <w:t>Общие сведения:</w:t>
      </w:r>
    </w:p>
    <w:p w:rsidR="006F37F1" w:rsidRPr="009275C5" w:rsidRDefault="006F37F1" w:rsidP="006F37F1">
      <w:pPr>
        <w:numPr>
          <w:ilvl w:val="0"/>
          <w:numId w:val="39"/>
        </w:numPr>
        <w:tabs>
          <w:tab w:val="left" w:pos="142"/>
        </w:tabs>
        <w:suppressAutoHyphens/>
        <w:autoSpaceDE w:val="0"/>
        <w:autoSpaceDN w:val="0"/>
        <w:adjustRightInd w:val="0"/>
        <w:ind w:left="0" w:firstLine="0"/>
        <w:rPr>
          <w:bCs/>
          <w:sz w:val="14"/>
          <w:szCs w:val="14"/>
        </w:rPr>
      </w:pPr>
      <w:r w:rsidRPr="009275C5">
        <w:rPr>
          <w:sz w:val="14"/>
          <w:szCs w:val="14"/>
        </w:rPr>
        <w:t>ОГРН _______________________________________________________</w:t>
      </w:r>
    </w:p>
    <w:p w:rsidR="006F37F1" w:rsidRPr="009275C5" w:rsidRDefault="006F37F1" w:rsidP="006F37F1">
      <w:pPr>
        <w:numPr>
          <w:ilvl w:val="0"/>
          <w:numId w:val="39"/>
        </w:numPr>
        <w:tabs>
          <w:tab w:val="left" w:pos="142"/>
        </w:tabs>
        <w:suppressAutoHyphens/>
        <w:autoSpaceDE w:val="0"/>
        <w:autoSpaceDN w:val="0"/>
        <w:adjustRightInd w:val="0"/>
        <w:ind w:left="0" w:firstLine="0"/>
        <w:rPr>
          <w:bCs/>
          <w:sz w:val="14"/>
          <w:szCs w:val="14"/>
        </w:rPr>
      </w:pPr>
      <w:r w:rsidRPr="009275C5">
        <w:rPr>
          <w:sz w:val="14"/>
          <w:szCs w:val="14"/>
        </w:rPr>
        <w:t>ИНН ________________________________________________________</w:t>
      </w:r>
    </w:p>
    <w:p w:rsidR="006F37F1" w:rsidRPr="009275C5" w:rsidRDefault="006F37F1" w:rsidP="006F37F1">
      <w:pPr>
        <w:numPr>
          <w:ilvl w:val="0"/>
          <w:numId w:val="39"/>
        </w:numPr>
        <w:tabs>
          <w:tab w:val="left" w:pos="142"/>
        </w:tabs>
        <w:suppressAutoHyphens/>
        <w:autoSpaceDE w:val="0"/>
        <w:autoSpaceDN w:val="0"/>
        <w:adjustRightInd w:val="0"/>
        <w:ind w:left="0" w:firstLine="0"/>
        <w:rPr>
          <w:bCs/>
          <w:sz w:val="14"/>
          <w:szCs w:val="14"/>
        </w:rPr>
      </w:pPr>
      <w:r w:rsidRPr="009275C5">
        <w:rPr>
          <w:sz w:val="14"/>
          <w:szCs w:val="14"/>
        </w:rPr>
        <w:t>КПП ________________________________________________________</w:t>
      </w:r>
    </w:p>
    <w:p w:rsidR="006F37F1" w:rsidRPr="009275C5" w:rsidRDefault="006F37F1" w:rsidP="006F37F1">
      <w:pPr>
        <w:numPr>
          <w:ilvl w:val="0"/>
          <w:numId w:val="39"/>
        </w:numPr>
        <w:tabs>
          <w:tab w:val="left" w:pos="142"/>
        </w:tabs>
        <w:suppressAutoHyphens/>
        <w:autoSpaceDE w:val="0"/>
        <w:autoSpaceDN w:val="0"/>
        <w:adjustRightInd w:val="0"/>
        <w:ind w:left="0" w:firstLine="0"/>
        <w:rPr>
          <w:bCs/>
          <w:sz w:val="14"/>
          <w:szCs w:val="14"/>
        </w:rPr>
      </w:pPr>
      <w:r w:rsidRPr="009275C5">
        <w:rPr>
          <w:sz w:val="14"/>
          <w:szCs w:val="14"/>
        </w:rPr>
        <w:t>Юридический адрес ___________________________________________</w:t>
      </w:r>
    </w:p>
    <w:p w:rsidR="006F37F1" w:rsidRPr="009275C5" w:rsidRDefault="006F37F1" w:rsidP="006F37F1">
      <w:pPr>
        <w:numPr>
          <w:ilvl w:val="0"/>
          <w:numId w:val="39"/>
        </w:numPr>
        <w:tabs>
          <w:tab w:val="left" w:pos="142"/>
        </w:tabs>
        <w:suppressAutoHyphens/>
        <w:autoSpaceDE w:val="0"/>
        <w:autoSpaceDN w:val="0"/>
        <w:adjustRightInd w:val="0"/>
        <w:ind w:left="0" w:firstLine="0"/>
        <w:rPr>
          <w:bCs/>
          <w:sz w:val="14"/>
          <w:szCs w:val="14"/>
        </w:rPr>
      </w:pPr>
      <w:r w:rsidRPr="009275C5">
        <w:rPr>
          <w:bCs/>
          <w:sz w:val="14"/>
          <w:szCs w:val="14"/>
        </w:rPr>
        <w:t>Почтовый адрес _______________________________________________</w:t>
      </w:r>
    </w:p>
    <w:p w:rsidR="006F37F1" w:rsidRPr="009275C5" w:rsidRDefault="006F37F1" w:rsidP="006F37F1">
      <w:pPr>
        <w:numPr>
          <w:ilvl w:val="0"/>
          <w:numId w:val="39"/>
        </w:numPr>
        <w:tabs>
          <w:tab w:val="left" w:pos="142"/>
        </w:tabs>
        <w:suppressAutoHyphens/>
        <w:autoSpaceDE w:val="0"/>
        <w:autoSpaceDN w:val="0"/>
        <w:adjustRightInd w:val="0"/>
        <w:ind w:left="0" w:firstLine="0"/>
        <w:rPr>
          <w:bCs/>
          <w:sz w:val="14"/>
          <w:szCs w:val="14"/>
        </w:rPr>
      </w:pPr>
      <w:r w:rsidRPr="009275C5">
        <w:rPr>
          <w:bCs/>
          <w:sz w:val="14"/>
          <w:szCs w:val="14"/>
        </w:rPr>
        <w:t>Банковские реквизиты финансово-кредитного учреждения:</w:t>
      </w:r>
    </w:p>
    <w:p w:rsidR="006F37F1" w:rsidRPr="009275C5" w:rsidRDefault="006F37F1" w:rsidP="006F37F1">
      <w:pPr>
        <w:tabs>
          <w:tab w:val="left" w:pos="142"/>
        </w:tabs>
        <w:autoSpaceDE w:val="0"/>
        <w:autoSpaceDN w:val="0"/>
        <w:adjustRightInd w:val="0"/>
        <w:rPr>
          <w:bCs/>
          <w:sz w:val="14"/>
          <w:szCs w:val="14"/>
        </w:rPr>
      </w:pPr>
      <w:r w:rsidRPr="009275C5">
        <w:rPr>
          <w:bCs/>
          <w:sz w:val="14"/>
          <w:szCs w:val="14"/>
        </w:rPr>
        <w:t>Наименование ________________________________________________</w:t>
      </w:r>
    </w:p>
    <w:p w:rsidR="006F37F1" w:rsidRPr="009275C5" w:rsidRDefault="006F37F1" w:rsidP="006F37F1">
      <w:pPr>
        <w:tabs>
          <w:tab w:val="left" w:pos="142"/>
        </w:tabs>
        <w:autoSpaceDE w:val="0"/>
        <w:autoSpaceDN w:val="0"/>
        <w:adjustRightInd w:val="0"/>
        <w:rPr>
          <w:bCs/>
          <w:sz w:val="14"/>
          <w:szCs w:val="14"/>
        </w:rPr>
      </w:pPr>
      <w:r w:rsidRPr="009275C5">
        <w:rPr>
          <w:bCs/>
          <w:sz w:val="14"/>
          <w:szCs w:val="14"/>
        </w:rPr>
        <w:t>Расчетный счет _______________________________________________</w:t>
      </w:r>
    </w:p>
    <w:p w:rsidR="006F37F1" w:rsidRPr="009275C5" w:rsidRDefault="006F37F1" w:rsidP="006F37F1">
      <w:pPr>
        <w:tabs>
          <w:tab w:val="left" w:pos="142"/>
        </w:tabs>
        <w:autoSpaceDE w:val="0"/>
        <w:autoSpaceDN w:val="0"/>
        <w:adjustRightInd w:val="0"/>
        <w:rPr>
          <w:bCs/>
          <w:sz w:val="14"/>
          <w:szCs w:val="14"/>
        </w:rPr>
      </w:pPr>
      <w:r w:rsidRPr="009275C5">
        <w:rPr>
          <w:bCs/>
          <w:sz w:val="14"/>
          <w:szCs w:val="14"/>
        </w:rPr>
        <w:t>Корреспондентский счет _______________________________________</w:t>
      </w:r>
    </w:p>
    <w:p w:rsidR="006F37F1" w:rsidRPr="009275C5" w:rsidRDefault="006F37F1" w:rsidP="006F37F1">
      <w:pPr>
        <w:tabs>
          <w:tab w:val="left" w:pos="142"/>
        </w:tabs>
        <w:autoSpaceDE w:val="0"/>
        <w:autoSpaceDN w:val="0"/>
        <w:adjustRightInd w:val="0"/>
        <w:rPr>
          <w:bCs/>
          <w:sz w:val="14"/>
          <w:szCs w:val="14"/>
        </w:rPr>
      </w:pPr>
      <w:r w:rsidRPr="009275C5">
        <w:rPr>
          <w:bCs/>
          <w:sz w:val="14"/>
          <w:szCs w:val="14"/>
        </w:rPr>
        <w:t>БИК _________________________________________________________</w:t>
      </w:r>
    </w:p>
    <w:p w:rsidR="006F37F1" w:rsidRPr="009275C5" w:rsidRDefault="006F37F1" w:rsidP="006F37F1">
      <w:pPr>
        <w:numPr>
          <w:ilvl w:val="0"/>
          <w:numId w:val="39"/>
        </w:numPr>
        <w:tabs>
          <w:tab w:val="left" w:pos="142"/>
        </w:tabs>
        <w:suppressAutoHyphens/>
        <w:autoSpaceDE w:val="0"/>
        <w:autoSpaceDN w:val="0"/>
        <w:adjustRightInd w:val="0"/>
        <w:ind w:left="0" w:firstLine="0"/>
        <w:rPr>
          <w:bCs/>
          <w:sz w:val="14"/>
          <w:szCs w:val="14"/>
        </w:rPr>
      </w:pPr>
      <w:r w:rsidRPr="009275C5">
        <w:rPr>
          <w:bCs/>
          <w:sz w:val="14"/>
          <w:szCs w:val="14"/>
        </w:rPr>
        <w:t>Подтверждаю, что по состоянию на дату подачи заявки «___» _____________ 20 ___ года ____________________________________:</w:t>
      </w:r>
    </w:p>
    <w:p w:rsidR="006F37F1" w:rsidRPr="009275C5" w:rsidRDefault="006F37F1" w:rsidP="006F37F1">
      <w:pPr>
        <w:tabs>
          <w:tab w:val="left" w:pos="142"/>
        </w:tabs>
        <w:autoSpaceDE w:val="0"/>
        <w:autoSpaceDN w:val="0"/>
        <w:adjustRightInd w:val="0"/>
        <w:rPr>
          <w:bCs/>
          <w:sz w:val="14"/>
          <w:szCs w:val="14"/>
        </w:rPr>
      </w:pPr>
      <w:r w:rsidRPr="009275C5">
        <w:rPr>
          <w:bCs/>
          <w:sz w:val="14"/>
          <w:szCs w:val="14"/>
        </w:rPr>
        <w:t xml:space="preserve">                                                     (наименование юридического лица)</w:t>
      </w:r>
    </w:p>
    <w:p w:rsidR="006F37F1" w:rsidRPr="009275C5" w:rsidRDefault="006F37F1" w:rsidP="006F37F1">
      <w:pPr>
        <w:shd w:val="clear" w:color="auto" w:fill="FFFFFF"/>
        <w:rPr>
          <w:sz w:val="14"/>
          <w:szCs w:val="14"/>
        </w:rPr>
      </w:pPr>
      <w:r w:rsidRPr="009275C5">
        <w:rPr>
          <w:sz w:val="14"/>
          <w:szCs w:val="14"/>
        </w:rPr>
        <w:t>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F37F1" w:rsidRPr="009275C5" w:rsidRDefault="006F37F1" w:rsidP="006F37F1">
      <w:pPr>
        <w:widowControl w:val="0"/>
        <w:numPr>
          <w:ilvl w:val="0"/>
          <w:numId w:val="39"/>
        </w:numPr>
        <w:tabs>
          <w:tab w:val="left" w:pos="851"/>
          <w:tab w:val="left" w:pos="1266"/>
        </w:tabs>
        <w:suppressAutoHyphens/>
        <w:ind w:left="0" w:firstLine="0"/>
        <w:rPr>
          <w:sz w:val="14"/>
          <w:szCs w:val="14"/>
        </w:rPr>
      </w:pPr>
      <w:r w:rsidRPr="009275C5">
        <w:rPr>
          <w:sz w:val="14"/>
          <w:szCs w:val="14"/>
        </w:rPr>
        <w:t xml:space="preserve">Способ направления уведомлений по вопросам, связанным </w:t>
      </w:r>
      <w:r w:rsidRPr="009275C5">
        <w:rPr>
          <w:sz w:val="14"/>
          <w:szCs w:val="14"/>
        </w:rPr>
        <w:br/>
        <w:t>с предоставлением субсидии (</w:t>
      </w:r>
      <w:proofErr w:type="gramStart"/>
      <w:r w:rsidRPr="009275C5">
        <w:rPr>
          <w:sz w:val="14"/>
          <w:szCs w:val="14"/>
        </w:rPr>
        <w:t>нужное</w:t>
      </w:r>
      <w:proofErr w:type="gramEnd"/>
      <w:r w:rsidRPr="009275C5">
        <w:rPr>
          <w:sz w:val="14"/>
          <w:szCs w:val="14"/>
        </w:rPr>
        <w:t xml:space="preserve"> отметить </w:t>
      </w:r>
      <w:r w:rsidRPr="009275C5">
        <w:rPr>
          <w:sz w:val="14"/>
          <w:szCs w:val="14"/>
          <w:lang w:val="en-US"/>
        </w:rPr>
        <w:t>V</w:t>
      </w:r>
      <w:r w:rsidRPr="009275C5">
        <w:rPr>
          <w:sz w:val="14"/>
          <w:szCs w:val="14"/>
        </w:rP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
        <w:gridCol w:w="4419"/>
      </w:tblGrid>
      <w:tr w:rsidR="006F37F1" w:rsidRPr="009275C5" w:rsidTr="007906DA">
        <w:tc>
          <w:tcPr>
            <w:tcW w:w="534" w:type="dxa"/>
            <w:tcBorders>
              <w:right w:val="single" w:sz="4" w:space="0" w:color="auto"/>
            </w:tcBorders>
          </w:tcPr>
          <w:p w:rsidR="006F37F1" w:rsidRPr="009275C5" w:rsidRDefault="006F37F1" w:rsidP="007906DA">
            <w:pPr>
              <w:widowControl w:val="0"/>
              <w:tabs>
                <w:tab w:val="left" w:pos="851"/>
                <w:tab w:val="left" w:pos="1266"/>
              </w:tabs>
              <w:rPr>
                <w:sz w:val="14"/>
                <w:szCs w:val="14"/>
              </w:rPr>
            </w:pPr>
          </w:p>
        </w:tc>
        <w:tc>
          <w:tcPr>
            <w:tcW w:w="8639" w:type="dxa"/>
            <w:tcBorders>
              <w:top w:val="nil"/>
              <w:left w:val="single" w:sz="4" w:space="0" w:color="auto"/>
              <w:bottom w:val="nil"/>
              <w:right w:val="nil"/>
            </w:tcBorders>
          </w:tcPr>
          <w:p w:rsidR="006F37F1" w:rsidRPr="009275C5" w:rsidRDefault="006F37F1" w:rsidP="007906DA">
            <w:pPr>
              <w:widowControl w:val="0"/>
              <w:tabs>
                <w:tab w:val="left" w:pos="851"/>
                <w:tab w:val="left" w:pos="1266"/>
              </w:tabs>
              <w:rPr>
                <w:sz w:val="14"/>
                <w:szCs w:val="14"/>
              </w:rPr>
            </w:pPr>
            <w:r w:rsidRPr="009275C5">
              <w:rPr>
                <w:sz w:val="14"/>
                <w:szCs w:val="14"/>
              </w:rPr>
              <w:t>в письменной форме по почтовому адресу</w:t>
            </w:r>
          </w:p>
        </w:tc>
      </w:tr>
      <w:tr w:rsidR="006F37F1" w:rsidRPr="009275C5" w:rsidTr="007906DA">
        <w:tc>
          <w:tcPr>
            <w:tcW w:w="534" w:type="dxa"/>
            <w:tcBorders>
              <w:right w:val="single" w:sz="4" w:space="0" w:color="auto"/>
            </w:tcBorders>
          </w:tcPr>
          <w:p w:rsidR="006F37F1" w:rsidRPr="009275C5" w:rsidRDefault="006F37F1" w:rsidP="007906DA">
            <w:pPr>
              <w:widowControl w:val="0"/>
              <w:tabs>
                <w:tab w:val="left" w:pos="851"/>
                <w:tab w:val="left" w:pos="1266"/>
              </w:tabs>
              <w:rPr>
                <w:sz w:val="14"/>
                <w:szCs w:val="14"/>
              </w:rPr>
            </w:pPr>
          </w:p>
        </w:tc>
        <w:tc>
          <w:tcPr>
            <w:tcW w:w="8639" w:type="dxa"/>
            <w:tcBorders>
              <w:top w:val="nil"/>
              <w:left w:val="single" w:sz="4" w:space="0" w:color="auto"/>
              <w:bottom w:val="nil"/>
              <w:right w:val="nil"/>
            </w:tcBorders>
          </w:tcPr>
          <w:p w:rsidR="006F37F1" w:rsidRPr="009275C5" w:rsidRDefault="006F37F1" w:rsidP="007906DA">
            <w:pPr>
              <w:widowControl w:val="0"/>
              <w:tabs>
                <w:tab w:val="left" w:pos="851"/>
                <w:tab w:val="left" w:pos="1266"/>
              </w:tabs>
              <w:rPr>
                <w:sz w:val="14"/>
                <w:szCs w:val="14"/>
              </w:rPr>
            </w:pPr>
            <w:r w:rsidRPr="009275C5">
              <w:rPr>
                <w:sz w:val="14"/>
                <w:szCs w:val="14"/>
              </w:rPr>
              <w:t>в форме электронного документа на адрес электронной почты</w:t>
            </w:r>
          </w:p>
        </w:tc>
      </w:tr>
    </w:tbl>
    <w:p w:rsidR="006F37F1" w:rsidRPr="009275C5" w:rsidRDefault="006F37F1" w:rsidP="006F37F1">
      <w:pPr>
        <w:widowControl w:val="0"/>
        <w:tabs>
          <w:tab w:val="left" w:pos="851"/>
          <w:tab w:val="left" w:pos="1266"/>
        </w:tabs>
        <w:rPr>
          <w:sz w:val="14"/>
          <w:szCs w:val="14"/>
        </w:rPr>
      </w:pP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2041"/>
        <w:gridCol w:w="2041"/>
        <w:gridCol w:w="3061"/>
        <w:gridCol w:w="2558"/>
      </w:tblGrid>
      <w:tr w:rsidR="006F37F1" w:rsidRPr="009275C5" w:rsidTr="007906DA">
        <w:tc>
          <w:tcPr>
            <w:tcW w:w="4082" w:type="dxa"/>
            <w:gridSpan w:val="2"/>
            <w:tcBorders>
              <w:top w:val="nil"/>
              <w:left w:val="nil"/>
              <w:bottom w:val="nil"/>
              <w:right w:val="nil"/>
            </w:tcBorders>
          </w:tcPr>
          <w:p w:rsidR="006F37F1" w:rsidRPr="009275C5" w:rsidRDefault="006F37F1" w:rsidP="007906DA">
            <w:pPr>
              <w:widowControl w:val="0"/>
              <w:autoSpaceDE w:val="0"/>
              <w:autoSpaceDN w:val="0"/>
              <w:adjustRightInd w:val="0"/>
              <w:rPr>
                <w:sz w:val="14"/>
                <w:szCs w:val="14"/>
              </w:rPr>
            </w:pPr>
            <w:r w:rsidRPr="009275C5">
              <w:rPr>
                <w:sz w:val="14"/>
                <w:szCs w:val="14"/>
              </w:rPr>
              <w:t>Руководитель заявителя</w:t>
            </w:r>
          </w:p>
        </w:tc>
        <w:tc>
          <w:tcPr>
            <w:tcW w:w="3061" w:type="dxa"/>
            <w:tcBorders>
              <w:top w:val="nil"/>
              <w:left w:val="nil"/>
              <w:bottom w:val="single" w:sz="4" w:space="0" w:color="auto"/>
              <w:right w:val="nil"/>
            </w:tcBorders>
          </w:tcPr>
          <w:p w:rsidR="006F37F1" w:rsidRPr="009275C5" w:rsidRDefault="006F37F1" w:rsidP="007906DA">
            <w:pPr>
              <w:widowControl w:val="0"/>
              <w:autoSpaceDE w:val="0"/>
              <w:autoSpaceDN w:val="0"/>
              <w:adjustRightInd w:val="0"/>
              <w:rPr>
                <w:sz w:val="14"/>
                <w:szCs w:val="14"/>
              </w:rPr>
            </w:pPr>
          </w:p>
        </w:tc>
        <w:tc>
          <w:tcPr>
            <w:tcW w:w="2558" w:type="dxa"/>
            <w:tcBorders>
              <w:top w:val="nil"/>
              <w:left w:val="nil"/>
              <w:bottom w:val="nil"/>
              <w:right w:val="nil"/>
            </w:tcBorders>
            <w:vAlign w:val="bottom"/>
          </w:tcPr>
          <w:p w:rsidR="006F37F1" w:rsidRPr="009275C5" w:rsidRDefault="006F37F1" w:rsidP="007906DA">
            <w:pPr>
              <w:widowControl w:val="0"/>
              <w:autoSpaceDE w:val="0"/>
              <w:autoSpaceDN w:val="0"/>
              <w:adjustRightInd w:val="0"/>
              <w:rPr>
                <w:sz w:val="14"/>
                <w:szCs w:val="14"/>
              </w:rPr>
            </w:pPr>
            <w:proofErr w:type="spellStart"/>
            <w:r w:rsidRPr="009275C5">
              <w:rPr>
                <w:sz w:val="14"/>
                <w:szCs w:val="14"/>
              </w:rPr>
              <w:t>И.О.Фамилия</w:t>
            </w:r>
            <w:proofErr w:type="spellEnd"/>
          </w:p>
        </w:tc>
      </w:tr>
      <w:tr w:rsidR="006F37F1" w:rsidRPr="009275C5" w:rsidTr="007906DA">
        <w:trPr>
          <w:trHeight w:val="290"/>
        </w:trPr>
        <w:tc>
          <w:tcPr>
            <w:tcW w:w="4082" w:type="dxa"/>
            <w:gridSpan w:val="2"/>
            <w:tcBorders>
              <w:top w:val="nil"/>
              <w:left w:val="nil"/>
              <w:bottom w:val="nil"/>
              <w:right w:val="nil"/>
            </w:tcBorders>
          </w:tcPr>
          <w:p w:rsidR="006F37F1" w:rsidRPr="009275C5" w:rsidRDefault="006F37F1" w:rsidP="007906DA">
            <w:pPr>
              <w:widowControl w:val="0"/>
              <w:autoSpaceDE w:val="0"/>
              <w:autoSpaceDN w:val="0"/>
              <w:adjustRightInd w:val="0"/>
              <w:rPr>
                <w:sz w:val="14"/>
                <w:szCs w:val="14"/>
              </w:rPr>
            </w:pPr>
          </w:p>
        </w:tc>
        <w:tc>
          <w:tcPr>
            <w:tcW w:w="3061" w:type="dxa"/>
            <w:tcBorders>
              <w:top w:val="single" w:sz="4" w:space="0" w:color="auto"/>
              <w:left w:val="nil"/>
              <w:bottom w:val="nil"/>
              <w:right w:val="nil"/>
            </w:tcBorders>
          </w:tcPr>
          <w:p w:rsidR="006F37F1" w:rsidRPr="009275C5" w:rsidRDefault="006F37F1" w:rsidP="007906DA">
            <w:pPr>
              <w:widowControl w:val="0"/>
              <w:autoSpaceDE w:val="0"/>
              <w:autoSpaceDN w:val="0"/>
              <w:adjustRightInd w:val="0"/>
              <w:rPr>
                <w:sz w:val="14"/>
                <w:szCs w:val="14"/>
              </w:rPr>
            </w:pPr>
            <w:r w:rsidRPr="009275C5">
              <w:rPr>
                <w:sz w:val="14"/>
                <w:szCs w:val="14"/>
              </w:rPr>
              <w:t>(подпись)</w:t>
            </w:r>
          </w:p>
        </w:tc>
        <w:tc>
          <w:tcPr>
            <w:tcW w:w="2558" w:type="dxa"/>
            <w:tcBorders>
              <w:top w:val="nil"/>
              <w:left w:val="nil"/>
              <w:bottom w:val="nil"/>
              <w:right w:val="nil"/>
            </w:tcBorders>
          </w:tcPr>
          <w:p w:rsidR="006F37F1" w:rsidRPr="009275C5" w:rsidRDefault="006F37F1" w:rsidP="007906DA">
            <w:pPr>
              <w:widowControl w:val="0"/>
              <w:autoSpaceDE w:val="0"/>
              <w:autoSpaceDN w:val="0"/>
              <w:adjustRightInd w:val="0"/>
              <w:rPr>
                <w:sz w:val="14"/>
                <w:szCs w:val="14"/>
              </w:rPr>
            </w:pPr>
          </w:p>
        </w:tc>
      </w:tr>
      <w:tr w:rsidR="006F37F1" w:rsidRPr="009275C5" w:rsidTr="007906DA">
        <w:trPr>
          <w:trHeight w:val="23"/>
        </w:trPr>
        <w:tc>
          <w:tcPr>
            <w:tcW w:w="2041" w:type="dxa"/>
            <w:tcBorders>
              <w:top w:val="nil"/>
              <w:left w:val="nil"/>
              <w:bottom w:val="nil"/>
              <w:right w:val="nil"/>
            </w:tcBorders>
          </w:tcPr>
          <w:p w:rsidR="006F37F1" w:rsidRPr="009275C5" w:rsidRDefault="006F37F1" w:rsidP="007906DA">
            <w:pPr>
              <w:widowControl w:val="0"/>
              <w:autoSpaceDE w:val="0"/>
              <w:autoSpaceDN w:val="0"/>
              <w:adjustRightInd w:val="0"/>
              <w:rPr>
                <w:sz w:val="14"/>
                <w:szCs w:val="14"/>
              </w:rPr>
            </w:pPr>
          </w:p>
        </w:tc>
        <w:tc>
          <w:tcPr>
            <w:tcW w:w="2041" w:type="dxa"/>
            <w:tcBorders>
              <w:top w:val="nil"/>
              <w:left w:val="nil"/>
              <w:bottom w:val="nil"/>
              <w:right w:val="nil"/>
            </w:tcBorders>
          </w:tcPr>
          <w:p w:rsidR="006F37F1" w:rsidRPr="009275C5" w:rsidRDefault="006F37F1" w:rsidP="007906DA">
            <w:pPr>
              <w:widowControl w:val="0"/>
              <w:autoSpaceDE w:val="0"/>
              <w:autoSpaceDN w:val="0"/>
              <w:adjustRightInd w:val="0"/>
              <w:rPr>
                <w:sz w:val="14"/>
                <w:szCs w:val="14"/>
              </w:rPr>
            </w:pPr>
            <w:r w:rsidRPr="009275C5">
              <w:rPr>
                <w:sz w:val="14"/>
                <w:szCs w:val="14"/>
              </w:rPr>
              <w:t>М.П.</w:t>
            </w:r>
          </w:p>
          <w:p w:rsidR="006F37F1" w:rsidRPr="009275C5" w:rsidRDefault="006F37F1" w:rsidP="007906DA">
            <w:pPr>
              <w:widowControl w:val="0"/>
              <w:autoSpaceDE w:val="0"/>
              <w:autoSpaceDN w:val="0"/>
              <w:adjustRightInd w:val="0"/>
              <w:rPr>
                <w:sz w:val="14"/>
                <w:szCs w:val="14"/>
              </w:rPr>
            </w:pPr>
            <w:r w:rsidRPr="009275C5">
              <w:rPr>
                <w:sz w:val="14"/>
                <w:szCs w:val="14"/>
              </w:rPr>
              <w:t>(при наличии)</w:t>
            </w:r>
          </w:p>
        </w:tc>
        <w:tc>
          <w:tcPr>
            <w:tcW w:w="5619" w:type="dxa"/>
            <w:gridSpan w:val="2"/>
            <w:tcBorders>
              <w:top w:val="nil"/>
              <w:left w:val="nil"/>
              <w:bottom w:val="nil"/>
              <w:right w:val="nil"/>
            </w:tcBorders>
          </w:tcPr>
          <w:p w:rsidR="006F37F1" w:rsidRPr="009275C5" w:rsidRDefault="006F37F1" w:rsidP="007906DA">
            <w:pPr>
              <w:widowControl w:val="0"/>
              <w:autoSpaceDE w:val="0"/>
              <w:autoSpaceDN w:val="0"/>
              <w:adjustRightInd w:val="0"/>
              <w:rPr>
                <w:sz w:val="14"/>
                <w:szCs w:val="14"/>
              </w:rPr>
            </w:pPr>
          </w:p>
        </w:tc>
      </w:tr>
      <w:tr w:rsidR="006F37F1" w:rsidRPr="009275C5" w:rsidTr="007906DA">
        <w:tc>
          <w:tcPr>
            <w:tcW w:w="4082" w:type="dxa"/>
            <w:gridSpan w:val="2"/>
            <w:tcBorders>
              <w:top w:val="nil"/>
              <w:left w:val="nil"/>
              <w:bottom w:val="nil"/>
              <w:right w:val="nil"/>
            </w:tcBorders>
          </w:tcPr>
          <w:p w:rsidR="006F37F1" w:rsidRPr="009275C5" w:rsidRDefault="006F37F1" w:rsidP="007906DA">
            <w:pPr>
              <w:widowControl w:val="0"/>
              <w:autoSpaceDE w:val="0"/>
              <w:autoSpaceDN w:val="0"/>
              <w:adjustRightInd w:val="0"/>
              <w:rPr>
                <w:sz w:val="14"/>
                <w:szCs w:val="14"/>
              </w:rPr>
            </w:pPr>
            <w:r w:rsidRPr="009275C5">
              <w:rPr>
                <w:sz w:val="14"/>
                <w:szCs w:val="14"/>
              </w:rPr>
              <w:t>Главный бухгалтер заявителя</w:t>
            </w:r>
          </w:p>
          <w:p w:rsidR="006F37F1" w:rsidRPr="009275C5" w:rsidRDefault="006F37F1" w:rsidP="007906DA">
            <w:pPr>
              <w:widowControl w:val="0"/>
              <w:autoSpaceDE w:val="0"/>
              <w:autoSpaceDN w:val="0"/>
              <w:adjustRightInd w:val="0"/>
              <w:rPr>
                <w:sz w:val="14"/>
                <w:szCs w:val="14"/>
              </w:rPr>
            </w:pPr>
            <w:r w:rsidRPr="009275C5">
              <w:rPr>
                <w:sz w:val="14"/>
                <w:szCs w:val="14"/>
              </w:rPr>
              <w:t>(при наличии)</w:t>
            </w:r>
          </w:p>
        </w:tc>
        <w:tc>
          <w:tcPr>
            <w:tcW w:w="3061" w:type="dxa"/>
            <w:tcBorders>
              <w:top w:val="nil"/>
              <w:left w:val="nil"/>
              <w:bottom w:val="single" w:sz="4" w:space="0" w:color="auto"/>
              <w:right w:val="nil"/>
            </w:tcBorders>
          </w:tcPr>
          <w:p w:rsidR="006F37F1" w:rsidRPr="009275C5" w:rsidRDefault="006F37F1" w:rsidP="007906DA">
            <w:pPr>
              <w:widowControl w:val="0"/>
              <w:autoSpaceDE w:val="0"/>
              <w:autoSpaceDN w:val="0"/>
              <w:adjustRightInd w:val="0"/>
              <w:rPr>
                <w:sz w:val="14"/>
                <w:szCs w:val="14"/>
              </w:rPr>
            </w:pPr>
          </w:p>
        </w:tc>
        <w:tc>
          <w:tcPr>
            <w:tcW w:w="2558" w:type="dxa"/>
            <w:tcBorders>
              <w:top w:val="nil"/>
              <w:left w:val="nil"/>
              <w:bottom w:val="nil"/>
              <w:right w:val="nil"/>
            </w:tcBorders>
            <w:vAlign w:val="bottom"/>
          </w:tcPr>
          <w:p w:rsidR="006F37F1" w:rsidRPr="009275C5" w:rsidRDefault="006F37F1" w:rsidP="007906DA">
            <w:pPr>
              <w:widowControl w:val="0"/>
              <w:autoSpaceDE w:val="0"/>
              <w:autoSpaceDN w:val="0"/>
              <w:adjustRightInd w:val="0"/>
              <w:rPr>
                <w:sz w:val="14"/>
                <w:szCs w:val="14"/>
              </w:rPr>
            </w:pPr>
            <w:proofErr w:type="spellStart"/>
            <w:r w:rsidRPr="009275C5">
              <w:rPr>
                <w:sz w:val="14"/>
                <w:szCs w:val="14"/>
              </w:rPr>
              <w:t>И.О.Фамилия</w:t>
            </w:r>
            <w:proofErr w:type="spellEnd"/>
          </w:p>
        </w:tc>
      </w:tr>
      <w:tr w:rsidR="006F37F1" w:rsidRPr="009275C5" w:rsidTr="007906DA">
        <w:tc>
          <w:tcPr>
            <w:tcW w:w="4082" w:type="dxa"/>
            <w:gridSpan w:val="2"/>
            <w:tcBorders>
              <w:top w:val="nil"/>
              <w:left w:val="nil"/>
              <w:bottom w:val="nil"/>
              <w:right w:val="nil"/>
            </w:tcBorders>
          </w:tcPr>
          <w:p w:rsidR="006F37F1" w:rsidRPr="009275C5" w:rsidRDefault="006F37F1" w:rsidP="007906DA">
            <w:pPr>
              <w:widowControl w:val="0"/>
              <w:autoSpaceDE w:val="0"/>
              <w:autoSpaceDN w:val="0"/>
              <w:adjustRightInd w:val="0"/>
              <w:rPr>
                <w:sz w:val="14"/>
                <w:szCs w:val="14"/>
              </w:rPr>
            </w:pPr>
          </w:p>
        </w:tc>
        <w:tc>
          <w:tcPr>
            <w:tcW w:w="3061" w:type="dxa"/>
            <w:tcBorders>
              <w:top w:val="single" w:sz="4" w:space="0" w:color="auto"/>
              <w:left w:val="nil"/>
              <w:bottom w:val="nil"/>
              <w:right w:val="nil"/>
            </w:tcBorders>
          </w:tcPr>
          <w:p w:rsidR="006F37F1" w:rsidRPr="009275C5" w:rsidRDefault="006F37F1" w:rsidP="007906DA">
            <w:pPr>
              <w:widowControl w:val="0"/>
              <w:autoSpaceDE w:val="0"/>
              <w:autoSpaceDN w:val="0"/>
              <w:adjustRightInd w:val="0"/>
              <w:rPr>
                <w:sz w:val="14"/>
                <w:szCs w:val="14"/>
              </w:rPr>
            </w:pPr>
            <w:r w:rsidRPr="009275C5">
              <w:rPr>
                <w:sz w:val="14"/>
                <w:szCs w:val="14"/>
              </w:rPr>
              <w:t>(подпись)</w:t>
            </w:r>
          </w:p>
        </w:tc>
        <w:tc>
          <w:tcPr>
            <w:tcW w:w="2558" w:type="dxa"/>
            <w:tcBorders>
              <w:top w:val="nil"/>
              <w:left w:val="nil"/>
              <w:bottom w:val="nil"/>
              <w:right w:val="nil"/>
            </w:tcBorders>
          </w:tcPr>
          <w:p w:rsidR="006F37F1" w:rsidRPr="009275C5" w:rsidRDefault="006F37F1" w:rsidP="007906DA">
            <w:pPr>
              <w:widowControl w:val="0"/>
              <w:autoSpaceDE w:val="0"/>
              <w:autoSpaceDN w:val="0"/>
              <w:adjustRightInd w:val="0"/>
              <w:rPr>
                <w:sz w:val="14"/>
                <w:szCs w:val="14"/>
              </w:rPr>
            </w:pPr>
          </w:p>
        </w:tc>
      </w:tr>
      <w:tr w:rsidR="006F37F1" w:rsidRPr="009275C5" w:rsidTr="007906DA">
        <w:tc>
          <w:tcPr>
            <w:tcW w:w="9701" w:type="dxa"/>
            <w:gridSpan w:val="4"/>
            <w:tcBorders>
              <w:top w:val="nil"/>
              <w:left w:val="nil"/>
              <w:bottom w:val="nil"/>
              <w:right w:val="nil"/>
            </w:tcBorders>
          </w:tcPr>
          <w:p w:rsidR="006F37F1" w:rsidRPr="009275C5" w:rsidRDefault="006F37F1" w:rsidP="007906DA">
            <w:pPr>
              <w:widowControl w:val="0"/>
              <w:autoSpaceDE w:val="0"/>
              <w:autoSpaceDN w:val="0"/>
              <w:adjustRightInd w:val="0"/>
              <w:rPr>
                <w:sz w:val="14"/>
                <w:szCs w:val="14"/>
              </w:rPr>
            </w:pPr>
            <w:r w:rsidRPr="009275C5">
              <w:rPr>
                <w:sz w:val="14"/>
                <w:szCs w:val="14"/>
              </w:rPr>
              <w:t>«___» _______________ 20___ года</w:t>
            </w:r>
          </w:p>
        </w:tc>
      </w:tr>
    </w:tbl>
    <w:tbl>
      <w:tblPr>
        <w:tblStyle w:val="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
        <w:gridCol w:w="4329"/>
      </w:tblGrid>
      <w:tr w:rsidR="006F37F1" w:rsidRPr="009275C5" w:rsidTr="007906DA">
        <w:tc>
          <w:tcPr>
            <w:tcW w:w="1843" w:type="dxa"/>
          </w:tcPr>
          <w:p w:rsidR="006F37F1" w:rsidRPr="009275C5" w:rsidRDefault="006F37F1" w:rsidP="007906DA">
            <w:pPr>
              <w:jc w:val="right"/>
              <w:rPr>
                <w:sz w:val="14"/>
                <w:szCs w:val="14"/>
              </w:rPr>
            </w:pPr>
            <w:r w:rsidRPr="009275C5">
              <w:rPr>
                <w:bCs/>
                <w:sz w:val="14"/>
                <w:szCs w:val="14"/>
                <w:lang w:eastAsia="ar-SA"/>
              </w:rPr>
              <w:br w:type="page"/>
            </w:r>
          </w:p>
        </w:tc>
        <w:tc>
          <w:tcPr>
            <w:tcW w:w="7371" w:type="dxa"/>
          </w:tcPr>
          <w:p w:rsidR="006F37F1" w:rsidRPr="009275C5" w:rsidRDefault="006F37F1" w:rsidP="007906DA">
            <w:pPr>
              <w:jc w:val="right"/>
              <w:rPr>
                <w:sz w:val="14"/>
                <w:szCs w:val="14"/>
              </w:rPr>
            </w:pPr>
            <w:r w:rsidRPr="009275C5">
              <w:rPr>
                <w:sz w:val="14"/>
                <w:szCs w:val="14"/>
              </w:rPr>
              <w:t>Приложение № 2</w:t>
            </w:r>
          </w:p>
          <w:p w:rsidR="006F37F1" w:rsidRPr="009275C5" w:rsidRDefault="006F37F1" w:rsidP="007906DA">
            <w:pPr>
              <w:jc w:val="right"/>
              <w:rPr>
                <w:sz w:val="14"/>
                <w:szCs w:val="14"/>
              </w:rPr>
            </w:pPr>
            <w:r w:rsidRPr="009275C5">
              <w:rPr>
                <w:sz w:val="14"/>
                <w:szCs w:val="14"/>
              </w:rPr>
              <w:t>к Порядку предоставления субсидии на возмещение части затрат в 2022-2023 годах за приобретение горюче-смазочных материалов юридическим лица</w:t>
            </w:r>
            <w:proofErr w:type="gramStart"/>
            <w:r w:rsidRPr="009275C5">
              <w:rPr>
                <w:sz w:val="14"/>
                <w:szCs w:val="14"/>
              </w:rPr>
              <w:t>м</w:t>
            </w:r>
            <w:r w:rsidRPr="009275C5">
              <w:rPr>
                <w:sz w:val="14"/>
                <w:szCs w:val="14"/>
                <w:shd w:val="clear" w:color="auto" w:fill="FFFFFF"/>
              </w:rPr>
              <w:t>(</w:t>
            </w:r>
            <w:proofErr w:type="gramEnd"/>
            <w:r w:rsidRPr="009275C5">
              <w:rPr>
                <w:sz w:val="14"/>
                <w:szCs w:val="14"/>
                <w:shd w:val="clear" w:color="auto" w:fill="FFFFFF"/>
              </w:rPr>
              <w:t xml:space="preserve">за исключением государственных (муниципальных) учреждений) </w:t>
            </w:r>
            <w:r w:rsidRPr="009275C5">
              <w:rPr>
                <w:sz w:val="14"/>
                <w:szCs w:val="14"/>
              </w:rPr>
              <w:t xml:space="preserve">и (или) индивидуальным предпринимателям, на создание условий для обеспечения жителей отдалённых и (или) труднодоступных населённых пунктов Солецкого муниципального </w:t>
            </w:r>
            <w:proofErr w:type="spellStart"/>
            <w:r w:rsidRPr="009275C5">
              <w:rPr>
                <w:sz w:val="14"/>
                <w:szCs w:val="14"/>
              </w:rPr>
              <w:t>округа_услугами</w:t>
            </w:r>
            <w:proofErr w:type="spellEnd"/>
            <w:r w:rsidRPr="009275C5">
              <w:rPr>
                <w:sz w:val="14"/>
                <w:szCs w:val="14"/>
              </w:rPr>
              <w:t xml:space="preserve"> торговли посредством мобильных торговых объектов, осуществляющих доставку и реализацию товаров </w:t>
            </w:r>
          </w:p>
        </w:tc>
      </w:tr>
    </w:tbl>
    <w:p w:rsidR="006F37F1" w:rsidRPr="009275C5" w:rsidRDefault="006F37F1" w:rsidP="006F37F1">
      <w:pPr>
        <w:jc w:val="center"/>
        <w:rPr>
          <w:b/>
          <w:sz w:val="14"/>
          <w:szCs w:val="14"/>
          <w:lang w:eastAsia="ar-SA"/>
        </w:rPr>
      </w:pPr>
    </w:p>
    <w:p w:rsidR="006F37F1" w:rsidRPr="009275C5" w:rsidRDefault="006F37F1" w:rsidP="006F37F1">
      <w:pPr>
        <w:jc w:val="center"/>
        <w:rPr>
          <w:b/>
          <w:sz w:val="14"/>
          <w:szCs w:val="14"/>
          <w:lang w:eastAsia="ar-SA"/>
        </w:rPr>
      </w:pPr>
      <w:r w:rsidRPr="009275C5">
        <w:rPr>
          <w:b/>
          <w:sz w:val="14"/>
          <w:szCs w:val="14"/>
          <w:lang w:eastAsia="ar-SA"/>
        </w:rPr>
        <w:t>Графики и маршруты обслуживания мобильными объектами торговли отдалённых и (или) труднодоступных  населённых пунктов</w:t>
      </w:r>
    </w:p>
    <w:p w:rsidR="006F37F1" w:rsidRPr="009275C5" w:rsidRDefault="006F37F1" w:rsidP="006F37F1">
      <w:pPr>
        <w:jc w:val="center"/>
        <w:rPr>
          <w:b/>
          <w:sz w:val="14"/>
          <w:szCs w:val="14"/>
          <w:lang w:eastAsia="ar-SA"/>
        </w:rPr>
      </w:pPr>
      <w:r w:rsidRPr="009275C5">
        <w:rPr>
          <w:b/>
          <w:sz w:val="14"/>
          <w:szCs w:val="14"/>
          <w:lang w:eastAsia="ar-SA"/>
        </w:rPr>
        <w:t>___________________________________________</w:t>
      </w:r>
    </w:p>
    <w:p w:rsidR="006F37F1" w:rsidRPr="009275C5" w:rsidRDefault="006F37F1" w:rsidP="006F37F1">
      <w:pPr>
        <w:jc w:val="center"/>
        <w:rPr>
          <w:sz w:val="14"/>
          <w:szCs w:val="14"/>
          <w:lang w:eastAsia="ar-SA"/>
        </w:rPr>
      </w:pPr>
      <w:r w:rsidRPr="009275C5">
        <w:rPr>
          <w:sz w:val="14"/>
          <w:szCs w:val="14"/>
          <w:lang w:eastAsia="ar-SA"/>
        </w:rPr>
        <w:t>(наименование муниципального образования Новгородской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853"/>
        <w:gridCol w:w="1360"/>
        <w:gridCol w:w="1248"/>
      </w:tblGrid>
      <w:tr w:rsidR="006F37F1" w:rsidRPr="006F37F1" w:rsidTr="006F37F1">
        <w:trPr>
          <w:trHeight w:val="819"/>
        </w:trPr>
        <w:tc>
          <w:tcPr>
            <w:tcW w:w="0" w:type="auto"/>
          </w:tcPr>
          <w:p w:rsidR="006F37F1" w:rsidRPr="006F37F1" w:rsidRDefault="006F37F1" w:rsidP="007906DA">
            <w:pPr>
              <w:jc w:val="center"/>
              <w:rPr>
                <w:sz w:val="12"/>
                <w:szCs w:val="14"/>
                <w:lang w:eastAsia="ar-SA"/>
              </w:rPr>
            </w:pPr>
            <w:r w:rsidRPr="006F37F1">
              <w:rPr>
                <w:sz w:val="12"/>
                <w:szCs w:val="14"/>
                <w:lang w:eastAsia="ar-SA"/>
              </w:rPr>
              <w:t>Номер маршрута</w:t>
            </w:r>
          </w:p>
        </w:tc>
        <w:tc>
          <w:tcPr>
            <w:tcW w:w="0" w:type="auto"/>
          </w:tcPr>
          <w:p w:rsidR="006F37F1" w:rsidRPr="006F37F1" w:rsidRDefault="006F37F1" w:rsidP="007906DA">
            <w:pPr>
              <w:jc w:val="center"/>
              <w:rPr>
                <w:sz w:val="12"/>
                <w:szCs w:val="14"/>
                <w:lang w:eastAsia="ar-SA"/>
              </w:rPr>
            </w:pPr>
            <w:r w:rsidRPr="006F37F1">
              <w:rPr>
                <w:sz w:val="12"/>
                <w:szCs w:val="14"/>
                <w:lang w:eastAsia="ar-SA"/>
              </w:rPr>
              <w:t>Дни недели</w:t>
            </w:r>
          </w:p>
        </w:tc>
        <w:tc>
          <w:tcPr>
            <w:tcW w:w="0" w:type="auto"/>
          </w:tcPr>
          <w:p w:rsidR="006F37F1" w:rsidRPr="006F37F1" w:rsidRDefault="006F37F1" w:rsidP="007906DA">
            <w:pPr>
              <w:jc w:val="center"/>
              <w:rPr>
                <w:sz w:val="12"/>
                <w:szCs w:val="14"/>
                <w:lang w:eastAsia="ar-SA"/>
              </w:rPr>
            </w:pPr>
            <w:r w:rsidRPr="006F37F1">
              <w:rPr>
                <w:sz w:val="12"/>
                <w:szCs w:val="14"/>
                <w:lang w:eastAsia="ar-SA"/>
              </w:rPr>
              <w:t>Расстояние маршрута,</w:t>
            </w:r>
          </w:p>
          <w:p w:rsidR="006F37F1" w:rsidRPr="006F37F1" w:rsidRDefault="006F37F1" w:rsidP="007906DA">
            <w:pPr>
              <w:jc w:val="center"/>
              <w:rPr>
                <w:sz w:val="12"/>
                <w:szCs w:val="14"/>
                <w:lang w:eastAsia="ar-SA"/>
              </w:rPr>
            </w:pPr>
            <w:r w:rsidRPr="006F37F1">
              <w:rPr>
                <w:sz w:val="12"/>
                <w:szCs w:val="14"/>
                <w:lang w:eastAsia="ar-SA"/>
              </w:rPr>
              <w:t>км</w:t>
            </w:r>
          </w:p>
        </w:tc>
        <w:tc>
          <w:tcPr>
            <w:tcW w:w="0" w:type="auto"/>
          </w:tcPr>
          <w:p w:rsidR="006F37F1" w:rsidRPr="006F37F1" w:rsidRDefault="006F37F1" w:rsidP="007906DA">
            <w:pPr>
              <w:jc w:val="center"/>
              <w:rPr>
                <w:sz w:val="12"/>
                <w:szCs w:val="14"/>
                <w:lang w:eastAsia="ar-SA"/>
              </w:rPr>
            </w:pPr>
            <w:r w:rsidRPr="006F37F1">
              <w:rPr>
                <w:sz w:val="12"/>
                <w:szCs w:val="14"/>
                <w:lang w:eastAsia="ar-SA"/>
              </w:rPr>
              <w:t>Населённые пункты</w:t>
            </w:r>
          </w:p>
        </w:tc>
      </w:tr>
      <w:tr w:rsidR="006F37F1" w:rsidRPr="006F37F1" w:rsidTr="006F37F1">
        <w:trPr>
          <w:trHeight w:val="157"/>
        </w:trPr>
        <w:tc>
          <w:tcPr>
            <w:tcW w:w="0" w:type="auto"/>
          </w:tcPr>
          <w:p w:rsidR="006F37F1" w:rsidRPr="006F37F1" w:rsidRDefault="006F37F1" w:rsidP="007906DA">
            <w:pPr>
              <w:jc w:val="center"/>
              <w:rPr>
                <w:sz w:val="12"/>
                <w:szCs w:val="14"/>
                <w:lang w:eastAsia="ar-SA"/>
              </w:rPr>
            </w:pPr>
            <w:r w:rsidRPr="006F37F1">
              <w:rPr>
                <w:sz w:val="12"/>
                <w:szCs w:val="14"/>
                <w:lang w:eastAsia="ar-SA"/>
              </w:rPr>
              <w:t>1</w:t>
            </w:r>
          </w:p>
        </w:tc>
        <w:tc>
          <w:tcPr>
            <w:tcW w:w="0" w:type="auto"/>
          </w:tcPr>
          <w:p w:rsidR="006F37F1" w:rsidRPr="006F37F1" w:rsidRDefault="006F37F1" w:rsidP="007906DA">
            <w:pPr>
              <w:jc w:val="center"/>
              <w:rPr>
                <w:sz w:val="12"/>
                <w:szCs w:val="14"/>
                <w:lang w:eastAsia="ar-SA"/>
              </w:rPr>
            </w:pPr>
            <w:r w:rsidRPr="006F37F1">
              <w:rPr>
                <w:sz w:val="12"/>
                <w:szCs w:val="14"/>
                <w:lang w:eastAsia="ar-SA"/>
              </w:rPr>
              <w:t>2</w:t>
            </w:r>
          </w:p>
        </w:tc>
        <w:tc>
          <w:tcPr>
            <w:tcW w:w="0" w:type="auto"/>
          </w:tcPr>
          <w:p w:rsidR="006F37F1" w:rsidRPr="006F37F1" w:rsidRDefault="006F37F1" w:rsidP="007906DA">
            <w:pPr>
              <w:jc w:val="center"/>
              <w:rPr>
                <w:sz w:val="12"/>
                <w:szCs w:val="14"/>
                <w:lang w:eastAsia="ar-SA"/>
              </w:rPr>
            </w:pPr>
            <w:r w:rsidRPr="006F37F1">
              <w:rPr>
                <w:sz w:val="12"/>
                <w:szCs w:val="14"/>
                <w:lang w:eastAsia="ar-SA"/>
              </w:rPr>
              <w:t>3</w:t>
            </w:r>
          </w:p>
        </w:tc>
        <w:tc>
          <w:tcPr>
            <w:tcW w:w="0" w:type="auto"/>
          </w:tcPr>
          <w:p w:rsidR="006F37F1" w:rsidRPr="006F37F1" w:rsidRDefault="006F37F1" w:rsidP="007906DA">
            <w:pPr>
              <w:jc w:val="center"/>
              <w:rPr>
                <w:sz w:val="12"/>
                <w:szCs w:val="14"/>
                <w:lang w:eastAsia="ar-SA"/>
              </w:rPr>
            </w:pPr>
            <w:r w:rsidRPr="006F37F1">
              <w:rPr>
                <w:sz w:val="12"/>
                <w:szCs w:val="14"/>
                <w:lang w:eastAsia="ar-SA"/>
              </w:rPr>
              <w:t>4</w:t>
            </w:r>
          </w:p>
        </w:tc>
      </w:tr>
      <w:tr w:rsidR="006F37F1" w:rsidRPr="006F37F1" w:rsidTr="006F37F1">
        <w:trPr>
          <w:trHeight w:val="89"/>
        </w:trPr>
        <w:tc>
          <w:tcPr>
            <w:tcW w:w="0" w:type="auto"/>
            <w:vMerge w:val="restart"/>
          </w:tcPr>
          <w:p w:rsidR="006F37F1" w:rsidRPr="006F37F1" w:rsidRDefault="006F37F1" w:rsidP="007906DA">
            <w:pPr>
              <w:jc w:val="center"/>
              <w:rPr>
                <w:sz w:val="12"/>
                <w:szCs w:val="14"/>
                <w:lang w:eastAsia="ar-SA"/>
              </w:rPr>
            </w:pPr>
            <w:r w:rsidRPr="006F37F1">
              <w:rPr>
                <w:sz w:val="12"/>
                <w:szCs w:val="14"/>
                <w:lang w:eastAsia="ar-SA"/>
              </w:rPr>
              <w:t>Маршрут № 1</w:t>
            </w:r>
          </w:p>
        </w:tc>
        <w:tc>
          <w:tcPr>
            <w:tcW w:w="0" w:type="auto"/>
          </w:tcPr>
          <w:p w:rsidR="006F37F1" w:rsidRPr="006F37F1" w:rsidRDefault="006F37F1" w:rsidP="007906DA">
            <w:pPr>
              <w:jc w:val="center"/>
              <w:rPr>
                <w:sz w:val="12"/>
                <w:szCs w:val="14"/>
                <w:lang w:eastAsia="ar-SA"/>
              </w:rPr>
            </w:pPr>
          </w:p>
        </w:tc>
        <w:tc>
          <w:tcPr>
            <w:tcW w:w="0" w:type="auto"/>
          </w:tcPr>
          <w:p w:rsidR="006F37F1" w:rsidRPr="006F37F1" w:rsidRDefault="006F37F1" w:rsidP="007906DA">
            <w:pPr>
              <w:jc w:val="center"/>
              <w:rPr>
                <w:sz w:val="12"/>
                <w:szCs w:val="14"/>
                <w:lang w:eastAsia="ar-SA"/>
              </w:rPr>
            </w:pPr>
          </w:p>
        </w:tc>
        <w:tc>
          <w:tcPr>
            <w:tcW w:w="0" w:type="auto"/>
          </w:tcPr>
          <w:p w:rsidR="006F37F1" w:rsidRPr="006F37F1" w:rsidRDefault="006F37F1" w:rsidP="007906DA">
            <w:pPr>
              <w:jc w:val="center"/>
              <w:rPr>
                <w:sz w:val="12"/>
                <w:szCs w:val="14"/>
                <w:lang w:eastAsia="ar-SA"/>
              </w:rPr>
            </w:pPr>
          </w:p>
        </w:tc>
      </w:tr>
      <w:tr w:rsidR="006F37F1" w:rsidRPr="006F37F1" w:rsidTr="006F37F1">
        <w:trPr>
          <w:trHeight w:val="328"/>
        </w:trPr>
        <w:tc>
          <w:tcPr>
            <w:tcW w:w="0" w:type="auto"/>
            <w:vMerge/>
          </w:tcPr>
          <w:p w:rsidR="006F37F1" w:rsidRPr="006F37F1" w:rsidRDefault="006F37F1" w:rsidP="007906DA">
            <w:pPr>
              <w:jc w:val="center"/>
              <w:rPr>
                <w:sz w:val="12"/>
                <w:szCs w:val="14"/>
                <w:lang w:eastAsia="ar-SA"/>
              </w:rPr>
            </w:pPr>
          </w:p>
        </w:tc>
        <w:tc>
          <w:tcPr>
            <w:tcW w:w="0" w:type="auto"/>
          </w:tcPr>
          <w:p w:rsidR="006F37F1" w:rsidRPr="006F37F1" w:rsidRDefault="006F37F1" w:rsidP="007906DA">
            <w:pPr>
              <w:jc w:val="center"/>
              <w:rPr>
                <w:sz w:val="12"/>
                <w:szCs w:val="14"/>
                <w:lang w:eastAsia="ar-SA"/>
              </w:rPr>
            </w:pPr>
          </w:p>
        </w:tc>
        <w:tc>
          <w:tcPr>
            <w:tcW w:w="0" w:type="auto"/>
          </w:tcPr>
          <w:p w:rsidR="006F37F1" w:rsidRPr="006F37F1" w:rsidRDefault="006F37F1" w:rsidP="007906DA">
            <w:pPr>
              <w:jc w:val="center"/>
              <w:rPr>
                <w:sz w:val="12"/>
                <w:szCs w:val="14"/>
                <w:lang w:eastAsia="ar-SA"/>
              </w:rPr>
            </w:pPr>
          </w:p>
        </w:tc>
        <w:tc>
          <w:tcPr>
            <w:tcW w:w="0" w:type="auto"/>
          </w:tcPr>
          <w:p w:rsidR="006F37F1" w:rsidRPr="006F37F1" w:rsidRDefault="006F37F1" w:rsidP="007906DA">
            <w:pPr>
              <w:jc w:val="center"/>
              <w:rPr>
                <w:sz w:val="12"/>
                <w:szCs w:val="14"/>
                <w:lang w:eastAsia="ar-SA"/>
              </w:rPr>
            </w:pPr>
          </w:p>
        </w:tc>
      </w:tr>
      <w:tr w:rsidR="006F37F1" w:rsidRPr="006F37F1" w:rsidTr="006F37F1">
        <w:trPr>
          <w:trHeight w:val="328"/>
        </w:trPr>
        <w:tc>
          <w:tcPr>
            <w:tcW w:w="0" w:type="auto"/>
            <w:vMerge/>
          </w:tcPr>
          <w:p w:rsidR="006F37F1" w:rsidRPr="006F37F1" w:rsidRDefault="006F37F1" w:rsidP="007906DA">
            <w:pPr>
              <w:jc w:val="center"/>
              <w:rPr>
                <w:sz w:val="12"/>
                <w:szCs w:val="14"/>
                <w:lang w:eastAsia="ar-SA"/>
              </w:rPr>
            </w:pPr>
          </w:p>
        </w:tc>
        <w:tc>
          <w:tcPr>
            <w:tcW w:w="0" w:type="auto"/>
          </w:tcPr>
          <w:p w:rsidR="006F37F1" w:rsidRPr="006F37F1" w:rsidRDefault="006F37F1" w:rsidP="007906DA">
            <w:pPr>
              <w:jc w:val="center"/>
              <w:rPr>
                <w:sz w:val="12"/>
                <w:szCs w:val="14"/>
                <w:lang w:eastAsia="ar-SA"/>
              </w:rPr>
            </w:pPr>
          </w:p>
        </w:tc>
        <w:tc>
          <w:tcPr>
            <w:tcW w:w="0" w:type="auto"/>
          </w:tcPr>
          <w:p w:rsidR="006F37F1" w:rsidRPr="006F37F1" w:rsidRDefault="006F37F1" w:rsidP="007906DA">
            <w:pPr>
              <w:jc w:val="center"/>
              <w:rPr>
                <w:sz w:val="12"/>
                <w:szCs w:val="14"/>
                <w:lang w:eastAsia="ar-SA"/>
              </w:rPr>
            </w:pPr>
          </w:p>
        </w:tc>
        <w:tc>
          <w:tcPr>
            <w:tcW w:w="0" w:type="auto"/>
          </w:tcPr>
          <w:p w:rsidR="006F37F1" w:rsidRPr="006F37F1" w:rsidRDefault="006F37F1" w:rsidP="007906DA">
            <w:pPr>
              <w:jc w:val="center"/>
              <w:rPr>
                <w:sz w:val="12"/>
                <w:szCs w:val="14"/>
                <w:lang w:eastAsia="ar-SA"/>
              </w:rPr>
            </w:pPr>
          </w:p>
        </w:tc>
      </w:tr>
      <w:tr w:rsidR="006F37F1" w:rsidRPr="006F37F1" w:rsidTr="006F37F1">
        <w:trPr>
          <w:trHeight w:val="315"/>
        </w:trPr>
        <w:tc>
          <w:tcPr>
            <w:tcW w:w="0" w:type="auto"/>
          </w:tcPr>
          <w:p w:rsidR="006F37F1" w:rsidRPr="006F37F1" w:rsidRDefault="006F37F1" w:rsidP="007906DA">
            <w:pPr>
              <w:jc w:val="center"/>
              <w:rPr>
                <w:sz w:val="12"/>
                <w:szCs w:val="14"/>
                <w:lang w:eastAsia="ar-SA"/>
              </w:rPr>
            </w:pPr>
            <w:r w:rsidRPr="006F37F1">
              <w:rPr>
                <w:sz w:val="12"/>
                <w:szCs w:val="14"/>
                <w:lang w:eastAsia="ar-SA"/>
              </w:rPr>
              <w:t>...</w:t>
            </w:r>
          </w:p>
        </w:tc>
        <w:tc>
          <w:tcPr>
            <w:tcW w:w="0" w:type="auto"/>
          </w:tcPr>
          <w:p w:rsidR="006F37F1" w:rsidRPr="006F37F1" w:rsidRDefault="006F37F1" w:rsidP="007906DA">
            <w:pPr>
              <w:jc w:val="center"/>
              <w:rPr>
                <w:sz w:val="12"/>
                <w:szCs w:val="14"/>
                <w:lang w:eastAsia="ar-SA"/>
              </w:rPr>
            </w:pPr>
          </w:p>
        </w:tc>
        <w:tc>
          <w:tcPr>
            <w:tcW w:w="0" w:type="auto"/>
          </w:tcPr>
          <w:p w:rsidR="006F37F1" w:rsidRPr="006F37F1" w:rsidRDefault="006F37F1" w:rsidP="007906DA">
            <w:pPr>
              <w:jc w:val="center"/>
              <w:rPr>
                <w:sz w:val="12"/>
                <w:szCs w:val="14"/>
                <w:lang w:eastAsia="ar-SA"/>
              </w:rPr>
            </w:pPr>
          </w:p>
        </w:tc>
        <w:tc>
          <w:tcPr>
            <w:tcW w:w="0" w:type="auto"/>
          </w:tcPr>
          <w:p w:rsidR="006F37F1" w:rsidRPr="006F37F1" w:rsidRDefault="006F37F1" w:rsidP="007906DA">
            <w:pPr>
              <w:jc w:val="center"/>
              <w:rPr>
                <w:sz w:val="12"/>
                <w:szCs w:val="14"/>
                <w:lang w:eastAsia="ar-SA"/>
              </w:rPr>
            </w:pPr>
          </w:p>
        </w:tc>
      </w:tr>
      <w:tr w:rsidR="006F37F1" w:rsidRPr="006F37F1" w:rsidTr="006F37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trHeight w:val="20"/>
        </w:trPr>
        <w:tc>
          <w:tcPr>
            <w:tcW w:w="0" w:type="auto"/>
            <w:gridSpan w:val="2"/>
            <w:tcBorders>
              <w:top w:val="nil"/>
              <w:left w:val="nil"/>
              <w:bottom w:val="nil"/>
              <w:right w:val="nil"/>
            </w:tcBorders>
          </w:tcPr>
          <w:p w:rsidR="006F37F1" w:rsidRPr="006F37F1" w:rsidRDefault="006F37F1" w:rsidP="007906DA">
            <w:pPr>
              <w:widowControl w:val="0"/>
              <w:autoSpaceDE w:val="0"/>
              <w:autoSpaceDN w:val="0"/>
              <w:adjustRightInd w:val="0"/>
              <w:rPr>
                <w:sz w:val="12"/>
                <w:szCs w:val="14"/>
              </w:rPr>
            </w:pPr>
          </w:p>
          <w:p w:rsidR="006F37F1" w:rsidRPr="006F37F1" w:rsidRDefault="006F37F1" w:rsidP="007906DA">
            <w:pPr>
              <w:widowControl w:val="0"/>
              <w:autoSpaceDE w:val="0"/>
              <w:autoSpaceDN w:val="0"/>
              <w:adjustRightInd w:val="0"/>
              <w:rPr>
                <w:sz w:val="12"/>
                <w:szCs w:val="14"/>
              </w:rPr>
            </w:pPr>
            <w:r w:rsidRPr="006F37F1">
              <w:rPr>
                <w:sz w:val="12"/>
                <w:szCs w:val="14"/>
              </w:rPr>
              <w:t>Руководитель заявителя</w:t>
            </w:r>
          </w:p>
        </w:tc>
        <w:tc>
          <w:tcPr>
            <w:tcW w:w="0" w:type="auto"/>
            <w:tcBorders>
              <w:top w:val="nil"/>
              <w:left w:val="nil"/>
              <w:bottom w:val="single" w:sz="4" w:space="0" w:color="auto"/>
              <w:right w:val="nil"/>
            </w:tcBorders>
          </w:tcPr>
          <w:p w:rsidR="006F37F1" w:rsidRPr="006F37F1" w:rsidRDefault="006F37F1" w:rsidP="007906DA">
            <w:pPr>
              <w:widowControl w:val="0"/>
              <w:autoSpaceDE w:val="0"/>
              <w:autoSpaceDN w:val="0"/>
              <w:adjustRightInd w:val="0"/>
              <w:rPr>
                <w:sz w:val="12"/>
                <w:szCs w:val="14"/>
              </w:rPr>
            </w:pPr>
          </w:p>
        </w:tc>
        <w:tc>
          <w:tcPr>
            <w:tcW w:w="0" w:type="auto"/>
            <w:tcBorders>
              <w:top w:val="nil"/>
              <w:left w:val="nil"/>
              <w:bottom w:val="nil"/>
              <w:right w:val="nil"/>
            </w:tcBorders>
            <w:vAlign w:val="bottom"/>
          </w:tcPr>
          <w:p w:rsidR="006F37F1" w:rsidRPr="006F37F1" w:rsidRDefault="006F37F1" w:rsidP="007906DA">
            <w:pPr>
              <w:widowControl w:val="0"/>
              <w:autoSpaceDE w:val="0"/>
              <w:autoSpaceDN w:val="0"/>
              <w:adjustRightInd w:val="0"/>
              <w:rPr>
                <w:sz w:val="12"/>
                <w:szCs w:val="14"/>
              </w:rPr>
            </w:pPr>
            <w:proofErr w:type="spellStart"/>
            <w:r w:rsidRPr="006F37F1">
              <w:rPr>
                <w:sz w:val="12"/>
                <w:szCs w:val="14"/>
              </w:rPr>
              <w:t>И.О.Фамилия</w:t>
            </w:r>
            <w:proofErr w:type="spellEnd"/>
          </w:p>
        </w:tc>
      </w:tr>
      <w:tr w:rsidR="006F37F1" w:rsidRPr="006F37F1" w:rsidTr="006F37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trHeight w:val="20"/>
        </w:trPr>
        <w:tc>
          <w:tcPr>
            <w:tcW w:w="0" w:type="auto"/>
            <w:gridSpan w:val="2"/>
            <w:tcBorders>
              <w:top w:val="nil"/>
              <w:left w:val="nil"/>
              <w:bottom w:val="nil"/>
              <w:right w:val="nil"/>
            </w:tcBorders>
          </w:tcPr>
          <w:p w:rsidR="006F37F1" w:rsidRPr="006F37F1" w:rsidRDefault="006F37F1" w:rsidP="007906DA">
            <w:pPr>
              <w:widowControl w:val="0"/>
              <w:autoSpaceDE w:val="0"/>
              <w:autoSpaceDN w:val="0"/>
              <w:adjustRightInd w:val="0"/>
              <w:rPr>
                <w:sz w:val="12"/>
                <w:szCs w:val="14"/>
              </w:rPr>
            </w:pPr>
          </w:p>
        </w:tc>
        <w:tc>
          <w:tcPr>
            <w:tcW w:w="0" w:type="auto"/>
            <w:tcBorders>
              <w:top w:val="single" w:sz="4" w:space="0" w:color="auto"/>
              <w:left w:val="nil"/>
              <w:bottom w:val="nil"/>
              <w:right w:val="nil"/>
            </w:tcBorders>
          </w:tcPr>
          <w:p w:rsidR="006F37F1" w:rsidRPr="006F37F1" w:rsidRDefault="006F37F1" w:rsidP="007906DA">
            <w:pPr>
              <w:widowControl w:val="0"/>
              <w:autoSpaceDE w:val="0"/>
              <w:autoSpaceDN w:val="0"/>
              <w:adjustRightInd w:val="0"/>
              <w:rPr>
                <w:sz w:val="12"/>
                <w:szCs w:val="14"/>
              </w:rPr>
            </w:pPr>
            <w:r w:rsidRPr="006F37F1">
              <w:rPr>
                <w:sz w:val="12"/>
                <w:szCs w:val="14"/>
              </w:rPr>
              <w:t>(подпись)</w:t>
            </w:r>
          </w:p>
        </w:tc>
        <w:tc>
          <w:tcPr>
            <w:tcW w:w="0" w:type="auto"/>
            <w:tcBorders>
              <w:top w:val="nil"/>
              <w:left w:val="nil"/>
              <w:bottom w:val="nil"/>
              <w:right w:val="nil"/>
            </w:tcBorders>
          </w:tcPr>
          <w:p w:rsidR="006F37F1" w:rsidRPr="006F37F1" w:rsidRDefault="006F37F1" w:rsidP="007906DA">
            <w:pPr>
              <w:widowControl w:val="0"/>
              <w:autoSpaceDE w:val="0"/>
              <w:autoSpaceDN w:val="0"/>
              <w:adjustRightInd w:val="0"/>
              <w:rPr>
                <w:sz w:val="12"/>
                <w:szCs w:val="14"/>
              </w:rPr>
            </w:pPr>
          </w:p>
        </w:tc>
      </w:tr>
      <w:tr w:rsidR="006F37F1" w:rsidRPr="006F37F1" w:rsidTr="006F37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trHeight w:val="20"/>
        </w:trPr>
        <w:tc>
          <w:tcPr>
            <w:tcW w:w="0" w:type="auto"/>
            <w:tcBorders>
              <w:top w:val="nil"/>
              <w:left w:val="nil"/>
              <w:bottom w:val="nil"/>
              <w:right w:val="nil"/>
            </w:tcBorders>
          </w:tcPr>
          <w:p w:rsidR="006F37F1" w:rsidRPr="006F37F1" w:rsidRDefault="006F37F1" w:rsidP="007906DA">
            <w:pPr>
              <w:widowControl w:val="0"/>
              <w:autoSpaceDE w:val="0"/>
              <w:autoSpaceDN w:val="0"/>
              <w:adjustRightInd w:val="0"/>
              <w:rPr>
                <w:sz w:val="12"/>
                <w:szCs w:val="14"/>
              </w:rPr>
            </w:pPr>
          </w:p>
        </w:tc>
        <w:tc>
          <w:tcPr>
            <w:tcW w:w="0" w:type="auto"/>
            <w:tcBorders>
              <w:top w:val="nil"/>
              <w:left w:val="nil"/>
              <w:bottom w:val="nil"/>
              <w:right w:val="nil"/>
            </w:tcBorders>
          </w:tcPr>
          <w:p w:rsidR="006F37F1" w:rsidRPr="006F37F1" w:rsidRDefault="006F37F1" w:rsidP="007906DA">
            <w:pPr>
              <w:widowControl w:val="0"/>
              <w:autoSpaceDE w:val="0"/>
              <w:autoSpaceDN w:val="0"/>
              <w:adjustRightInd w:val="0"/>
              <w:rPr>
                <w:sz w:val="12"/>
                <w:szCs w:val="14"/>
              </w:rPr>
            </w:pPr>
            <w:r w:rsidRPr="006F37F1">
              <w:rPr>
                <w:sz w:val="12"/>
                <w:szCs w:val="14"/>
              </w:rPr>
              <w:t>М.П.</w:t>
            </w:r>
          </w:p>
          <w:p w:rsidR="006F37F1" w:rsidRPr="006F37F1" w:rsidRDefault="006F37F1" w:rsidP="007906DA">
            <w:pPr>
              <w:widowControl w:val="0"/>
              <w:autoSpaceDE w:val="0"/>
              <w:autoSpaceDN w:val="0"/>
              <w:adjustRightInd w:val="0"/>
              <w:rPr>
                <w:sz w:val="12"/>
                <w:szCs w:val="14"/>
              </w:rPr>
            </w:pPr>
            <w:r w:rsidRPr="006F37F1">
              <w:rPr>
                <w:sz w:val="12"/>
                <w:szCs w:val="14"/>
              </w:rPr>
              <w:t>(при наличии)</w:t>
            </w:r>
          </w:p>
        </w:tc>
        <w:tc>
          <w:tcPr>
            <w:tcW w:w="0" w:type="auto"/>
            <w:gridSpan w:val="2"/>
            <w:tcBorders>
              <w:top w:val="nil"/>
              <w:left w:val="nil"/>
              <w:bottom w:val="nil"/>
              <w:right w:val="nil"/>
            </w:tcBorders>
          </w:tcPr>
          <w:p w:rsidR="006F37F1" w:rsidRPr="006F37F1" w:rsidRDefault="006F37F1" w:rsidP="007906DA">
            <w:pPr>
              <w:widowControl w:val="0"/>
              <w:autoSpaceDE w:val="0"/>
              <w:autoSpaceDN w:val="0"/>
              <w:adjustRightInd w:val="0"/>
              <w:rPr>
                <w:sz w:val="12"/>
                <w:szCs w:val="14"/>
              </w:rPr>
            </w:pPr>
          </w:p>
        </w:tc>
      </w:tr>
      <w:tr w:rsidR="006F37F1" w:rsidRPr="006F37F1" w:rsidTr="006F37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trHeight w:val="20"/>
        </w:trPr>
        <w:tc>
          <w:tcPr>
            <w:tcW w:w="0" w:type="auto"/>
            <w:gridSpan w:val="2"/>
            <w:tcBorders>
              <w:top w:val="nil"/>
              <w:left w:val="nil"/>
              <w:bottom w:val="nil"/>
              <w:right w:val="nil"/>
            </w:tcBorders>
          </w:tcPr>
          <w:p w:rsidR="006F37F1" w:rsidRPr="006F37F1" w:rsidRDefault="006F37F1" w:rsidP="007906DA">
            <w:pPr>
              <w:widowControl w:val="0"/>
              <w:autoSpaceDE w:val="0"/>
              <w:autoSpaceDN w:val="0"/>
              <w:adjustRightInd w:val="0"/>
              <w:rPr>
                <w:sz w:val="12"/>
                <w:szCs w:val="14"/>
              </w:rPr>
            </w:pPr>
            <w:r w:rsidRPr="006F37F1">
              <w:rPr>
                <w:sz w:val="12"/>
                <w:szCs w:val="14"/>
              </w:rPr>
              <w:lastRenderedPageBreak/>
              <w:t>Главный бухгалтер заявителя</w:t>
            </w:r>
          </w:p>
          <w:p w:rsidR="006F37F1" w:rsidRPr="006F37F1" w:rsidRDefault="006F37F1" w:rsidP="007906DA">
            <w:pPr>
              <w:widowControl w:val="0"/>
              <w:autoSpaceDE w:val="0"/>
              <w:autoSpaceDN w:val="0"/>
              <w:adjustRightInd w:val="0"/>
              <w:rPr>
                <w:sz w:val="12"/>
                <w:szCs w:val="14"/>
              </w:rPr>
            </w:pPr>
            <w:r w:rsidRPr="006F37F1">
              <w:rPr>
                <w:sz w:val="12"/>
                <w:szCs w:val="14"/>
              </w:rPr>
              <w:t>(при наличии)</w:t>
            </w:r>
          </w:p>
        </w:tc>
        <w:tc>
          <w:tcPr>
            <w:tcW w:w="0" w:type="auto"/>
            <w:tcBorders>
              <w:top w:val="nil"/>
              <w:left w:val="nil"/>
              <w:bottom w:val="single" w:sz="4" w:space="0" w:color="auto"/>
              <w:right w:val="nil"/>
            </w:tcBorders>
          </w:tcPr>
          <w:p w:rsidR="006F37F1" w:rsidRPr="006F37F1" w:rsidRDefault="006F37F1" w:rsidP="007906DA">
            <w:pPr>
              <w:widowControl w:val="0"/>
              <w:autoSpaceDE w:val="0"/>
              <w:autoSpaceDN w:val="0"/>
              <w:adjustRightInd w:val="0"/>
              <w:rPr>
                <w:sz w:val="12"/>
                <w:szCs w:val="14"/>
              </w:rPr>
            </w:pPr>
          </w:p>
        </w:tc>
        <w:tc>
          <w:tcPr>
            <w:tcW w:w="0" w:type="auto"/>
            <w:tcBorders>
              <w:top w:val="nil"/>
              <w:left w:val="nil"/>
              <w:bottom w:val="nil"/>
              <w:right w:val="nil"/>
            </w:tcBorders>
            <w:vAlign w:val="bottom"/>
          </w:tcPr>
          <w:p w:rsidR="006F37F1" w:rsidRPr="006F37F1" w:rsidRDefault="006F37F1" w:rsidP="007906DA">
            <w:pPr>
              <w:widowControl w:val="0"/>
              <w:autoSpaceDE w:val="0"/>
              <w:autoSpaceDN w:val="0"/>
              <w:adjustRightInd w:val="0"/>
              <w:rPr>
                <w:sz w:val="12"/>
                <w:szCs w:val="14"/>
              </w:rPr>
            </w:pPr>
            <w:proofErr w:type="spellStart"/>
            <w:r w:rsidRPr="006F37F1">
              <w:rPr>
                <w:sz w:val="12"/>
                <w:szCs w:val="14"/>
              </w:rPr>
              <w:t>И.О.Фамилия</w:t>
            </w:r>
            <w:proofErr w:type="spellEnd"/>
          </w:p>
        </w:tc>
      </w:tr>
      <w:tr w:rsidR="006F37F1" w:rsidRPr="006F37F1" w:rsidTr="006F37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trHeight w:val="20"/>
        </w:trPr>
        <w:tc>
          <w:tcPr>
            <w:tcW w:w="0" w:type="auto"/>
            <w:gridSpan w:val="2"/>
            <w:tcBorders>
              <w:top w:val="nil"/>
              <w:left w:val="nil"/>
              <w:bottom w:val="nil"/>
              <w:right w:val="nil"/>
            </w:tcBorders>
          </w:tcPr>
          <w:p w:rsidR="006F37F1" w:rsidRPr="006F37F1" w:rsidRDefault="006F37F1" w:rsidP="007906DA">
            <w:pPr>
              <w:widowControl w:val="0"/>
              <w:autoSpaceDE w:val="0"/>
              <w:autoSpaceDN w:val="0"/>
              <w:adjustRightInd w:val="0"/>
              <w:rPr>
                <w:sz w:val="12"/>
                <w:szCs w:val="14"/>
              </w:rPr>
            </w:pPr>
          </w:p>
        </w:tc>
        <w:tc>
          <w:tcPr>
            <w:tcW w:w="0" w:type="auto"/>
            <w:tcBorders>
              <w:top w:val="single" w:sz="4" w:space="0" w:color="auto"/>
              <w:left w:val="nil"/>
              <w:bottom w:val="nil"/>
              <w:right w:val="nil"/>
            </w:tcBorders>
          </w:tcPr>
          <w:p w:rsidR="006F37F1" w:rsidRPr="006F37F1" w:rsidRDefault="006F37F1" w:rsidP="007906DA">
            <w:pPr>
              <w:widowControl w:val="0"/>
              <w:autoSpaceDE w:val="0"/>
              <w:autoSpaceDN w:val="0"/>
              <w:adjustRightInd w:val="0"/>
              <w:rPr>
                <w:sz w:val="12"/>
                <w:szCs w:val="14"/>
              </w:rPr>
            </w:pPr>
            <w:r w:rsidRPr="006F37F1">
              <w:rPr>
                <w:sz w:val="12"/>
                <w:szCs w:val="14"/>
              </w:rPr>
              <w:t>(подпись)</w:t>
            </w:r>
          </w:p>
        </w:tc>
        <w:tc>
          <w:tcPr>
            <w:tcW w:w="0" w:type="auto"/>
            <w:tcBorders>
              <w:top w:val="nil"/>
              <w:left w:val="nil"/>
              <w:bottom w:val="nil"/>
              <w:right w:val="nil"/>
            </w:tcBorders>
          </w:tcPr>
          <w:p w:rsidR="006F37F1" w:rsidRPr="006F37F1" w:rsidRDefault="006F37F1" w:rsidP="007906DA">
            <w:pPr>
              <w:widowControl w:val="0"/>
              <w:autoSpaceDE w:val="0"/>
              <w:autoSpaceDN w:val="0"/>
              <w:adjustRightInd w:val="0"/>
              <w:rPr>
                <w:sz w:val="12"/>
                <w:szCs w:val="14"/>
              </w:rPr>
            </w:pPr>
          </w:p>
        </w:tc>
      </w:tr>
      <w:tr w:rsidR="006F37F1" w:rsidRPr="006F37F1" w:rsidTr="006F37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Look w:val="0000" w:firstRow="0" w:lastRow="0" w:firstColumn="0" w:lastColumn="0" w:noHBand="0" w:noVBand="0"/>
        </w:tblPrEx>
        <w:trPr>
          <w:trHeight w:val="20"/>
        </w:trPr>
        <w:tc>
          <w:tcPr>
            <w:tcW w:w="0" w:type="auto"/>
            <w:gridSpan w:val="4"/>
            <w:tcBorders>
              <w:top w:val="nil"/>
              <w:left w:val="nil"/>
              <w:bottom w:val="nil"/>
              <w:right w:val="nil"/>
            </w:tcBorders>
          </w:tcPr>
          <w:p w:rsidR="006F37F1" w:rsidRPr="006F37F1" w:rsidRDefault="006F37F1" w:rsidP="007906DA">
            <w:pPr>
              <w:widowControl w:val="0"/>
              <w:autoSpaceDE w:val="0"/>
              <w:autoSpaceDN w:val="0"/>
              <w:adjustRightInd w:val="0"/>
              <w:rPr>
                <w:sz w:val="12"/>
                <w:szCs w:val="14"/>
              </w:rPr>
            </w:pPr>
            <w:r w:rsidRPr="006F37F1">
              <w:rPr>
                <w:sz w:val="12"/>
                <w:szCs w:val="14"/>
              </w:rPr>
              <w:t>«___» _______________ 20___ года</w:t>
            </w:r>
          </w:p>
        </w:tc>
      </w:tr>
    </w:tbl>
    <w:tbl>
      <w:tblPr>
        <w:tblStyle w:val="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5125"/>
      </w:tblGrid>
      <w:tr w:rsidR="006F37F1" w:rsidRPr="009275C5" w:rsidTr="006F37F1">
        <w:tc>
          <w:tcPr>
            <w:tcW w:w="0" w:type="auto"/>
          </w:tcPr>
          <w:p w:rsidR="006F37F1" w:rsidRPr="009275C5" w:rsidRDefault="006F37F1" w:rsidP="007906DA">
            <w:pPr>
              <w:rPr>
                <w:sz w:val="14"/>
                <w:szCs w:val="14"/>
              </w:rPr>
            </w:pPr>
          </w:p>
        </w:tc>
        <w:tc>
          <w:tcPr>
            <w:tcW w:w="0" w:type="auto"/>
          </w:tcPr>
          <w:p w:rsidR="006F37F1" w:rsidRPr="009275C5" w:rsidRDefault="006F37F1" w:rsidP="007906DA">
            <w:pPr>
              <w:jc w:val="right"/>
              <w:rPr>
                <w:sz w:val="14"/>
                <w:szCs w:val="14"/>
              </w:rPr>
            </w:pPr>
            <w:r w:rsidRPr="009275C5">
              <w:rPr>
                <w:sz w:val="14"/>
                <w:szCs w:val="14"/>
              </w:rPr>
              <w:t>Приложение № 3</w:t>
            </w:r>
          </w:p>
          <w:p w:rsidR="006F37F1" w:rsidRPr="009275C5" w:rsidRDefault="006F37F1" w:rsidP="007906DA">
            <w:pPr>
              <w:jc w:val="right"/>
              <w:rPr>
                <w:sz w:val="14"/>
                <w:szCs w:val="14"/>
              </w:rPr>
            </w:pPr>
            <w:r w:rsidRPr="009275C5">
              <w:rPr>
                <w:sz w:val="14"/>
                <w:szCs w:val="14"/>
              </w:rPr>
              <w:t>к Порядку предоставления субсидии на возмещение части затрат в 2022-2023 годах за приобретение горюче-смазочных материалов юридическим лица</w:t>
            </w:r>
            <w:proofErr w:type="gramStart"/>
            <w:r w:rsidRPr="009275C5">
              <w:rPr>
                <w:sz w:val="14"/>
                <w:szCs w:val="14"/>
              </w:rPr>
              <w:t>м</w:t>
            </w:r>
            <w:r w:rsidRPr="009275C5">
              <w:rPr>
                <w:sz w:val="14"/>
                <w:szCs w:val="14"/>
                <w:shd w:val="clear" w:color="auto" w:fill="FFFFFF"/>
              </w:rPr>
              <w:t>(</w:t>
            </w:r>
            <w:proofErr w:type="gramEnd"/>
            <w:r w:rsidRPr="009275C5">
              <w:rPr>
                <w:sz w:val="14"/>
                <w:szCs w:val="14"/>
                <w:shd w:val="clear" w:color="auto" w:fill="FFFFFF"/>
              </w:rPr>
              <w:t xml:space="preserve">за исключением государственных (муниципальных) учреждений) </w:t>
            </w:r>
            <w:r w:rsidRPr="009275C5">
              <w:rPr>
                <w:sz w:val="14"/>
                <w:szCs w:val="14"/>
              </w:rPr>
              <w:t xml:space="preserve">и (или) индивидуальным предпринимателям, на создание условий для обеспечения жителей отдалённых и (или) труднодоступных населённых пунктов Солецкого муниципального </w:t>
            </w:r>
            <w:proofErr w:type="spellStart"/>
            <w:r w:rsidRPr="009275C5">
              <w:rPr>
                <w:sz w:val="14"/>
                <w:szCs w:val="14"/>
              </w:rPr>
              <w:t>округа_услугами</w:t>
            </w:r>
            <w:proofErr w:type="spellEnd"/>
            <w:r w:rsidRPr="009275C5">
              <w:rPr>
                <w:sz w:val="14"/>
                <w:szCs w:val="14"/>
              </w:rPr>
              <w:t xml:space="preserve"> торговли посредством мобильных торговых объектов, осуществляющих доставку и реализацию товаров </w:t>
            </w:r>
          </w:p>
        </w:tc>
      </w:tr>
    </w:tbl>
    <w:p w:rsidR="006F37F1" w:rsidRPr="009275C5" w:rsidRDefault="006F37F1" w:rsidP="006F37F1">
      <w:pPr>
        <w:widowControl w:val="0"/>
        <w:autoSpaceDE w:val="0"/>
        <w:autoSpaceDN w:val="0"/>
        <w:contextualSpacing/>
        <w:rPr>
          <w:sz w:val="14"/>
          <w:szCs w:val="14"/>
        </w:rPr>
      </w:pPr>
    </w:p>
    <w:p w:rsidR="006F37F1" w:rsidRPr="009275C5" w:rsidRDefault="006F37F1" w:rsidP="006F37F1">
      <w:pPr>
        <w:widowControl w:val="0"/>
        <w:autoSpaceDE w:val="0"/>
        <w:autoSpaceDN w:val="0"/>
        <w:contextualSpacing/>
        <w:rPr>
          <w:sz w:val="14"/>
          <w:szCs w:val="14"/>
        </w:rPr>
      </w:pPr>
      <w:r w:rsidRPr="009275C5">
        <w:rPr>
          <w:sz w:val="14"/>
          <w:szCs w:val="14"/>
        </w:rPr>
        <w:t>Наименование организации или индивидуального предпринимателя:_______</w:t>
      </w:r>
    </w:p>
    <w:p w:rsidR="006F37F1" w:rsidRPr="009275C5" w:rsidRDefault="006F37F1" w:rsidP="006F37F1">
      <w:pPr>
        <w:widowControl w:val="0"/>
        <w:autoSpaceDE w:val="0"/>
        <w:autoSpaceDN w:val="0"/>
        <w:contextualSpacing/>
        <w:rPr>
          <w:sz w:val="14"/>
          <w:szCs w:val="14"/>
        </w:rPr>
      </w:pPr>
      <w:r w:rsidRPr="009275C5">
        <w:rPr>
          <w:sz w:val="14"/>
          <w:szCs w:val="14"/>
        </w:rPr>
        <w:t>__________________________________________________________________</w:t>
      </w:r>
    </w:p>
    <w:p w:rsidR="006F37F1" w:rsidRPr="009275C5" w:rsidRDefault="006F37F1" w:rsidP="006F37F1">
      <w:pPr>
        <w:widowControl w:val="0"/>
        <w:autoSpaceDE w:val="0"/>
        <w:autoSpaceDN w:val="0"/>
        <w:contextualSpacing/>
        <w:rPr>
          <w:sz w:val="14"/>
          <w:szCs w:val="14"/>
        </w:rPr>
      </w:pPr>
      <w:r w:rsidRPr="009275C5">
        <w:rPr>
          <w:sz w:val="14"/>
          <w:szCs w:val="14"/>
        </w:rPr>
        <w:t>ИНН/КПП _________________________________________________________</w:t>
      </w:r>
    </w:p>
    <w:p w:rsidR="006F37F1" w:rsidRPr="009275C5" w:rsidRDefault="006F37F1" w:rsidP="006F37F1">
      <w:pPr>
        <w:widowControl w:val="0"/>
        <w:autoSpaceDE w:val="0"/>
        <w:autoSpaceDN w:val="0"/>
        <w:contextualSpacing/>
        <w:rPr>
          <w:sz w:val="14"/>
          <w:szCs w:val="14"/>
        </w:rPr>
      </w:pPr>
      <w:r w:rsidRPr="009275C5">
        <w:rPr>
          <w:sz w:val="14"/>
          <w:szCs w:val="14"/>
        </w:rPr>
        <w:t>ОГРН _____________________________________________________________</w:t>
      </w:r>
    </w:p>
    <w:p w:rsidR="006F37F1" w:rsidRPr="009275C5" w:rsidRDefault="006F37F1" w:rsidP="006F37F1">
      <w:pPr>
        <w:widowControl w:val="0"/>
        <w:autoSpaceDE w:val="0"/>
        <w:autoSpaceDN w:val="0"/>
        <w:contextualSpacing/>
        <w:rPr>
          <w:sz w:val="14"/>
          <w:szCs w:val="14"/>
        </w:rPr>
      </w:pPr>
    </w:p>
    <w:p w:rsidR="006F37F1" w:rsidRPr="009275C5" w:rsidRDefault="006F37F1" w:rsidP="006F37F1">
      <w:pPr>
        <w:widowControl w:val="0"/>
        <w:autoSpaceDE w:val="0"/>
        <w:autoSpaceDN w:val="0"/>
        <w:contextualSpacing/>
        <w:jc w:val="center"/>
        <w:rPr>
          <w:b/>
          <w:sz w:val="14"/>
          <w:szCs w:val="14"/>
        </w:rPr>
      </w:pPr>
      <w:bookmarkStart w:id="2" w:name="P1136"/>
      <w:bookmarkEnd w:id="2"/>
      <w:r w:rsidRPr="009275C5">
        <w:rPr>
          <w:b/>
          <w:sz w:val="14"/>
          <w:szCs w:val="14"/>
        </w:rPr>
        <w:t>СПРАВКА-РАСЧЕТ</w:t>
      </w:r>
    </w:p>
    <w:p w:rsidR="006F37F1" w:rsidRPr="009275C5" w:rsidRDefault="006F37F1" w:rsidP="006F37F1">
      <w:pPr>
        <w:jc w:val="center"/>
        <w:rPr>
          <w:sz w:val="14"/>
          <w:szCs w:val="14"/>
        </w:rPr>
      </w:pPr>
      <w:proofErr w:type="gramStart"/>
      <w:r w:rsidRPr="009275C5">
        <w:rPr>
          <w:sz w:val="14"/>
          <w:szCs w:val="14"/>
        </w:rPr>
        <w:t>на предоставление субсидии на возмещение части затрат за приобретение горюче-смазочных материалов с целью создания условий для обеспечения</w:t>
      </w:r>
      <w:proofErr w:type="gramEnd"/>
      <w:r w:rsidRPr="009275C5">
        <w:rPr>
          <w:sz w:val="14"/>
          <w:szCs w:val="14"/>
        </w:rPr>
        <w:t xml:space="preserve"> жителей отдалённых и (или) труднодоступных населённых пунктов Администрации муниципального округа услугами торговли посредством мобильных торговых объектов, осуществляющих доставку и реализацию товаров </w:t>
      </w:r>
    </w:p>
    <w:p w:rsidR="006F37F1" w:rsidRPr="009275C5" w:rsidRDefault="006F37F1" w:rsidP="006F37F1">
      <w:pPr>
        <w:widowControl w:val="0"/>
        <w:autoSpaceDE w:val="0"/>
        <w:autoSpaceDN w:val="0"/>
        <w:contextualSpacing/>
        <w:jc w:val="center"/>
        <w:rPr>
          <w:sz w:val="14"/>
          <w:szCs w:val="14"/>
        </w:rPr>
      </w:pPr>
    </w:p>
    <w:p w:rsidR="006F37F1" w:rsidRPr="009275C5" w:rsidRDefault="006F37F1" w:rsidP="006F37F1">
      <w:pPr>
        <w:widowControl w:val="0"/>
        <w:autoSpaceDE w:val="0"/>
        <w:autoSpaceDN w:val="0"/>
        <w:contextualSpacing/>
        <w:jc w:val="center"/>
        <w:rPr>
          <w:sz w:val="14"/>
          <w:szCs w:val="14"/>
        </w:rPr>
      </w:pPr>
      <w:r w:rsidRPr="009275C5">
        <w:rPr>
          <w:sz w:val="14"/>
          <w:szCs w:val="14"/>
        </w:rPr>
        <w:t>за ___________ 20__ года</w:t>
      </w:r>
    </w:p>
    <w:p w:rsidR="006F37F1" w:rsidRPr="009275C5" w:rsidRDefault="006F37F1" w:rsidP="006F37F1">
      <w:pPr>
        <w:widowControl w:val="0"/>
        <w:autoSpaceDE w:val="0"/>
        <w:autoSpaceDN w:val="0"/>
        <w:contextualSpacing/>
        <w:rPr>
          <w:sz w:val="14"/>
          <w:szCs w:val="1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33"/>
        <w:gridCol w:w="233"/>
        <w:gridCol w:w="305"/>
        <w:gridCol w:w="305"/>
        <w:gridCol w:w="1479"/>
        <w:gridCol w:w="494"/>
        <w:gridCol w:w="498"/>
        <w:gridCol w:w="295"/>
        <w:gridCol w:w="295"/>
        <w:gridCol w:w="1056"/>
      </w:tblGrid>
      <w:tr w:rsidR="006F37F1" w:rsidRPr="006F37F1" w:rsidTr="006F37F1">
        <w:trPr>
          <w:trHeight w:val="1985"/>
        </w:trPr>
        <w:tc>
          <w:tcPr>
            <w:tcW w:w="0" w:type="auto"/>
            <w:gridSpan w:val="2"/>
            <w:tcBorders>
              <w:bottom w:val="single" w:sz="4" w:space="0" w:color="auto"/>
            </w:tcBorders>
          </w:tcPr>
          <w:p w:rsidR="006F37F1" w:rsidRPr="006F37F1" w:rsidRDefault="006F37F1" w:rsidP="007906DA">
            <w:pPr>
              <w:widowControl w:val="0"/>
              <w:autoSpaceDE w:val="0"/>
              <w:autoSpaceDN w:val="0"/>
              <w:contextualSpacing/>
              <w:jc w:val="center"/>
              <w:rPr>
                <w:sz w:val="12"/>
                <w:szCs w:val="14"/>
              </w:rPr>
            </w:pPr>
            <w:r w:rsidRPr="006F37F1">
              <w:rPr>
                <w:sz w:val="12"/>
                <w:szCs w:val="14"/>
              </w:rPr>
              <w:t>Дата</w:t>
            </w:r>
          </w:p>
        </w:tc>
        <w:tc>
          <w:tcPr>
            <w:tcW w:w="0" w:type="auto"/>
            <w:gridSpan w:val="2"/>
            <w:tcBorders>
              <w:bottom w:val="single" w:sz="4" w:space="0" w:color="auto"/>
            </w:tcBorders>
          </w:tcPr>
          <w:p w:rsidR="006F37F1" w:rsidRPr="006F37F1" w:rsidRDefault="006F37F1" w:rsidP="007906DA">
            <w:pPr>
              <w:widowControl w:val="0"/>
              <w:autoSpaceDE w:val="0"/>
              <w:autoSpaceDN w:val="0"/>
              <w:contextualSpacing/>
              <w:jc w:val="center"/>
              <w:rPr>
                <w:sz w:val="12"/>
                <w:szCs w:val="14"/>
              </w:rPr>
            </w:pPr>
            <w:r w:rsidRPr="006F37F1">
              <w:rPr>
                <w:sz w:val="12"/>
                <w:szCs w:val="14"/>
              </w:rPr>
              <w:t>Маршрут</w:t>
            </w:r>
          </w:p>
        </w:tc>
        <w:tc>
          <w:tcPr>
            <w:tcW w:w="0" w:type="auto"/>
            <w:tcBorders>
              <w:bottom w:val="single" w:sz="4" w:space="0" w:color="auto"/>
            </w:tcBorders>
          </w:tcPr>
          <w:p w:rsidR="006F37F1" w:rsidRPr="006F37F1" w:rsidRDefault="006F37F1" w:rsidP="007906DA">
            <w:pPr>
              <w:widowControl w:val="0"/>
              <w:autoSpaceDE w:val="0"/>
              <w:autoSpaceDN w:val="0"/>
              <w:contextualSpacing/>
              <w:jc w:val="center"/>
              <w:rPr>
                <w:sz w:val="12"/>
                <w:szCs w:val="14"/>
              </w:rPr>
            </w:pPr>
            <w:r w:rsidRPr="006F37F1">
              <w:rPr>
                <w:sz w:val="12"/>
                <w:szCs w:val="14"/>
              </w:rPr>
              <w:t xml:space="preserve">Протяжённость обслуживания маршрутов мобильными торговыми объектами </w:t>
            </w:r>
          </w:p>
        </w:tc>
        <w:tc>
          <w:tcPr>
            <w:tcW w:w="0" w:type="auto"/>
            <w:gridSpan w:val="2"/>
            <w:tcBorders>
              <w:bottom w:val="single" w:sz="4" w:space="0" w:color="auto"/>
            </w:tcBorders>
          </w:tcPr>
          <w:p w:rsidR="006F37F1" w:rsidRPr="006F37F1" w:rsidRDefault="006F37F1" w:rsidP="007906DA">
            <w:pPr>
              <w:widowControl w:val="0"/>
              <w:autoSpaceDE w:val="0"/>
              <w:autoSpaceDN w:val="0"/>
              <w:contextualSpacing/>
              <w:jc w:val="center"/>
              <w:rPr>
                <w:sz w:val="12"/>
                <w:szCs w:val="14"/>
              </w:rPr>
            </w:pPr>
            <w:r w:rsidRPr="006F37F1">
              <w:rPr>
                <w:sz w:val="12"/>
                <w:szCs w:val="14"/>
              </w:rPr>
              <w:t xml:space="preserve">Стоимость горюче-смазочных материалов </w:t>
            </w:r>
          </w:p>
          <w:p w:rsidR="006F37F1" w:rsidRPr="006F37F1" w:rsidRDefault="006F37F1" w:rsidP="007906DA">
            <w:pPr>
              <w:widowControl w:val="0"/>
              <w:autoSpaceDE w:val="0"/>
              <w:autoSpaceDN w:val="0"/>
              <w:contextualSpacing/>
              <w:jc w:val="center"/>
              <w:rPr>
                <w:sz w:val="12"/>
                <w:szCs w:val="14"/>
              </w:rPr>
            </w:pPr>
            <w:r w:rsidRPr="006F37F1">
              <w:rPr>
                <w:sz w:val="12"/>
                <w:szCs w:val="14"/>
              </w:rPr>
              <w:t>за 1 литр (рублей)</w:t>
            </w:r>
          </w:p>
          <w:p w:rsidR="006F37F1" w:rsidRPr="006F37F1" w:rsidRDefault="006F37F1" w:rsidP="007906DA">
            <w:pPr>
              <w:widowControl w:val="0"/>
              <w:autoSpaceDE w:val="0"/>
              <w:autoSpaceDN w:val="0"/>
              <w:contextualSpacing/>
              <w:jc w:val="center"/>
              <w:rPr>
                <w:sz w:val="12"/>
                <w:szCs w:val="14"/>
              </w:rPr>
            </w:pPr>
          </w:p>
        </w:tc>
        <w:tc>
          <w:tcPr>
            <w:tcW w:w="0" w:type="auto"/>
            <w:gridSpan w:val="2"/>
            <w:tcBorders>
              <w:bottom w:val="single" w:sz="4" w:space="0" w:color="auto"/>
            </w:tcBorders>
          </w:tcPr>
          <w:p w:rsidR="006F37F1" w:rsidRPr="006F37F1" w:rsidRDefault="006F37F1" w:rsidP="007906DA">
            <w:pPr>
              <w:widowControl w:val="0"/>
              <w:autoSpaceDE w:val="0"/>
              <w:autoSpaceDN w:val="0"/>
              <w:contextualSpacing/>
              <w:jc w:val="center"/>
              <w:rPr>
                <w:sz w:val="12"/>
                <w:szCs w:val="14"/>
              </w:rPr>
            </w:pPr>
            <w:r w:rsidRPr="006F37F1">
              <w:rPr>
                <w:sz w:val="12"/>
                <w:szCs w:val="14"/>
              </w:rPr>
              <w:t xml:space="preserve">Норма расхода </w:t>
            </w:r>
          </w:p>
          <w:p w:rsidR="006F37F1" w:rsidRPr="006F37F1" w:rsidRDefault="006F37F1" w:rsidP="007906DA">
            <w:pPr>
              <w:widowControl w:val="0"/>
              <w:autoSpaceDE w:val="0"/>
              <w:autoSpaceDN w:val="0"/>
              <w:contextualSpacing/>
              <w:jc w:val="center"/>
              <w:rPr>
                <w:sz w:val="12"/>
                <w:szCs w:val="14"/>
              </w:rPr>
            </w:pPr>
            <w:r w:rsidRPr="006F37F1">
              <w:rPr>
                <w:sz w:val="12"/>
                <w:szCs w:val="14"/>
              </w:rPr>
              <w:t xml:space="preserve">ГСМ </w:t>
            </w:r>
            <w:proofErr w:type="gramStart"/>
            <w:r w:rsidRPr="006F37F1">
              <w:rPr>
                <w:sz w:val="12"/>
                <w:szCs w:val="14"/>
              </w:rPr>
              <w:t>на</w:t>
            </w:r>
            <w:proofErr w:type="gramEnd"/>
            <w:r w:rsidRPr="006F37F1">
              <w:rPr>
                <w:sz w:val="12"/>
                <w:szCs w:val="14"/>
              </w:rPr>
              <w:t xml:space="preserve"> </w:t>
            </w:r>
          </w:p>
          <w:p w:rsidR="006F37F1" w:rsidRPr="006F37F1" w:rsidRDefault="006F37F1" w:rsidP="007906DA">
            <w:pPr>
              <w:widowControl w:val="0"/>
              <w:autoSpaceDE w:val="0"/>
              <w:autoSpaceDN w:val="0"/>
              <w:contextualSpacing/>
              <w:jc w:val="center"/>
              <w:rPr>
                <w:sz w:val="12"/>
                <w:szCs w:val="14"/>
              </w:rPr>
            </w:pPr>
            <w:r w:rsidRPr="006F37F1">
              <w:rPr>
                <w:sz w:val="12"/>
                <w:szCs w:val="14"/>
              </w:rPr>
              <w:t>1 км</w:t>
            </w:r>
          </w:p>
          <w:p w:rsidR="006F37F1" w:rsidRPr="006F37F1" w:rsidRDefault="006F37F1" w:rsidP="007906DA">
            <w:pPr>
              <w:widowControl w:val="0"/>
              <w:autoSpaceDE w:val="0"/>
              <w:autoSpaceDN w:val="0"/>
              <w:contextualSpacing/>
              <w:rPr>
                <w:sz w:val="12"/>
                <w:szCs w:val="14"/>
                <w:lang w:val="en-US"/>
              </w:rPr>
            </w:pPr>
          </w:p>
        </w:tc>
        <w:tc>
          <w:tcPr>
            <w:tcW w:w="0" w:type="auto"/>
            <w:tcBorders>
              <w:bottom w:val="single" w:sz="4" w:space="0" w:color="auto"/>
            </w:tcBorders>
          </w:tcPr>
          <w:p w:rsidR="006F37F1" w:rsidRPr="006F37F1" w:rsidRDefault="006F37F1" w:rsidP="007906DA">
            <w:pPr>
              <w:widowControl w:val="0"/>
              <w:autoSpaceDE w:val="0"/>
              <w:autoSpaceDN w:val="0"/>
              <w:contextualSpacing/>
              <w:jc w:val="center"/>
              <w:rPr>
                <w:sz w:val="12"/>
                <w:szCs w:val="14"/>
              </w:rPr>
            </w:pPr>
            <w:r w:rsidRPr="006F37F1">
              <w:rPr>
                <w:sz w:val="12"/>
                <w:szCs w:val="14"/>
              </w:rPr>
              <w:t>Сумма фактически понесенных затрат (рублей)</w:t>
            </w:r>
          </w:p>
          <w:p w:rsidR="006F37F1" w:rsidRPr="006F37F1" w:rsidRDefault="006F37F1" w:rsidP="007906DA">
            <w:pPr>
              <w:widowControl w:val="0"/>
              <w:autoSpaceDE w:val="0"/>
              <w:autoSpaceDN w:val="0"/>
              <w:contextualSpacing/>
              <w:jc w:val="center"/>
              <w:rPr>
                <w:sz w:val="12"/>
                <w:szCs w:val="14"/>
              </w:rPr>
            </w:pPr>
          </w:p>
        </w:tc>
      </w:tr>
      <w:tr w:rsidR="006F37F1" w:rsidRPr="006F37F1" w:rsidTr="006F37F1">
        <w:trPr>
          <w:trHeight w:val="297"/>
        </w:trPr>
        <w:tc>
          <w:tcPr>
            <w:tcW w:w="0" w:type="auto"/>
            <w:gridSpan w:val="2"/>
          </w:tcPr>
          <w:p w:rsidR="006F37F1" w:rsidRPr="006F37F1" w:rsidRDefault="006F37F1" w:rsidP="007906DA">
            <w:pPr>
              <w:widowControl w:val="0"/>
              <w:autoSpaceDE w:val="0"/>
              <w:autoSpaceDN w:val="0"/>
              <w:contextualSpacing/>
              <w:jc w:val="center"/>
              <w:rPr>
                <w:sz w:val="12"/>
                <w:szCs w:val="14"/>
              </w:rPr>
            </w:pPr>
            <w:r w:rsidRPr="006F37F1">
              <w:rPr>
                <w:sz w:val="12"/>
                <w:szCs w:val="14"/>
              </w:rPr>
              <w:t>1</w:t>
            </w:r>
          </w:p>
        </w:tc>
        <w:tc>
          <w:tcPr>
            <w:tcW w:w="0" w:type="auto"/>
            <w:gridSpan w:val="2"/>
          </w:tcPr>
          <w:p w:rsidR="006F37F1" w:rsidRPr="006F37F1" w:rsidRDefault="006F37F1" w:rsidP="007906DA">
            <w:pPr>
              <w:widowControl w:val="0"/>
              <w:autoSpaceDE w:val="0"/>
              <w:autoSpaceDN w:val="0"/>
              <w:contextualSpacing/>
              <w:jc w:val="center"/>
              <w:rPr>
                <w:sz w:val="12"/>
                <w:szCs w:val="14"/>
              </w:rPr>
            </w:pPr>
            <w:r w:rsidRPr="006F37F1">
              <w:rPr>
                <w:sz w:val="12"/>
                <w:szCs w:val="14"/>
              </w:rPr>
              <w:t>2</w:t>
            </w:r>
          </w:p>
        </w:tc>
        <w:tc>
          <w:tcPr>
            <w:tcW w:w="0" w:type="auto"/>
          </w:tcPr>
          <w:p w:rsidR="006F37F1" w:rsidRPr="006F37F1" w:rsidRDefault="006F37F1" w:rsidP="007906DA">
            <w:pPr>
              <w:widowControl w:val="0"/>
              <w:autoSpaceDE w:val="0"/>
              <w:autoSpaceDN w:val="0"/>
              <w:contextualSpacing/>
              <w:jc w:val="center"/>
              <w:rPr>
                <w:sz w:val="12"/>
                <w:szCs w:val="14"/>
              </w:rPr>
            </w:pPr>
            <w:r w:rsidRPr="006F37F1">
              <w:rPr>
                <w:sz w:val="12"/>
                <w:szCs w:val="14"/>
              </w:rPr>
              <w:t>3</w:t>
            </w:r>
          </w:p>
        </w:tc>
        <w:tc>
          <w:tcPr>
            <w:tcW w:w="0" w:type="auto"/>
            <w:gridSpan w:val="2"/>
          </w:tcPr>
          <w:p w:rsidR="006F37F1" w:rsidRPr="006F37F1" w:rsidRDefault="006F37F1" w:rsidP="007906DA">
            <w:pPr>
              <w:widowControl w:val="0"/>
              <w:autoSpaceDE w:val="0"/>
              <w:autoSpaceDN w:val="0"/>
              <w:contextualSpacing/>
              <w:jc w:val="center"/>
              <w:rPr>
                <w:sz w:val="12"/>
                <w:szCs w:val="14"/>
              </w:rPr>
            </w:pPr>
            <w:r w:rsidRPr="006F37F1">
              <w:rPr>
                <w:sz w:val="12"/>
                <w:szCs w:val="14"/>
              </w:rPr>
              <w:t>4</w:t>
            </w:r>
          </w:p>
        </w:tc>
        <w:tc>
          <w:tcPr>
            <w:tcW w:w="0" w:type="auto"/>
            <w:gridSpan w:val="2"/>
          </w:tcPr>
          <w:p w:rsidR="006F37F1" w:rsidRPr="006F37F1" w:rsidRDefault="006F37F1" w:rsidP="007906DA">
            <w:pPr>
              <w:widowControl w:val="0"/>
              <w:autoSpaceDE w:val="0"/>
              <w:autoSpaceDN w:val="0"/>
              <w:contextualSpacing/>
              <w:jc w:val="center"/>
              <w:rPr>
                <w:sz w:val="12"/>
                <w:szCs w:val="14"/>
              </w:rPr>
            </w:pPr>
            <w:r w:rsidRPr="006F37F1">
              <w:rPr>
                <w:sz w:val="12"/>
                <w:szCs w:val="14"/>
              </w:rPr>
              <w:t>5</w:t>
            </w:r>
          </w:p>
        </w:tc>
        <w:tc>
          <w:tcPr>
            <w:tcW w:w="0" w:type="auto"/>
          </w:tcPr>
          <w:p w:rsidR="006F37F1" w:rsidRPr="006F37F1" w:rsidRDefault="006F37F1" w:rsidP="007906DA">
            <w:pPr>
              <w:widowControl w:val="0"/>
              <w:autoSpaceDE w:val="0"/>
              <w:autoSpaceDN w:val="0"/>
              <w:contextualSpacing/>
              <w:jc w:val="center"/>
              <w:rPr>
                <w:sz w:val="12"/>
                <w:szCs w:val="14"/>
              </w:rPr>
            </w:pPr>
            <w:r w:rsidRPr="006F37F1">
              <w:rPr>
                <w:sz w:val="12"/>
                <w:szCs w:val="14"/>
              </w:rPr>
              <w:t>6</w:t>
            </w:r>
          </w:p>
        </w:tc>
      </w:tr>
      <w:tr w:rsidR="006F37F1" w:rsidRPr="006F37F1" w:rsidTr="006F37F1">
        <w:trPr>
          <w:trHeight w:val="146"/>
        </w:trPr>
        <w:tc>
          <w:tcPr>
            <w:tcW w:w="0" w:type="auto"/>
            <w:gridSpan w:val="2"/>
          </w:tcPr>
          <w:p w:rsidR="006F37F1" w:rsidRPr="006F37F1" w:rsidRDefault="006F37F1" w:rsidP="007906DA">
            <w:pPr>
              <w:widowControl w:val="0"/>
              <w:autoSpaceDE w:val="0"/>
              <w:autoSpaceDN w:val="0"/>
              <w:contextualSpacing/>
              <w:rPr>
                <w:sz w:val="12"/>
                <w:szCs w:val="14"/>
              </w:rPr>
            </w:pPr>
          </w:p>
        </w:tc>
        <w:tc>
          <w:tcPr>
            <w:tcW w:w="0" w:type="auto"/>
            <w:gridSpan w:val="2"/>
          </w:tcPr>
          <w:p w:rsidR="006F37F1" w:rsidRPr="006F37F1" w:rsidRDefault="006F37F1" w:rsidP="007906DA">
            <w:pPr>
              <w:widowControl w:val="0"/>
              <w:autoSpaceDE w:val="0"/>
              <w:autoSpaceDN w:val="0"/>
              <w:contextualSpacing/>
              <w:rPr>
                <w:sz w:val="12"/>
                <w:szCs w:val="14"/>
              </w:rPr>
            </w:pPr>
          </w:p>
        </w:tc>
        <w:tc>
          <w:tcPr>
            <w:tcW w:w="0" w:type="auto"/>
          </w:tcPr>
          <w:p w:rsidR="006F37F1" w:rsidRPr="006F37F1" w:rsidRDefault="006F37F1" w:rsidP="007906DA">
            <w:pPr>
              <w:widowControl w:val="0"/>
              <w:autoSpaceDE w:val="0"/>
              <w:autoSpaceDN w:val="0"/>
              <w:contextualSpacing/>
              <w:rPr>
                <w:sz w:val="12"/>
                <w:szCs w:val="14"/>
              </w:rPr>
            </w:pPr>
          </w:p>
        </w:tc>
        <w:tc>
          <w:tcPr>
            <w:tcW w:w="0" w:type="auto"/>
            <w:gridSpan w:val="2"/>
          </w:tcPr>
          <w:p w:rsidR="006F37F1" w:rsidRPr="006F37F1" w:rsidRDefault="006F37F1" w:rsidP="007906DA">
            <w:pPr>
              <w:widowControl w:val="0"/>
              <w:autoSpaceDE w:val="0"/>
              <w:autoSpaceDN w:val="0"/>
              <w:contextualSpacing/>
              <w:rPr>
                <w:sz w:val="12"/>
                <w:szCs w:val="14"/>
              </w:rPr>
            </w:pPr>
          </w:p>
        </w:tc>
        <w:tc>
          <w:tcPr>
            <w:tcW w:w="0" w:type="auto"/>
            <w:gridSpan w:val="2"/>
          </w:tcPr>
          <w:p w:rsidR="006F37F1" w:rsidRPr="006F37F1" w:rsidRDefault="006F37F1" w:rsidP="007906DA">
            <w:pPr>
              <w:widowControl w:val="0"/>
              <w:autoSpaceDE w:val="0"/>
              <w:autoSpaceDN w:val="0"/>
              <w:contextualSpacing/>
              <w:rPr>
                <w:sz w:val="12"/>
                <w:szCs w:val="14"/>
              </w:rPr>
            </w:pPr>
          </w:p>
        </w:tc>
        <w:tc>
          <w:tcPr>
            <w:tcW w:w="0" w:type="auto"/>
          </w:tcPr>
          <w:p w:rsidR="006F37F1" w:rsidRPr="006F37F1" w:rsidRDefault="006F37F1" w:rsidP="007906DA">
            <w:pPr>
              <w:widowControl w:val="0"/>
              <w:autoSpaceDE w:val="0"/>
              <w:autoSpaceDN w:val="0"/>
              <w:contextualSpacing/>
              <w:rPr>
                <w:sz w:val="12"/>
                <w:szCs w:val="14"/>
              </w:rPr>
            </w:pPr>
          </w:p>
        </w:tc>
      </w:tr>
      <w:tr w:rsidR="006F37F1" w:rsidRPr="006F37F1" w:rsidTr="006F37F1">
        <w:trPr>
          <w:trHeight w:val="287"/>
        </w:trPr>
        <w:tc>
          <w:tcPr>
            <w:tcW w:w="0" w:type="auto"/>
            <w:gridSpan w:val="2"/>
          </w:tcPr>
          <w:p w:rsidR="006F37F1" w:rsidRPr="006F37F1" w:rsidRDefault="006F37F1" w:rsidP="007906DA">
            <w:pPr>
              <w:widowControl w:val="0"/>
              <w:autoSpaceDE w:val="0"/>
              <w:autoSpaceDN w:val="0"/>
              <w:contextualSpacing/>
              <w:rPr>
                <w:sz w:val="12"/>
                <w:szCs w:val="14"/>
              </w:rPr>
            </w:pPr>
          </w:p>
        </w:tc>
        <w:tc>
          <w:tcPr>
            <w:tcW w:w="0" w:type="auto"/>
            <w:gridSpan w:val="2"/>
          </w:tcPr>
          <w:p w:rsidR="006F37F1" w:rsidRPr="006F37F1" w:rsidRDefault="006F37F1" w:rsidP="007906DA">
            <w:pPr>
              <w:widowControl w:val="0"/>
              <w:autoSpaceDE w:val="0"/>
              <w:autoSpaceDN w:val="0"/>
              <w:contextualSpacing/>
              <w:rPr>
                <w:sz w:val="12"/>
                <w:szCs w:val="14"/>
              </w:rPr>
            </w:pPr>
          </w:p>
        </w:tc>
        <w:tc>
          <w:tcPr>
            <w:tcW w:w="0" w:type="auto"/>
          </w:tcPr>
          <w:p w:rsidR="006F37F1" w:rsidRPr="006F37F1" w:rsidRDefault="006F37F1" w:rsidP="007906DA">
            <w:pPr>
              <w:widowControl w:val="0"/>
              <w:autoSpaceDE w:val="0"/>
              <w:autoSpaceDN w:val="0"/>
              <w:contextualSpacing/>
              <w:rPr>
                <w:sz w:val="12"/>
                <w:szCs w:val="14"/>
              </w:rPr>
            </w:pPr>
          </w:p>
        </w:tc>
        <w:tc>
          <w:tcPr>
            <w:tcW w:w="0" w:type="auto"/>
            <w:gridSpan w:val="2"/>
          </w:tcPr>
          <w:p w:rsidR="006F37F1" w:rsidRPr="006F37F1" w:rsidRDefault="006F37F1" w:rsidP="007906DA">
            <w:pPr>
              <w:widowControl w:val="0"/>
              <w:autoSpaceDE w:val="0"/>
              <w:autoSpaceDN w:val="0"/>
              <w:contextualSpacing/>
              <w:rPr>
                <w:sz w:val="12"/>
                <w:szCs w:val="14"/>
              </w:rPr>
            </w:pPr>
          </w:p>
        </w:tc>
        <w:tc>
          <w:tcPr>
            <w:tcW w:w="0" w:type="auto"/>
            <w:gridSpan w:val="2"/>
          </w:tcPr>
          <w:p w:rsidR="006F37F1" w:rsidRPr="006F37F1" w:rsidRDefault="006F37F1" w:rsidP="007906DA">
            <w:pPr>
              <w:widowControl w:val="0"/>
              <w:autoSpaceDE w:val="0"/>
              <w:autoSpaceDN w:val="0"/>
              <w:contextualSpacing/>
              <w:rPr>
                <w:sz w:val="12"/>
                <w:szCs w:val="14"/>
              </w:rPr>
            </w:pPr>
          </w:p>
        </w:tc>
        <w:tc>
          <w:tcPr>
            <w:tcW w:w="0" w:type="auto"/>
          </w:tcPr>
          <w:p w:rsidR="006F37F1" w:rsidRPr="006F37F1" w:rsidRDefault="006F37F1" w:rsidP="007906DA">
            <w:pPr>
              <w:widowControl w:val="0"/>
              <w:autoSpaceDE w:val="0"/>
              <w:autoSpaceDN w:val="0"/>
              <w:contextualSpacing/>
              <w:rPr>
                <w:sz w:val="12"/>
                <w:szCs w:val="14"/>
              </w:rPr>
            </w:pPr>
          </w:p>
        </w:tc>
      </w:tr>
      <w:tr w:rsidR="006F37F1" w:rsidRPr="006F37F1" w:rsidTr="006F37F1">
        <w:trPr>
          <w:trHeight w:val="287"/>
        </w:trPr>
        <w:tc>
          <w:tcPr>
            <w:tcW w:w="0" w:type="auto"/>
            <w:gridSpan w:val="2"/>
          </w:tcPr>
          <w:p w:rsidR="006F37F1" w:rsidRPr="006F37F1" w:rsidRDefault="006F37F1" w:rsidP="007906DA">
            <w:pPr>
              <w:widowControl w:val="0"/>
              <w:autoSpaceDE w:val="0"/>
              <w:autoSpaceDN w:val="0"/>
              <w:contextualSpacing/>
              <w:jc w:val="center"/>
              <w:rPr>
                <w:sz w:val="12"/>
                <w:szCs w:val="14"/>
              </w:rPr>
            </w:pPr>
            <w:r w:rsidRPr="006F37F1">
              <w:rPr>
                <w:sz w:val="12"/>
                <w:szCs w:val="14"/>
              </w:rPr>
              <w:t>Итого:</w:t>
            </w:r>
          </w:p>
        </w:tc>
        <w:tc>
          <w:tcPr>
            <w:tcW w:w="0" w:type="auto"/>
            <w:gridSpan w:val="2"/>
          </w:tcPr>
          <w:p w:rsidR="006F37F1" w:rsidRPr="006F37F1" w:rsidRDefault="006F37F1" w:rsidP="007906DA">
            <w:pPr>
              <w:widowControl w:val="0"/>
              <w:autoSpaceDE w:val="0"/>
              <w:autoSpaceDN w:val="0"/>
              <w:contextualSpacing/>
              <w:rPr>
                <w:sz w:val="12"/>
                <w:szCs w:val="14"/>
              </w:rPr>
            </w:pPr>
          </w:p>
        </w:tc>
        <w:tc>
          <w:tcPr>
            <w:tcW w:w="0" w:type="auto"/>
          </w:tcPr>
          <w:p w:rsidR="006F37F1" w:rsidRPr="006F37F1" w:rsidRDefault="006F37F1" w:rsidP="007906DA">
            <w:pPr>
              <w:widowControl w:val="0"/>
              <w:autoSpaceDE w:val="0"/>
              <w:autoSpaceDN w:val="0"/>
              <w:contextualSpacing/>
              <w:rPr>
                <w:sz w:val="12"/>
                <w:szCs w:val="14"/>
              </w:rPr>
            </w:pPr>
          </w:p>
        </w:tc>
        <w:tc>
          <w:tcPr>
            <w:tcW w:w="0" w:type="auto"/>
            <w:gridSpan w:val="2"/>
          </w:tcPr>
          <w:p w:rsidR="006F37F1" w:rsidRPr="006F37F1" w:rsidRDefault="006F37F1" w:rsidP="007906DA">
            <w:pPr>
              <w:widowControl w:val="0"/>
              <w:autoSpaceDE w:val="0"/>
              <w:autoSpaceDN w:val="0"/>
              <w:contextualSpacing/>
              <w:rPr>
                <w:sz w:val="12"/>
                <w:szCs w:val="14"/>
              </w:rPr>
            </w:pPr>
          </w:p>
        </w:tc>
        <w:tc>
          <w:tcPr>
            <w:tcW w:w="0" w:type="auto"/>
            <w:gridSpan w:val="2"/>
          </w:tcPr>
          <w:p w:rsidR="006F37F1" w:rsidRPr="006F37F1" w:rsidRDefault="006F37F1" w:rsidP="007906DA">
            <w:pPr>
              <w:widowControl w:val="0"/>
              <w:autoSpaceDE w:val="0"/>
              <w:autoSpaceDN w:val="0"/>
              <w:contextualSpacing/>
              <w:rPr>
                <w:sz w:val="12"/>
                <w:szCs w:val="14"/>
              </w:rPr>
            </w:pPr>
          </w:p>
        </w:tc>
        <w:tc>
          <w:tcPr>
            <w:tcW w:w="0" w:type="auto"/>
          </w:tcPr>
          <w:p w:rsidR="006F37F1" w:rsidRPr="006F37F1" w:rsidRDefault="006F37F1" w:rsidP="007906DA">
            <w:pPr>
              <w:widowControl w:val="0"/>
              <w:autoSpaceDE w:val="0"/>
              <w:autoSpaceDN w:val="0"/>
              <w:contextualSpacing/>
              <w:rPr>
                <w:sz w:val="12"/>
                <w:szCs w:val="14"/>
              </w:rPr>
            </w:pPr>
          </w:p>
        </w:tc>
      </w:tr>
      <w:tr w:rsidR="006F37F1" w:rsidRPr="006F37F1" w:rsidTr="006F37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trHeight w:val="515"/>
        </w:trPr>
        <w:tc>
          <w:tcPr>
            <w:tcW w:w="0" w:type="auto"/>
            <w:gridSpan w:val="5"/>
            <w:tcBorders>
              <w:top w:val="nil"/>
              <w:left w:val="nil"/>
              <w:bottom w:val="nil"/>
              <w:right w:val="nil"/>
            </w:tcBorders>
          </w:tcPr>
          <w:p w:rsidR="006F37F1" w:rsidRPr="006F37F1" w:rsidRDefault="006F37F1" w:rsidP="007906DA">
            <w:pPr>
              <w:widowControl w:val="0"/>
              <w:autoSpaceDE w:val="0"/>
              <w:autoSpaceDN w:val="0"/>
              <w:adjustRightInd w:val="0"/>
              <w:rPr>
                <w:sz w:val="12"/>
                <w:szCs w:val="14"/>
              </w:rPr>
            </w:pPr>
          </w:p>
          <w:p w:rsidR="006F37F1" w:rsidRPr="006F37F1" w:rsidRDefault="006F37F1" w:rsidP="007906DA">
            <w:pPr>
              <w:widowControl w:val="0"/>
              <w:autoSpaceDE w:val="0"/>
              <w:autoSpaceDN w:val="0"/>
              <w:adjustRightInd w:val="0"/>
              <w:rPr>
                <w:sz w:val="12"/>
                <w:szCs w:val="14"/>
              </w:rPr>
            </w:pPr>
            <w:r w:rsidRPr="006F37F1">
              <w:rPr>
                <w:sz w:val="12"/>
                <w:szCs w:val="14"/>
              </w:rPr>
              <w:t>Руководитель заявителя</w:t>
            </w:r>
          </w:p>
        </w:tc>
        <w:tc>
          <w:tcPr>
            <w:tcW w:w="0" w:type="auto"/>
            <w:gridSpan w:val="2"/>
            <w:tcBorders>
              <w:top w:val="nil"/>
              <w:left w:val="nil"/>
              <w:bottom w:val="single" w:sz="4" w:space="0" w:color="auto"/>
              <w:right w:val="nil"/>
            </w:tcBorders>
          </w:tcPr>
          <w:p w:rsidR="006F37F1" w:rsidRPr="006F37F1" w:rsidRDefault="006F37F1" w:rsidP="007906DA">
            <w:pPr>
              <w:widowControl w:val="0"/>
              <w:autoSpaceDE w:val="0"/>
              <w:autoSpaceDN w:val="0"/>
              <w:adjustRightInd w:val="0"/>
              <w:rPr>
                <w:sz w:val="12"/>
                <w:szCs w:val="14"/>
              </w:rPr>
            </w:pPr>
          </w:p>
        </w:tc>
        <w:tc>
          <w:tcPr>
            <w:tcW w:w="0" w:type="auto"/>
            <w:gridSpan w:val="2"/>
            <w:tcBorders>
              <w:top w:val="nil"/>
              <w:left w:val="nil"/>
              <w:bottom w:val="nil"/>
              <w:right w:val="nil"/>
            </w:tcBorders>
            <w:vAlign w:val="bottom"/>
          </w:tcPr>
          <w:p w:rsidR="006F37F1" w:rsidRPr="006F37F1" w:rsidRDefault="006F37F1" w:rsidP="007906DA">
            <w:pPr>
              <w:widowControl w:val="0"/>
              <w:autoSpaceDE w:val="0"/>
              <w:autoSpaceDN w:val="0"/>
              <w:adjustRightInd w:val="0"/>
              <w:rPr>
                <w:sz w:val="12"/>
                <w:szCs w:val="14"/>
              </w:rPr>
            </w:pPr>
            <w:proofErr w:type="spellStart"/>
            <w:r w:rsidRPr="006F37F1">
              <w:rPr>
                <w:sz w:val="12"/>
                <w:szCs w:val="14"/>
              </w:rPr>
              <w:t>И.О.Фамилия</w:t>
            </w:r>
            <w:proofErr w:type="spellEnd"/>
          </w:p>
        </w:tc>
      </w:tr>
      <w:tr w:rsidR="006F37F1" w:rsidRPr="006F37F1" w:rsidTr="006F37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trHeight w:val="249"/>
        </w:trPr>
        <w:tc>
          <w:tcPr>
            <w:tcW w:w="0" w:type="auto"/>
            <w:gridSpan w:val="5"/>
            <w:tcBorders>
              <w:top w:val="nil"/>
              <w:left w:val="nil"/>
              <w:bottom w:val="nil"/>
              <w:right w:val="nil"/>
            </w:tcBorders>
          </w:tcPr>
          <w:p w:rsidR="006F37F1" w:rsidRPr="006F37F1" w:rsidRDefault="006F37F1" w:rsidP="007906DA">
            <w:pPr>
              <w:widowControl w:val="0"/>
              <w:autoSpaceDE w:val="0"/>
              <w:autoSpaceDN w:val="0"/>
              <w:adjustRightInd w:val="0"/>
              <w:rPr>
                <w:sz w:val="12"/>
                <w:szCs w:val="14"/>
              </w:rPr>
            </w:pPr>
          </w:p>
        </w:tc>
        <w:tc>
          <w:tcPr>
            <w:tcW w:w="0" w:type="auto"/>
            <w:gridSpan w:val="2"/>
            <w:tcBorders>
              <w:top w:val="single" w:sz="4" w:space="0" w:color="auto"/>
              <w:left w:val="nil"/>
              <w:bottom w:val="nil"/>
              <w:right w:val="nil"/>
            </w:tcBorders>
          </w:tcPr>
          <w:p w:rsidR="006F37F1" w:rsidRPr="006F37F1" w:rsidRDefault="006F37F1" w:rsidP="007906DA">
            <w:pPr>
              <w:widowControl w:val="0"/>
              <w:autoSpaceDE w:val="0"/>
              <w:autoSpaceDN w:val="0"/>
              <w:adjustRightInd w:val="0"/>
              <w:rPr>
                <w:sz w:val="12"/>
                <w:szCs w:val="14"/>
              </w:rPr>
            </w:pPr>
            <w:r w:rsidRPr="006F37F1">
              <w:rPr>
                <w:sz w:val="12"/>
                <w:szCs w:val="14"/>
              </w:rPr>
              <w:t>(подпись)</w:t>
            </w:r>
          </w:p>
        </w:tc>
        <w:tc>
          <w:tcPr>
            <w:tcW w:w="0" w:type="auto"/>
            <w:gridSpan w:val="2"/>
            <w:tcBorders>
              <w:top w:val="nil"/>
              <w:left w:val="nil"/>
              <w:bottom w:val="nil"/>
              <w:right w:val="nil"/>
            </w:tcBorders>
          </w:tcPr>
          <w:p w:rsidR="006F37F1" w:rsidRPr="006F37F1" w:rsidRDefault="006F37F1" w:rsidP="007906DA">
            <w:pPr>
              <w:widowControl w:val="0"/>
              <w:autoSpaceDE w:val="0"/>
              <w:autoSpaceDN w:val="0"/>
              <w:adjustRightInd w:val="0"/>
              <w:rPr>
                <w:sz w:val="12"/>
                <w:szCs w:val="14"/>
              </w:rPr>
            </w:pPr>
          </w:p>
        </w:tc>
      </w:tr>
      <w:tr w:rsidR="006F37F1" w:rsidRPr="006F37F1" w:rsidTr="006F37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trHeight w:val="19"/>
        </w:trPr>
        <w:tc>
          <w:tcPr>
            <w:tcW w:w="0" w:type="auto"/>
            <w:gridSpan w:val="2"/>
            <w:tcBorders>
              <w:top w:val="nil"/>
              <w:left w:val="nil"/>
              <w:bottom w:val="nil"/>
              <w:right w:val="nil"/>
            </w:tcBorders>
          </w:tcPr>
          <w:p w:rsidR="006F37F1" w:rsidRPr="006F37F1" w:rsidRDefault="006F37F1" w:rsidP="007906DA">
            <w:pPr>
              <w:widowControl w:val="0"/>
              <w:autoSpaceDE w:val="0"/>
              <w:autoSpaceDN w:val="0"/>
              <w:adjustRightInd w:val="0"/>
              <w:rPr>
                <w:sz w:val="12"/>
                <w:szCs w:val="14"/>
              </w:rPr>
            </w:pPr>
          </w:p>
        </w:tc>
        <w:tc>
          <w:tcPr>
            <w:tcW w:w="0" w:type="auto"/>
            <w:gridSpan w:val="3"/>
            <w:tcBorders>
              <w:top w:val="nil"/>
              <w:left w:val="nil"/>
              <w:bottom w:val="nil"/>
              <w:right w:val="nil"/>
            </w:tcBorders>
          </w:tcPr>
          <w:p w:rsidR="006F37F1" w:rsidRPr="006F37F1" w:rsidRDefault="006F37F1" w:rsidP="007906DA">
            <w:pPr>
              <w:widowControl w:val="0"/>
              <w:autoSpaceDE w:val="0"/>
              <w:autoSpaceDN w:val="0"/>
              <w:adjustRightInd w:val="0"/>
              <w:rPr>
                <w:sz w:val="12"/>
                <w:szCs w:val="14"/>
              </w:rPr>
            </w:pPr>
            <w:r w:rsidRPr="006F37F1">
              <w:rPr>
                <w:sz w:val="12"/>
                <w:szCs w:val="14"/>
              </w:rPr>
              <w:t>М.П.</w:t>
            </w:r>
          </w:p>
          <w:p w:rsidR="006F37F1" w:rsidRPr="006F37F1" w:rsidRDefault="006F37F1" w:rsidP="007906DA">
            <w:pPr>
              <w:widowControl w:val="0"/>
              <w:autoSpaceDE w:val="0"/>
              <w:autoSpaceDN w:val="0"/>
              <w:adjustRightInd w:val="0"/>
              <w:rPr>
                <w:sz w:val="12"/>
                <w:szCs w:val="14"/>
              </w:rPr>
            </w:pPr>
            <w:r w:rsidRPr="006F37F1">
              <w:rPr>
                <w:sz w:val="12"/>
                <w:szCs w:val="14"/>
              </w:rPr>
              <w:t>(при наличии)</w:t>
            </w:r>
          </w:p>
        </w:tc>
        <w:tc>
          <w:tcPr>
            <w:tcW w:w="0" w:type="auto"/>
            <w:gridSpan w:val="4"/>
            <w:tcBorders>
              <w:top w:val="nil"/>
              <w:left w:val="nil"/>
              <w:bottom w:val="nil"/>
              <w:right w:val="nil"/>
            </w:tcBorders>
          </w:tcPr>
          <w:p w:rsidR="006F37F1" w:rsidRPr="006F37F1" w:rsidRDefault="006F37F1" w:rsidP="007906DA">
            <w:pPr>
              <w:widowControl w:val="0"/>
              <w:autoSpaceDE w:val="0"/>
              <w:autoSpaceDN w:val="0"/>
              <w:adjustRightInd w:val="0"/>
              <w:rPr>
                <w:sz w:val="12"/>
                <w:szCs w:val="14"/>
              </w:rPr>
            </w:pPr>
          </w:p>
        </w:tc>
      </w:tr>
      <w:tr w:rsidR="006F37F1" w:rsidRPr="006F37F1" w:rsidTr="006F37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trHeight w:val="502"/>
        </w:trPr>
        <w:tc>
          <w:tcPr>
            <w:tcW w:w="0" w:type="auto"/>
            <w:gridSpan w:val="5"/>
            <w:tcBorders>
              <w:top w:val="nil"/>
              <w:left w:val="nil"/>
              <w:bottom w:val="nil"/>
              <w:right w:val="nil"/>
            </w:tcBorders>
          </w:tcPr>
          <w:p w:rsidR="006F37F1" w:rsidRPr="006F37F1" w:rsidRDefault="006F37F1" w:rsidP="007906DA">
            <w:pPr>
              <w:widowControl w:val="0"/>
              <w:autoSpaceDE w:val="0"/>
              <w:autoSpaceDN w:val="0"/>
              <w:adjustRightInd w:val="0"/>
              <w:rPr>
                <w:sz w:val="12"/>
                <w:szCs w:val="14"/>
              </w:rPr>
            </w:pPr>
            <w:r w:rsidRPr="006F37F1">
              <w:rPr>
                <w:sz w:val="12"/>
                <w:szCs w:val="14"/>
              </w:rPr>
              <w:t>Главный бухгалтер заявителя</w:t>
            </w:r>
          </w:p>
          <w:p w:rsidR="006F37F1" w:rsidRPr="006F37F1" w:rsidRDefault="006F37F1" w:rsidP="007906DA">
            <w:pPr>
              <w:widowControl w:val="0"/>
              <w:autoSpaceDE w:val="0"/>
              <w:autoSpaceDN w:val="0"/>
              <w:adjustRightInd w:val="0"/>
              <w:rPr>
                <w:sz w:val="12"/>
                <w:szCs w:val="14"/>
              </w:rPr>
            </w:pPr>
            <w:r w:rsidRPr="006F37F1">
              <w:rPr>
                <w:sz w:val="12"/>
                <w:szCs w:val="14"/>
              </w:rPr>
              <w:t>(при наличии)</w:t>
            </w:r>
          </w:p>
        </w:tc>
        <w:tc>
          <w:tcPr>
            <w:tcW w:w="0" w:type="auto"/>
            <w:gridSpan w:val="2"/>
            <w:tcBorders>
              <w:top w:val="nil"/>
              <w:left w:val="nil"/>
              <w:bottom w:val="single" w:sz="4" w:space="0" w:color="auto"/>
              <w:right w:val="nil"/>
            </w:tcBorders>
          </w:tcPr>
          <w:p w:rsidR="006F37F1" w:rsidRPr="006F37F1" w:rsidRDefault="006F37F1" w:rsidP="007906DA">
            <w:pPr>
              <w:widowControl w:val="0"/>
              <w:autoSpaceDE w:val="0"/>
              <w:autoSpaceDN w:val="0"/>
              <w:adjustRightInd w:val="0"/>
              <w:rPr>
                <w:sz w:val="12"/>
                <w:szCs w:val="14"/>
              </w:rPr>
            </w:pPr>
          </w:p>
        </w:tc>
        <w:tc>
          <w:tcPr>
            <w:tcW w:w="0" w:type="auto"/>
            <w:gridSpan w:val="2"/>
            <w:tcBorders>
              <w:top w:val="nil"/>
              <w:left w:val="nil"/>
              <w:bottom w:val="nil"/>
              <w:right w:val="nil"/>
            </w:tcBorders>
            <w:vAlign w:val="bottom"/>
          </w:tcPr>
          <w:p w:rsidR="006F37F1" w:rsidRPr="006F37F1" w:rsidRDefault="006F37F1" w:rsidP="007906DA">
            <w:pPr>
              <w:widowControl w:val="0"/>
              <w:autoSpaceDE w:val="0"/>
              <w:autoSpaceDN w:val="0"/>
              <w:adjustRightInd w:val="0"/>
              <w:rPr>
                <w:sz w:val="12"/>
                <w:szCs w:val="14"/>
              </w:rPr>
            </w:pPr>
            <w:proofErr w:type="spellStart"/>
            <w:r w:rsidRPr="006F37F1">
              <w:rPr>
                <w:sz w:val="12"/>
                <w:szCs w:val="14"/>
              </w:rPr>
              <w:t>И.О.Фамилия</w:t>
            </w:r>
            <w:proofErr w:type="spellEnd"/>
          </w:p>
        </w:tc>
      </w:tr>
      <w:tr w:rsidR="006F37F1" w:rsidRPr="006F37F1" w:rsidTr="006F37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trHeight w:val="257"/>
        </w:trPr>
        <w:tc>
          <w:tcPr>
            <w:tcW w:w="0" w:type="auto"/>
            <w:gridSpan w:val="5"/>
            <w:tcBorders>
              <w:top w:val="nil"/>
              <w:left w:val="nil"/>
              <w:bottom w:val="nil"/>
              <w:right w:val="nil"/>
            </w:tcBorders>
          </w:tcPr>
          <w:p w:rsidR="006F37F1" w:rsidRPr="006F37F1" w:rsidRDefault="006F37F1" w:rsidP="007906DA">
            <w:pPr>
              <w:widowControl w:val="0"/>
              <w:autoSpaceDE w:val="0"/>
              <w:autoSpaceDN w:val="0"/>
              <w:adjustRightInd w:val="0"/>
              <w:rPr>
                <w:sz w:val="12"/>
                <w:szCs w:val="14"/>
              </w:rPr>
            </w:pPr>
          </w:p>
        </w:tc>
        <w:tc>
          <w:tcPr>
            <w:tcW w:w="0" w:type="auto"/>
            <w:gridSpan w:val="2"/>
            <w:tcBorders>
              <w:top w:val="single" w:sz="4" w:space="0" w:color="auto"/>
              <w:left w:val="nil"/>
              <w:bottom w:val="nil"/>
              <w:right w:val="nil"/>
            </w:tcBorders>
          </w:tcPr>
          <w:p w:rsidR="006F37F1" w:rsidRPr="006F37F1" w:rsidRDefault="006F37F1" w:rsidP="007906DA">
            <w:pPr>
              <w:widowControl w:val="0"/>
              <w:autoSpaceDE w:val="0"/>
              <w:autoSpaceDN w:val="0"/>
              <w:adjustRightInd w:val="0"/>
              <w:rPr>
                <w:sz w:val="12"/>
                <w:szCs w:val="14"/>
              </w:rPr>
            </w:pPr>
            <w:r w:rsidRPr="006F37F1">
              <w:rPr>
                <w:sz w:val="12"/>
                <w:szCs w:val="14"/>
              </w:rPr>
              <w:t>(подпись)</w:t>
            </w:r>
          </w:p>
        </w:tc>
        <w:tc>
          <w:tcPr>
            <w:tcW w:w="0" w:type="auto"/>
            <w:gridSpan w:val="2"/>
            <w:tcBorders>
              <w:top w:val="nil"/>
              <w:left w:val="nil"/>
              <w:bottom w:val="nil"/>
              <w:right w:val="nil"/>
            </w:tcBorders>
          </w:tcPr>
          <w:p w:rsidR="006F37F1" w:rsidRPr="006F37F1" w:rsidRDefault="006F37F1" w:rsidP="007906DA">
            <w:pPr>
              <w:widowControl w:val="0"/>
              <w:autoSpaceDE w:val="0"/>
              <w:autoSpaceDN w:val="0"/>
              <w:adjustRightInd w:val="0"/>
              <w:rPr>
                <w:sz w:val="12"/>
                <w:szCs w:val="14"/>
              </w:rPr>
            </w:pPr>
          </w:p>
        </w:tc>
      </w:tr>
      <w:tr w:rsidR="006F37F1" w:rsidRPr="006F37F1" w:rsidTr="006F37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trHeight w:val="257"/>
        </w:trPr>
        <w:tc>
          <w:tcPr>
            <w:tcW w:w="0" w:type="auto"/>
            <w:gridSpan w:val="9"/>
            <w:tcBorders>
              <w:top w:val="nil"/>
              <w:left w:val="nil"/>
              <w:bottom w:val="nil"/>
              <w:right w:val="nil"/>
            </w:tcBorders>
          </w:tcPr>
          <w:p w:rsidR="006F37F1" w:rsidRPr="006F37F1" w:rsidRDefault="006F37F1" w:rsidP="007906DA">
            <w:pPr>
              <w:widowControl w:val="0"/>
              <w:autoSpaceDE w:val="0"/>
              <w:autoSpaceDN w:val="0"/>
              <w:adjustRightInd w:val="0"/>
              <w:rPr>
                <w:sz w:val="12"/>
                <w:szCs w:val="14"/>
              </w:rPr>
            </w:pPr>
            <w:r w:rsidRPr="006F37F1">
              <w:rPr>
                <w:sz w:val="12"/>
                <w:szCs w:val="14"/>
              </w:rPr>
              <w:t>«___» _______________ 20___ года</w:t>
            </w:r>
          </w:p>
        </w:tc>
      </w:tr>
    </w:tbl>
    <w:p w:rsidR="006F37F1" w:rsidRDefault="006F37F1" w:rsidP="00FC3B12">
      <w:pPr>
        <w:tabs>
          <w:tab w:val="left" w:pos="3060"/>
        </w:tabs>
        <w:suppressAutoHyphens/>
        <w:rPr>
          <w:b/>
          <w:sz w:val="14"/>
          <w:szCs w:val="14"/>
        </w:rPr>
      </w:pPr>
    </w:p>
    <w:p w:rsidR="006F37F1" w:rsidRDefault="006F37F1" w:rsidP="00FC3B12">
      <w:pPr>
        <w:tabs>
          <w:tab w:val="left" w:pos="3060"/>
        </w:tabs>
        <w:suppressAutoHyphens/>
        <w:rPr>
          <w:b/>
          <w:sz w:val="14"/>
          <w:szCs w:val="14"/>
        </w:rPr>
      </w:pPr>
    </w:p>
    <w:p w:rsidR="006F37F1" w:rsidRPr="00425A07" w:rsidRDefault="006F37F1" w:rsidP="00FC3B12">
      <w:pPr>
        <w:tabs>
          <w:tab w:val="left" w:pos="3060"/>
        </w:tabs>
        <w:suppressAutoHyphens/>
        <w:rPr>
          <w:b/>
          <w:sz w:val="14"/>
          <w:szCs w:val="14"/>
        </w:rPr>
      </w:pPr>
    </w:p>
    <w:p w:rsidR="00AC3C8D" w:rsidRPr="00342B7F" w:rsidRDefault="00AC3C8D" w:rsidP="00AC3C8D">
      <w:pPr>
        <w:jc w:val="center"/>
        <w:rPr>
          <w:b/>
          <w:sz w:val="14"/>
          <w:szCs w:val="14"/>
        </w:rPr>
      </w:pPr>
      <w:r>
        <w:rPr>
          <w:b/>
          <w:sz w:val="14"/>
          <w:szCs w:val="14"/>
        </w:rPr>
        <w:t xml:space="preserve">РЕШЕНИЕ </w:t>
      </w:r>
    </w:p>
    <w:p w:rsidR="00AC3C8D" w:rsidRPr="00342B7F" w:rsidRDefault="00AC3C8D" w:rsidP="00AC3C8D">
      <w:pPr>
        <w:jc w:val="center"/>
        <w:rPr>
          <w:sz w:val="14"/>
          <w:szCs w:val="14"/>
        </w:rPr>
      </w:pPr>
      <w:r>
        <w:rPr>
          <w:sz w:val="14"/>
          <w:szCs w:val="14"/>
        </w:rPr>
        <w:t>Думы</w:t>
      </w:r>
      <w:r w:rsidRPr="00342B7F">
        <w:rPr>
          <w:sz w:val="14"/>
          <w:szCs w:val="14"/>
        </w:rPr>
        <w:t xml:space="preserve"> Солецкого муниципального округа</w:t>
      </w:r>
    </w:p>
    <w:p w:rsidR="00AC3C8D" w:rsidRPr="00342B7F" w:rsidRDefault="00AC3C8D" w:rsidP="00AC3C8D">
      <w:pPr>
        <w:jc w:val="center"/>
        <w:rPr>
          <w:sz w:val="14"/>
          <w:szCs w:val="14"/>
        </w:rPr>
      </w:pPr>
    </w:p>
    <w:p w:rsidR="00AC3C8D" w:rsidRPr="00342B7F" w:rsidRDefault="00AC3C8D" w:rsidP="00AC3C8D">
      <w:pPr>
        <w:jc w:val="center"/>
        <w:rPr>
          <w:sz w:val="14"/>
          <w:szCs w:val="14"/>
        </w:rPr>
      </w:pPr>
      <w:r>
        <w:rPr>
          <w:sz w:val="14"/>
          <w:szCs w:val="14"/>
        </w:rPr>
        <w:lastRenderedPageBreak/>
        <w:t>от 26</w:t>
      </w:r>
      <w:r w:rsidRPr="00342B7F">
        <w:rPr>
          <w:sz w:val="14"/>
          <w:szCs w:val="14"/>
        </w:rPr>
        <w:t xml:space="preserve">.10.2022 № </w:t>
      </w:r>
      <w:r>
        <w:rPr>
          <w:sz w:val="14"/>
          <w:szCs w:val="14"/>
        </w:rPr>
        <w:t>331</w:t>
      </w:r>
    </w:p>
    <w:p w:rsidR="00AC3C8D" w:rsidRDefault="00AC3C8D" w:rsidP="00AC3C8D">
      <w:pPr>
        <w:jc w:val="center"/>
        <w:rPr>
          <w:sz w:val="14"/>
          <w:szCs w:val="14"/>
        </w:rPr>
      </w:pPr>
      <w:r w:rsidRPr="00342B7F">
        <w:rPr>
          <w:sz w:val="14"/>
          <w:szCs w:val="14"/>
        </w:rPr>
        <w:t>г. Сольцы</w:t>
      </w:r>
    </w:p>
    <w:p w:rsidR="00AC3C8D" w:rsidRDefault="00AC3C8D" w:rsidP="00AC3C8D">
      <w:pPr>
        <w:jc w:val="center"/>
        <w:rPr>
          <w:b/>
          <w:sz w:val="14"/>
          <w:szCs w:val="14"/>
        </w:rPr>
      </w:pPr>
    </w:p>
    <w:p w:rsidR="00AC3C8D" w:rsidRPr="00C5560B" w:rsidRDefault="00AC3C8D" w:rsidP="00AC3C8D">
      <w:pPr>
        <w:jc w:val="center"/>
        <w:rPr>
          <w:b/>
          <w:sz w:val="14"/>
          <w:szCs w:val="14"/>
        </w:rPr>
      </w:pPr>
      <w:r w:rsidRPr="00C5560B">
        <w:rPr>
          <w:b/>
          <w:sz w:val="14"/>
          <w:szCs w:val="14"/>
        </w:rPr>
        <w:t xml:space="preserve">О согласовании дополнительного норматива отчислений </w:t>
      </w:r>
    </w:p>
    <w:p w:rsidR="00AC3C8D" w:rsidRPr="00C5560B" w:rsidRDefault="00AC3C8D" w:rsidP="00AC3C8D">
      <w:pPr>
        <w:jc w:val="center"/>
        <w:rPr>
          <w:b/>
          <w:sz w:val="14"/>
          <w:szCs w:val="14"/>
        </w:rPr>
      </w:pPr>
      <w:r w:rsidRPr="00C5560B">
        <w:rPr>
          <w:b/>
          <w:sz w:val="14"/>
          <w:szCs w:val="14"/>
        </w:rPr>
        <w:t xml:space="preserve">от налога на  доходы физических лиц </w:t>
      </w:r>
    </w:p>
    <w:p w:rsidR="00AC3C8D" w:rsidRDefault="00AC3C8D" w:rsidP="00AC3C8D">
      <w:pPr>
        <w:jc w:val="both"/>
        <w:rPr>
          <w:sz w:val="14"/>
          <w:szCs w:val="14"/>
        </w:rPr>
      </w:pPr>
    </w:p>
    <w:p w:rsidR="00AC3C8D" w:rsidRPr="00C5560B" w:rsidRDefault="00AC3C8D" w:rsidP="00AC3C8D">
      <w:pPr>
        <w:ind w:firstLine="284"/>
        <w:jc w:val="both"/>
        <w:rPr>
          <w:b/>
          <w:sz w:val="14"/>
          <w:szCs w:val="14"/>
        </w:rPr>
      </w:pPr>
      <w:r w:rsidRPr="00C5560B">
        <w:rPr>
          <w:sz w:val="14"/>
          <w:szCs w:val="14"/>
        </w:rPr>
        <w:t xml:space="preserve">В соответствии с пунктом 5 статьи 138 Бюджетного кодекса Российской Федерации Дума Солецкого муниципального округа </w:t>
      </w:r>
      <w:r w:rsidRPr="00C5560B">
        <w:rPr>
          <w:b/>
          <w:sz w:val="14"/>
          <w:szCs w:val="14"/>
        </w:rPr>
        <w:t>РЕШИЛА:</w:t>
      </w:r>
    </w:p>
    <w:p w:rsidR="00AC3C8D" w:rsidRPr="00C5560B" w:rsidRDefault="00AC3C8D" w:rsidP="00AC3C8D">
      <w:pPr>
        <w:ind w:firstLine="284"/>
        <w:jc w:val="both"/>
        <w:rPr>
          <w:b/>
          <w:sz w:val="14"/>
          <w:szCs w:val="14"/>
        </w:rPr>
      </w:pPr>
      <w:r w:rsidRPr="00C5560B">
        <w:rPr>
          <w:sz w:val="14"/>
          <w:szCs w:val="14"/>
        </w:rPr>
        <w:t xml:space="preserve">1. </w:t>
      </w:r>
      <w:proofErr w:type="gramStart"/>
      <w:r w:rsidRPr="00C5560B">
        <w:rPr>
          <w:sz w:val="14"/>
          <w:szCs w:val="14"/>
        </w:rPr>
        <w:t>Согласовать дополнительный норматив отчислений от налога на  доходы физических лиц (</w:t>
      </w:r>
      <w:r w:rsidRPr="00C5560B">
        <w:rPr>
          <w:spacing w:val="2"/>
          <w:sz w:val="14"/>
          <w:szCs w:val="14"/>
        </w:rPr>
        <w:t xml:space="preserve">за исключением 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 </w:t>
      </w:r>
      <w:r w:rsidRPr="00C5560B">
        <w:rPr>
          <w:sz w:val="14"/>
          <w:szCs w:val="14"/>
        </w:rPr>
        <w:t>а также налога на доходы физических лиц в части суммы налога, превышающей 650 тысяч рублей, относящейся к части налоговой базы, превышающей 5 миллионов</w:t>
      </w:r>
      <w:proofErr w:type="gramEnd"/>
      <w:r w:rsidRPr="00C5560B">
        <w:rPr>
          <w:sz w:val="14"/>
          <w:szCs w:val="14"/>
        </w:rPr>
        <w:t xml:space="preserve"> рублей),  подлежащего зачислению в областной бюджет, в порядке замены дотации (части дотации) на выравнивание бюджетной обеспеченности </w:t>
      </w:r>
      <w:r w:rsidRPr="00C5560B">
        <w:rPr>
          <w:b/>
          <w:sz w:val="14"/>
          <w:szCs w:val="14"/>
        </w:rPr>
        <w:t xml:space="preserve">в бюджет Солецкого муниципального округа: </w:t>
      </w:r>
    </w:p>
    <w:p w:rsidR="00AC3C8D" w:rsidRPr="00C5560B" w:rsidRDefault="00AC3C8D" w:rsidP="00AC3C8D">
      <w:pPr>
        <w:ind w:firstLine="284"/>
        <w:jc w:val="both"/>
        <w:rPr>
          <w:sz w:val="14"/>
          <w:szCs w:val="14"/>
        </w:rPr>
      </w:pPr>
      <w:r w:rsidRPr="00C5560B">
        <w:rPr>
          <w:sz w:val="14"/>
          <w:szCs w:val="14"/>
        </w:rPr>
        <w:t>на  2023 год  - 70 процентов;</w:t>
      </w:r>
    </w:p>
    <w:p w:rsidR="00AC3C8D" w:rsidRPr="00C5560B" w:rsidRDefault="00AC3C8D" w:rsidP="00AC3C8D">
      <w:pPr>
        <w:ind w:firstLine="284"/>
        <w:jc w:val="both"/>
        <w:rPr>
          <w:sz w:val="14"/>
          <w:szCs w:val="14"/>
        </w:rPr>
      </w:pPr>
      <w:r w:rsidRPr="00C5560B">
        <w:rPr>
          <w:sz w:val="14"/>
          <w:szCs w:val="14"/>
        </w:rPr>
        <w:t>на  2024 год – 70 процентов;</w:t>
      </w:r>
    </w:p>
    <w:p w:rsidR="00AC3C8D" w:rsidRPr="00C5560B" w:rsidRDefault="00AC3C8D" w:rsidP="00AC3C8D">
      <w:pPr>
        <w:ind w:firstLine="284"/>
        <w:jc w:val="both"/>
        <w:rPr>
          <w:sz w:val="14"/>
          <w:szCs w:val="14"/>
        </w:rPr>
      </w:pPr>
      <w:r w:rsidRPr="00C5560B">
        <w:rPr>
          <w:sz w:val="14"/>
          <w:szCs w:val="14"/>
        </w:rPr>
        <w:t>на  2025 год -  70 процентов.</w:t>
      </w:r>
    </w:p>
    <w:p w:rsidR="00AC3C8D" w:rsidRPr="00C5560B" w:rsidRDefault="00AC3C8D" w:rsidP="00AC3C8D">
      <w:pPr>
        <w:ind w:firstLine="284"/>
        <w:jc w:val="both"/>
        <w:rPr>
          <w:sz w:val="14"/>
          <w:szCs w:val="14"/>
        </w:rPr>
      </w:pPr>
      <w:r w:rsidRPr="00C5560B">
        <w:rPr>
          <w:sz w:val="14"/>
          <w:szCs w:val="14"/>
        </w:rPr>
        <w:t>2. Настоящее решение вступает в силу с 1 января 2023 года.</w:t>
      </w:r>
    </w:p>
    <w:p w:rsidR="00AC3C8D" w:rsidRPr="00C5560B" w:rsidRDefault="00AC3C8D" w:rsidP="00AC3C8D">
      <w:pPr>
        <w:widowControl w:val="0"/>
        <w:suppressAutoHyphens/>
        <w:ind w:firstLine="284"/>
        <w:jc w:val="both"/>
        <w:rPr>
          <w:rFonts w:eastAsia="Arial Unicode MS"/>
          <w:color w:val="000000"/>
          <w:sz w:val="14"/>
          <w:szCs w:val="14"/>
          <w:lang w:bidi="ru-RU"/>
        </w:rPr>
      </w:pPr>
      <w:r w:rsidRPr="00C5560B">
        <w:rPr>
          <w:color w:val="000000"/>
          <w:sz w:val="14"/>
          <w:szCs w:val="14"/>
        </w:rPr>
        <w:t xml:space="preserve">  3. Опубликовать настоящее решение </w:t>
      </w:r>
      <w:r w:rsidRPr="00C5560B">
        <w:rPr>
          <w:sz w:val="14"/>
          <w:szCs w:val="14"/>
        </w:rPr>
        <w:t xml:space="preserve">в периодическом печатном издании «Бюллетень Солецкого муниципального округа» </w:t>
      </w:r>
      <w:r w:rsidRPr="00C5560B">
        <w:rPr>
          <w:color w:val="000000"/>
          <w:sz w:val="14"/>
          <w:szCs w:val="14"/>
        </w:rPr>
        <w:t xml:space="preserve"> и разместить </w:t>
      </w:r>
      <w:r w:rsidRPr="00C5560B">
        <w:rPr>
          <w:rFonts w:eastAsia="Arial Unicode MS"/>
          <w:color w:val="000000"/>
          <w:sz w:val="14"/>
          <w:szCs w:val="14"/>
          <w:lang w:bidi="ru-RU"/>
        </w:rPr>
        <w:t>на официальном сайте Администрации Солецкого муниципального округа в информационно-телекоммуникационной сети «Интернет».</w:t>
      </w:r>
    </w:p>
    <w:p w:rsidR="00AC3C8D" w:rsidRPr="00C5560B" w:rsidRDefault="00AC3C8D" w:rsidP="00AC3C8D">
      <w:pPr>
        <w:tabs>
          <w:tab w:val="left" w:pos="1050"/>
        </w:tabs>
        <w:jc w:val="both"/>
        <w:rPr>
          <w:sz w:val="14"/>
          <w:szCs w:val="14"/>
        </w:rPr>
      </w:pPr>
    </w:p>
    <w:p w:rsidR="00AC3C8D" w:rsidRPr="00C5560B" w:rsidRDefault="00AC3C8D" w:rsidP="00AC3C8D">
      <w:pPr>
        <w:tabs>
          <w:tab w:val="left" w:pos="1050"/>
        </w:tabs>
        <w:jc w:val="both"/>
        <w:rPr>
          <w:sz w:val="14"/>
          <w:szCs w:val="14"/>
        </w:rPr>
      </w:pPr>
    </w:p>
    <w:tbl>
      <w:tblPr>
        <w:tblW w:w="5000" w:type="pct"/>
        <w:tblCellMar>
          <w:left w:w="60" w:type="dxa"/>
          <w:right w:w="60" w:type="dxa"/>
        </w:tblCellMar>
        <w:tblLook w:val="04A0" w:firstRow="1" w:lastRow="0" w:firstColumn="1" w:lastColumn="0" w:noHBand="0" w:noVBand="1"/>
      </w:tblPr>
      <w:tblGrid>
        <w:gridCol w:w="2790"/>
        <w:gridCol w:w="2461"/>
      </w:tblGrid>
      <w:tr w:rsidR="00AC3C8D" w:rsidRPr="00C5560B" w:rsidTr="00AC3C8D">
        <w:trPr>
          <w:trHeight w:val="940"/>
        </w:trPr>
        <w:tc>
          <w:tcPr>
            <w:tcW w:w="2657" w:type="pct"/>
            <w:hideMark/>
          </w:tcPr>
          <w:p w:rsidR="00AC3C8D" w:rsidRPr="00C5560B" w:rsidRDefault="00AC3C8D" w:rsidP="00A30A00">
            <w:pPr>
              <w:pStyle w:val="1a"/>
              <w:suppressLineNumbers/>
              <w:snapToGrid w:val="0"/>
              <w:spacing w:before="0" w:after="0" w:line="240" w:lineRule="auto"/>
              <w:ind w:firstLine="0"/>
              <w:jc w:val="left"/>
              <w:rPr>
                <w:rFonts w:ascii="Times New Roman" w:hAnsi="Times New Roman" w:cs="Times New Roman"/>
                <w:b/>
                <w:sz w:val="14"/>
                <w:szCs w:val="14"/>
              </w:rPr>
            </w:pPr>
            <w:proofErr w:type="gramStart"/>
            <w:r w:rsidRPr="00C5560B">
              <w:rPr>
                <w:rFonts w:ascii="Times New Roman" w:hAnsi="Times New Roman" w:cs="Times New Roman"/>
                <w:b/>
                <w:sz w:val="14"/>
                <w:szCs w:val="14"/>
              </w:rPr>
              <w:t>Исполняющий</w:t>
            </w:r>
            <w:proofErr w:type="gramEnd"/>
            <w:r w:rsidRPr="00C5560B">
              <w:rPr>
                <w:rFonts w:ascii="Times New Roman" w:hAnsi="Times New Roman" w:cs="Times New Roman"/>
                <w:b/>
                <w:sz w:val="14"/>
                <w:szCs w:val="14"/>
              </w:rPr>
              <w:t xml:space="preserve"> обязанности Главы Солецкого муниципального округа</w:t>
            </w:r>
          </w:p>
          <w:p w:rsidR="00AC3C8D" w:rsidRPr="00C5560B" w:rsidRDefault="00AC3C8D" w:rsidP="00A30A00">
            <w:pPr>
              <w:pStyle w:val="1a"/>
              <w:suppressLineNumbers/>
              <w:snapToGrid w:val="0"/>
              <w:spacing w:before="0" w:after="0" w:line="240" w:lineRule="auto"/>
              <w:ind w:firstLine="0"/>
              <w:jc w:val="right"/>
              <w:rPr>
                <w:rFonts w:ascii="Times New Roman" w:hAnsi="Times New Roman" w:cs="Times New Roman"/>
                <w:b/>
                <w:sz w:val="14"/>
                <w:szCs w:val="14"/>
              </w:rPr>
            </w:pPr>
            <w:r w:rsidRPr="00C5560B">
              <w:rPr>
                <w:rFonts w:ascii="Times New Roman" w:hAnsi="Times New Roman" w:cs="Times New Roman"/>
                <w:b/>
                <w:sz w:val="14"/>
                <w:szCs w:val="14"/>
              </w:rPr>
              <w:t xml:space="preserve">М.В. Тимофеев  </w:t>
            </w:r>
          </w:p>
        </w:tc>
        <w:tc>
          <w:tcPr>
            <w:tcW w:w="2343" w:type="pct"/>
          </w:tcPr>
          <w:p w:rsidR="00AC3C8D" w:rsidRPr="00C5560B" w:rsidRDefault="00AC3C8D" w:rsidP="00A30A00">
            <w:pPr>
              <w:pStyle w:val="1a"/>
              <w:suppressLineNumbers/>
              <w:snapToGrid w:val="0"/>
              <w:spacing w:before="0" w:after="0" w:line="240" w:lineRule="auto"/>
              <w:ind w:firstLine="0"/>
              <w:jc w:val="left"/>
              <w:rPr>
                <w:rFonts w:ascii="Times New Roman" w:hAnsi="Times New Roman" w:cs="Times New Roman"/>
                <w:b/>
                <w:sz w:val="14"/>
                <w:szCs w:val="14"/>
              </w:rPr>
            </w:pPr>
            <w:r w:rsidRPr="00C5560B">
              <w:rPr>
                <w:rFonts w:ascii="Times New Roman" w:hAnsi="Times New Roman" w:cs="Times New Roman"/>
                <w:b/>
                <w:sz w:val="14"/>
                <w:szCs w:val="14"/>
              </w:rPr>
              <w:t xml:space="preserve">Председатель Думы Солецкого муниципального округа </w:t>
            </w:r>
          </w:p>
          <w:p w:rsidR="00AC3C8D" w:rsidRPr="00C5560B" w:rsidRDefault="00AC3C8D" w:rsidP="00A30A00">
            <w:pPr>
              <w:pStyle w:val="1a"/>
              <w:suppressLineNumbers/>
              <w:snapToGrid w:val="0"/>
              <w:spacing w:before="0" w:after="0" w:line="240" w:lineRule="auto"/>
              <w:ind w:firstLine="0"/>
              <w:jc w:val="right"/>
              <w:rPr>
                <w:rFonts w:ascii="Times New Roman" w:hAnsi="Times New Roman" w:cs="Times New Roman"/>
                <w:b/>
                <w:sz w:val="14"/>
                <w:szCs w:val="14"/>
              </w:rPr>
            </w:pPr>
            <w:r w:rsidRPr="00C5560B">
              <w:rPr>
                <w:rFonts w:ascii="Times New Roman" w:hAnsi="Times New Roman" w:cs="Times New Roman"/>
                <w:b/>
                <w:sz w:val="14"/>
                <w:szCs w:val="14"/>
              </w:rPr>
              <w:t>П.А. Ковалев</w:t>
            </w:r>
          </w:p>
          <w:p w:rsidR="00AC3C8D" w:rsidRPr="00C5560B" w:rsidRDefault="00AC3C8D" w:rsidP="00A30A00">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AC3C8D" w:rsidRDefault="00AC3C8D" w:rsidP="00AC3C8D">
      <w:pPr>
        <w:jc w:val="center"/>
        <w:rPr>
          <w:b/>
          <w:sz w:val="14"/>
          <w:szCs w:val="14"/>
        </w:rPr>
      </w:pPr>
    </w:p>
    <w:p w:rsidR="00AC3C8D" w:rsidRPr="00342B7F" w:rsidRDefault="00AC3C8D" w:rsidP="00AC3C8D">
      <w:pPr>
        <w:jc w:val="center"/>
        <w:rPr>
          <w:b/>
          <w:sz w:val="14"/>
          <w:szCs w:val="14"/>
        </w:rPr>
      </w:pPr>
      <w:r>
        <w:rPr>
          <w:b/>
          <w:sz w:val="14"/>
          <w:szCs w:val="14"/>
        </w:rPr>
        <w:t xml:space="preserve">РЕШЕНИЕ </w:t>
      </w:r>
    </w:p>
    <w:p w:rsidR="00AC3C8D" w:rsidRPr="00342B7F" w:rsidRDefault="00AC3C8D" w:rsidP="00AC3C8D">
      <w:pPr>
        <w:jc w:val="center"/>
        <w:rPr>
          <w:sz w:val="14"/>
          <w:szCs w:val="14"/>
        </w:rPr>
      </w:pPr>
      <w:r>
        <w:rPr>
          <w:sz w:val="14"/>
          <w:szCs w:val="14"/>
        </w:rPr>
        <w:t>Думы</w:t>
      </w:r>
      <w:r w:rsidRPr="00342B7F">
        <w:rPr>
          <w:sz w:val="14"/>
          <w:szCs w:val="14"/>
        </w:rPr>
        <w:t xml:space="preserve"> Солецкого муниципального округа</w:t>
      </w:r>
    </w:p>
    <w:p w:rsidR="00AC3C8D" w:rsidRPr="00342B7F" w:rsidRDefault="00AC3C8D" w:rsidP="00AC3C8D">
      <w:pPr>
        <w:jc w:val="center"/>
        <w:rPr>
          <w:sz w:val="14"/>
          <w:szCs w:val="14"/>
        </w:rPr>
      </w:pPr>
    </w:p>
    <w:p w:rsidR="00AC3C8D" w:rsidRPr="00342B7F" w:rsidRDefault="00AC3C8D" w:rsidP="00AC3C8D">
      <w:pPr>
        <w:jc w:val="center"/>
        <w:rPr>
          <w:sz w:val="14"/>
          <w:szCs w:val="14"/>
        </w:rPr>
      </w:pPr>
      <w:r>
        <w:rPr>
          <w:sz w:val="14"/>
          <w:szCs w:val="14"/>
        </w:rPr>
        <w:t>от 26</w:t>
      </w:r>
      <w:r w:rsidRPr="00342B7F">
        <w:rPr>
          <w:sz w:val="14"/>
          <w:szCs w:val="14"/>
        </w:rPr>
        <w:t xml:space="preserve">.10.2022 № </w:t>
      </w:r>
      <w:r>
        <w:rPr>
          <w:sz w:val="14"/>
          <w:szCs w:val="14"/>
        </w:rPr>
        <w:t>332</w:t>
      </w:r>
    </w:p>
    <w:p w:rsidR="00AC3C8D" w:rsidRDefault="00AC3C8D" w:rsidP="00AC3C8D">
      <w:pPr>
        <w:jc w:val="center"/>
        <w:rPr>
          <w:sz w:val="14"/>
          <w:szCs w:val="14"/>
        </w:rPr>
      </w:pPr>
      <w:r w:rsidRPr="00342B7F">
        <w:rPr>
          <w:sz w:val="14"/>
          <w:szCs w:val="14"/>
        </w:rPr>
        <w:t>г. Сольцы</w:t>
      </w:r>
    </w:p>
    <w:p w:rsidR="00AC3C8D" w:rsidRDefault="00AC3C8D" w:rsidP="00AC3C8D">
      <w:pPr>
        <w:jc w:val="center"/>
        <w:rPr>
          <w:sz w:val="14"/>
          <w:szCs w:val="14"/>
        </w:rPr>
      </w:pPr>
    </w:p>
    <w:p w:rsidR="00AC3C8D" w:rsidRPr="00AC3C8D" w:rsidRDefault="00AC3C8D" w:rsidP="00AC3C8D">
      <w:pPr>
        <w:jc w:val="center"/>
        <w:rPr>
          <w:b/>
          <w:sz w:val="14"/>
          <w:szCs w:val="14"/>
        </w:rPr>
      </w:pPr>
      <w:r w:rsidRPr="00AC3C8D">
        <w:rPr>
          <w:b/>
          <w:sz w:val="14"/>
          <w:szCs w:val="14"/>
        </w:rPr>
        <w:t>О внесении изменений в решение Думы  Солецкого</w:t>
      </w:r>
    </w:p>
    <w:p w:rsidR="00AC3C8D" w:rsidRPr="00AC3C8D" w:rsidRDefault="00AC3C8D" w:rsidP="00AC3C8D">
      <w:pPr>
        <w:jc w:val="center"/>
        <w:rPr>
          <w:b/>
          <w:sz w:val="14"/>
          <w:szCs w:val="14"/>
        </w:rPr>
      </w:pPr>
      <w:r w:rsidRPr="00AC3C8D">
        <w:rPr>
          <w:b/>
          <w:sz w:val="14"/>
          <w:szCs w:val="14"/>
        </w:rPr>
        <w:t xml:space="preserve"> муниципального округа от 23.12.2021 № 216</w:t>
      </w:r>
    </w:p>
    <w:p w:rsidR="00AC3C8D" w:rsidRPr="00AC3C8D" w:rsidRDefault="00AC3C8D" w:rsidP="00AC3C8D">
      <w:pPr>
        <w:jc w:val="center"/>
        <w:rPr>
          <w:sz w:val="14"/>
          <w:szCs w:val="14"/>
        </w:rPr>
      </w:pPr>
    </w:p>
    <w:p w:rsidR="00AC3C8D" w:rsidRPr="00AC3C8D" w:rsidRDefault="00AC3C8D" w:rsidP="00AC3C8D">
      <w:pPr>
        <w:tabs>
          <w:tab w:val="left" w:pos="8205"/>
        </w:tabs>
        <w:ind w:firstLine="284"/>
        <w:jc w:val="both"/>
        <w:rPr>
          <w:b/>
          <w:sz w:val="14"/>
          <w:szCs w:val="14"/>
        </w:rPr>
      </w:pPr>
      <w:r w:rsidRPr="00AC3C8D">
        <w:rPr>
          <w:sz w:val="14"/>
          <w:szCs w:val="14"/>
        </w:rPr>
        <w:t xml:space="preserve">Дума Солецкого муниципального округа  </w:t>
      </w:r>
      <w:r w:rsidRPr="00AC3C8D">
        <w:rPr>
          <w:b/>
          <w:sz w:val="14"/>
          <w:szCs w:val="14"/>
        </w:rPr>
        <w:t>РЕШИЛА:</w:t>
      </w:r>
      <w:r w:rsidRPr="00AC3C8D">
        <w:rPr>
          <w:b/>
          <w:sz w:val="14"/>
          <w:szCs w:val="14"/>
        </w:rPr>
        <w:tab/>
        <w:t xml:space="preserve"> </w:t>
      </w:r>
    </w:p>
    <w:p w:rsidR="00AC3C8D" w:rsidRPr="00AC3C8D" w:rsidRDefault="00AC3C8D" w:rsidP="00AC3C8D">
      <w:pPr>
        <w:ind w:firstLine="284"/>
        <w:jc w:val="both"/>
        <w:rPr>
          <w:sz w:val="14"/>
          <w:szCs w:val="14"/>
        </w:rPr>
      </w:pPr>
      <w:r w:rsidRPr="00AC3C8D">
        <w:rPr>
          <w:sz w:val="14"/>
          <w:szCs w:val="14"/>
        </w:rPr>
        <w:t xml:space="preserve">1. </w:t>
      </w:r>
      <w:proofErr w:type="gramStart"/>
      <w:r w:rsidRPr="00AC3C8D">
        <w:rPr>
          <w:sz w:val="14"/>
          <w:szCs w:val="14"/>
        </w:rPr>
        <w:t xml:space="preserve">Внести  изменения в решение Думы Солецкого муниципального округа  от 23.12.2021  №  216 «О бюджете Солецкого муниципального округа Новгородской области  на 2022 год и на плановый период 2023 и 2024 годов» </w:t>
      </w:r>
      <w:r w:rsidRPr="00AC3C8D">
        <w:rPr>
          <w:bCs/>
          <w:sz w:val="14"/>
          <w:szCs w:val="14"/>
        </w:rPr>
        <w:t>(в редакции решений от 09.03.2022 № 252, от 23.03.2022 № 258, от 27.04.2022 № 269, 25.05.2022 № 282, 22.06.2022 № 287, 12.07.2022 № 301, 27.07.2022              № 309, от 28.09.2022 № 326)</w:t>
      </w:r>
      <w:r w:rsidRPr="00AC3C8D">
        <w:rPr>
          <w:sz w:val="14"/>
          <w:szCs w:val="14"/>
        </w:rPr>
        <w:t>:</w:t>
      </w:r>
      <w:proofErr w:type="gramEnd"/>
    </w:p>
    <w:p w:rsidR="00AC3C8D" w:rsidRPr="00AC3C8D" w:rsidRDefault="00AC3C8D" w:rsidP="00AC3C8D">
      <w:pPr>
        <w:ind w:firstLine="284"/>
        <w:jc w:val="both"/>
        <w:outlineLvl w:val="0"/>
        <w:rPr>
          <w:sz w:val="14"/>
          <w:szCs w:val="14"/>
        </w:rPr>
      </w:pPr>
      <w:r w:rsidRPr="00AC3C8D">
        <w:rPr>
          <w:sz w:val="14"/>
          <w:szCs w:val="14"/>
        </w:rPr>
        <w:t>1.1. Заменить:</w:t>
      </w:r>
    </w:p>
    <w:p w:rsidR="00AC3C8D" w:rsidRPr="00AC3C8D" w:rsidRDefault="00AC3C8D" w:rsidP="00AC3C8D">
      <w:pPr>
        <w:ind w:firstLine="284"/>
        <w:jc w:val="both"/>
        <w:outlineLvl w:val="0"/>
        <w:rPr>
          <w:sz w:val="14"/>
          <w:szCs w:val="14"/>
        </w:rPr>
      </w:pPr>
      <w:r w:rsidRPr="00AC3C8D">
        <w:rPr>
          <w:sz w:val="14"/>
          <w:szCs w:val="14"/>
        </w:rPr>
        <w:t xml:space="preserve">1.1.1. </w:t>
      </w:r>
      <w:r w:rsidRPr="00AC3C8D">
        <w:rPr>
          <w:spacing w:val="-1"/>
          <w:sz w:val="14"/>
          <w:szCs w:val="14"/>
        </w:rPr>
        <w:t>в подпункте 1.1. пункта 1 цифру «464 172,67075»  на                          «</w:t>
      </w:r>
      <w:r w:rsidRPr="00AC3C8D">
        <w:rPr>
          <w:sz w:val="14"/>
          <w:szCs w:val="14"/>
        </w:rPr>
        <w:t>466 428,83553</w:t>
      </w:r>
      <w:r w:rsidRPr="00AC3C8D">
        <w:rPr>
          <w:spacing w:val="-1"/>
          <w:sz w:val="14"/>
          <w:szCs w:val="14"/>
        </w:rPr>
        <w:t>»;</w:t>
      </w:r>
    </w:p>
    <w:p w:rsidR="00AC3C8D" w:rsidRPr="00AC3C8D" w:rsidRDefault="00AC3C8D" w:rsidP="00AC3C8D">
      <w:pPr>
        <w:ind w:firstLine="284"/>
        <w:jc w:val="both"/>
        <w:outlineLvl w:val="0"/>
        <w:rPr>
          <w:spacing w:val="-1"/>
          <w:sz w:val="14"/>
          <w:szCs w:val="14"/>
        </w:rPr>
      </w:pPr>
      <w:r w:rsidRPr="00AC3C8D">
        <w:rPr>
          <w:spacing w:val="-1"/>
          <w:sz w:val="14"/>
          <w:szCs w:val="14"/>
        </w:rPr>
        <w:t>1.1.2. в подпункте 1.2. пункта 1 цифру «496</w:t>
      </w:r>
      <w:r w:rsidRPr="00AC3C8D">
        <w:rPr>
          <w:sz w:val="14"/>
          <w:szCs w:val="14"/>
        </w:rPr>
        <w:t> 051,15927</w:t>
      </w:r>
      <w:r w:rsidRPr="00AC3C8D">
        <w:rPr>
          <w:spacing w:val="-1"/>
          <w:sz w:val="14"/>
          <w:szCs w:val="14"/>
        </w:rPr>
        <w:t>»  на                          «</w:t>
      </w:r>
      <w:r w:rsidRPr="00AC3C8D">
        <w:rPr>
          <w:sz w:val="14"/>
          <w:szCs w:val="14"/>
        </w:rPr>
        <w:t>498 307,32405</w:t>
      </w:r>
      <w:r w:rsidRPr="00AC3C8D">
        <w:rPr>
          <w:spacing w:val="-1"/>
          <w:sz w:val="14"/>
          <w:szCs w:val="14"/>
        </w:rPr>
        <w:t>»;</w:t>
      </w:r>
    </w:p>
    <w:p w:rsidR="00AC3C8D" w:rsidRPr="00AC3C8D" w:rsidRDefault="00AC3C8D" w:rsidP="00AC3C8D">
      <w:pPr>
        <w:ind w:firstLine="284"/>
        <w:jc w:val="both"/>
        <w:outlineLvl w:val="0"/>
        <w:rPr>
          <w:color w:val="000000"/>
          <w:sz w:val="14"/>
          <w:szCs w:val="14"/>
        </w:rPr>
      </w:pPr>
      <w:r w:rsidRPr="00AC3C8D">
        <w:rPr>
          <w:spacing w:val="-1"/>
          <w:sz w:val="14"/>
          <w:szCs w:val="14"/>
        </w:rPr>
        <w:t>1.1.3. в пункте 8 цифру «</w:t>
      </w:r>
      <w:r w:rsidRPr="00AC3C8D">
        <w:rPr>
          <w:sz w:val="14"/>
          <w:szCs w:val="14"/>
        </w:rPr>
        <w:t>304 697,80091» на «305042,96569»;</w:t>
      </w:r>
    </w:p>
    <w:p w:rsidR="00AC3C8D" w:rsidRPr="00AC3C8D" w:rsidRDefault="00AC3C8D" w:rsidP="00AC3C8D">
      <w:pPr>
        <w:ind w:firstLine="284"/>
        <w:jc w:val="both"/>
        <w:outlineLvl w:val="0"/>
        <w:rPr>
          <w:sz w:val="14"/>
          <w:szCs w:val="14"/>
        </w:rPr>
      </w:pPr>
      <w:r w:rsidRPr="00AC3C8D">
        <w:rPr>
          <w:sz w:val="14"/>
          <w:szCs w:val="14"/>
        </w:rPr>
        <w:t>2. Изложить приложения  № 1,  № 5, № 6, № 7, в прилагаемой редакции.</w:t>
      </w:r>
    </w:p>
    <w:p w:rsidR="00AC3C8D" w:rsidRDefault="00AC3C8D" w:rsidP="00AC3C8D">
      <w:pPr>
        <w:pStyle w:val="afff1"/>
        <w:ind w:firstLine="284"/>
        <w:jc w:val="both"/>
        <w:rPr>
          <w:rFonts w:ascii="Times New Roman" w:hAnsi="Times New Roman"/>
          <w:sz w:val="14"/>
          <w:szCs w:val="14"/>
        </w:rPr>
      </w:pPr>
      <w:r w:rsidRPr="00AC3C8D">
        <w:rPr>
          <w:rFonts w:ascii="Times New Roman" w:hAnsi="Times New Roman"/>
          <w:sz w:val="14"/>
          <w:szCs w:val="14"/>
        </w:rPr>
        <w:t>3. 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AC3C8D" w:rsidRDefault="00AC3C8D" w:rsidP="00AC3C8D">
      <w:pPr>
        <w:pStyle w:val="afff1"/>
        <w:ind w:firstLine="284"/>
        <w:jc w:val="both"/>
        <w:rPr>
          <w:rFonts w:ascii="Times New Roman" w:hAnsi="Times New Roman"/>
          <w:sz w:val="14"/>
          <w:szCs w:val="14"/>
        </w:rPr>
      </w:pPr>
    </w:p>
    <w:p w:rsidR="00AC3C8D" w:rsidRPr="00AC3C8D" w:rsidRDefault="00AC3C8D" w:rsidP="00AC3C8D">
      <w:pPr>
        <w:pStyle w:val="afff1"/>
        <w:ind w:firstLine="284"/>
        <w:jc w:val="both"/>
        <w:rPr>
          <w:rFonts w:ascii="Times New Roman" w:hAnsi="Times New Roman"/>
          <w:sz w:val="14"/>
          <w:szCs w:val="14"/>
        </w:rPr>
      </w:pPr>
    </w:p>
    <w:tbl>
      <w:tblPr>
        <w:tblW w:w="5019" w:type="pct"/>
        <w:tblCellMar>
          <w:left w:w="60" w:type="dxa"/>
          <w:right w:w="60" w:type="dxa"/>
        </w:tblCellMar>
        <w:tblLook w:val="04A0" w:firstRow="1" w:lastRow="0" w:firstColumn="1" w:lastColumn="0" w:noHBand="0" w:noVBand="1"/>
      </w:tblPr>
      <w:tblGrid>
        <w:gridCol w:w="2801"/>
        <w:gridCol w:w="2470"/>
      </w:tblGrid>
      <w:tr w:rsidR="00AC3C8D" w:rsidRPr="00C5560B" w:rsidTr="00FC3B12">
        <w:trPr>
          <w:trHeight w:val="627"/>
        </w:trPr>
        <w:tc>
          <w:tcPr>
            <w:tcW w:w="2657" w:type="pct"/>
            <w:hideMark/>
          </w:tcPr>
          <w:p w:rsidR="00AC3C8D" w:rsidRPr="00C5560B" w:rsidRDefault="00AC3C8D" w:rsidP="00A30A00">
            <w:pPr>
              <w:pStyle w:val="1a"/>
              <w:suppressLineNumbers/>
              <w:snapToGrid w:val="0"/>
              <w:spacing w:before="0" w:after="0" w:line="240" w:lineRule="auto"/>
              <w:ind w:firstLine="0"/>
              <w:jc w:val="left"/>
              <w:rPr>
                <w:rFonts w:ascii="Times New Roman" w:hAnsi="Times New Roman" w:cs="Times New Roman"/>
                <w:b/>
                <w:sz w:val="14"/>
                <w:szCs w:val="14"/>
              </w:rPr>
            </w:pPr>
            <w:proofErr w:type="gramStart"/>
            <w:r w:rsidRPr="00C5560B">
              <w:rPr>
                <w:rFonts w:ascii="Times New Roman" w:hAnsi="Times New Roman" w:cs="Times New Roman"/>
                <w:b/>
                <w:sz w:val="14"/>
                <w:szCs w:val="14"/>
              </w:rPr>
              <w:t>Исполняющий</w:t>
            </w:r>
            <w:proofErr w:type="gramEnd"/>
            <w:r w:rsidRPr="00C5560B">
              <w:rPr>
                <w:rFonts w:ascii="Times New Roman" w:hAnsi="Times New Roman" w:cs="Times New Roman"/>
                <w:b/>
                <w:sz w:val="14"/>
                <w:szCs w:val="14"/>
              </w:rPr>
              <w:t xml:space="preserve"> обязанности Главы Солецкого муниципального округа</w:t>
            </w:r>
          </w:p>
          <w:p w:rsidR="00AC3C8D" w:rsidRPr="00C5560B" w:rsidRDefault="00AC3C8D" w:rsidP="00A30A00">
            <w:pPr>
              <w:pStyle w:val="1a"/>
              <w:suppressLineNumbers/>
              <w:snapToGrid w:val="0"/>
              <w:spacing w:before="0" w:after="0" w:line="240" w:lineRule="auto"/>
              <w:ind w:firstLine="0"/>
              <w:jc w:val="right"/>
              <w:rPr>
                <w:rFonts w:ascii="Times New Roman" w:hAnsi="Times New Roman" w:cs="Times New Roman"/>
                <w:b/>
                <w:sz w:val="14"/>
                <w:szCs w:val="14"/>
              </w:rPr>
            </w:pPr>
            <w:r w:rsidRPr="00C5560B">
              <w:rPr>
                <w:rFonts w:ascii="Times New Roman" w:hAnsi="Times New Roman" w:cs="Times New Roman"/>
                <w:b/>
                <w:sz w:val="14"/>
                <w:szCs w:val="14"/>
              </w:rPr>
              <w:t xml:space="preserve">М.В. Тимофеев  </w:t>
            </w:r>
          </w:p>
        </w:tc>
        <w:tc>
          <w:tcPr>
            <w:tcW w:w="2343" w:type="pct"/>
          </w:tcPr>
          <w:p w:rsidR="00AC3C8D" w:rsidRPr="00C5560B" w:rsidRDefault="00AC3C8D" w:rsidP="00A30A00">
            <w:pPr>
              <w:pStyle w:val="1a"/>
              <w:suppressLineNumbers/>
              <w:snapToGrid w:val="0"/>
              <w:spacing w:before="0" w:after="0" w:line="240" w:lineRule="auto"/>
              <w:ind w:firstLine="0"/>
              <w:jc w:val="left"/>
              <w:rPr>
                <w:rFonts w:ascii="Times New Roman" w:hAnsi="Times New Roman" w:cs="Times New Roman"/>
                <w:b/>
                <w:sz w:val="14"/>
                <w:szCs w:val="14"/>
              </w:rPr>
            </w:pPr>
            <w:r w:rsidRPr="00C5560B">
              <w:rPr>
                <w:rFonts w:ascii="Times New Roman" w:hAnsi="Times New Roman" w:cs="Times New Roman"/>
                <w:b/>
                <w:sz w:val="14"/>
                <w:szCs w:val="14"/>
              </w:rPr>
              <w:t xml:space="preserve">Председатель Думы Солецкого муниципального округа </w:t>
            </w:r>
          </w:p>
          <w:p w:rsidR="00AC3C8D" w:rsidRPr="00C5560B" w:rsidRDefault="00AC3C8D" w:rsidP="00A30A00">
            <w:pPr>
              <w:pStyle w:val="1a"/>
              <w:suppressLineNumbers/>
              <w:snapToGrid w:val="0"/>
              <w:spacing w:before="0" w:after="0" w:line="240" w:lineRule="auto"/>
              <w:ind w:firstLine="0"/>
              <w:jc w:val="right"/>
              <w:rPr>
                <w:rFonts w:ascii="Times New Roman" w:hAnsi="Times New Roman" w:cs="Times New Roman"/>
                <w:b/>
                <w:sz w:val="14"/>
                <w:szCs w:val="14"/>
              </w:rPr>
            </w:pPr>
            <w:r w:rsidRPr="00C5560B">
              <w:rPr>
                <w:rFonts w:ascii="Times New Roman" w:hAnsi="Times New Roman" w:cs="Times New Roman"/>
                <w:b/>
                <w:sz w:val="14"/>
                <w:szCs w:val="14"/>
              </w:rPr>
              <w:t>П.А. Ковалев</w:t>
            </w:r>
          </w:p>
          <w:p w:rsidR="00AC3C8D" w:rsidRPr="00C5560B" w:rsidRDefault="00AC3C8D" w:rsidP="00A30A00">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AC3C8D" w:rsidRDefault="00AC3C8D" w:rsidP="00AC3C8D">
      <w:pPr>
        <w:jc w:val="center"/>
        <w:rPr>
          <w:sz w:val="14"/>
          <w:szCs w:val="14"/>
        </w:rPr>
      </w:pPr>
    </w:p>
    <w:tbl>
      <w:tblPr>
        <w:tblW w:w="0" w:type="auto"/>
        <w:tblCellMar>
          <w:left w:w="60" w:type="dxa"/>
          <w:right w:w="60" w:type="dxa"/>
        </w:tblCellMar>
        <w:tblLook w:val="04A0" w:firstRow="1" w:lastRow="0" w:firstColumn="1" w:lastColumn="0" w:noHBand="0" w:noVBand="1"/>
      </w:tblPr>
      <w:tblGrid>
        <w:gridCol w:w="2344"/>
        <w:gridCol w:w="753"/>
        <w:gridCol w:w="718"/>
        <w:gridCol w:w="718"/>
        <w:gridCol w:w="718"/>
      </w:tblGrid>
      <w:tr w:rsidR="00AC3C8D" w:rsidRPr="00C5560B" w:rsidTr="00AC3C8D">
        <w:trPr>
          <w:gridAfter w:val="3"/>
          <w:trHeight w:val="20"/>
        </w:trPr>
        <w:tc>
          <w:tcPr>
            <w:tcW w:w="0" w:type="auto"/>
          </w:tcPr>
          <w:p w:rsidR="00AC3C8D" w:rsidRPr="00C5560B" w:rsidRDefault="00AC3C8D" w:rsidP="00AC3C8D">
            <w:pPr>
              <w:pStyle w:val="1a"/>
              <w:suppressLineNumbers/>
              <w:snapToGrid w:val="0"/>
              <w:spacing w:before="0" w:after="0" w:line="240" w:lineRule="auto"/>
              <w:ind w:firstLine="0"/>
              <w:jc w:val="right"/>
              <w:rPr>
                <w:rFonts w:ascii="Times New Roman" w:hAnsi="Times New Roman" w:cs="Times New Roman"/>
                <w:b/>
                <w:sz w:val="14"/>
                <w:szCs w:val="14"/>
              </w:rPr>
            </w:pPr>
          </w:p>
        </w:tc>
        <w:tc>
          <w:tcPr>
            <w:tcW w:w="0" w:type="auto"/>
          </w:tcPr>
          <w:p w:rsidR="00AC3C8D" w:rsidRPr="00C5560B" w:rsidRDefault="00AC3C8D" w:rsidP="00AC3C8D">
            <w:pPr>
              <w:pStyle w:val="1a"/>
              <w:suppressLineNumbers/>
              <w:snapToGrid w:val="0"/>
              <w:spacing w:before="0" w:after="0" w:line="240" w:lineRule="auto"/>
              <w:ind w:firstLine="0"/>
              <w:jc w:val="right"/>
              <w:rPr>
                <w:rFonts w:ascii="Times New Roman" w:hAnsi="Times New Roman" w:cs="Times New Roman"/>
                <w:b/>
                <w:sz w:val="14"/>
                <w:szCs w:val="14"/>
              </w:rPr>
            </w:pP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nil"/>
              <w:bottom w:val="nil"/>
              <w:right w:val="nil"/>
            </w:tcBorders>
          </w:tcPr>
          <w:p w:rsidR="00AC3C8D" w:rsidRDefault="00AC3C8D" w:rsidP="00AC3C8D">
            <w:pPr>
              <w:autoSpaceDE w:val="0"/>
              <w:autoSpaceDN w:val="0"/>
              <w:adjustRightInd w:val="0"/>
              <w:jc w:val="right"/>
              <w:rPr>
                <w:color w:val="000000"/>
                <w:sz w:val="10"/>
                <w:szCs w:val="10"/>
                <w:lang w:eastAsia="ru-RU"/>
              </w:rPr>
            </w:pPr>
          </w:p>
        </w:tc>
        <w:tc>
          <w:tcPr>
            <w:tcW w:w="0" w:type="auto"/>
            <w:tcBorders>
              <w:top w:val="nil"/>
              <w:left w:val="nil"/>
              <w:bottom w:val="nil"/>
              <w:right w:val="nil"/>
            </w:tcBorders>
          </w:tcPr>
          <w:p w:rsidR="00AC3C8D" w:rsidRDefault="00AC3C8D" w:rsidP="00AC3C8D">
            <w:pPr>
              <w:autoSpaceDE w:val="0"/>
              <w:autoSpaceDN w:val="0"/>
              <w:adjustRightInd w:val="0"/>
              <w:jc w:val="right"/>
              <w:rPr>
                <w:color w:val="000000"/>
                <w:sz w:val="10"/>
                <w:szCs w:val="10"/>
                <w:lang w:eastAsia="ru-RU"/>
              </w:rPr>
            </w:pPr>
          </w:p>
        </w:tc>
        <w:tc>
          <w:tcPr>
            <w:tcW w:w="0" w:type="auto"/>
            <w:gridSpan w:val="3"/>
            <w:tcBorders>
              <w:top w:val="nil"/>
              <w:left w:val="nil"/>
              <w:bottom w:val="nil"/>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Приложение № 1</w:t>
            </w:r>
          </w:p>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 xml:space="preserve"> к  решению Думы Солецкого  муниципального округа "О бюджете Солецкого муниципального округа на 2022 год и на плановый период 2023 и 2024 годов"        </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gridSpan w:val="3"/>
            <w:tcBorders>
              <w:top w:val="nil"/>
              <w:left w:val="nil"/>
              <w:bottom w:val="nil"/>
              <w:right w:val="nil"/>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 xml:space="preserve">   Прогнозируемые поступления доходов в бюджет муниципального округа на 2022 год и на плановый период 2023 и 2024 годов</w:t>
            </w:r>
          </w:p>
        </w:tc>
        <w:tc>
          <w:tcPr>
            <w:tcW w:w="0" w:type="auto"/>
            <w:tcBorders>
              <w:top w:val="nil"/>
              <w:left w:val="nil"/>
              <w:bottom w:val="nil"/>
              <w:right w:val="nil"/>
            </w:tcBorders>
          </w:tcPr>
          <w:p w:rsidR="00AC3C8D" w:rsidRDefault="00AC3C8D" w:rsidP="00AC3C8D">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rsidR="00AC3C8D" w:rsidRDefault="00AC3C8D" w:rsidP="00AC3C8D">
            <w:pPr>
              <w:autoSpaceDE w:val="0"/>
              <w:autoSpaceDN w:val="0"/>
              <w:adjustRightInd w:val="0"/>
              <w:jc w:val="right"/>
              <w:rPr>
                <w:rFonts w:ascii="Arial" w:hAnsi="Arial" w:cs="Arial"/>
                <w:color w:val="000000"/>
                <w:sz w:val="10"/>
                <w:szCs w:val="10"/>
                <w:lang w:eastAsia="ru-RU"/>
              </w:rPr>
            </w:pP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nil"/>
              <w:bottom w:val="nil"/>
              <w:right w:val="nil"/>
            </w:tcBorders>
          </w:tcPr>
          <w:p w:rsidR="00AC3C8D" w:rsidRDefault="00AC3C8D" w:rsidP="00AC3C8D">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rsidR="00AC3C8D" w:rsidRDefault="00AC3C8D" w:rsidP="00AC3C8D">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rsidR="00AC3C8D" w:rsidRDefault="00AC3C8D" w:rsidP="00AC3C8D">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rsidR="00AC3C8D" w:rsidRDefault="00AC3C8D" w:rsidP="00AC3C8D">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rsidR="00AC3C8D" w:rsidRDefault="00AC3C8D" w:rsidP="00AC3C8D">
            <w:pPr>
              <w:autoSpaceDE w:val="0"/>
              <w:autoSpaceDN w:val="0"/>
              <w:adjustRightInd w:val="0"/>
              <w:jc w:val="right"/>
              <w:rPr>
                <w:rFonts w:ascii="Arial" w:hAnsi="Arial" w:cs="Arial"/>
                <w:color w:val="000000"/>
                <w:sz w:val="10"/>
                <w:szCs w:val="10"/>
                <w:lang w:eastAsia="ru-RU"/>
              </w:rPr>
            </w:pPr>
          </w:p>
        </w:tc>
      </w:tr>
      <w:tr w:rsidR="00AC3C8D" w:rsidTr="00AC3C8D">
        <w:tblPrEx>
          <w:tblCellMar>
            <w:left w:w="30" w:type="dxa"/>
            <w:right w:w="30" w:type="dxa"/>
          </w:tblCellMar>
          <w:tblLook w:val="0000" w:firstRow="0" w:lastRow="0" w:firstColumn="0" w:lastColumn="0" w:noHBand="0" w:noVBand="0"/>
        </w:tblPrEx>
        <w:trPr>
          <w:trHeight w:val="20"/>
        </w:trPr>
        <w:tc>
          <w:tcPr>
            <w:tcW w:w="0" w:type="auto"/>
            <w:gridSpan w:val="2"/>
            <w:tcBorders>
              <w:top w:val="nil"/>
              <w:left w:val="nil"/>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 xml:space="preserve">                                                                                                                                                    </w:t>
            </w:r>
          </w:p>
        </w:tc>
        <w:tc>
          <w:tcPr>
            <w:tcW w:w="0" w:type="auto"/>
            <w:tcBorders>
              <w:top w:val="nil"/>
              <w:left w:val="nil"/>
              <w:bottom w:val="single" w:sz="6" w:space="0" w:color="auto"/>
              <w:right w:val="nil"/>
            </w:tcBorders>
          </w:tcPr>
          <w:p w:rsidR="00AC3C8D" w:rsidRDefault="00AC3C8D" w:rsidP="00AC3C8D">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nil"/>
            </w:tcBorders>
          </w:tcPr>
          <w:p w:rsidR="00AC3C8D" w:rsidRDefault="00AC3C8D" w:rsidP="00AC3C8D">
            <w:pPr>
              <w:autoSpaceDE w:val="0"/>
              <w:autoSpaceDN w:val="0"/>
              <w:adjustRightInd w:val="0"/>
              <w:jc w:val="right"/>
              <w:rPr>
                <w:rFonts w:ascii="Arial" w:hAnsi="Arial" w:cs="Arial"/>
                <w:color w:val="000000"/>
                <w:sz w:val="10"/>
                <w:szCs w:val="10"/>
                <w:lang w:eastAsia="ru-RU"/>
              </w:rPr>
            </w:pPr>
          </w:p>
        </w:tc>
        <w:tc>
          <w:tcPr>
            <w:tcW w:w="0" w:type="auto"/>
            <w:tcBorders>
              <w:top w:val="nil"/>
              <w:left w:val="nil"/>
              <w:bottom w:val="nil"/>
              <w:right w:val="single" w:sz="6" w:space="0" w:color="auto"/>
            </w:tcBorders>
          </w:tcPr>
          <w:p w:rsidR="00AC3C8D" w:rsidRDefault="00AC3C8D" w:rsidP="00AC3C8D">
            <w:pPr>
              <w:autoSpaceDE w:val="0"/>
              <w:autoSpaceDN w:val="0"/>
              <w:adjustRightInd w:val="0"/>
              <w:jc w:val="right"/>
              <w:rPr>
                <w:rFonts w:ascii="Arial" w:hAnsi="Arial" w:cs="Arial"/>
                <w:color w:val="000000"/>
                <w:sz w:val="10"/>
                <w:szCs w:val="10"/>
                <w:lang w:eastAsia="ru-RU"/>
              </w:rPr>
            </w:pP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nil"/>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 xml:space="preserve">Наименование </w:t>
            </w:r>
          </w:p>
        </w:tc>
        <w:tc>
          <w:tcPr>
            <w:tcW w:w="0" w:type="auto"/>
            <w:tcBorders>
              <w:top w:val="single" w:sz="6" w:space="0" w:color="auto"/>
              <w:left w:val="single" w:sz="6" w:space="0" w:color="auto"/>
              <w:bottom w:val="nil"/>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Код бюджетной классификации</w:t>
            </w:r>
          </w:p>
        </w:tc>
        <w:tc>
          <w:tcPr>
            <w:tcW w:w="0" w:type="auto"/>
            <w:tcBorders>
              <w:top w:val="single" w:sz="6" w:space="0" w:color="auto"/>
              <w:left w:val="single" w:sz="6" w:space="0" w:color="auto"/>
              <w:bottom w:val="nil"/>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2022 год</w:t>
            </w:r>
          </w:p>
        </w:tc>
        <w:tc>
          <w:tcPr>
            <w:tcW w:w="0" w:type="auto"/>
            <w:tcBorders>
              <w:top w:val="single" w:sz="6" w:space="0" w:color="auto"/>
              <w:left w:val="single" w:sz="6" w:space="0" w:color="auto"/>
              <w:bottom w:val="nil"/>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2023 год</w:t>
            </w:r>
          </w:p>
        </w:tc>
        <w:tc>
          <w:tcPr>
            <w:tcW w:w="0" w:type="auto"/>
            <w:tcBorders>
              <w:top w:val="single" w:sz="6" w:space="0" w:color="auto"/>
              <w:left w:val="single" w:sz="6" w:space="0" w:color="auto"/>
              <w:bottom w:val="nil"/>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2024 год</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nil"/>
              <w:right w:val="nil"/>
            </w:tcBorders>
          </w:tcPr>
          <w:p w:rsidR="00AC3C8D" w:rsidRDefault="00AC3C8D" w:rsidP="00AC3C8D">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nil"/>
            </w:tcBorders>
          </w:tcPr>
          <w:p w:rsidR="00AC3C8D" w:rsidRDefault="00AC3C8D" w:rsidP="00AC3C8D">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nil"/>
              <w:right w:val="nil"/>
            </w:tcBorders>
          </w:tcPr>
          <w:p w:rsidR="00AC3C8D" w:rsidRDefault="00AC3C8D" w:rsidP="00AC3C8D">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nil"/>
            </w:tcBorders>
          </w:tcPr>
          <w:p w:rsidR="00AC3C8D" w:rsidRDefault="00AC3C8D" w:rsidP="00AC3C8D">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nil"/>
            </w:tcBorders>
          </w:tcPr>
          <w:p w:rsidR="00AC3C8D" w:rsidRDefault="00AC3C8D" w:rsidP="00AC3C8D">
            <w:pPr>
              <w:autoSpaceDE w:val="0"/>
              <w:autoSpaceDN w:val="0"/>
              <w:adjustRightInd w:val="0"/>
              <w:jc w:val="center"/>
              <w:rPr>
                <w:color w:val="000000"/>
                <w:sz w:val="10"/>
                <w:szCs w:val="10"/>
                <w:lang w:eastAsia="ru-RU"/>
              </w:rPr>
            </w:pPr>
          </w:p>
        </w:tc>
        <w:tc>
          <w:tcPr>
            <w:tcW w:w="0" w:type="auto"/>
            <w:tcBorders>
              <w:top w:val="nil"/>
              <w:left w:val="single" w:sz="6" w:space="0" w:color="auto"/>
              <w:bottom w:val="nil"/>
              <w:right w:val="nil"/>
            </w:tcBorders>
          </w:tcPr>
          <w:p w:rsidR="00AC3C8D" w:rsidRDefault="00AC3C8D" w:rsidP="00AC3C8D">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2</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3</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4</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5</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ДОХОДЫ,  ВСЕГО</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466428,83553</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309105,81240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311435,38415</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rPr>
                <w:b/>
                <w:bCs/>
                <w:color w:val="000000"/>
                <w:sz w:val="10"/>
                <w:szCs w:val="10"/>
                <w:lang w:eastAsia="ru-RU"/>
              </w:rPr>
            </w:pPr>
            <w:r>
              <w:rPr>
                <w:b/>
                <w:bCs/>
                <w:color w:val="000000"/>
                <w:sz w:val="10"/>
                <w:szCs w:val="10"/>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1 00 00000 00 0000 000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159379,35000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161974,59000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168218,88000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b/>
                <w:bCs/>
                <w:color w:val="000000"/>
                <w:sz w:val="10"/>
                <w:szCs w:val="10"/>
                <w:lang w:eastAsia="ru-RU"/>
              </w:rPr>
            </w:pPr>
            <w:r>
              <w:rPr>
                <w:b/>
                <w:bCs/>
                <w:color w:val="000000"/>
                <w:sz w:val="10"/>
                <w:szCs w:val="10"/>
                <w:lang w:eastAsia="ru-RU"/>
              </w:rPr>
              <w:t>Безвозмездные поступления</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b/>
                <w:bCs/>
                <w:color w:val="000000"/>
                <w:sz w:val="10"/>
                <w:szCs w:val="10"/>
                <w:lang w:eastAsia="ru-RU"/>
              </w:rPr>
            </w:pPr>
            <w:r>
              <w:rPr>
                <w:b/>
                <w:bCs/>
                <w:color w:val="000000"/>
                <w:sz w:val="10"/>
                <w:szCs w:val="10"/>
                <w:lang w:eastAsia="ru-RU"/>
              </w:rPr>
              <w:t>2 00 00000 00 0000 000</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307049,48553</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147131,22240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143216,50415</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b/>
                <w:bCs/>
                <w:color w:val="000000"/>
                <w:sz w:val="10"/>
                <w:szCs w:val="10"/>
                <w:lang w:eastAsia="ru-RU"/>
              </w:rPr>
            </w:pPr>
            <w:r>
              <w:rPr>
                <w:b/>
                <w:bCs/>
                <w:color w:val="000000"/>
                <w:sz w:val="10"/>
                <w:szCs w:val="10"/>
                <w:lang w:eastAsia="ru-RU"/>
              </w:rPr>
              <w:lastRenderedPageBreak/>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b/>
                <w:bCs/>
                <w:color w:val="000000"/>
                <w:sz w:val="10"/>
                <w:szCs w:val="10"/>
                <w:lang w:eastAsia="ru-RU"/>
              </w:rPr>
            </w:pPr>
            <w:r>
              <w:rPr>
                <w:b/>
                <w:bCs/>
                <w:color w:val="000000"/>
                <w:sz w:val="10"/>
                <w:szCs w:val="10"/>
                <w:lang w:eastAsia="ru-RU"/>
              </w:rPr>
              <w:t>2 02 00000 00 0000 000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305042,96569</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147131,22240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143216,50415</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b/>
                <w:bCs/>
                <w:color w:val="000000"/>
                <w:sz w:val="10"/>
                <w:szCs w:val="10"/>
                <w:lang w:eastAsia="ru-RU"/>
              </w:rPr>
            </w:pPr>
            <w:r>
              <w:rPr>
                <w:b/>
                <w:bCs/>
                <w:color w:val="000000"/>
                <w:sz w:val="10"/>
                <w:szCs w:val="10"/>
                <w:lang w:eastAsia="ru-RU"/>
              </w:rPr>
              <w:t>Дотации бюджетам бюджетной системы Российской Федерации</w:t>
            </w:r>
          </w:p>
          <w:p w:rsidR="00AC3C8D" w:rsidRDefault="00AC3C8D" w:rsidP="00AC3C8D">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b/>
                <w:bCs/>
                <w:color w:val="000000"/>
                <w:sz w:val="10"/>
                <w:szCs w:val="10"/>
                <w:lang w:eastAsia="ru-RU"/>
              </w:rPr>
            </w:pPr>
            <w:r>
              <w:rPr>
                <w:b/>
                <w:bCs/>
                <w:color w:val="000000"/>
                <w:sz w:val="10"/>
                <w:szCs w:val="10"/>
                <w:lang w:eastAsia="ru-RU"/>
              </w:rPr>
              <w:t>2 02 10000 00 0000 150</w:t>
            </w:r>
          </w:p>
          <w:p w:rsidR="00AC3C8D" w:rsidRDefault="00AC3C8D" w:rsidP="00AC3C8D">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30613,75400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14991,50000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11146,60000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Дотации на выравнивание бюджетной обеспеченности</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2 02 15001 00 0000 150</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28504,90000</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14991,50000</w:t>
            </w:r>
          </w:p>
        </w:tc>
        <w:tc>
          <w:tcPr>
            <w:tcW w:w="0" w:type="auto"/>
            <w:tcBorders>
              <w:top w:val="nil"/>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11146,60000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nil"/>
              <w:bottom w:val="single" w:sz="6" w:space="0" w:color="auto"/>
              <w:right w:val="single" w:sz="6" w:space="0" w:color="auto"/>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Дотации бюджетам муниципальных округов на выравнивание бюджетной обеспеченности из бюджета субъекта Российской Федерации</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2 02 15001 14 0000 150</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28504,90000</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14991,50000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11146,60000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nil"/>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Дотации бюджетам городских округов на поддержку мер по обеспечению сбалансированности бюджетов</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2 02 15002 04 0000 150</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2108,85400</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nil"/>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Дотации бюджетам муниципальных округов на поддержку мер по обеспечению сбалансированности бюджетов</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2 02 15002 14 0000 150</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2108,85400</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b/>
                <w:bCs/>
                <w:color w:val="000000"/>
                <w:sz w:val="10"/>
                <w:szCs w:val="10"/>
                <w:lang w:eastAsia="ru-RU"/>
              </w:rPr>
            </w:pPr>
            <w:r>
              <w:rPr>
                <w:b/>
                <w:bCs/>
                <w:color w:val="000000"/>
                <w:sz w:val="10"/>
                <w:szCs w:val="10"/>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b/>
                <w:bCs/>
                <w:color w:val="000000"/>
                <w:sz w:val="10"/>
                <w:szCs w:val="10"/>
                <w:lang w:eastAsia="ru-RU"/>
              </w:rPr>
            </w:pPr>
            <w:r>
              <w:rPr>
                <w:b/>
                <w:bCs/>
                <w:color w:val="000000"/>
                <w:sz w:val="10"/>
                <w:szCs w:val="10"/>
                <w:lang w:eastAsia="ru-RU"/>
              </w:rPr>
              <w:t>2 02 20000 00 0000 150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135073,85535</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17057,32240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17000,60415</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Субсидии бюджетам на софинансирование капитальных вложений в объекты муниципальной собственности</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2 02 20077 00 0000 150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1054,64880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софинансирование капитальных вложений в объекты муниципальной собственности</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2 02 20077 14 0000 150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1054,64880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i/>
                <w:iCs/>
                <w:color w:val="000000"/>
                <w:sz w:val="10"/>
                <w:szCs w:val="10"/>
                <w:lang w:eastAsia="ru-RU"/>
              </w:rPr>
            </w:pPr>
            <w:proofErr w:type="gramStart"/>
            <w:r>
              <w:rPr>
                <w:i/>
                <w:iCs/>
                <w:color w:val="000000"/>
                <w:sz w:val="10"/>
                <w:szCs w:val="10"/>
                <w:lang w:eastAsia="ru-RU"/>
              </w:rPr>
              <w:t>Субсидии бюджетам муниципальных округов на софинансирование капитальных вложений в объекты муниципальной собственности-  с целью софинансирования расходных обязательств, возникающих при реализации мероприятий муниципальных программ в области  водоснабжения и водоотведения в рамках  подпрограммы "Развитие  инфраструктуры  водоснабжения и водоотведения населенных пунктов Новгородской области" государственной программы Новгородской области "Улучшение жилищных условий граждан и повышение качества жилищно-коммунальных услуг в Новгородской области на 2019-2024 годы"</w:t>
            </w:r>
            <w:proofErr w:type="gramEnd"/>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i/>
                <w:iCs/>
                <w:color w:val="000000"/>
                <w:sz w:val="10"/>
                <w:szCs w:val="10"/>
                <w:lang w:eastAsia="ru-RU"/>
              </w:rPr>
            </w:pPr>
            <w:r>
              <w:rPr>
                <w:i/>
                <w:iCs/>
                <w:color w:val="000000"/>
                <w:sz w:val="10"/>
                <w:szCs w:val="10"/>
                <w:lang w:eastAsia="ru-RU"/>
              </w:rPr>
              <w:t>2 02 20077 14 7237 150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i/>
                <w:iCs/>
                <w:color w:val="000000"/>
                <w:sz w:val="10"/>
                <w:szCs w:val="10"/>
                <w:lang w:eastAsia="ru-RU"/>
              </w:rPr>
            </w:pPr>
            <w:r>
              <w:rPr>
                <w:i/>
                <w:iCs/>
                <w:color w:val="000000"/>
                <w:sz w:val="10"/>
                <w:szCs w:val="10"/>
                <w:lang w:eastAsia="ru-RU"/>
              </w:rPr>
              <w:t>1054,64880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i/>
                <w:iCs/>
                <w:color w:val="000000"/>
                <w:sz w:val="10"/>
                <w:szCs w:val="10"/>
                <w:lang w:eastAsia="ru-RU"/>
              </w:rPr>
            </w:pPr>
            <w:r>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i/>
                <w:iCs/>
                <w:color w:val="000000"/>
                <w:sz w:val="10"/>
                <w:szCs w:val="10"/>
                <w:lang w:eastAsia="ru-RU"/>
              </w:rPr>
            </w:pPr>
            <w:r>
              <w:rPr>
                <w:i/>
                <w:iCs/>
                <w:color w:val="000000"/>
                <w:sz w:val="10"/>
                <w:szCs w:val="10"/>
                <w:lang w:eastAsia="ru-RU"/>
              </w:rPr>
              <w:t>0,00000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2" w:space="0" w:color="auto"/>
              <w:right w:val="single" w:sz="12" w:space="0" w:color="auto"/>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 xml:space="preserve">2 02 20299 00 0000 150 </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34610,49931</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2" w:space="0" w:color="auto"/>
              <w:right w:val="single" w:sz="12" w:space="0" w:color="auto"/>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 xml:space="preserve">2 02 20299 14 0000 150 </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34610,49931</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2" w:space="0" w:color="auto"/>
              <w:right w:val="single" w:sz="12" w:space="0" w:color="auto"/>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 xml:space="preserve">2 02 20302 00 0000 150 </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1070,42780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2" w:space="0" w:color="auto"/>
              <w:right w:val="single" w:sz="12" w:space="0" w:color="auto"/>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 xml:space="preserve">2 02 20302 14 0000 150 </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1070,42780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Субсидии бюджетам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2 02 25299 00 0000 150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977,74100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2656,80047</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2446,64510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2 02 25299 14 0000 150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977,74100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2656,80047</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2446,64510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proofErr w:type="gramStart"/>
            <w:r>
              <w:rPr>
                <w:color w:val="000000"/>
                <w:sz w:val="10"/>
                <w:szCs w:val="10"/>
                <w:lang w:eastAsia="ru-RU"/>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2 02 25304 00 0000 150</w:t>
            </w:r>
          </w:p>
          <w:p w:rsidR="00AC3C8D" w:rsidRDefault="00AC3C8D" w:rsidP="00AC3C8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5495,58900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5578,25400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5734,97100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2 02 25304 14 0000 150</w:t>
            </w:r>
          </w:p>
          <w:p w:rsidR="00AC3C8D" w:rsidRDefault="00AC3C8D" w:rsidP="00AC3C8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5495,58900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5578,25400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5734,97100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2 02 25467 00 0000 150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786,40000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786,40000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786,40000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2 02 25467 14 0000 150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786,40000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786,40000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786,40000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Субсидии бюджетам на реализацию мероприятий по обеспечению жильем молодых семей</w:t>
            </w:r>
          </w:p>
          <w:p w:rsidR="00AC3C8D" w:rsidRDefault="00AC3C8D" w:rsidP="00AC3C8D">
            <w:pPr>
              <w:autoSpaceDE w:val="0"/>
              <w:autoSpaceDN w:val="0"/>
              <w:adjustRightInd w:val="0"/>
              <w:rPr>
                <w:color w:val="000000"/>
                <w:sz w:val="10"/>
                <w:szCs w:val="10"/>
                <w:lang w:eastAsia="ru-RU"/>
              </w:rPr>
            </w:pPr>
          </w:p>
          <w:p w:rsidR="00AC3C8D" w:rsidRDefault="00AC3C8D" w:rsidP="00AC3C8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2 02 25497 00 0000 150</w:t>
            </w:r>
          </w:p>
          <w:p w:rsidR="00AC3C8D" w:rsidRDefault="00AC3C8D" w:rsidP="00AC3C8D">
            <w:pPr>
              <w:autoSpaceDE w:val="0"/>
              <w:autoSpaceDN w:val="0"/>
              <w:adjustRightInd w:val="0"/>
              <w:rPr>
                <w:color w:val="000000"/>
                <w:sz w:val="10"/>
                <w:szCs w:val="10"/>
                <w:lang w:eastAsia="ru-RU"/>
              </w:rPr>
            </w:pPr>
          </w:p>
          <w:p w:rsidR="00AC3C8D" w:rsidRDefault="00AC3C8D" w:rsidP="00AC3C8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1221,59280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1225,26793</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1221,98805</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реализацию мероприятий по обеспечению жильем молодых семей</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2 02 25497 14 0000 150</w:t>
            </w:r>
          </w:p>
          <w:p w:rsidR="00AC3C8D" w:rsidRDefault="00AC3C8D" w:rsidP="00AC3C8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1221,59280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1225,26793</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1221,98805</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Субсидии бюджетам на развитие сети учреждений культурно-досугового типа</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2 02 25513 00 0000 150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1133,00000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развитие сети учреждений культурно-досугового типа</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2 02 25513 14 0000 150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1133,00000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 xml:space="preserve">Субсидии бюджетам на поддержку отрасли </w:t>
            </w:r>
            <w:r>
              <w:rPr>
                <w:color w:val="000000"/>
                <w:sz w:val="10"/>
                <w:szCs w:val="10"/>
                <w:lang w:eastAsia="ru-RU"/>
              </w:rPr>
              <w:lastRenderedPageBreak/>
              <w:t>культуры</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lastRenderedPageBreak/>
              <w:t xml:space="preserve">2 02 25519 00 </w:t>
            </w:r>
            <w:r>
              <w:rPr>
                <w:color w:val="000000"/>
                <w:sz w:val="10"/>
                <w:szCs w:val="10"/>
                <w:lang w:eastAsia="ru-RU"/>
              </w:rPr>
              <w:lastRenderedPageBreak/>
              <w:t>0000 150</w:t>
            </w:r>
          </w:p>
          <w:p w:rsidR="00AC3C8D" w:rsidRDefault="00AC3C8D" w:rsidP="00AC3C8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lastRenderedPageBreak/>
              <w:t>71,50000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71,50000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71,50000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lastRenderedPageBreak/>
              <w:t>Субсидии бюджетам муниципальных округов на поддержку отрасли культуры</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2 02 25519 14 0000 150</w:t>
            </w:r>
          </w:p>
          <w:p w:rsidR="00AC3C8D" w:rsidRDefault="00AC3C8D" w:rsidP="00AC3C8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71,50000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71,50000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71,50000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Субсидии бюджетам на реализацию программ формирования современной городской среды</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2 02 25555 00 0000 150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4789,26000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реализацию программ формирования современной городской среды</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2 02 25555 14 0000 150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4789,26000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Субсидии бюджетам на обеспечение комплексного развития сельских территорий</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2 02 25576 00 0000 150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399,00000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Субсидии бюджетам муниципальных округов на обеспечение комплексного развития сельских территорий</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2 02 25576 14 0000 150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399,00000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b/>
                <w:bCs/>
                <w:color w:val="000000"/>
                <w:sz w:val="10"/>
                <w:szCs w:val="10"/>
                <w:lang w:eastAsia="ru-RU"/>
              </w:rPr>
            </w:pPr>
            <w:r>
              <w:rPr>
                <w:b/>
                <w:bCs/>
                <w:color w:val="000000"/>
                <w:sz w:val="10"/>
                <w:szCs w:val="10"/>
                <w:lang w:eastAsia="ru-RU"/>
              </w:rPr>
              <w:t>Прочие субсидии</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b/>
                <w:bCs/>
                <w:color w:val="000000"/>
                <w:sz w:val="10"/>
                <w:szCs w:val="10"/>
                <w:lang w:eastAsia="ru-RU"/>
              </w:rPr>
            </w:pPr>
            <w:r>
              <w:rPr>
                <w:b/>
                <w:bCs/>
                <w:color w:val="000000"/>
                <w:sz w:val="10"/>
                <w:szCs w:val="10"/>
                <w:lang w:eastAsia="ru-RU"/>
              </w:rPr>
              <w:t>2 02 29999 00 0000 150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83464,19664</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6739,10000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6739,10000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Прочие субсидии бюджетам муниципальных округов</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2 02 29999 14 0000 150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83464,19664</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6739,10000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6739,10000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rPr>
                <w:b/>
                <w:bCs/>
                <w:color w:val="000000"/>
                <w:sz w:val="10"/>
                <w:szCs w:val="10"/>
                <w:lang w:eastAsia="ru-RU"/>
              </w:rPr>
            </w:pPr>
            <w:r>
              <w:rPr>
                <w:b/>
                <w:bCs/>
                <w:color w:val="000000"/>
                <w:sz w:val="10"/>
                <w:szCs w:val="10"/>
                <w:lang w:eastAsia="ru-RU"/>
              </w:rPr>
              <w:t>Субвенции бюджетам бюджетной системы Российской Федерации</w:t>
            </w:r>
          </w:p>
          <w:p w:rsidR="00AC3C8D" w:rsidRDefault="00AC3C8D" w:rsidP="00AC3C8D">
            <w:pPr>
              <w:autoSpaceDE w:val="0"/>
              <w:autoSpaceDN w:val="0"/>
              <w:adjustRightInd w:val="0"/>
              <w:rPr>
                <w:b/>
                <w:bCs/>
                <w:color w:val="000000"/>
                <w:sz w:val="10"/>
                <w:szCs w:val="10"/>
                <w:lang w:eastAsia="ru-RU"/>
              </w:rPr>
            </w:pP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b/>
                <w:bCs/>
                <w:color w:val="000000"/>
                <w:sz w:val="10"/>
                <w:szCs w:val="10"/>
                <w:lang w:eastAsia="ru-RU"/>
              </w:rPr>
            </w:pPr>
            <w:r>
              <w:rPr>
                <w:b/>
                <w:bCs/>
                <w:color w:val="000000"/>
                <w:sz w:val="10"/>
                <w:szCs w:val="10"/>
                <w:lang w:eastAsia="ru-RU"/>
              </w:rPr>
              <w:t>2 02 30000 00 0000 150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119576,66664</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108942,90000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108929,80000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образований на ежемесячное денежное вознаграждение за классное руководство</w:t>
            </w:r>
          </w:p>
          <w:p w:rsidR="00AC3C8D" w:rsidRDefault="00AC3C8D" w:rsidP="00AC3C8D">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single" w:sz="6" w:space="0" w:color="auto"/>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2 02 30021 00 0000 150</w:t>
            </w:r>
          </w:p>
          <w:p w:rsidR="00AC3C8D" w:rsidRDefault="00AC3C8D" w:rsidP="00AC3C8D">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822,60000</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822,60000</w:t>
            </w:r>
          </w:p>
        </w:tc>
        <w:tc>
          <w:tcPr>
            <w:tcW w:w="0" w:type="auto"/>
            <w:tcBorders>
              <w:top w:val="nil"/>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822,60000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nil"/>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ежемесячное денежное вознаграждение за классное руководство</w:t>
            </w:r>
          </w:p>
        </w:tc>
        <w:tc>
          <w:tcPr>
            <w:tcW w:w="0" w:type="auto"/>
            <w:tcBorders>
              <w:top w:val="nil"/>
              <w:left w:val="single" w:sz="6" w:space="0" w:color="auto"/>
              <w:bottom w:val="nil"/>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2 02 30021 14 0000 150</w:t>
            </w:r>
          </w:p>
          <w:p w:rsidR="00AC3C8D" w:rsidRDefault="00AC3C8D" w:rsidP="00AC3C8D">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822,60000</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822,60000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822,60000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2 02 30024 00 0000 150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86266,40000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77112,00000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77112,00000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выполнение передаваемых полномочий субъектов Российской Федерации</w:t>
            </w:r>
          </w:p>
        </w:tc>
        <w:tc>
          <w:tcPr>
            <w:tcW w:w="0" w:type="auto"/>
            <w:tcBorders>
              <w:top w:val="nil"/>
              <w:left w:val="single" w:sz="6" w:space="0" w:color="auto"/>
              <w:bottom w:val="single" w:sz="6" w:space="0" w:color="auto"/>
              <w:right w:val="single" w:sz="6" w:space="0" w:color="auto"/>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2 02 30024 14 0000 150</w:t>
            </w:r>
          </w:p>
        </w:tc>
        <w:tc>
          <w:tcPr>
            <w:tcW w:w="0" w:type="auto"/>
            <w:tcBorders>
              <w:top w:val="nil"/>
              <w:left w:val="single" w:sz="6" w:space="0" w:color="auto"/>
              <w:bottom w:val="nil"/>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86266,40000</w:t>
            </w:r>
          </w:p>
        </w:tc>
        <w:tc>
          <w:tcPr>
            <w:tcW w:w="0" w:type="auto"/>
            <w:tcBorders>
              <w:top w:val="nil"/>
              <w:left w:val="single" w:sz="6" w:space="0" w:color="auto"/>
              <w:bottom w:val="nil"/>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77112,00000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77112,00000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2 02 30027 00 0000 150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16969,40000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16969,40000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16969,40000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2 02 30027 14 0000 150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16969,40000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16969,40000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16969,40000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2 02 30029 00 0000 150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795,60000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795,60000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795,60000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2 02 30029 14 0000 150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795,60000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795,60000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795,60000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single" w:sz="6" w:space="0" w:color="auto"/>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2 02 35082 00 0000 150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8176,66664</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6885,90000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6885,90000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single" w:sz="6" w:space="0" w:color="auto"/>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2 02 35082 14 0000 150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8176,66664</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6885,90000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6885,90000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2 02 35118 00 0000 150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500,00000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491,00000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507,70000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осуществление первичного воинского учета органами местного самоуправления поселений, муниципальных и городских округов</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2 02 35118 14 0000 150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500,00000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491,00000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507,70000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AC3C8D" w:rsidRDefault="00AC3C8D" w:rsidP="00AC3C8D">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2 02 35120 00 0000 150</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145,20000</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4,10000</w:t>
            </w:r>
          </w:p>
        </w:tc>
        <w:tc>
          <w:tcPr>
            <w:tcW w:w="0" w:type="auto"/>
            <w:tcBorders>
              <w:top w:val="nil"/>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3,70000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2 02 35120 14 0000 150</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145,20000</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4,10000</w:t>
            </w:r>
          </w:p>
        </w:tc>
        <w:tc>
          <w:tcPr>
            <w:tcW w:w="0" w:type="auto"/>
            <w:tcBorders>
              <w:top w:val="nil"/>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3,70000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2 02 35303 00 0000 150</w:t>
            </w:r>
          </w:p>
          <w:p w:rsidR="00AC3C8D" w:rsidRDefault="00AC3C8D" w:rsidP="00AC3C8D">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4968,70000</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4985,00000</w:t>
            </w:r>
          </w:p>
        </w:tc>
        <w:tc>
          <w:tcPr>
            <w:tcW w:w="0" w:type="auto"/>
            <w:tcBorders>
              <w:top w:val="nil"/>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4921,60000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2 02 35303 14 0000 150</w:t>
            </w:r>
          </w:p>
          <w:p w:rsidR="00AC3C8D" w:rsidRDefault="00AC3C8D" w:rsidP="00AC3C8D">
            <w:pPr>
              <w:autoSpaceDE w:val="0"/>
              <w:autoSpaceDN w:val="0"/>
              <w:adjustRightInd w:val="0"/>
              <w:rPr>
                <w:color w:val="000000"/>
                <w:sz w:val="10"/>
                <w:szCs w:val="10"/>
                <w:lang w:eastAsia="ru-RU"/>
              </w:rPr>
            </w:pP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4968,70000</w:t>
            </w:r>
          </w:p>
        </w:tc>
        <w:tc>
          <w:tcPr>
            <w:tcW w:w="0" w:type="auto"/>
            <w:tcBorders>
              <w:top w:val="nil"/>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4985,00000</w:t>
            </w:r>
          </w:p>
        </w:tc>
        <w:tc>
          <w:tcPr>
            <w:tcW w:w="0" w:type="auto"/>
            <w:tcBorders>
              <w:top w:val="nil"/>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4921,60000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Субвенции бюджетам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2 02 35930 00 0000 150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932,10000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877,30000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911,30000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Субвенции бюджетам муниципальных округов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2 02 35930 14 0000 150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932,10000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877,30000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911,30000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rPr>
                <w:b/>
                <w:bCs/>
                <w:color w:val="000000"/>
                <w:sz w:val="10"/>
                <w:szCs w:val="10"/>
                <w:lang w:eastAsia="ru-RU"/>
              </w:rPr>
            </w:pPr>
            <w:r>
              <w:rPr>
                <w:b/>
                <w:bCs/>
                <w:color w:val="000000"/>
                <w:sz w:val="10"/>
                <w:szCs w:val="10"/>
                <w:lang w:eastAsia="ru-RU"/>
              </w:rPr>
              <w:t>Иные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rPr>
                <w:b/>
                <w:bCs/>
                <w:color w:val="000000"/>
                <w:sz w:val="10"/>
                <w:szCs w:val="10"/>
                <w:lang w:eastAsia="ru-RU"/>
              </w:rPr>
            </w:pPr>
            <w:r>
              <w:rPr>
                <w:b/>
                <w:bCs/>
                <w:color w:val="000000"/>
                <w:sz w:val="10"/>
                <w:szCs w:val="10"/>
                <w:lang w:eastAsia="ru-RU"/>
              </w:rPr>
              <w:t>2 02 40000 00 0000 150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19778,68970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6139,50000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6139,50000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b/>
                <w:bCs/>
                <w:color w:val="000000"/>
                <w:sz w:val="10"/>
                <w:szCs w:val="10"/>
                <w:lang w:eastAsia="ru-RU"/>
              </w:rPr>
            </w:pPr>
            <w:r>
              <w:rPr>
                <w:b/>
                <w:bCs/>
                <w:color w:val="000000"/>
                <w:sz w:val="10"/>
                <w:szCs w:val="10"/>
                <w:lang w:eastAsia="ru-RU"/>
              </w:rPr>
              <w:t>Прочие межбюджетные трансферты, передаваемые бюджетам</w:t>
            </w:r>
          </w:p>
          <w:p w:rsidR="00AC3C8D" w:rsidRDefault="00AC3C8D" w:rsidP="00AC3C8D">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b/>
                <w:bCs/>
                <w:color w:val="000000"/>
                <w:sz w:val="10"/>
                <w:szCs w:val="10"/>
                <w:lang w:eastAsia="ru-RU"/>
              </w:rPr>
            </w:pPr>
            <w:r>
              <w:rPr>
                <w:b/>
                <w:bCs/>
                <w:color w:val="000000"/>
                <w:sz w:val="10"/>
                <w:szCs w:val="10"/>
                <w:lang w:eastAsia="ru-RU"/>
              </w:rPr>
              <w:t>2 02 49999 00 0000 150</w:t>
            </w:r>
          </w:p>
          <w:p w:rsidR="00AC3C8D" w:rsidRDefault="00AC3C8D" w:rsidP="00AC3C8D">
            <w:pPr>
              <w:autoSpaceDE w:val="0"/>
              <w:autoSpaceDN w:val="0"/>
              <w:adjustRightInd w:val="0"/>
              <w:rPr>
                <w:b/>
                <w:bCs/>
                <w:color w:val="000000"/>
                <w:sz w:val="10"/>
                <w:szCs w:val="10"/>
                <w:lang w:eastAsia="ru-RU"/>
              </w:rPr>
            </w:pP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19778,68970</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6139,50000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6139,50000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Прочие межбюджетные трансферты, передаваемые бюджетам муниципальных округов</w:t>
            </w:r>
          </w:p>
        </w:tc>
        <w:tc>
          <w:tcPr>
            <w:tcW w:w="0" w:type="auto"/>
            <w:tcBorders>
              <w:top w:val="single" w:sz="6" w:space="0" w:color="auto"/>
              <w:left w:val="single" w:sz="6" w:space="0" w:color="auto"/>
              <w:bottom w:val="single" w:sz="6" w:space="0" w:color="auto"/>
              <w:right w:val="nil"/>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2 02 49999 14 0000 150</w:t>
            </w:r>
          </w:p>
          <w:p w:rsidR="00AC3C8D" w:rsidRDefault="00AC3C8D" w:rsidP="00AC3C8D">
            <w:pPr>
              <w:autoSpaceDE w:val="0"/>
              <w:autoSpaceDN w:val="0"/>
              <w:adjustRightInd w:val="0"/>
              <w:rPr>
                <w:color w:val="000000"/>
                <w:sz w:val="10"/>
                <w:szCs w:val="10"/>
                <w:lang w:eastAsia="ru-RU"/>
              </w:rPr>
            </w:pP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19778,68970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6139,50000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6139,50000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rPr>
                <w:b/>
                <w:bCs/>
                <w:color w:val="000000"/>
                <w:sz w:val="10"/>
                <w:szCs w:val="10"/>
                <w:lang w:eastAsia="ru-RU"/>
              </w:rPr>
            </w:pPr>
            <w:r>
              <w:rPr>
                <w:b/>
                <w:bCs/>
                <w:color w:val="000000"/>
                <w:sz w:val="10"/>
                <w:szCs w:val="10"/>
                <w:lang w:eastAsia="ru-RU"/>
              </w:rPr>
              <w:t xml:space="preserve">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w:t>
            </w:r>
            <w:r>
              <w:rPr>
                <w:b/>
                <w:bCs/>
                <w:color w:val="000000"/>
                <w:sz w:val="10"/>
                <w:szCs w:val="10"/>
                <w:lang w:eastAsia="ru-RU"/>
              </w:rPr>
              <w:lastRenderedPageBreak/>
              <w:t>назначение, прошлых лет, а также от возврата организациями остатков субсидий прошлых лет</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2 18 00000 00 0000 150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5749,33963</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0,00000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Доходы бюджетов муниципальных округов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2 18 00000 14 0000 150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5749,33963</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0,00000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Доходы бюджетов муниципальных округов от возврата организациями остатков субсидий прошлых лет</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2 18 04000 14 0000 150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i/>
                <w:iCs/>
                <w:color w:val="000000"/>
                <w:sz w:val="10"/>
                <w:szCs w:val="10"/>
                <w:lang w:eastAsia="ru-RU"/>
              </w:rPr>
            </w:pPr>
            <w:r>
              <w:rPr>
                <w:i/>
                <w:iCs/>
                <w:color w:val="000000"/>
                <w:sz w:val="10"/>
                <w:szCs w:val="10"/>
                <w:lang w:eastAsia="ru-RU"/>
              </w:rPr>
              <w:t>5749,33963</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i/>
                <w:iCs/>
                <w:color w:val="000000"/>
                <w:sz w:val="10"/>
                <w:szCs w:val="10"/>
                <w:lang w:eastAsia="ru-RU"/>
              </w:rPr>
            </w:pPr>
            <w:r>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i/>
                <w:iCs/>
                <w:color w:val="000000"/>
                <w:sz w:val="10"/>
                <w:szCs w:val="10"/>
                <w:lang w:eastAsia="ru-RU"/>
              </w:rPr>
            </w:pPr>
            <w:r>
              <w:rPr>
                <w:i/>
                <w:iCs/>
                <w:color w:val="000000"/>
                <w:sz w:val="10"/>
                <w:szCs w:val="10"/>
                <w:lang w:eastAsia="ru-RU"/>
              </w:rPr>
              <w:t>0,00000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single" w:sz="6" w:space="0" w:color="auto"/>
            </w:tcBorders>
          </w:tcPr>
          <w:p w:rsidR="00AC3C8D" w:rsidRDefault="00AC3C8D" w:rsidP="00AC3C8D">
            <w:pPr>
              <w:autoSpaceDE w:val="0"/>
              <w:autoSpaceDN w:val="0"/>
              <w:adjustRightInd w:val="0"/>
              <w:rPr>
                <w:i/>
                <w:iCs/>
                <w:color w:val="000000"/>
                <w:sz w:val="10"/>
                <w:szCs w:val="10"/>
                <w:lang w:eastAsia="ru-RU"/>
              </w:rPr>
            </w:pPr>
            <w:r>
              <w:rPr>
                <w:i/>
                <w:iCs/>
                <w:color w:val="000000"/>
                <w:sz w:val="10"/>
                <w:szCs w:val="10"/>
                <w:lang w:eastAsia="ru-RU"/>
              </w:rPr>
              <w:t>Доходы бюджетов муниципальных округов от возврата бюджетными учреждениями остатков субсидий прошлых лет</w:t>
            </w:r>
          </w:p>
        </w:tc>
        <w:tc>
          <w:tcPr>
            <w:tcW w:w="0" w:type="auto"/>
            <w:tcBorders>
              <w:top w:val="nil"/>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i/>
                <w:iCs/>
                <w:color w:val="000000"/>
                <w:sz w:val="10"/>
                <w:szCs w:val="10"/>
                <w:lang w:eastAsia="ru-RU"/>
              </w:rPr>
            </w:pPr>
            <w:r>
              <w:rPr>
                <w:i/>
                <w:iCs/>
                <w:color w:val="000000"/>
                <w:sz w:val="10"/>
                <w:szCs w:val="10"/>
                <w:lang w:eastAsia="ru-RU"/>
              </w:rPr>
              <w:t>2 18 04010 14 0000 150</w:t>
            </w:r>
          </w:p>
        </w:tc>
        <w:tc>
          <w:tcPr>
            <w:tcW w:w="0" w:type="auto"/>
            <w:tcBorders>
              <w:top w:val="nil"/>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i/>
                <w:iCs/>
                <w:color w:val="000000"/>
                <w:sz w:val="10"/>
                <w:szCs w:val="10"/>
                <w:lang w:eastAsia="ru-RU"/>
              </w:rPr>
            </w:pPr>
            <w:r>
              <w:rPr>
                <w:i/>
                <w:iCs/>
                <w:color w:val="000000"/>
                <w:sz w:val="10"/>
                <w:szCs w:val="10"/>
                <w:lang w:eastAsia="ru-RU"/>
              </w:rPr>
              <w:t>5749,33963</w:t>
            </w:r>
          </w:p>
        </w:tc>
        <w:tc>
          <w:tcPr>
            <w:tcW w:w="0" w:type="auto"/>
            <w:tcBorders>
              <w:top w:val="nil"/>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i/>
                <w:iCs/>
                <w:color w:val="000000"/>
                <w:sz w:val="10"/>
                <w:szCs w:val="10"/>
                <w:lang w:eastAsia="ru-RU"/>
              </w:rPr>
            </w:pPr>
            <w:r>
              <w:rPr>
                <w:i/>
                <w:iCs/>
                <w:color w:val="000000"/>
                <w:sz w:val="10"/>
                <w:szCs w:val="10"/>
                <w:lang w:eastAsia="ru-RU"/>
              </w:rPr>
              <w:t>0,00000</w:t>
            </w:r>
          </w:p>
        </w:tc>
        <w:tc>
          <w:tcPr>
            <w:tcW w:w="0" w:type="auto"/>
            <w:tcBorders>
              <w:top w:val="nil"/>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i/>
                <w:iCs/>
                <w:color w:val="000000"/>
                <w:sz w:val="10"/>
                <w:szCs w:val="10"/>
                <w:lang w:eastAsia="ru-RU"/>
              </w:rPr>
            </w:pPr>
            <w:r>
              <w:rPr>
                <w:i/>
                <w:iCs/>
                <w:color w:val="000000"/>
                <w:sz w:val="10"/>
                <w:szCs w:val="10"/>
                <w:lang w:eastAsia="ru-RU"/>
              </w:rPr>
              <w:t>0,00000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nil"/>
              <w:left w:val="single" w:sz="6" w:space="0" w:color="auto"/>
              <w:bottom w:val="single" w:sz="6" w:space="0" w:color="auto"/>
              <w:right w:val="single" w:sz="6" w:space="0" w:color="auto"/>
            </w:tcBorders>
          </w:tcPr>
          <w:p w:rsidR="00AC3C8D" w:rsidRDefault="00AC3C8D" w:rsidP="00AC3C8D">
            <w:pPr>
              <w:autoSpaceDE w:val="0"/>
              <w:autoSpaceDN w:val="0"/>
              <w:adjustRightInd w:val="0"/>
              <w:rPr>
                <w:b/>
                <w:bCs/>
                <w:color w:val="000000"/>
                <w:sz w:val="10"/>
                <w:szCs w:val="10"/>
                <w:lang w:eastAsia="ru-RU"/>
              </w:rPr>
            </w:pPr>
            <w:r>
              <w:rPr>
                <w:b/>
                <w:bCs/>
                <w:color w:val="000000"/>
                <w:sz w:val="10"/>
                <w:szCs w:val="10"/>
                <w:lang w:eastAsia="ru-RU"/>
              </w:rPr>
              <w:t>Возврат остатков субсидий, субвенций и иных межбюджетных трансфертов, имеющих целевое назначение, прошлых лет</w:t>
            </w:r>
          </w:p>
        </w:tc>
        <w:tc>
          <w:tcPr>
            <w:tcW w:w="0" w:type="auto"/>
            <w:tcBorders>
              <w:top w:val="nil"/>
              <w:left w:val="single" w:sz="6" w:space="0" w:color="auto"/>
              <w:bottom w:val="single" w:sz="6" w:space="0" w:color="auto"/>
              <w:right w:val="single" w:sz="6" w:space="0" w:color="auto"/>
            </w:tcBorders>
          </w:tcPr>
          <w:p w:rsidR="00AC3C8D" w:rsidRDefault="00AC3C8D" w:rsidP="00AC3C8D">
            <w:pPr>
              <w:autoSpaceDE w:val="0"/>
              <w:autoSpaceDN w:val="0"/>
              <w:adjustRightInd w:val="0"/>
              <w:rPr>
                <w:b/>
                <w:bCs/>
                <w:color w:val="000000"/>
                <w:sz w:val="10"/>
                <w:szCs w:val="10"/>
                <w:lang w:eastAsia="ru-RU"/>
              </w:rPr>
            </w:pPr>
            <w:r>
              <w:rPr>
                <w:b/>
                <w:bCs/>
                <w:color w:val="000000"/>
                <w:sz w:val="10"/>
                <w:szCs w:val="10"/>
                <w:lang w:eastAsia="ru-RU"/>
              </w:rPr>
              <w:t>2 19 00000 00 0000 000</w:t>
            </w:r>
          </w:p>
        </w:tc>
        <w:tc>
          <w:tcPr>
            <w:tcW w:w="0" w:type="auto"/>
            <w:tcBorders>
              <w:top w:val="nil"/>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-3742,81979</w:t>
            </w:r>
          </w:p>
        </w:tc>
        <w:tc>
          <w:tcPr>
            <w:tcW w:w="0" w:type="auto"/>
            <w:tcBorders>
              <w:top w:val="nil"/>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0,00000</w:t>
            </w:r>
          </w:p>
        </w:tc>
        <w:tc>
          <w:tcPr>
            <w:tcW w:w="0" w:type="auto"/>
            <w:tcBorders>
              <w:top w:val="nil"/>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b/>
                <w:bCs/>
                <w:color w:val="000000"/>
                <w:sz w:val="10"/>
                <w:szCs w:val="10"/>
                <w:lang w:eastAsia="ru-RU"/>
              </w:rPr>
            </w:pPr>
            <w:r>
              <w:rPr>
                <w:b/>
                <w:bCs/>
                <w:color w:val="000000"/>
                <w:sz w:val="10"/>
                <w:szCs w:val="10"/>
                <w:lang w:eastAsia="ru-RU"/>
              </w:rPr>
              <w:t>0,00000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Возврат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rPr>
                <w:color w:val="000000"/>
                <w:sz w:val="10"/>
                <w:szCs w:val="10"/>
                <w:lang w:eastAsia="ru-RU"/>
              </w:rPr>
            </w:pPr>
            <w:r>
              <w:rPr>
                <w:color w:val="000000"/>
                <w:sz w:val="10"/>
                <w:szCs w:val="10"/>
                <w:lang w:eastAsia="ru-RU"/>
              </w:rPr>
              <w:t>2 19 00000 14 0000 150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-3742,81979</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color w:val="000000"/>
                <w:sz w:val="10"/>
                <w:szCs w:val="10"/>
                <w:lang w:eastAsia="ru-RU"/>
              </w:rPr>
            </w:pPr>
            <w:r>
              <w:rPr>
                <w:color w:val="000000"/>
                <w:sz w:val="10"/>
                <w:szCs w:val="10"/>
                <w:lang w:eastAsia="ru-RU"/>
              </w:rPr>
              <w:t>0,00000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rPr>
                <w:i/>
                <w:iCs/>
                <w:color w:val="000000"/>
                <w:sz w:val="10"/>
                <w:szCs w:val="10"/>
                <w:lang w:eastAsia="ru-RU"/>
              </w:rPr>
            </w:pPr>
            <w:r>
              <w:rPr>
                <w:i/>
                <w:iCs/>
                <w:color w:val="000000"/>
                <w:sz w:val="10"/>
                <w:szCs w:val="10"/>
                <w:lang w:eastAsia="ru-RU"/>
              </w:rPr>
              <w:t>Возврат остатков субсидий на строительство и реконструкцию (модернизацию) объектов питьевого водоснабжения из бюджетов муниципальных округов</w:t>
            </w:r>
          </w:p>
        </w:tc>
        <w:tc>
          <w:tcPr>
            <w:tcW w:w="0" w:type="auto"/>
            <w:tcBorders>
              <w:top w:val="nil"/>
              <w:left w:val="nil"/>
              <w:bottom w:val="nil"/>
              <w:right w:val="nil"/>
            </w:tcBorders>
          </w:tcPr>
          <w:p w:rsidR="00AC3C8D" w:rsidRDefault="00AC3C8D" w:rsidP="00AC3C8D">
            <w:pPr>
              <w:autoSpaceDE w:val="0"/>
              <w:autoSpaceDN w:val="0"/>
              <w:adjustRightInd w:val="0"/>
              <w:rPr>
                <w:i/>
                <w:iCs/>
                <w:color w:val="000000"/>
                <w:sz w:val="10"/>
                <w:szCs w:val="10"/>
                <w:lang w:eastAsia="ru-RU"/>
              </w:rPr>
            </w:pPr>
            <w:r>
              <w:rPr>
                <w:i/>
                <w:iCs/>
                <w:color w:val="000000"/>
                <w:sz w:val="10"/>
                <w:szCs w:val="10"/>
                <w:lang w:eastAsia="ru-RU"/>
              </w:rPr>
              <w:t>2 19 25243 14 0000 150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i/>
                <w:iCs/>
                <w:color w:val="000000"/>
                <w:sz w:val="10"/>
                <w:szCs w:val="10"/>
                <w:lang w:eastAsia="ru-RU"/>
              </w:rPr>
            </w:pPr>
            <w:r>
              <w:rPr>
                <w:i/>
                <w:iCs/>
                <w:color w:val="000000"/>
                <w:sz w:val="10"/>
                <w:szCs w:val="10"/>
                <w:lang w:eastAsia="ru-RU"/>
              </w:rPr>
              <w:t>-3351,82607</w:t>
            </w:r>
          </w:p>
        </w:tc>
        <w:tc>
          <w:tcPr>
            <w:tcW w:w="0" w:type="auto"/>
            <w:tcBorders>
              <w:top w:val="single" w:sz="6" w:space="0" w:color="auto"/>
              <w:left w:val="nil"/>
              <w:bottom w:val="single" w:sz="6" w:space="0" w:color="auto"/>
              <w:right w:val="nil"/>
            </w:tcBorders>
          </w:tcPr>
          <w:p w:rsidR="00AC3C8D" w:rsidRDefault="00AC3C8D" w:rsidP="00AC3C8D">
            <w:pPr>
              <w:autoSpaceDE w:val="0"/>
              <w:autoSpaceDN w:val="0"/>
              <w:adjustRightInd w:val="0"/>
              <w:jc w:val="center"/>
              <w:rPr>
                <w:i/>
                <w:iCs/>
                <w:color w:val="000000"/>
                <w:sz w:val="10"/>
                <w:szCs w:val="10"/>
                <w:lang w:eastAsia="ru-RU"/>
              </w:rPr>
            </w:pPr>
            <w:r>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i/>
                <w:iCs/>
                <w:color w:val="000000"/>
                <w:sz w:val="10"/>
                <w:szCs w:val="10"/>
                <w:lang w:eastAsia="ru-RU"/>
              </w:rPr>
            </w:pPr>
            <w:r>
              <w:rPr>
                <w:i/>
                <w:iCs/>
                <w:color w:val="000000"/>
                <w:sz w:val="10"/>
                <w:szCs w:val="10"/>
                <w:lang w:eastAsia="ru-RU"/>
              </w:rPr>
              <w:t>0,00000</w:t>
            </w:r>
          </w:p>
        </w:tc>
      </w:tr>
      <w:tr w:rsidR="00AC3C8D" w:rsidTr="00AC3C8D">
        <w:tblPrEx>
          <w:tblCellMar>
            <w:left w:w="30" w:type="dxa"/>
            <w:right w:w="30" w:type="dxa"/>
          </w:tblCellMar>
          <w:tblLook w:val="0000" w:firstRow="0" w:lastRow="0" w:firstColumn="0" w:lastColumn="0" w:noHBand="0" w:noVBand="0"/>
        </w:tblPrEx>
        <w:trPr>
          <w:trHeight w:val="20"/>
        </w:trPr>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rPr>
                <w:i/>
                <w:iCs/>
                <w:color w:val="000000"/>
                <w:sz w:val="10"/>
                <w:szCs w:val="10"/>
                <w:lang w:eastAsia="ru-RU"/>
              </w:rPr>
            </w:pPr>
            <w:r>
              <w:rPr>
                <w:i/>
                <w:iCs/>
                <w:color w:val="000000"/>
                <w:sz w:val="10"/>
                <w:szCs w:val="10"/>
                <w:lang w:eastAsia="ru-RU"/>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rPr>
                <w:i/>
                <w:iCs/>
                <w:color w:val="000000"/>
                <w:sz w:val="10"/>
                <w:szCs w:val="10"/>
                <w:lang w:eastAsia="ru-RU"/>
              </w:rPr>
            </w:pPr>
            <w:r>
              <w:rPr>
                <w:i/>
                <w:iCs/>
                <w:color w:val="000000"/>
                <w:sz w:val="10"/>
                <w:szCs w:val="10"/>
                <w:lang w:eastAsia="ru-RU"/>
              </w:rPr>
              <w:t>2 19 60010 14 0000 150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i/>
                <w:iCs/>
                <w:color w:val="000000"/>
                <w:sz w:val="10"/>
                <w:szCs w:val="10"/>
                <w:lang w:eastAsia="ru-RU"/>
              </w:rPr>
            </w:pPr>
            <w:r>
              <w:rPr>
                <w:i/>
                <w:iCs/>
                <w:color w:val="000000"/>
                <w:sz w:val="10"/>
                <w:szCs w:val="10"/>
                <w:lang w:eastAsia="ru-RU"/>
              </w:rPr>
              <w:t>-390,99372</w:t>
            </w:r>
          </w:p>
        </w:tc>
        <w:tc>
          <w:tcPr>
            <w:tcW w:w="0" w:type="auto"/>
            <w:tcBorders>
              <w:top w:val="single" w:sz="6" w:space="0" w:color="auto"/>
              <w:left w:val="nil"/>
              <w:bottom w:val="single" w:sz="6" w:space="0" w:color="auto"/>
              <w:right w:val="nil"/>
            </w:tcBorders>
          </w:tcPr>
          <w:p w:rsidR="00AC3C8D" w:rsidRDefault="00AC3C8D" w:rsidP="00AC3C8D">
            <w:pPr>
              <w:autoSpaceDE w:val="0"/>
              <w:autoSpaceDN w:val="0"/>
              <w:adjustRightInd w:val="0"/>
              <w:jc w:val="center"/>
              <w:rPr>
                <w:i/>
                <w:iCs/>
                <w:color w:val="000000"/>
                <w:sz w:val="10"/>
                <w:szCs w:val="10"/>
                <w:lang w:eastAsia="ru-RU"/>
              </w:rPr>
            </w:pPr>
            <w:r>
              <w:rPr>
                <w:i/>
                <w:iCs/>
                <w:color w:val="000000"/>
                <w:sz w:val="10"/>
                <w:szCs w:val="10"/>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AC3C8D" w:rsidRDefault="00AC3C8D" w:rsidP="00AC3C8D">
            <w:pPr>
              <w:autoSpaceDE w:val="0"/>
              <w:autoSpaceDN w:val="0"/>
              <w:adjustRightInd w:val="0"/>
              <w:jc w:val="center"/>
              <w:rPr>
                <w:i/>
                <w:iCs/>
                <w:color w:val="000000"/>
                <w:sz w:val="10"/>
                <w:szCs w:val="10"/>
                <w:lang w:eastAsia="ru-RU"/>
              </w:rPr>
            </w:pPr>
            <w:r>
              <w:rPr>
                <w:i/>
                <w:iCs/>
                <w:color w:val="000000"/>
                <w:sz w:val="10"/>
                <w:szCs w:val="10"/>
                <w:lang w:eastAsia="ru-RU"/>
              </w:rPr>
              <w:t>0,00000</w:t>
            </w:r>
          </w:p>
        </w:tc>
      </w:tr>
    </w:tbl>
    <w:p w:rsidR="00AC3C8D" w:rsidRDefault="00AC3C8D" w:rsidP="00B23643"/>
    <w:tbl>
      <w:tblPr>
        <w:tblW w:w="0" w:type="auto"/>
        <w:tblInd w:w="93" w:type="dxa"/>
        <w:tblLook w:val="04A0" w:firstRow="1" w:lastRow="0" w:firstColumn="1" w:lastColumn="0" w:noHBand="0" w:noVBand="1"/>
      </w:tblPr>
      <w:tblGrid>
        <w:gridCol w:w="1076"/>
        <w:gridCol w:w="553"/>
        <w:gridCol w:w="538"/>
        <w:gridCol w:w="601"/>
        <w:gridCol w:w="566"/>
        <w:gridCol w:w="640"/>
        <w:gridCol w:w="640"/>
        <w:gridCol w:w="640"/>
      </w:tblGrid>
      <w:tr w:rsidR="00AC3C8D" w:rsidRPr="00AC3C8D" w:rsidTr="00AC3C8D">
        <w:trPr>
          <w:trHeight w:val="20"/>
        </w:trPr>
        <w:tc>
          <w:tcPr>
            <w:tcW w:w="0" w:type="auto"/>
            <w:gridSpan w:val="5"/>
            <w:tcBorders>
              <w:top w:val="nil"/>
              <w:left w:val="nil"/>
              <w:bottom w:val="nil"/>
              <w:right w:val="nil"/>
            </w:tcBorders>
            <w:shd w:val="clear" w:color="000000" w:fill="FFFFFF"/>
            <w:vAlign w:val="bottom"/>
            <w:hideMark/>
          </w:tcPr>
          <w:p w:rsidR="00AC3C8D" w:rsidRPr="00AC3C8D" w:rsidRDefault="00AC3C8D" w:rsidP="00AC3C8D">
            <w:pPr>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gridSpan w:val="3"/>
            <w:tcBorders>
              <w:top w:val="nil"/>
              <w:left w:val="nil"/>
              <w:bottom w:val="nil"/>
              <w:right w:val="nil"/>
            </w:tcBorders>
            <w:shd w:val="clear" w:color="000000" w:fill="FFFFFF"/>
            <w:vAlign w:val="bottom"/>
            <w:hideMark/>
          </w:tcPr>
          <w:p w:rsidR="00AC3C8D" w:rsidRPr="00AC3C8D" w:rsidRDefault="00AC3C8D" w:rsidP="00AC3C8D">
            <w:pPr>
              <w:rPr>
                <w:rFonts w:eastAsia="Times New Roman"/>
                <w:color w:val="000000"/>
                <w:sz w:val="8"/>
                <w:szCs w:val="10"/>
                <w:lang w:eastAsia="ru-RU"/>
              </w:rPr>
            </w:pPr>
            <w:r w:rsidRPr="00AC3C8D">
              <w:rPr>
                <w:rFonts w:eastAsia="Times New Roman"/>
                <w:color w:val="000000"/>
                <w:sz w:val="8"/>
                <w:szCs w:val="10"/>
                <w:lang w:eastAsia="ru-RU"/>
              </w:rPr>
              <w:t>Приложение № 5                                                                    к решению Думы Солецкого  муниципального округа "О бюджете Солецкого муниципального округа Новгородской области на 2022 год и на плановый период 2023 и 2024 годов"</w:t>
            </w:r>
          </w:p>
        </w:tc>
      </w:tr>
      <w:tr w:rsidR="00AC3C8D" w:rsidRPr="00AC3C8D" w:rsidTr="00AC3C8D">
        <w:trPr>
          <w:trHeight w:val="20"/>
        </w:trPr>
        <w:tc>
          <w:tcPr>
            <w:tcW w:w="0" w:type="auto"/>
            <w:gridSpan w:val="8"/>
            <w:tcBorders>
              <w:top w:val="nil"/>
              <w:left w:val="nil"/>
              <w:bottom w:val="nil"/>
              <w:right w:val="nil"/>
            </w:tcBorders>
            <w:shd w:val="clear" w:color="000000" w:fill="FFFFFF"/>
            <w:vAlign w:val="bottom"/>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Ведомственная структура расходов  бюджета  муниципального округа  на 2022 год и на плановый период 2023 и 2024 годов</w:t>
            </w:r>
          </w:p>
        </w:tc>
      </w:tr>
      <w:tr w:rsidR="00AC3C8D" w:rsidRPr="00AC3C8D" w:rsidTr="00AC3C8D">
        <w:trPr>
          <w:trHeight w:val="20"/>
        </w:trPr>
        <w:tc>
          <w:tcPr>
            <w:tcW w:w="0" w:type="auto"/>
            <w:gridSpan w:val="8"/>
            <w:tcBorders>
              <w:top w:val="nil"/>
              <w:left w:val="nil"/>
              <w:bottom w:val="nil"/>
              <w:right w:val="nil"/>
            </w:tcBorders>
            <w:shd w:val="clear" w:color="000000" w:fill="FFFFFF"/>
            <w:noWrap/>
            <w:vAlign w:val="bottom"/>
            <w:hideMark/>
          </w:tcPr>
          <w:p w:rsidR="00AC3C8D" w:rsidRPr="00AC3C8D" w:rsidRDefault="00AC3C8D" w:rsidP="00AC3C8D">
            <w:pPr>
              <w:jc w:val="right"/>
              <w:rPr>
                <w:rFonts w:eastAsia="Times New Roman"/>
                <w:color w:val="000000"/>
                <w:sz w:val="8"/>
                <w:szCs w:val="10"/>
                <w:lang w:eastAsia="ru-RU"/>
              </w:rPr>
            </w:pPr>
            <w:proofErr w:type="spellStart"/>
            <w:r w:rsidRPr="00AC3C8D">
              <w:rPr>
                <w:rFonts w:eastAsia="Times New Roman"/>
                <w:color w:val="000000"/>
                <w:sz w:val="8"/>
                <w:szCs w:val="10"/>
                <w:lang w:eastAsia="ru-RU"/>
              </w:rPr>
              <w:t>тыс</w:t>
            </w:r>
            <w:proofErr w:type="gramStart"/>
            <w:r w:rsidRPr="00AC3C8D">
              <w:rPr>
                <w:rFonts w:eastAsia="Times New Roman"/>
                <w:color w:val="000000"/>
                <w:sz w:val="8"/>
                <w:szCs w:val="10"/>
                <w:lang w:eastAsia="ru-RU"/>
              </w:rPr>
              <w:t>.р</w:t>
            </w:r>
            <w:proofErr w:type="gramEnd"/>
            <w:r w:rsidRPr="00AC3C8D">
              <w:rPr>
                <w:rFonts w:eastAsia="Times New Roman"/>
                <w:color w:val="000000"/>
                <w:sz w:val="8"/>
                <w:szCs w:val="10"/>
                <w:lang w:eastAsia="ru-RU"/>
              </w:rPr>
              <w:t>ублей</w:t>
            </w:r>
            <w:proofErr w:type="spellEnd"/>
          </w:p>
        </w:tc>
      </w:tr>
      <w:tr w:rsidR="00AC3C8D" w:rsidRPr="00AC3C8D" w:rsidTr="00AC3C8D">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Наименование</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Ведомство</w:t>
            </w:r>
          </w:p>
        </w:tc>
        <w:tc>
          <w:tcPr>
            <w:tcW w:w="0" w:type="auto"/>
            <w:tcBorders>
              <w:top w:val="single" w:sz="4" w:space="0" w:color="000000"/>
              <w:left w:val="nil"/>
              <w:bottom w:val="single" w:sz="4" w:space="0" w:color="000000"/>
              <w:right w:val="single" w:sz="4" w:space="0" w:color="000000"/>
            </w:tcBorders>
            <w:shd w:val="clear" w:color="auto" w:fill="auto"/>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Раздел, подраздел</w:t>
            </w:r>
          </w:p>
        </w:tc>
        <w:tc>
          <w:tcPr>
            <w:tcW w:w="0" w:type="auto"/>
            <w:tcBorders>
              <w:top w:val="single" w:sz="4" w:space="0" w:color="000000"/>
              <w:left w:val="nil"/>
              <w:bottom w:val="single" w:sz="4" w:space="0" w:color="000000"/>
              <w:right w:val="single" w:sz="4" w:space="0" w:color="000000"/>
            </w:tcBorders>
            <w:shd w:val="clear" w:color="auto" w:fill="auto"/>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Целевая статья</w:t>
            </w:r>
          </w:p>
        </w:tc>
        <w:tc>
          <w:tcPr>
            <w:tcW w:w="0" w:type="auto"/>
            <w:tcBorders>
              <w:top w:val="single" w:sz="4" w:space="0" w:color="000000"/>
              <w:left w:val="nil"/>
              <w:bottom w:val="single" w:sz="4" w:space="0" w:color="000000"/>
              <w:right w:val="single" w:sz="4" w:space="0" w:color="000000"/>
            </w:tcBorders>
            <w:shd w:val="clear" w:color="auto" w:fill="auto"/>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Подгруппа видов расходов</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Сумма на 2022 год</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Сумма на 2023 год</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Сумма на 2024 год</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1</w:t>
            </w:r>
          </w:p>
        </w:tc>
        <w:tc>
          <w:tcPr>
            <w:tcW w:w="0" w:type="auto"/>
            <w:tcBorders>
              <w:top w:val="nil"/>
              <w:left w:val="nil"/>
              <w:bottom w:val="single" w:sz="4" w:space="0" w:color="000000"/>
              <w:right w:val="single" w:sz="4" w:space="0" w:color="000000"/>
            </w:tcBorders>
            <w:shd w:val="clear" w:color="auto" w:fill="auto"/>
            <w:vAlign w:val="center"/>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2</w:t>
            </w:r>
          </w:p>
        </w:tc>
        <w:tc>
          <w:tcPr>
            <w:tcW w:w="0" w:type="auto"/>
            <w:tcBorders>
              <w:top w:val="nil"/>
              <w:left w:val="nil"/>
              <w:bottom w:val="single" w:sz="4" w:space="0" w:color="000000"/>
              <w:right w:val="single" w:sz="4" w:space="0" w:color="000000"/>
            </w:tcBorders>
            <w:shd w:val="clear" w:color="auto" w:fill="auto"/>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3</w:t>
            </w:r>
          </w:p>
        </w:tc>
        <w:tc>
          <w:tcPr>
            <w:tcW w:w="0" w:type="auto"/>
            <w:tcBorders>
              <w:top w:val="nil"/>
              <w:left w:val="nil"/>
              <w:bottom w:val="single" w:sz="4" w:space="0" w:color="000000"/>
              <w:right w:val="single" w:sz="4" w:space="0" w:color="000000"/>
            </w:tcBorders>
            <w:shd w:val="clear" w:color="auto" w:fill="auto"/>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4</w:t>
            </w:r>
          </w:p>
        </w:tc>
        <w:tc>
          <w:tcPr>
            <w:tcW w:w="0" w:type="auto"/>
            <w:tcBorders>
              <w:top w:val="nil"/>
              <w:left w:val="nil"/>
              <w:bottom w:val="single" w:sz="4" w:space="0" w:color="000000"/>
              <w:right w:val="single" w:sz="4" w:space="0" w:color="000000"/>
            </w:tcBorders>
            <w:shd w:val="clear" w:color="auto" w:fill="auto"/>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5</w:t>
            </w:r>
          </w:p>
        </w:tc>
        <w:tc>
          <w:tcPr>
            <w:tcW w:w="0" w:type="auto"/>
            <w:tcBorders>
              <w:top w:val="nil"/>
              <w:left w:val="nil"/>
              <w:bottom w:val="single" w:sz="4" w:space="0" w:color="000000"/>
              <w:right w:val="single" w:sz="4" w:space="0" w:color="000000"/>
            </w:tcBorders>
            <w:shd w:val="clear" w:color="auto" w:fill="auto"/>
            <w:vAlign w:val="center"/>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6</w:t>
            </w:r>
          </w:p>
        </w:tc>
        <w:tc>
          <w:tcPr>
            <w:tcW w:w="0" w:type="auto"/>
            <w:tcBorders>
              <w:top w:val="nil"/>
              <w:left w:val="nil"/>
              <w:bottom w:val="single" w:sz="4" w:space="0" w:color="000000"/>
              <w:right w:val="single" w:sz="4" w:space="0" w:color="000000"/>
            </w:tcBorders>
            <w:shd w:val="clear" w:color="auto" w:fill="auto"/>
            <w:vAlign w:val="center"/>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7</w:t>
            </w:r>
          </w:p>
        </w:tc>
        <w:tc>
          <w:tcPr>
            <w:tcW w:w="0" w:type="auto"/>
            <w:tcBorders>
              <w:top w:val="nil"/>
              <w:left w:val="nil"/>
              <w:bottom w:val="single" w:sz="4" w:space="0" w:color="000000"/>
              <w:right w:val="single" w:sz="4" w:space="0" w:color="000000"/>
            </w:tcBorders>
            <w:shd w:val="clear" w:color="000000" w:fill="FFFFFF"/>
            <w:vAlign w:val="center"/>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color w:val="000000"/>
                <w:sz w:val="8"/>
                <w:szCs w:val="10"/>
                <w:lang w:eastAsia="ru-RU"/>
              </w:rPr>
            </w:pPr>
            <w:r w:rsidRPr="00AC3C8D">
              <w:rPr>
                <w:rFonts w:eastAsia="Times New Roman"/>
                <w:b/>
                <w:bCs/>
                <w:color w:val="000000"/>
                <w:sz w:val="8"/>
                <w:szCs w:val="10"/>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color w:val="000000"/>
                <w:sz w:val="8"/>
                <w:szCs w:val="10"/>
                <w:lang w:eastAsia="ru-RU"/>
              </w:rPr>
            </w:pPr>
            <w:r w:rsidRPr="00AC3C8D">
              <w:rPr>
                <w:rFonts w:eastAsia="Times New Roman"/>
                <w:b/>
                <w:bCs/>
                <w:color w:val="000000"/>
                <w:sz w:val="8"/>
                <w:szCs w:val="10"/>
                <w:lang w:eastAsia="ru-RU"/>
              </w:rPr>
              <w:t>1 702,54925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color w:val="000000"/>
                <w:sz w:val="8"/>
                <w:szCs w:val="10"/>
                <w:lang w:eastAsia="ru-RU"/>
              </w:rPr>
            </w:pPr>
            <w:r w:rsidRPr="00AC3C8D">
              <w:rPr>
                <w:rFonts w:eastAsia="Times New Roman"/>
                <w:b/>
                <w:bCs/>
                <w:color w:val="000000"/>
                <w:sz w:val="8"/>
                <w:szCs w:val="10"/>
                <w:lang w:eastAsia="ru-RU"/>
              </w:rPr>
              <w:t>1 601,51638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color w:val="000000"/>
                <w:sz w:val="8"/>
                <w:szCs w:val="10"/>
                <w:lang w:eastAsia="ru-RU"/>
              </w:rPr>
            </w:pPr>
            <w:r w:rsidRPr="00AC3C8D">
              <w:rPr>
                <w:rFonts w:eastAsia="Times New Roman"/>
                <w:b/>
                <w:bCs/>
                <w:color w:val="000000"/>
                <w:sz w:val="8"/>
                <w:szCs w:val="10"/>
                <w:lang w:eastAsia="ru-RU"/>
              </w:rPr>
              <w:t>1 601,51638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1 702,54925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1 601,51638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1 601,51638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1 702,54925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1 601,51638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1 601,51638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9500000000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1 702,54925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1 601,51638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1 601,51638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Председатель</w:t>
            </w:r>
            <w:proofErr w:type="gramStart"/>
            <w:r w:rsidRPr="00AC3C8D">
              <w:rPr>
                <w:rFonts w:eastAsia="Times New Roman"/>
                <w:color w:val="000000"/>
                <w:sz w:val="8"/>
                <w:szCs w:val="10"/>
                <w:lang w:eastAsia="ru-RU"/>
              </w:rPr>
              <w:t xml:space="preserve"> К</w:t>
            </w:r>
            <w:proofErr w:type="gramEnd"/>
            <w:r w:rsidRPr="00AC3C8D">
              <w:rPr>
                <w:rFonts w:eastAsia="Times New Roman"/>
                <w:color w:val="000000"/>
                <w:sz w:val="8"/>
                <w:szCs w:val="10"/>
                <w:lang w:eastAsia="ru-RU"/>
              </w:rPr>
              <w:t>онтрольно - счетной палаты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917,71898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763,04640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874,71898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751,04640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751,04640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9510071410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40,36023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9510071410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40,36023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Аппарат Контрольно-счетной палаты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704,89740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838,46998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838,46998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672,89740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825,46998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825,46998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9520071410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39,57264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9520071410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39,57264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color w:val="000000"/>
                <w:sz w:val="8"/>
                <w:szCs w:val="10"/>
                <w:lang w:eastAsia="ru-RU"/>
              </w:rPr>
            </w:pPr>
            <w:r w:rsidRPr="00AC3C8D">
              <w:rPr>
                <w:rFonts w:eastAsia="Times New Roman"/>
                <w:b/>
                <w:bCs/>
                <w:color w:val="000000"/>
                <w:sz w:val="8"/>
                <w:szCs w:val="10"/>
                <w:lang w:eastAsia="ru-RU"/>
              </w:rPr>
              <w:t xml:space="preserve">  Администрация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color w:val="000000"/>
                <w:sz w:val="8"/>
                <w:szCs w:val="10"/>
                <w:lang w:eastAsia="ru-RU"/>
              </w:rPr>
            </w:pPr>
            <w:r w:rsidRPr="00AC3C8D">
              <w:rPr>
                <w:rFonts w:eastAsia="Times New Roman"/>
                <w:b/>
                <w:b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color w:val="000000"/>
                <w:sz w:val="8"/>
                <w:szCs w:val="10"/>
                <w:lang w:eastAsia="ru-RU"/>
              </w:rPr>
            </w:pPr>
            <w:r w:rsidRPr="00AC3C8D">
              <w:rPr>
                <w:rFonts w:eastAsia="Times New Roman"/>
                <w:b/>
                <w:bCs/>
                <w:color w:val="000000"/>
                <w:sz w:val="8"/>
                <w:szCs w:val="10"/>
                <w:lang w:eastAsia="ru-RU"/>
              </w:rPr>
              <w:t>496 604,77480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color w:val="000000"/>
                <w:sz w:val="8"/>
                <w:szCs w:val="10"/>
                <w:lang w:eastAsia="ru-RU"/>
              </w:rPr>
            </w:pPr>
            <w:r w:rsidRPr="00AC3C8D">
              <w:rPr>
                <w:rFonts w:eastAsia="Times New Roman"/>
                <w:b/>
                <w:bCs/>
                <w:color w:val="000000"/>
                <w:sz w:val="8"/>
                <w:szCs w:val="10"/>
                <w:lang w:eastAsia="ru-RU"/>
              </w:rPr>
              <w:t>307 504,29602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color w:val="000000"/>
                <w:sz w:val="8"/>
                <w:szCs w:val="10"/>
                <w:lang w:eastAsia="ru-RU"/>
              </w:rPr>
            </w:pPr>
            <w:r w:rsidRPr="00AC3C8D">
              <w:rPr>
                <w:rFonts w:eastAsia="Times New Roman"/>
                <w:b/>
                <w:bCs/>
                <w:color w:val="000000"/>
                <w:sz w:val="8"/>
                <w:szCs w:val="10"/>
                <w:lang w:eastAsia="ru-RU"/>
              </w:rPr>
              <w:t>309 833,86777</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63 708,89008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54 376,54191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53 917,11121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1 003,44890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1 832,84890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Расходы на обеспечение деятельности органов </w:t>
            </w:r>
            <w:r w:rsidRPr="00AC3C8D">
              <w:rPr>
                <w:rFonts w:eastAsia="Times New Roman"/>
                <w:color w:val="000000"/>
                <w:sz w:val="8"/>
                <w:szCs w:val="10"/>
                <w:lang w:eastAsia="ru-RU"/>
              </w:rPr>
              <w:lastRenderedPageBreak/>
              <w:t>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1 003,44890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1 832,84890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lastRenderedPageBreak/>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1 003,44890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1 832,84890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1 003,44890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1 832,84890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15,60000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Дума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9400000000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15,60000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Расходы на обеспечение функций Думы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15,60000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15,60000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48 774,59465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36 734,48844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31 764,48844</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145,10000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139,40000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145,10000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139,40000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145,10000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139,40000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Осуществление отдельных государственных полномочий по оказанию социальной поддержки </w:t>
            </w:r>
            <w:proofErr w:type="gramStart"/>
            <w:r w:rsidRPr="00AC3C8D">
              <w:rPr>
                <w:rFonts w:eastAsia="Times New Roman"/>
                <w:color w:val="000000"/>
                <w:sz w:val="8"/>
                <w:szCs w:val="10"/>
                <w:lang w:eastAsia="ru-RU"/>
              </w:rPr>
              <w:t>обучающимся</w:t>
            </w:r>
            <w:proofErr w:type="gramEnd"/>
            <w:r w:rsidRPr="00AC3C8D">
              <w:rPr>
                <w:rFonts w:eastAsia="Times New Roman"/>
                <w:color w:val="000000"/>
                <w:sz w:val="8"/>
                <w:szCs w:val="10"/>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145,10000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139,40000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141,80000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136,10000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136,10000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3,30000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48 629,49465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36 595,08844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31 625,08844</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40 929,86552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32 993,38844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27 989,38844</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40 038,05804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32 212,88844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27 212,88844</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747,50000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670,50000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666,50000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144,30748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110,00000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932,10000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877,30000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911,30000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757,05000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704,75000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737,15000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175,05000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172,55000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174,15000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2 818,00000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2 414,60000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2 327,50000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2 294,10000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2 294,10000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490,50000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120,50000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120,50000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9190071410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2 021,52913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9190071410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2 021,52913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за счет дополнительных поступлений от применения физическими лицами специального налогового режима "Налог на профессиональный доход"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9190077040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370,30000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9190077040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370,30000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Расходы Администрации муниципального округа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323,80000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307,80000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r w:rsidRPr="00AC3C8D">
              <w:rPr>
                <w:rFonts w:eastAsia="Times New Roman"/>
                <w:color w:val="000000"/>
                <w:sz w:val="8"/>
                <w:szCs w:val="10"/>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323,80000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307,80000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Судебная система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3,70000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3,70000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Резервные фонды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200,00000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870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13 570,04653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15 589,50457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20 100,47387</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0400000000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752,58703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618,00000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618,00000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0400100000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578,00000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330,00000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578,00000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330,00000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578,00000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330,00000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Обеспечение сбора платы за жилые </w:t>
            </w:r>
            <w:r w:rsidRPr="00AC3C8D">
              <w:rPr>
                <w:rFonts w:eastAsia="Times New Roman"/>
                <w:color w:val="000000"/>
                <w:sz w:val="8"/>
                <w:szCs w:val="10"/>
                <w:lang w:eastAsia="ru-RU"/>
              </w:rPr>
              <w:lastRenderedPageBreak/>
              <w:t>помещения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0400200000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Обеспечение земельными участками граждан, имеющих право на льготное предоставление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0400300000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Организация проведения комплексных кадастровых работ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0400500000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0,08703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0,08703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0,08703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0400600000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74,50000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74,50000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74,50000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sidRPr="00AC3C8D">
              <w:rPr>
                <w:rFonts w:eastAsia="Times New Roman"/>
                <w:color w:val="000000"/>
                <w:sz w:val="8"/>
                <w:szCs w:val="10"/>
                <w:lang w:eastAsia="ru-RU"/>
              </w:rPr>
              <w:t>муниципальном</w:t>
            </w:r>
            <w:proofErr w:type="gramEnd"/>
            <w:r w:rsidRPr="00AC3C8D">
              <w:rPr>
                <w:rFonts w:eastAsia="Times New Roman"/>
                <w:color w:val="000000"/>
                <w:sz w:val="8"/>
                <w:szCs w:val="10"/>
                <w:lang w:eastAsia="ru-RU"/>
              </w:rPr>
              <w:t xml:space="preserve">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0800000000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2 586,62711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1 963,30000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1 963,30000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0810000000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252,50000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266,50000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0810200000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252,50000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266,50000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252,50000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266,50000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252,50000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266,50000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0820000000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2 263,12711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1 625,80000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1 625,80000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Обеспечение информационной безопасности деятельности органов местного самоуправления Солецкого </w:t>
            </w:r>
            <w:r w:rsidRPr="00AC3C8D">
              <w:rPr>
                <w:rFonts w:eastAsia="Times New Roman"/>
                <w:color w:val="000000"/>
                <w:sz w:val="8"/>
                <w:szCs w:val="10"/>
                <w:lang w:eastAsia="ru-RU"/>
              </w:rPr>
              <w:lastRenderedPageBreak/>
              <w:t>муниципального округа,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0820200000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2 254,72711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1 577,80000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2 254,72711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1 577,80000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2 254,72711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1 577,80000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0820300000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8,40000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0830000000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71,00000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0830100000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71,00000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71,00000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71,00000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1400000000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1 068,65000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234,90000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1400100000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1400200000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234,90000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10"/>
                <w:lang w:eastAsia="ru-RU"/>
              </w:rPr>
              <w:t>.</w:t>
            </w:r>
            <w:proofErr w:type="gramEnd"/>
            <w:r w:rsidRPr="00AC3C8D">
              <w:rPr>
                <w:rFonts w:eastAsia="Times New Roman"/>
                <w:color w:val="000000"/>
                <w:sz w:val="8"/>
                <w:szCs w:val="10"/>
                <w:lang w:eastAsia="ru-RU"/>
              </w:rPr>
              <w:t xml:space="preserve"> </w:t>
            </w:r>
            <w:proofErr w:type="gramStart"/>
            <w:r w:rsidRPr="00AC3C8D">
              <w:rPr>
                <w:rFonts w:eastAsia="Times New Roman"/>
                <w:color w:val="000000"/>
                <w:sz w:val="8"/>
                <w:szCs w:val="10"/>
                <w:lang w:eastAsia="ru-RU"/>
              </w:rPr>
              <w:t>а</w:t>
            </w:r>
            <w:proofErr w:type="gramEnd"/>
            <w:r w:rsidRPr="00AC3C8D">
              <w:rPr>
                <w:rFonts w:eastAsia="Times New Roman"/>
                <w:color w:val="000000"/>
                <w:sz w:val="8"/>
                <w:szCs w:val="10"/>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234,90000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234,90000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1400300000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w:t>
            </w:r>
            <w:r w:rsidRPr="00AC3C8D">
              <w:rPr>
                <w:rFonts w:eastAsia="Times New Roman"/>
                <w:color w:val="000000"/>
                <w:sz w:val="8"/>
                <w:szCs w:val="10"/>
                <w:lang w:eastAsia="ru-RU"/>
              </w:rPr>
              <w:lastRenderedPageBreak/>
              <w:t>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lastRenderedPageBreak/>
              <w:t xml:space="preserve">                Иные закупки товаров, работ и услуг для обеспечения государственных (муниципальных) нужд</w:t>
            </w:r>
            <w:r w:rsidRPr="00AC3C8D">
              <w:rPr>
                <w:rFonts w:eastAsia="Times New Roman"/>
                <w:color w:val="000000"/>
                <w:sz w:val="8"/>
                <w:szCs w:val="10"/>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2100000000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32,00000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2100100000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10"/>
                <w:lang w:eastAsia="ru-RU"/>
              </w:rPr>
              <w:t>.</w:t>
            </w:r>
            <w:proofErr w:type="gramEnd"/>
            <w:r w:rsidRPr="00AC3C8D">
              <w:rPr>
                <w:rFonts w:eastAsia="Times New Roman"/>
                <w:color w:val="000000"/>
                <w:sz w:val="8"/>
                <w:szCs w:val="10"/>
                <w:lang w:eastAsia="ru-RU"/>
              </w:rPr>
              <w:t xml:space="preserve"> </w:t>
            </w:r>
            <w:proofErr w:type="gramStart"/>
            <w:r w:rsidRPr="00AC3C8D">
              <w:rPr>
                <w:rFonts w:eastAsia="Times New Roman"/>
                <w:color w:val="000000"/>
                <w:sz w:val="8"/>
                <w:szCs w:val="10"/>
                <w:lang w:eastAsia="ru-RU"/>
              </w:rPr>
              <w:t>а</w:t>
            </w:r>
            <w:proofErr w:type="gramEnd"/>
            <w:r w:rsidRPr="00AC3C8D">
              <w:rPr>
                <w:rFonts w:eastAsia="Times New Roman"/>
                <w:color w:val="000000"/>
                <w:sz w:val="8"/>
                <w:szCs w:val="10"/>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2100200000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27,00000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10"/>
                <w:lang w:eastAsia="ru-RU"/>
              </w:rPr>
              <w:t>.</w:t>
            </w:r>
            <w:proofErr w:type="gramEnd"/>
            <w:r w:rsidRPr="00AC3C8D">
              <w:rPr>
                <w:rFonts w:eastAsia="Times New Roman"/>
                <w:color w:val="000000"/>
                <w:sz w:val="8"/>
                <w:szCs w:val="10"/>
                <w:lang w:eastAsia="ru-RU"/>
              </w:rPr>
              <w:t xml:space="preserve"> </w:t>
            </w:r>
            <w:proofErr w:type="gramStart"/>
            <w:r w:rsidRPr="00AC3C8D">
              <w:rPr>
                <w:rFonts w:eastAsia="Times New Roman"/>
                <w:color w:val="000000"/>
                <w:sz w:val="8"/>
                <w:szCs w:val="10"/>
                <w:lang w:eastAsia="ru-RU"/>
              </w:rPr>
              <w:t>а</w:t>
            </w:r>
            <w:proofErr w:type="gramEnd"/>
            <w:r w:rsidRPr="00AC3C8D">
              <w:rPr>
                <w:rFonts w:eastAsia="Times New Roman"/>
                <w:color w:val="000000"/>
                <w:sz w:val="8"/>
                <w:szCs w:val="10"/>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27,00000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27,00000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935,21270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287,50000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935,21270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287,50000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830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291,44575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573,76695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187,50000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187,50000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4 432,43561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9 777,02201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9290023030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9290023030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Условно утвержденные расходы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4 432,43561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9 777,02201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870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4 432,43561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9 777,02201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8 893,61969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7 187,61896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7 187,75186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8 401,66569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7 169,81896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7 169,95186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6 805,01392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6 100,79100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6 100,79100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1 572,53177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1 035,10096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1 035,23386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24,12000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33,92700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33,92700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На частичную компенсацию дополнительных </w:t>
            </w:r>
            <w:r w:rsidRPr="00AC3C8D">
              <w:rPr>
                <w:rFonts w:eastAsia="Times New Roman"/>
                <w:color w:val="000000"/>
                <w:sz w:val="8"/>
                <w:szCs w:val="10"/>
                <w:lang w:eastAsia="ru-RU"/>
              </w:rPr>
              <w:lastRenderedPageBreak/>
              <w:t>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403,05400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403,05400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0200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507,70000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507,70000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0700000000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507,70000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Обеспечение выполнения отдельных государственных полномочий по осуществлению первичного воинского учета на территориях</w:t>
            </w:r>
            <w:proofErr w:type="gramStart"/>
            <w:r w:rsidRPr="00AC3C8D">
              <w:rPr>
                <w:rFonts w:eastAsia="Times New Roman"/>
                <w:color w:val="000000"/>
                <w:sz w:val="8"/>
                <w:szCs w:val="10"/>
                <w:lang w:eastAsia="ru-RU"/>
              </w:rPr>
              <w:t>.</w:t>
            </w:r>
            <w:proofErr w:type="gramEnd"/>
            <w:r w:rsidRPr="00AC3C8D">
              <w:rPr>
                <w:rFonts w:eastAsia="Times New Roman"/>
                <w:color w:val="000000"/>
                <w:sz w:val="8"/>
                <w:szCs w:val="10"/>
                <w:lang w:eastAsia="ru-RU"/>
              </w:rPr>
              <w:t xml:space="preserve"> </w:t>
            </w:r>
            <w:proofErr w:type="gramStart"/>
            <w:r w:rsidRPr="00AC3C8D">
              <w:rPr>
                <w:rFonts w:eastAsia="Times New Roman"/>
                <w:color w:val="000000"/>
                <w:sz w:val="8"/>
                <w:szCs w:val="10"/>
                <w:lang w:eastAsia="ru-RU"/>
              </w:rPr>
              <w:t>г</w:t>
            </w:r>
            <w:proofErr w:type="gramEnd"/>
            <w:r w:rsidRPr="00AC3C8D">
              <w:rPr>
                <w:rFonts w:eastAsia="Times New Roman"/>
                <w:color w:val="000000"/>
                <w:sz w:val="8"/>
                <w:szCs w:val="10"/>
                <w:lang w:eastAsia="ru-RU"/>
              </w:rPr>
              <w:t>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0700600000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507,70000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507,70000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495,00000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486,00000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502,70000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3 834,37088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2 331,44800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2 331,44800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356,20000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1600000000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356,20000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1610000000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256,20000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Улучшение обеспеченности средствами индивидуальной и коллективной защиты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1610100000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Улучшение качественного состояния защитных сооружений гражданской обороны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1610200000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w:t>
            </w:r>
            <w:r w:rsidRPr="00AC3C8D">
              <w:rPr>
                <w:rFonts w:eastAsia="Times New Roman"/>
                <w:color w:val="000000"/>
                <w:sz w:val="8"/>
                <w:szCs w:val="10"/>
                <w:lang w:eastAsia="ru-RU"/>
              </w:rPr>
              <w:lastRenderedPageBreak/>
              <w:t>(муниципальных)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lastRenderedPageBreak/>
              <w:t xml:space="preserve">          Подпрограмма "Совершенствование системы защиты населения и территории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1630000000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1630300000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3 301,92858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2 053,40000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2 053,40000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1600000000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2 737,08278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2 053,40000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2 053,40000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1620000000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2 114,08278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1 609,40000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Развитие единой дежурно-диспетчерской службы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1620200000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2 114,08278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1 609,40000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1620271410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1620271410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2 048,88278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1 609,40000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1 958,88278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1 519,40000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1 519,40000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1640000000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Подготовка населения и организаций к действиям в чрезвычайной ситуации в мирное и военное время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1640100000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w:t>
            </w:r>
            <w:r w:rsidRPr="00AC3C8D">
              <w:rPr>
                <w:rFonts w:eastAsia="Times New Roman"/>
                <w:color w:val="000000"/>
                <w:sz w:val="8"/>
                <w:szCs w:val="10"/>
                <w:lang w:eastAsia="ru-RU"/>
              </w:rPr>
              <w:lastRenderedPageBreak/>
              <w:t>"Обеспечение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1650000000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444,00000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Обеспечение (усиление) первичных мер пожарной безопасности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1650100000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294,00000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294,00000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564,84580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564,84580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564,84580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176,24230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143,04800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143,04800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1500000000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176,24230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143,04800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143,04800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1510000000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128,96861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1510200000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128,96861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128,96861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125,96861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sidRPr="00AC3C8D">
              <w:rPr>
                <w:rFonts w:eastAsia="Times New Roman"/>
                <w:color w:val="000000"/>
                <w:sz w:val="8"/>
                <w:szCs w:val="10"/>
                <w:lang w:eastAsia="ru-RU"/>
              </w:rPr>
              <w:t>округаа</w:t>
            </w:r>
            <w:proofErr w:type="spellEnd"/>
            <w:r w:rsidRPr="00AC3C8D">
              <w:rPr>
                <w:rFonts w:eastAsia="Times New Roman"/>
                <w:color w:val="000000"/>
                <w:sz w:val="8"/>
                <w:szCs w:val="10"/>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1520000000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42,27369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38,04800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38,04800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1520100000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36,27369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32,04800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36,27369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32,04800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36,27369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32,04800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Формирование нетерпимости к проявлениям терроризма и экстремизма, а так же </w:t>
            </w:r>
            <w:r w:rsidRPr="00AC3C8D">
              <w:rPr>
                <w:rFonts w:eastAsia="Times New Roman"/>
                <w:color w:val="000000"/>
                <w:sz w:val="8"/>
                <w:szCs w:val="10"/>
                <w:lang w:eastAsia="ru-RU"/>
              </w:rPr>
              <w:lastRenderedPageBreak/>
              <w:t>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1520200000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1530000000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1530300000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76 327,01777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17 339,79000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17 494,68000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93,20000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193,20000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213,20000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0900000000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"Обеспечение общих условий функционирования отраслей сельского хозяйства"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0940000000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0940100000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10"/>
                <w:lang w:eastAsia="ru-RU"/>
              </w:rPr>
              <w:t>.</w:t>
            </w:r>
            <w:proofErr w:type="gramEnd"/>
            <w:r w:rsidRPr="00AC3C8D">
              <w:rPr>
                <w:rFonts w:eastAsia="Times New Roman"/>
                <w:color w:val="000000"/>
                <w:sz w:val="8"/>
                <w:szCs w:val="10"/>
                <w:lang w:eastAsia="ru-RU"/>
              </w:rPr>
              <w:t xml:space="preserve"> </w:t>
            </w:r>
            <w:proofErr w:type="gramStart"/>
            <w:r w:rsidRPr="00AC3C8D">
              <w:rPr>
                <w:rFonts w:eastAsia="Times New Roman"/>
                <w:color w:val="000000"/>
                <w:sz w:val="8"/>
                <w:szCs w:val="10"/>
                <w:lang w:eastAsia="ru-RU"/>
              </w:rPr>
              <w:t>а</w:t>
            </w:r>
            <w:proofErr w:type="gramEnd"/>
            <w:r w:rsidRPr="00AC3C8D">
              <w:rPr>
                <w:rFonts w:eastAsia="Times New Roman"/>
                <w:color w:val="000000"/>
                <w:sz w:val="8"/>
                <w:szCs w:val="10"/>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73,20000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w:t>
            </w:r>
            <w:proofErr w:type="gramStart"/>
            <w:r w:rsidRPr="00AC3C8D">
              <w:rPr>
                <w:rFonts w:eastAsia="Times New Roman"/>
                <w:color w:val="000000"/>
                <w:sz w:val="8"/>
                <w:szCs w:val="10"/>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AC3C8D">
              <w:rPr>
                <w:rFonts w:eastAsia="Times New Roman"/>
                <w:color w:val="000000"/>
                <w:sz w:val="8"/>
                <w:szCs w:val="10"/>
                <w:lang w:eastAsia="ru-RU"/>
              </w:rPr>
              <w:t>чипирования</w:t>
            </w:r>
            <w:proofErr w:type="spellEnd"/>
            <w:r w:rsidRPr="00AC3C8D">
              <w:rPr>
                <w:rFonts w:eastAsia="Times New Roman"/>
                <w:color w:val="000000"/>
                <w:sz w:val="8"/>
                <w:szCs w:val="10"/>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AC3C8D">
              <w:rPr>
                <w:rFonts w:eastAsia="Times New Roman"/>
                <w:color w:val="000000"/>
                <w:sz w:val="8"/>
                <w:szCs w:val="10"/>
                <w:lang w:eastAsia="ru-RU"/>
              </w:rPr>
              <w:t xml:space="preserve"> животных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73,20000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73,20000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Транспорт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4 738,20000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4 574,20000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4 738,20000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4 574,20000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Оплата </w:t>
            </w:r>
            <w:r w:rsidRPr="00AC3C8D">
              <w:rPr>
                <w:rFonts w:eastAsia="Times New Roman"/>
                <w:color w:val="000000"/>
                <w:sz w:val="8"/>
                <w:szCs w:val="10"/>
                <w:lang w:eastAsia="ru-RU"/>
              </w:rPr>
              <w:lastRenderedPageBreak/>
              <w:t>выполнения работ, связанных с осуществлением регулярных перевозок автомобильным транспортом по регулируемым тарифам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4 738,20000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4 574,20000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4 738,20000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4 574,20000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71 096,10135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12 406,39000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12 541,28000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1300000000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71 096,10135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12 406,39000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12 541,28000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1310000000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70 546,10135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12 156,39000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12 291,28000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1310100000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16 589,06657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12 156,39000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12 291,28000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5 906,00000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5 906,00000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7 239,06657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6 385,28000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7 239,06657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6 385,28000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1310200000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53 957,03478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AC3C8D">
              <w:rPr>
                <w:rFonts w:eastAsia="Times New Roman"/>
                <w:color w:val="000000"/>
                <w:sz w:val="8"/>
                <w:szCs w:val="10"/>
                <w:lang w:eastAsia="ru-RU"/>
              </w:rPr>
              <w:t>ремонта</w:t>
            </w:r>
            <w:proofErr w:type="gramEnd"/>
            <w:r w:rsidRPr="00AC3C8D">
              <w:rPr>
                <w:rFonts w:eastAsia="Times New Roman"/>
                <w:color w:val="000000"/>
                <w:sz w:val="8"/>
                <w:szCs w:val="10"/>
                <w:lang w:eastAsia="ru-RU"/>
              </w:rPr>
              <w:t xml:space="preserve">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AC3C8D">
              <w:rPr>
                <w:rFonts w:eastAsia="Times New Roman"/>
                <w:color w:val="000000"/>
                <w:sz w:val="8"/>
                <w:szCs w:val="10"/>
                <w:lang w:eastAsia="ru-RU"/>
              </w:rPr>
              <w:t>ремонта</w:t>
            </w:r>
            <w:proofErr w:type="gramEnd"/>
            <w:r w:rsidRPr="00AC3C8D">
              <w:rPr>
                <w:rFonts w:eastAsia="Times New Roman"/>
                <w:color w:val="000000"/>
                <w:sz w:val="8"/>
                <w:szCs w:val="10"/>
                <w:lang w:eastAsia="ru-RU"/>
              </w:rPr>
              <w:t xml:space="preserve">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581,43478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581,43478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"Повышение безопасности дорожного движения в Солецком муниципальном округе"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1320000000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550,00000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250,00000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Организация дорожного движения на автомобильных дорогах общего пользования местного значения Солецкого </w:t>
            </w:r>
            <w:r w:rsidRPr="00AC3C8D">
              <w:rPr>
                <w:rFonts w:eastAsia="Times New Roman"/>
                <w:color w:val="000000"/>
                <w:sz w:val="8"/>
                <w:szCs w:val="10"/>
                <w:lang w:eastAsia="ru-RU"/>
              </w:rPr>
              <w:lastRenderedPageBreak/>
              <w:t>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1320100000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399,51642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166,00000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166,00000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w:t>
            </w:r>
            <w:proofErr w:type="spellStart"/>
            <w:r w:rsidRPr="00AC3C8D">
              <w:rPr>
                <w:rFonts w:eastAsia="Times New Roman"/>
                <w:color w:val="000000"/>
                <w:sz w:val="8"/>
                <w:szCs w:val="10"/>
                <w:lang w:eastAsia="ru-RU"/>
              </w:rPr>
              <w:t>муниципальног</w:t>
            </w:r>
            <w:proofErr w:type="spellEnd"/>
            <w:r w:rsidRPr="00AC3C8D">
              <w:rPr>
                <w:rFonts w:eastAsia="Times New Roman"/>
                <w:color w:val="000000"/>
                <w:sz w:val="8"/>
                <w:szCs w:val="10"/>
                <w:lang w:eastAsia="ru-RU"/>
              </w:rPr>
              <w:t xml:space="preserve">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389,51642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0110000000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20,00000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Повышение инвестиционной привлекательности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0110100000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0120000000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369,51642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Развитие торговли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0120100000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369,51642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Софинансирование расходов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 осуществляемое за счет средств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0120172660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327,16478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0120172660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327,16478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Финансирование расходов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01201S2660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36,35164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01201S2660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36,35164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"Развитие малого и среднего предпринимательства в </w:t>
            </w:r>
            <w:r w:rsidRPr="00AC3C8D">
              <w:rPr>
                <w:rFonts w:eastAsia="Times New Roman"/>
                <w:color w:val="000000"/>
                <w:sz w:val="8"/>
                <w:szCs w:val="10"/>
                <w:lang w:eastAsia="ru-RU"/>
              </w:rPr>
              <w:lastRenderedPageBreak/>
              <w:t>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0200100000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130,00000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110,00000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110,00000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0200200000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98 731,36324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31 168,79584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32 326,21769</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42 003,85435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7 365,10000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7 365,10000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0400000000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2 510,00000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2 500,00000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0400400000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2 510,00000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2 500,00000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2 510,00000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2 500,00000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2 510,00000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5 242,10000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4 865,10000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4 865,10000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5 242,10000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4 865,10000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4 865,10000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1110100000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4 322,10000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3 783,10000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4 322,10000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3 783,10000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w:t>
            </w:r>
            <w:r w:rsidRPr="00AC3C8D">
              <w:rPr>
                <w:rFonts w:eastAsia="Times New Roman"/>
                <w:color w:val="000000"/>
                <w:sz w:val="8"/>
                <w:szCs w:val="10"/>
                <w:lang w:eastAsia="ru-RU"/>
              </w:rPr>
              <w:lastRenderedPageBreak/>
              <w:t>(муниципальных)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4 322,10000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3 783,10000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lastRenderedPageBreak/>
              <w:t xml:space="preserve">            Обеспечение сохранности муниципальных жилых помещений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1110200000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920,00000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1 082,00000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10"/>
                <w:lang w:eastAsia="ru-RU"/>
              </w:rPr>
              <w:t>.</w:t>
            </w:r>
            <w:proofErr w:type="gramEnd"/>
            <w:r w:rsidRPr="00AC3C8D">
              <w:rPr>
                <w:rFonts w:eastAsia="Times New Roman"/>
                <w:color w:val="000000"/>
                <w:sz w:val="8"/>
                <w:szCs w:val="10"/>
                <w:lang w:eastAsia="ru-RU"/>
              </w:rPr>
              <w:t xml:space="preserve"> </w:t>
            </w:r>
            <w:proofErr w:type="gramStart"/>
            <w:r w:rsidRPr="00AC3C8D">
              <w:rPr>
                <w:rFonts w:eastAsia="Times New Roman"/>
                <w:color w:val="000000"/>
                <w:sz w:val="8"/>
                <w:szCs w:val="10"/>
                <w:lang w:eastAsia="ru-RU"/>
              </w:rPr>
              <w:t>а</w:t>
            </w:r>
            <w:proofErr w:type="gramEnd"/>
            <w:r w:rsidRPr="00AC3C8D">
              <w:rPr>
                <w:rFonts w:eastAsia="Times New Roman"/>
                <w:color w:val="000000"/>
                <w:sz w:val="8"/>
                <w:szCs w:val="10"/>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920,00000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1 082,00000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1 082,00000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34 251,75435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Федеральный проект "Обеспечение устойчивого сокращения непригодного для проживания жилищного фонда"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929F300000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34 251,75435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33 224,20173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13 482,99999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19 741,20174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Переселение граждан из аварийного жилищного фонда за счет средств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1 027,55262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417,00000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610,55262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22 040,53181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2 545,30000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3 900,00000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1000000000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1000200000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20 931,53181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2 200,00000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3 900,00000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Повышение качества бытовых услуг, оказываемых населению</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1110300000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10"/>
                <w:lang w:eastAsia="ru-RU"/>
              </w:rPr>
              <w:t>.</w:t>
            </w:r>
            <w:proofErr w:type="gramEnd"/>
            <w:r w:rsidRPr="00AC3C8D">
              <w:rPr>
                <w:rFonts w:eastAsia="Times New Roman"/>
                <w:color w:val="000000"/>
                <w:sz w:val="8"/>
                <w:szCs w:val="10"/>
                <w:lang w:eastAsia="ru-RU"/>
              </w:rPr>
              <w:t xml:space="preserve"> </w:t>
            </w:r>
            <w:proofErr w:type="gramStart"/>
            <w:r w:rsidRPr="00AC3C8D">
              <w:rPr>
                <w:rFonts w:eastAsia="Times New Roman"/>
                <w:color w:val="000000"/>
                <w:sz w:val="8"/>
                <w:szCs w:val="10"/>
                <w:lang w:eastAsia="ru-RU"/>
              </w:rPr>
              <w:t>а</w:t>
            </w:r>
            <w:proofErr w:type="gramEnd"/>
            <w:r w:rsidRPr="00AC3C8D">
              <w:rPr>
                <w:rFonts w:eastAsia="Times New Roman"/>
                <w:color w:val="000000"/>
                <w:sz w:val="8"/>
                <w:szCs w:val="10"/>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1130000000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15 131,88528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1 700,00000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3 400,00000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1130100000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7 826,94544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w:t>
            </w:r>
            <w:r w:rsidRPr="00AC3C8D">
              <w:rPr>
                <w:rFonts w:eastAsia="Times New Roman"/>
                <w:color w:val="000000"/>
                <w:sz w:val="8"/>
                <w:szCs w:val="10"/>
                <w:lang w:eastAsia="ru-RU"/>
              </w:rPr>
              <w:lastRenderedPageBreak/>
              <w:t>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1130172370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2 778,44544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1130172370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1 723,79664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1130172370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1 054,64880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4 353,88764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4 143,88764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Софинансирование мероприятий муниципальных программ в области водоснабжения и водоотведения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11301S2370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694,61236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11301S2370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430,95016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11301S2370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263,66220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1130200000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4 948,42000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3 000,00000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4 948,42000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3 000,00000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2 881,42000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2 067,00000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Федеральный проект "Чистая вода"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113F500000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2 356,51984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w:t>
            </w:r>
            <w:proofErr w:type="spellStart"/>
            <w:r w:rsidRPr="00AC3C8D">
              <w:rPr>
                <w:rFonts w:eastAsia="Times New Roman"/>
                <w:color w:val="000000"/>
                <w:sz w:val="8"/>
                <w:szCs w:val="10"/>
                <w:lang w:eastAsia="ru-RU"/>
              </w:rPr>
              <w:t>Софинанирование</w:t>
            </w:r>
            <w:proofErr w:type="spellEnd"/>
            <w:r w:rsidRPr="00AC3C8D">
              <w:rPr>
                <w:rFonts w:eastAsia="Times New Roman"/>
                <w:color w:val="000000"/>
                <w:sz w:val="8"/>
                <w:szCs w:val="10"/>
                <w:lang w:eastAsia="ru-RU"/>
              </w:rPr>
              <w:t xml:space="preserve">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113F552432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2 356,51984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113F552432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2 356,51984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1 109,00000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1 109,00000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1 109,00000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34 686,97708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21 258,39584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21 061,11769</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1000000000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518,70000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1000200000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518,70000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r w:rsidRPr="00AC3C8D">
              <w:rPr>
                <w:rFonts w:eastAsia="Times New Roman"/>
                <w:color w:val="000000"/>
                <w:sz w:val="8"/>
                <w:szCs w:val="10"/>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Софинансирование расходных обязательств на реализацию общественно значимых проектов по благоустройству </w:t>
            </w:r>
            <w:r w:rsidRPr="00AC3C8D">
              <w:rPr>
                <w:rFonts w:eastAsia="Times New Roman"/>
                <w:color w:val="000000"/>
                <w:sz w:val="8"/>
                <w:szCs w:val="10"/>
                <w:lang w:eastAsia="ru-RU"/>
              </w:rPr>
              <w:lastRenderedPageBreak/>
              <w:t>сельских территорий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2200000000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25 817,70908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19 795,96184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19 583,68369</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Обеспечение освещения территории муниципального округа в темное время суток</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2200100000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10 537,90000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9 544,00000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10"/>
                <w:lang w:eastAsia="ru-RU"/>
              </w:rPr>
              <w:t>.</w:t>
            </w:r>
            <w:proofErr w:type="gramEnd"/>
            <w:r w:rsidRPr="00AC3C8D">
              <w:rPr>
                <w:rFonts w:eastAsia="Times New Roman"/>
                <w:color w:val="000000"/>
                <w:sz w:val="8"/>
                <w:szCs w:val="10"/>
                <w:lang w:eastAsia="ru-RU"/>
              </w:rPr>
              <w:t xml:space="preserve"> </w:t>
            </w:r>
            <w:proofErr w:type="gramStart"/>
            <w:r w:rsidRPr="00AC3C8D">
              <w:rPr>
                <w:rFonts w:eastAsia="Times New Roman"/>
                <w:color w:val="000000"/>
                <w:sz w:val="8"/>
                <w:szCs w:val="10"/>
                <w:lang w:eastAsia="ru-RU"/>
              </w:rPr>
              <w:t>а</w:t>
            </w:r>
            <w:proofErr w:type="gramEnd"/>
            <w:r w:rsidRPr="00AC3C8D">
              <w:rPr>
                <w:rFonts w:eastAsia="Times New Roman"/>
                <w:color w:val="000000"/>
                <w:sz w:val="8"/>
                <w:szCs w:val="10"/>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10 537,90000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9 544,00000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10 537,90000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9 544,00000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2200200000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1 071,79085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750,00000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10"/>
                <w:lang w:eastAsia="ru-RU"/>
              </w:rPr>
              <w:t>.</w:t>
            </w:r>
            <w:proofErr w:type="gramEnd"/>
            <w:r w:rsidRPr="00AC3C8D">
              <w:rPr>
                <w:rFonts w:eastAsia="Times New Roman"/>
                <w:color w:val="000000"/>
                <w:sz w:val="8"/>
                <w:szCs w:val="10"/>
                <w:lang w:eastAsia="ru-RU"/>
              </w:rPr>
              <w:t xml:space="preserve"> </w:t>
            </w:r>
            <w:proofErr w:type="gramStart"/>
            <w:r w:rsidRPr="00AC3C8D">
              <w:rPr>
                <w:rFonts w:eastAsia="Times New Roman"/>
                <w:color w:val="000000"/>
                <w:sz w:val="8"/>
                <w:szCs w:val="10"/>
                <w:lang w:eastAsia="ru-RU"/>
              </w:rPr>
              <w:t>а</w:t>
            </w:r>
            <w:proofErr w:type="gramEnd"/>
            <w:r w:rsidRPr="00AC3C8D">
              <w:rPr>
                <w:rFonts w:eastAsia="Times New Roman"/>
                <w:color w:val="000000"/>
                <w:sz w:val="8"/>
                <w:szCs w:val="10"/>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1 071,79085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1 071,79085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Текущее содержание территории общего пользования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2200300000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9 645,77658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6 118,32500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6 018,32500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46,17003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46,17003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276,74000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276,74000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На организацию работ, связанных с предотвращением влияния ухудшения экономической ситуации на развитие отраслей экономики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2200375360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1 085,10000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2200375360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1 085,10000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10"/>
                <w:lang w:eastAsia="ru-RU"/>
              </w:rPr>
              <w:t>.</w:t>
            </w:r>
            <w:proofErr w:type="gramEnd"/>
            <w:r w:rsidRPr="00AC3C8D">
              <w:rPr>
                <w:rFonts w:eastAsia="Times New Roman"/>
                <w:color w:val="000000"/>
                <w:sz w:val="8"/>
                <w:szCs w:val="10"/>
                <w:lang w:eastAsia="ru-RU"/>
              </w:rPr>
              <w:t xml:space="preserve"> </w:t>
            </w:r>
            <w:proofErr w:type="gramStart"/>
            <w:r w:rsidRPr="00AC3C8D">
              <w:rPr>
                <w:rFonts w:eastAsia="Times New Roman"/>
                <w:color w:val="000000"/>
                <w:sz w:val="8"/>
                <w:szCs w:val="10"/>
                <w:lang w:eastAsia="ru-RU"/>
              </w:rPr>
              <w:t>а</w:t>
            </w:r>
            <w:proofErr w:type="gramEnd"/>
            <w:r w:rsidRPr="00AC3C8D">
              <w:rPr>
                <w:rFonts w:eastAsia="Times New Roman"/>
                <w:color w:val="000000"/>
                <w:sz w:val="8"/>
                <w:szCs w:val="10"/>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8 184,50655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6 104,52500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6 004,52500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2 754,76755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988,00000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938,00000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5 429,73900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5 116,52500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5 066,52500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53,26000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13,80000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53,26000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13,80000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Реализация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2200400000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2 070,00000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Софинансирование приоритетного регионального проекта "Народный бюджет", </w:t>
            </w:r>
            <w:proofErr w:type="gramStart"/>
            <w:r w:rsidRPr="00AC3C8D">
              <w:rPr>
                <w:rFonts w:eastAsia="Times New Roman"/>
                <w:color w:val="000000"/>
                <w:sz w:val="8"/>
                <w:szCs w:val="10"/>
                <w:lang w:eastAsia="ru-RU"/>
              </w:rPr>
              <w:t>осуществляемое</w:t>
            </w:r>
            <w:proofErr w:type="gramEnd"/>
            <w:r w:rsidRPr="00AC3C8D">
              <w:rPr>
                <w:rFonts w:eastAsia="Times New Roman"/>
                <w:color w:val="000000"/>
                <w:sz w:val="8"/>
                <w:szCs w:val="10"/>
                <w:lang w:eastAsia="ru-RU"/>
              </w:rPr>
              <w:t xml:space="preserve">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w:t>
            </w:r>
            <w:r w:rsidRPr="00AC3C8D">
              <w:rPr>
                <w:rFonts w:eastAsia="Times New Roman"/>
                <w:color w:val="000000"/>
                <w:sz w:val="8"/>
                <w:szCs w:val="10"/>
                <w:lang w:eastAsia="ru-RU"/>
              </w:rPr>
              <w:lastRenderedPageBreak/>
              <w:t>(муниципальных)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Финансирование расходов на реализацию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Уничтожение борщевика Сосновского химическим методом (двукратная обработка 1га) в д. Дуброво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2201000000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Расходы на реализацию мероприятий по борьбе с </w:t>
            </w:r>
            <w:proofErr w:type="spellStart"/>
            <w:r w:rsidRPr="00AC3C8D">
              <w:rPr>
                <w:rFonts w:eastAsia="Times New Roman"/>
                <w:color w:val="000000"/>
                <w:sz w:val="8"/>
                <w:szCs w:val="10"/>
                <w:lang w:eastAsia="ru-RU"/>
              </w:rPr>
              <w:t>бощевиком</w:t>
            </w:r>
            <w:proofErr w:type="spellEnd"/>
            <w:r w:rsidRPr="00AC3C8D">
              <w:rPr>
                <w:rFonts w:eastAsia="Times New Roman"/>
                <w:color w:val="000000"/>
                <w:sz w:val="8"/>
                <w:szCs w:val="10"/>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Выполнение комплексных мероприятий по ликвидации очагов распространения борщевика Сосновского в Горки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2201200000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Расходы на реализацию мероприятий по борьбе с </w:t>
            </w:r>
            <w:proofErr w:type="spellStart"/>
            <w:r w:rsidRPr="00AC3C8D">
              <w:rPr>
                <w:rFonts w:eastAsia="Times New Roman"/>
                <w:color w:val="000000"/>
                <w:sz w:val="8"/>
                <w:szCs w:val="10"/>
                <w:lang w:eastAsia="ru-RU"/>
              </w:rPr>
              <w:t>бощевиком</w:t>
            </w:r>
            <w:proofErr w:type="spellEnd"/>
            <w:r w:rsidRPr="00AC3C8D">
              <w:rPr>
                <w:rFonts w:eastAsia="Times New Roman"/>
                <w:color w:val="000000"/>
                <w:sz w:val="8"/>
                <w:szCs w:val="10"/>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Поддержка местных инициатив ТОС "РАДУГА Спиливание сухих и аварийных деревьев на кладбище д. Ситня"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2201400000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2201472090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2201472090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Уничтожение борщевика Сосновского химическим методом (</w:t>
            </w:r>
            <w:proofErr w:type="gramStart"/>
            <w:r w:rsidRPr="00AC3C8D">
              <w:rPr>
                <w:rFonts w:eastAsia="Times New Roman"/>
                <w:color w:val="000000"/>
                <w:sz w:val="8"/>
                <w:szCs w:val="10"/>
                <w:lang w:eastAsia="ru-RU"/>
              </w:rPr>
              <w:t>двукратная</w:t>
            </w:r>
            <w:proofErr w:type="gramEnd"/>
            <w:r w:rsidRPr="00AC3C8D">
              <w:rPr>
                <w:rFonts w:eastAsia="Times New Roman"/>
                <w:color w:val="000000"/>
                <w:sz w:val="8"/>
                <w:szCs w:val="10"/>
                <w:lang w:eastAsia="ru-RU"/>
              </w:rPr>
              <w:t xml:space="preserve"> обработкой)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2201500000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45,49560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80,00000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45,49560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45,49560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2201600000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1 147,74605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2 683,63684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2 471,35869</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163,41000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8,21050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163,41000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8,21050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Обустройство и восстановление воинских захоронений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2 463,14819</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w:t>
            </w:r>
            <w:r w:rsidRPr="00AC3C8D">
              <w:rPr>
                <w:rFonts w:eastAsia="Times New Roman"/>
                <w:color w:val="000000"/>
                <w:sz w:val="8"/>
                <w:szCs w:val="10"/>
                <w:lang w:eastAsia="ru-RU"/>
              </w:rPr>
              <w:lastRenderedPageBreak/>
              <w:t>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22016L299</w:t>
            </w:r>
            <w:r w:rsidRPr="00AC3C8D">
              <w:rPr>
                <w:rFonts w:eastAsia="Times New Roman"/>
                <w:color w:val="000000"/>
                <w:sz w:val="8"/>
                <w:szCs w:val="10"/>
                <w:lang w:eastAsia="ru-RU"/>
              </w:rPr>
              <w:lastRenderedPageBreak/>
              <w:t>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lastRenderedPageBreak/>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2 463,14819</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lastRenderedPageBreak/>
              <w:t xml:space="preserve">            </w:t>
            </w:r>
            <w:proofErr w:type="gramStart"/>
            <w:r w:rsidRPr="00AC3C8D">
              <w:rPr>
                <w:rFonts w:eastAsia="Times New Roman"/>
                <w:color w:val="000000"/>
                <w:sz w:val="8"/>
                <w:szCs w:val="10"/>
                <w:lang w:eastAsia="ru-RU"/>
              </w:rPr>
              <w:t>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roofErr w:type="gramEnd"/>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2201700000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2201772090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2201772090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Поддержка местных инициатив ТОС "Крапивно" "Снос аварийных деревьев (опиливание крон) по ул. Зеленая, Цветочная"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2201800000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2201872090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r w:rsidRPr="00AC3C8D">
              <w:rPr>
                <w:rFonts w:eastAsia="Times New Roman"/>
                <w:color w:val="000000"/>
                <w:sz w:val="8"/>
                <w:szCs w:val="10"/>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2201872090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Уничтожение борщевика Сосновского химическим методом (</w:t>
            </w:r>
            <w:proofErr w:type="gramStart"/>
            <w:r w:rsidRPr="00AC3C8D">
              <w:rPr>
                <w:rFonts w:eastAsia="Times New Roman"/>
                <w:color w:val="000000"/>
                <w:sz w:val="8"/>
                <w:szCs w:val="10"/>
                <w:lang w:eastAsia="ru-RU"/>
              </w:rPr>
              <w:t>двукратная</w:t>
            </w:r>
            <w:proofErr w:type="gramEnd"/>
            <w:r w:rsidRPr="00AC3C8D">
              <w:rPr>
                <w:rFonts w:eastAsia="Times New Roman"/>
                <w:color w:val="000000"/>
                <w:sz w:val="8"/>
                <w:szCs w:val="10"/>
                <w:lang w:eastAsia="ru-RU"/>
              </w:rPr>
              <w:t xml:space="preserve"> обработкой)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2201900000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Поддержка местных инициатив ТОС "Велебицы" "Спиливание аварийных деревьев в д. Велебицы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2202000000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2202072090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2202072090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2300000000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8 350,56800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1 337,43400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1 337,43400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2300200000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2 284,00000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w:t>
            </w:r>
            <w:r w:rsidRPr="00AC3C8D">
              <w:rPr>
                <w:rFonts w:eastAsia="Times New Roman"/>
                <w:color w:val="000000"/>
                <w:sz w:val="8"/>
                <w:szCs w:val="10"/>
                <w:lang w:eastAsia="ru-RU"/>
              </w:rPr>
              <w:lastRenderedPageBreak/>
              <w:t>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2 284,00000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2 284,00000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Составление и проверка сметных расчетов стоимости </w:t>
            </w:r>
            <w:proofErr w:type="gramStart"/>
            <w:r w:rsidRPr="00AC3C8D">
              <w:rPr>
                <w:rFonts w:eastAsia="Times New Roman"/>
                <w:color w:val="000000"/>
                <w:sz w:val="8"/>
                <w:szCs w:val="10"/>
                <w:lang w:eastAsia="ru-RU"/>
              </w:rPr>
              <w:t>работ</w:t>
            </w:r>
            <w:proofErr w:type="gramEnd"/>
            <w:r w:rsidRPr="00AC3C8D">
              <w:rPr>
                <w:rFonts w:eastAsia="Times New Roman"/>
                <w:color w:val="000000"/>
                <w:sz w:val="8"/>
                <w:szCs w:val="10"/>
                <w:lang w:eastAsia="ru-RU"/>
              </w:rPr>
              <w:t xml:space="preserve"> по благоустройству наиболее посещаемых общественных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2300300000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10"/>
                <w:lang w:eastAsia="ru-RU"/>
              </w:rPr>
              <w:t>.</w:t>
            </w:r>
            <w:proofErr w:type="gramEnd"/>
            <w:r w:rsidRPr="00AC3C8D">
              <w:rPr>
                <w:rFonts w:eastAsia="Times New Roman"/>
                <w:color w:val="000000"/>
                <w:sz w:val="8"/>
                <w:szCs w:val="10"/>
                <w:lang w:eastAsia="ru-RU"/>
              </w:rPr>
              <w:t xml:space="preserve"> </w:t>
            </w:r>
            <w:proofErr w:type="gramStart"/>
            <w:r w:rsidRPr="00AC3C8D">
              <w:rPr>
                <w:rFonts w:eastAsia="Times New Roman"/>
                <w:color w:val="000000"/>
                <w:sz w:val="8"/>
                <w:szCs w:val="10"/>
                <w:lang w:eastAsia="ru-RU"/>
              </w:rPr>
              <w:t>а</w:t>
            </w:r>
            <w:proofErr w:type="gramEnd"/>
            <w:r w:rsidRPr="00AC3C8D">
              <w:rPr>
                <w:rFonts w:eastAsia="Times New Roman"/>
                <w:color w:val="000000"/>
                <w:sz w:val="8"/>
                <w:szCs w:val="10"/>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230F200000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1 287,43400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программы формирования современной городской среды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1 287,43400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1 287,43400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0600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3 860,86492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137,20000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3 860,86492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137,20000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1200000000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3 860,86492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137,20000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1200100000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2 395,10000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10"/>
                <w:lang w:eastAsia="ru-RU"/>
              </w:rPr>
              <w:t>.</w:t>
            </w:r>
            <w:proofErr w:type="gramEnd"/>
            <w:r w:rsidRPr="00AC3C8D">
              <w:rPr>
                <w:rFonts w:eastAsia="Times New Roman"/>
                <w:color w:val="000000"/>
                <w:sz w:val="8"/>
                <w:szCs w:val="10"/>
                <w:lang w:eastAsia="ru-RU"/>
              </w:rPr>
              <w:t xml:space="preserve"> </w:t>
            </w:r>
            <w:proofErr w:type="gramStart"/>
            <w:r w:rsidRPr="00AC3C8D">
              <w:rPr>
                <w:rFonts w:eastAsia="Times New Roman"/>
                <w:color w:val="000000"/>
                <w:sz w:val="8"/>
                <w:szCs w:val="10"/>
                <w:lang w:eastAsia="ru-RU"/>
              </w:rPr>
              <w:t>а</w:t>
            </w:r>
            <w:proofErr w:type="gramEnd"/>
            <w:r w:rsidRPr="00AC3C8D">
              <w:rPr>
                <w:rFonts w:eastAsia="Times New Roman"/>
                <w:color w:val="000000"/>
                <w:sz w:val="8"/>
                <w:szCs w:val="10"/>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Снижение негативного воздействия отходов производства и потребления на окружающую среду</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1200400000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1 465,76492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137,20000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Финансовое обеспечение затрат по созданию и (или) содержанию мест (площадок) накопления твердых коммунальных отходов, осуществляемое за счет иных межбюджетных трансфертов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1200476210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493,76492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1200476210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493,76492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972,00000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137,20000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972,00000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137,20000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174 153,05885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140 872,55599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141 467,15599</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Дошкольное </w:t>
            </w:r>
            <w:r w:rsidRPr="00AC3C8D">
              <w:rPr>
                <w:rFonts w:eastAsia="Times New Roman"/>
                <w:i/>
                <w:iCs/>
                <w:color w:val="000000"/>
                <w:sz w:val="8"/>
                <w:szCs w:val="10"/>
                <w:lang w:eastAsia="ru-RU"/>
              </w:rPr>
              <w:lastRenderedPageBreak/>
              <w:t>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47 </w:t>
            </w:r>
            <w:r w:rsidRPr="00AC3C8D">
              <w:rPr>
                <w:rFonts w:eastAsia="Times New Roman"/>
                <w:i/>
                <w:iCs/>
                <w:color w:val="000000"/>
                <w:sz w:val="8"/>
                <w:szCs w:val="10"/>
                <w:lang w:eastAsia="ru-RU"/>
              </w:rPr>
              <w:lastRenderedPageBreak/>
              <w:t>278,34190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lastRenderedPageBreak/>
              <w:t xml:space="preserve">38 </w:t>
            </w:r>
            <w:r w:rsidRPr="00AC3C8D">
              <w:rPr>
                <w:rFonts w:eastAsia="Times New Roman"/>
                <w:i/>
                <w:iCs/>
                <w:color w:val="000000"/>
                <w:sz w:val="8"/>
                <w:szCs w:val="10"/>
                <w:lang w:eastAsia="ru-RU"/>
              </w:rPr>
              <w:lastRenderedPageBreak/>
              <w:t>984,82806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lastRenderedPageBreak/>
              <w:t xml:space="preserve">39 </w:t>
            </w:r>
            <w:r w:rsidRPr="00AC3C8D">
              <w:rPr>
                <w:rFonts w:eastAsia="Times New Roman"/>
                <w:i/>
                <w:iCs/>
                <w:color w:val="000000"/>
                <w:sz w:val="8"/>
                <w:szCs w:val="10"/>
                <w:lang w:eastAsia="ru-RU"/>
              </w:rPr>
              <w:lastRenderedPageBreak/>
              <w:t>284,82806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lastRenderedPageBreak/>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47 278,34190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38 984,82806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39 284,82806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47 278,34190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38 984,82806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39 284,82806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44 368,19190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37 198,52806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37 498,52806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13 474,28960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13 704,52806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13 474,28960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13 704,52806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w:t>
            </w:r>
            <w:proofErr w:type="gramStart"/>
            <w:r w:rsidRPr="00AC3C8D">
              <w:rPr>
                <w:rFonts w:eastAsia="Times New Roman"/>
                <w:color w:val="000000"/>
                <w:sz w:val="8"/>
                <w:szCs w:val="10"/>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25 536,40000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23 794,00000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23 794,00000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25 536,40000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23 794,00000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23 794,00000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1 244,20230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1 244,20230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3 290,66000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3 290,66000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822,64000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822,64000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0510200000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518,90000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518,90000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518,90000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415,20000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415,20000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103,70000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103,70000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lastRenderedPageBreak/>
              <w:t xml:space="preserve">            Создание условий для сохранения здоровья школьников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0510300000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2 391,25000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1 267,40000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1 267,40000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777,20000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777,20000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Осуществление отдельных государственных полномочий по оказанию социальной поддержки </w:t>
            </w:r>
            <w:proofErr w:type="gramStart"/>
            <w:r w:rsidRPr="00AC3C8D">
              <w:rPr>
                <w:rFonts w:eastAsia="Times New Roman"/>
                <w:color w:val="000000"/>
                <w:sz w:val="8"/>
                <w:szCs w:val="10"/>
                <w:lang w:eastAsia="ru-RU"/>
              </w:rPr>
              <w:t>обучающимся</w:t>
            </w:r>
            <w:proofErr w:type="gramEnd"/>
            <w:r w:rsidRPr="00AC3C8D">
              <w:rPr>
                <w:rFonts w:eastAsia="Times New Roman"/>
                <w:color w:val="000000"/>
                <w:sz w:val="8"/>
                <w:szCs w:val="10"/>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811,05000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490,20000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811,05000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490,20000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Частичная компенсация расходов</w:t>
            </w:r>
            <w:proofErr w:type="gramStart"/>
            <w:r w:rsidRPr="00AC3C8D">
              <w:rPr>
                <w:rFonts w:eastAsia="Times New Roman"/>
                <w:color w:val="000000"/>
                <w:sz w:val="8"/>
                <w:szCs w:val="10"/>
                <w:lang w:eastAsia="ru-RU"/>
              </w:rPr>
              <w:t>.</w:t>
            </w:r>
            <w:proofErr w:type="gramEnd"/>
            <w:r w:rsidRPr="00AC3C8D">
              <w:rPr>
                <w:rFonts w:eastAsia="Times New Roman"/>
                <w:color w:val="000000"/>
                <w:sz w:val="8"/>
                <w:szCs w:val="10"/>
                <w:lang w:eastAsia="ru-RU"/>
              </w:rPr>
              <w:t xml:space="preserve"> </w:t>
            </w:r>
            <w:proofErr w:type="gramStart"/>
            <w:r w:rsidRPr="00AC3C8D">
              <w:rPr>
                <w:rFonts w:eastAsia="Times New Roman"/>
                <w:color w:val="000000"/>
                <w:sz w:val="8"/>
                <w:szCs w:val="10"/>
                <w:lang w:eastAsia="ru-RU"/>
              </w:rPr>
              <w:t>с</w:t>
            </w:r>
            <w:proofErr w:type="gramEnd"/>
            <w:r w:rsidRPr="00AC3C8D">
              <w:rPr>
                <w:rFonts w:eastAsia="Times New Roman"/>
                <w:color w:val="000000"/>
                <w:sz w:val="8"/>
                <w:szCs w:val="10"/>
                <w:lang w:eastAsia="ru-RU"/>
              </w:rPr>
              <w:t>вязанных с увеличением норматива финансирования питания отдельных категорий обучающихся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0510376190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194,30000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0510376190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194,30000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Частичная компенсация расходов,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0510376220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426,10000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0510376220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426,10000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w:t>
            </w:r>
            <w:proofErr w:type="gramStart"/>
            <w:r w:rsidRPr="00AC3C8D">
              <w:rPr>
                <w:rFonts w:eastAsia="Times New Roman"/>
                <w:color w:val="000000"/>
                <w:sz w:val="8"/>
                <w:szCs w:val="10"/>
                <w:lang w:eastAsia="ru-RU"/>
              </w:rPr>
              <w:t>Расходы, связанные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roofErr w:type="gramEnd"/>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05103S6220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182,60000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05103S6220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182,60000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88 859,38029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70 658,92661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70 853,82661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88 859,38029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70 658,92661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70 853,82661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88 859,38029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70 658,92661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70 853,82661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79 218,53029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60 900,12661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60 936,72661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10 566,06289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8 485,42661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10 566,06289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8 485,42661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4 968,70000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4 985,00000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4 921,60000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4 968,70000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4 985,00000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4 921,60000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w:t>
            </w:r>
            <w:proofErr w:type="gramStart"/>
            <w:r w:rsidRPr="00AC3C8D">
              <w:rPr>
                <w:rFonts w:eastAsia="Times New Roman"/>
                <w:color w:val="000000"/>
                <w:sz w:val="8"/>
                <w:szCs w:val="10"/>
                <w:lang w:eastAsia="ru-RU"/>
              </w:rPr>
              <w:t xml:space="preserve">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w:t>
            </w:r>
            <w:r w:rsidRPr="00AC3C8D">
              <w:rPr>
                <w:rFonts w:eastAsia="Times New Roman"/>
                <w:color w:val="000000"/>
                <w:sz w:val="8"/>
                <w:szCs w:val="10"/>
                <w:lang w:eastAsia="ru-RU"/>
              </w:rPr>
              <w:lastRenderedPageBreak/>
              <w:t>организующих обучение детей-инвалидов дистанционно</w:t>
            </w:r>
            <w:proofErr w:type="gramEnd"/>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52 249,00000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46 097,20000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52 249,00000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46 097,20000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1 061,40000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496,80000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1 061,40000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496,80000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94,70000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822,60000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822,60000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858,96740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858,96740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16,60000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16,60000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6 862,90000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6 862,90000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1 715,80000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1 715,80000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0510200000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369,20000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369,30000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369,30000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295,40000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295,40000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w:t>
            </w:r>
            <w:r w:rsidRPr="00AC3C8D">
              <w:rPr>
                <w:rFonts w:eastAsia="Times New Roman"/>
                <w:color w:val="000000"/>
                <w:sz w:val="8"/>
                <w:szCs w:val="10"/>
                <w:lang w:eastAsia="ru-RU"/>
              </w:rPr>
              <w:lastRenderedPageBreak/>
              <w:t>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73,90000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73,90000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Создание условий для сохранения здоровья школьников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0510300000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8 292,55000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8 410,40000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8 568,70000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Осуществление отдельных государственных полномочий по оказанию социальной поддержки </w:t>
            </w:r>
            <w:proofErr w:type="gramStart"/>
            <w:r w:rsidRPr="00AC3C8D">
              <w:rPr>
                <w:rFonts w:eastAsia="Times New Roman"/>
                <w:color w:val="000000"/>
                <w:sz w:val="8"/>
                <w:szCs w:val="10"/>
                <w:lang w:eastAsia="ru-RU"/>
              </w:rPr>
              <w:t>обучающимся</w:t>
            </w:r>
            <w:proofErr w:type="gramEnd"/>
            <w:r w:rsidRPr="00AC3C8D">
              <w:rPr>
                <w:rFonts w:eastAsia="Times New Roman"/>
                <w:color w:val="000000"/>
                <w:sz w:val="8"/>
                <w:szCs w:val="10"/>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2 741,45000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2 775,80000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2 741,45000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2 775,80000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5 792,90000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5 792,90000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Федеральный проект "Современная школа"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051E100000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894,10000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894,10000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894,10000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694,10000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694,10000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Федеральный проект "Цифровая образовательная среда"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051E400000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85,00000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16 555,41013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13 392,22660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13 492,22660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9 637,92776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6 737,50060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6 837,50060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0530000000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9 637,92776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6 737,50060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6 837,50060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0530100000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9 357,52776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6 557,10060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6 672,46526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6 557,10060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6 672,46526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6 557,10060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На частичную компенсацию дополнительных расходов на повышение оплаты труда </w:t>
            </w:r>
            <w:r w:rsidRPr="00AC3C8D">
              <w:rPr>
                <w:rFonts w:eastAsia="Times New Roman"/>
                <w:color w:val="000000"/>
                <w:sz w:val="8"/>
                <w:szCs w:val="10"/>
                <w:lang w:eastAsia="ru-RU"/>
              </w:rPr>
              <w:lastRenderedPageBreak/>
              <w:t>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503,86250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503,86250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276,20000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276,20000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0530200000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0530300000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113,00000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113,00000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113,00000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0530400000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132,40000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132,40000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132,40000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6 917,48237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6 654,72600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0620000000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6 917,48237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6 654,72600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Обеспечение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0620100000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6 917,48237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6 654,72600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Обеспечение </w:t>
            </w:r>
            <w:r w:rsidRPr="00AC3C8D">
              <w:rPr>
                <w:rFonts w:eastAsia="Times New Roman"/>
                <w:color w:val="000000"/>
                <w:sz w:val="8"/>
                <w:szCs w:val="10"/>
                <w:lang w:eastAsia="ru-RU"/>
              </w:rPr>
              <w:lastRenderedPageBreak/>
              <w:t>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6 229,43300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6 602,02600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6 229,43300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6 602,02600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424,74937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424,74937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52,70000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52,70000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6 520,01425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5 573,78372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5 573,48372</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866,16059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872,20000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0520000000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866,16059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872,20000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0520100000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866,16059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872,20000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866,16059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872,20000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866,16059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872,20000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1700000000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5 653,85366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4 701,58372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4 701,28372</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Создание условий для реализации потенциала молодежи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1700100000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4 996,37894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4 228,66900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4 228,36900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Содержание учреждений, обеспечивающих 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3 853,79604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4 101,36900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3 853,79604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4 101,36900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507,78290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507,78290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127,00000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127,00000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Укрепление и развитие материально-технической базы МБУ "ЦОМ "Дом молодежи"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1700300000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Расходы на обеспечение развития и укрепления материально-технической базы  домов культуры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Создание условий для вовлечения молодежи в социальную </w:t>
            </w:r>
            <w:r w:rsidRPr="00AC3C8D">
              <w:rPr>
                <w:rFonts w:eastAsia="Times New Roman"/>
                <w:color w:val="000000"/>
                <w:sz w:val="8"/>
                <w:szCs w:val="10"/>
                <w:lang w:eastAsia="ru-RU"/>
              </w:rPr>
              <w:lastRenderedPageBreak/>
              <w:t>практику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1700400000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1700500000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Совершенствование работы по эффективной социализации молодых инвалидов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1700600000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1700700000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218,71472</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218,71472</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218,71472</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1700800000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325,76000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104,70000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Иные межбюджетные трансферы на реализацию муниципальных проектов, реализуемых в рамках кластеров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1700872360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221,06000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1700872360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221,06000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1700900000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14 939,91228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12 262,79100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12 262,79100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14 841,41228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12 174,29100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12 174,29100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14 841,41228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12 174,29100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12 174,29100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14 841,41228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12 174,29100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12 174,29100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Обеспечение </w:t>
            </w:r>
            <w:r w:rsidRPr="00AC3C8D">
              <w:rPr>
                <w:rFonts w:eastAsia="Times New Roman"/>
                <w:color w:val="000000"/>
                <w:sz w:val="8"/>
                <w:szCs w:val="10"/>
                <w:lang w:eastAsia="ru-RU"/>
              </w:rPr>
              <w:lastRenderedPageBreak/>
              <w:t>деятельности организаций, обеспечивающих предоставление услуг в сфере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8 209,40928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6 075,89100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6 075,89100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8 037,40928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5 926,89100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5 926,89100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148,00000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148,00000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422,30300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422,30300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Расходы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5 961,30000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5 854,50000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2 804,80000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2 698,00000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2 698,00000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3 096,59700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3 079,00000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3 079,00000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59,90300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77,50000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77,50000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248,40000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243,90000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116,90000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112,40000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112,40000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131,50000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131,50000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131,50000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sidRPr="00AC3C8D">
              <w:rPr>
                <w:rFonts w:eastAsia="Times New Roman"/>
                <w:color w:val="000000"/>
                <w:sz w:val="8"/>
                <w:szCs w:val="10"/>
                <w:lang w:eastAsia="ru-RU"/>
              </w:rPr>
              <w:t>муниципальном</w:t>
            </w:r>
            <w:proofErr w:type="gramEnd"/>
            <w:r w:rsidRPr="00AC3C8D">
              <w:rPr>
                <w:rFonts w:eastAsia="Times New Roman"/>
                <w:color w:val="000000"/>
                <w:sz w:val="8"/>
                <w:szCs w:val="10"/>
                <w:lang w:eastAsia="ru-RU"/>
              </w:rPr>
              <w:t xml:space="preserve">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0800000000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98,50000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85,50000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85,50000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0810000000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98,50000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80,50000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0810200000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98,50000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80,50000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0810271340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0810271340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80,50000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27,90000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52,60000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0820000000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lastRenderedPageBreak/>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0820100000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36 360,78068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29 372,20426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30 093,71800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36 360,78068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29 372,20426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30 093,71800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36 360,78068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29 372,20426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30 093,71800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"Развитие сферы культурно-досуговой деятельности, сохранение и </w:t>
            </w:r>
            <w:proofErr w:type="spellStart"/>
            <w:r w:rsidRPr="00AC3C8D">
              <w:rPr>
                <w:rFonts w:eastAsia="Times New Roman"/>
                <w:color w:val="000000"/>
                <w:sz w:val="8"/>
                <w:szCs w:val="10"/>
                <w:lang w:eastAsia="ru-RU"/>
              </w:rPr>
              <w:t>востановление</w:t>
            </w:r>
            <w:proofErr w:type="spellEnd"/>
            <w:r w:rsidRPr="00AC3C8D">
              <w:rPr>
                <w:rFonts w:eastAsia="Times New Roman"/>
                <w:color w:val="000000"/>
                <w:sz w:val="8"/>
                <w:szCs w:val="10"/>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0610000000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25 568,05984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20 042,77600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20 542,77600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0610100000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23 454,03984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19 163,77200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19 663,77200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18 035,07334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19 091,17200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18 035,07334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19 091,17200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2 557,26650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2 557,26650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572,60000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572,60000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Укрепление и развитие материально-технической базы МБУК "ЦКД"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0610300000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825,72000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825,72000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825,72000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Создание условий для развития событийного туризма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0610400000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Федеральный проект "Культурная среда"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061A100000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1 144,30000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9,28400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Расходы на развитие сети учреждений культурно-досугового типа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9,28400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9,28400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Развитие сети учреждений культурно - досугового типа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061A1N5130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206,61600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061A1N5130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206,61600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0630000000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10 792,72084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9 329,42826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9 550,94200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0630100000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10 720,50584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9 257,21326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9 478,72700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8 953,42584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9 372,02700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8 953,42584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9 372,02700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0630171410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1 233,48000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0630171410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1 233,48000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106,70000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106,70000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Укрепление и развитие материально-технической базы МБУК "МЦБС"</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0630300000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72,21500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72,21500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72,21500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10"/>
                <w:lang w:eastAsia="ru-RU"/>
              </w:rPr>
            </w:pPr>
            <w:r w:rsidRPr="00AC3C8D">
              <w:rPr>
                <w:rFonts w:eastAsia="Times New Roman"/>
                <w:i/>
                <w:iCs/>
                <w:color w:val="000000"/>
                <w:sz w:val="8"/>
                <w:szCs w:val="10"/>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10"/>
                <w:lang w:eastAsia="ru-RU"/>
              </w:rPr>
            </w:pPr>
            <w:r w:rsidRPr="00AC3C8D">
              <w:rPr>
                <w:rFonts w:eastAsia="Times New Roman"/>
                <w:i/>
                <w:iCs/>
                <w:color w:val="000000"/>
                <w:sz w:val="8"/>
                <w:szCs w:val="10"/>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10"/>
                <w:lang w:eastAsia="ru-RU"/>
              </w:rPr>
            </w:pPr>
            <w:r w:rsidRPr="00AC3C8D">
              <w:rPr>
                <w:rFonts w:eastAsia="Times New Roman"/>
                <w:i/>
                <w:iCs/>
                <w:color w:val="000000"/>
                <w:sz w:val="8"/>
                <w:szCs w:val="10"/>
                <w:lang w:eastAsia="ru-RU"/>
              </w:rPr>
              <w:t>35 508,92674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10"/>
                <w:lang w:eastAsia="ru-RU"/>
              </w:rPr>
            </w:pPr>
            <w:r w:rsidRPr="00AC3C8D">
              <w:rPr>
                <w:rFonts w:eastAsia="Times New Roman"/>
                <w:i/>
                <w:iCs/>
                <w:color w:val="000000"/>
                <w:sz w:val="8"/>
                <w:szCs w:val="10"/>
                <w:lang w:eastAsia="ru-RU"/>
              </w:rPr>
              <w:t>29 204,10000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10"/>
                <w:lang w:eastAsia="ru-RU"/>
              </w:rPr>
            </w:pPr>
            <w:r w:rsidRPr="00AC3C8D">
              <w:rPr>
                <w:rFonts w:eastAsia="Times New Roman"/>
                <w:i/>
                <w:iCs/>
                <w:color w:val="000000"/>
                <w:sz w:val="8"/>
                <w:szCs w:val="10"/>
                <w:lang w:eastAsia="ru-RU"/>
              </w:rPr>
              <w:t>29 204,10000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3 174,00000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2 959,20000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3 174,00000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2 959,20000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Доплаты к пенсиям муниципальных служащих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3 174,00000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2 959,20000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3 174,00000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2 959,20000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5 578,26010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1 554,00000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0300000000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1 554,00000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w:t>
            </w:r>
            <w:proofErr w:type="gramStart"/>
            <w:r w:rsidRPr="00AC3C8D">
              <w:rPr>
                <w:rFonts w:eastAsia="Times New Roman"/>
                <w:color w:val="000000"/>
                <w:sz w:val="8"/>
                <w:szCs w:val="10"/>
                <w:lang w:eastAsia="ru-RU"/>
              </w:rPr>
              <w:t xml:space="preserve">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w:t>
            </w:r>
            <w:r w:rsidRPr="00AC3C8D">
              <w:rPr>
                <w:rFonts w:eastAsia="Times New Roman"/>
                <w:color w:val="000000"/>
                <w:sz w:val="8"/>
                <w:szCs w:val="10"/>
                <w:lang w:eastAsia="ru-RU"/>
              </w:rPr>
              <w:lastRenderedPageBreak/>
              <w:t>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AC3C8D">
              <w:rPr>
                <w:rFonts w:eastAsia="Times New Roman"/>
                <w:color w:val="000000"/>
                <w:sz w:val="8"/>
                <w:szCs w:val="10"/>
                <w:lang w:eastAsia="ru-RU"/>
              </w:rPr>
              <w:t xml:space="preserve"> индивидуального жилья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0300100000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1 554,00000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lastRenderedPageBreak/>
              <w:t xml:space="preserve">              Социальные выплаты молодым семьям на приобретение (строительство) жилья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1 554,00000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1 554,00000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4 024,26010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Федеральный проект "Обеспечение устойчивого сокращения непригодного для проживания жилищного фонда"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929F300000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4 024,26010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3 903,53230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3 903,53230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Переселение граждан из аварийного жилищного фонда за счет средств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120,72780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120,72780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26 756,66664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24 690,90000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24 690,90000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17 805,00000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17 805,00000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17 805,00000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Компенсация родительской платы родителям (законным представителям </w:t>
            </w:r>
            <w:proofErr w:type="gramStart"/>
            <w:r w:rsidRPr="00AC3C8D">
              <w:rPr>
                <w:rFonts w:eastAsia="Times New Roman"/>
                <w:color w:val="000000"/>
                <w:sz w:val="8"/>
                <w:szCs w:val="10"/>
                <w:lang w:eastAsia="ru-RU"/>
              </w:rPr>
              <w:t>)д</w:t>
            </w:r>
            <w:proofErr w:type="gramEnd"/>
            <w:r w:rsidRPr="00AC3C8D">
              <w:rPr>
                <w:rFonts w:eastAsia="Times New Roman"/>
                <w:color w:val="000000"/>
                <w:sz w:val="8"/>
                <w:szCs w:val="10"/>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795,60000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795,60000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16 969,40000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9 477,90000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9 477,90000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9 477,90000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7 491,50000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7 491,50000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7 491,50000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8 951,66664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6 885,90000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10"/>
                <w:lang w:eastAsia="ru-RU"/>
              </w:rPr>
            </w:pPr>
            <w:r w:rsidRPr="00AC3C8D">
              <w:rPr>
                <w:rFonts w:eastAsia="Times New Roman"/>
                <w:color w:val="000000"/>
                <w:sz w:val="8"/>
                <w:szCs w:val="10"/>
                <w:lang w:eastAsia="ru-RU"/>
              </w:rPr>
              <w:t xml:space="preserve">          Подпрограмма "Улучшение жилищных условий граждан в Солецком </w:t>
            </w:r>
            <w:r w:rsidRPr="00AC3C8D">
              <w:rPr>
                <w:rFonts w:eastAsia="Times New Roman"/>
                <w:color w:val="000000"/>
                <w:sz w:val="8"/>
                <w:szCs w:val="10"/>
                <w:lang w:eastAsia="ru-RU"/>
              </w:rPr>
              <w:lastRenderedPageBreak/>
              <w:t>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8 951,66664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10"/>
                <w:lang w:eastAsia="ru-RU"/>
              </w:rPr>
            </w:pPr>
            <w:r w:rsidRPr="00AC3C8D">
              <w:rPr>
                <w:rFonts w:eastAsia="Times New Roman"/>
                <w:color w:val="000000"/>
                <w:sz w:val="8"/>
                <w:szCs w:val="10"/>
                <w:lang w:eastAsia="ru-RU"/>
              </w:rPr>
              <w:t>6 885,90000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1110400000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8 951,66664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6 885,90000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Обеспечение жилыми помещениями детей-сирот и детей, оставшихся без попечения родителей, а также лиц из числа детей-сирот и детей, оставшихся без попечения родителей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8 951,66664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6 885,90000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8 951,66664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6 885,90000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1100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3 293,30000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839,20000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839,20000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722,60000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694,50000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694,50000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722,60000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694,50000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694,50000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1800200000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297,83890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286,60000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1800271410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11,23890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1800271410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11,23890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286,60000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286,60000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Организация спортивной подготовки </w:t>
            </w:r>
            <w:proofErr w:type="gramStart"/>
            <w:r w:rsidRPr="00AC3C8D">
              <w:rPr>
                <w:rFonts w:eastAsia="Times New Roman"/>
                <w:color w:val="000000"/>
                <w:sz w:val="8"/>
                <w:szCs w:val="10"/>
                <w:lang w:eastAsia="ru-RU"/>
              </w:rPr>
              <w:t>обучающихся</w:t>
            </w:r>
            <w:proofErr w:type="gramEnd"/>
            <w:r w:rsidRPr="00AC3C8D">
              <w:rPr>
                <w:rFonts w:eastAsia="Times New Roman"/>
                <w:color w:val="000000"/>
                <w:sz w:val="8"/>
                <w:szCs w:val="10"/>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1800300000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424,76110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407,90000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1800371410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16,86110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1800371410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16,86110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407,90000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407,90000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Массовый спорт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2 570,70000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10"/>
                <w:lang w:eastAsia="ru-RU"/>
              </w:rPr>
            </w:pPr>
            <w:r w:rsidRPr="00AC3C8D">
              <w:rPr>
                <w:rFonts w:eastAsia="Times New Roman"/>
                <w:color w:val="000000"/>
                <w:sz w:val="8"/>
                <w:szCs w:val="10"/>
                <w:lang w:eastAsia="ru-RU"/>
              </w:rPr>
              <w:t>144,70000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2 570,70000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144,70000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1800200000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2 570,70000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144,70000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2 570,70000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144,70000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2 570,70000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144,70000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1300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326,20164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b/>
                <w:bCs/>
                <w:i/>
                <w:iCs/>
                <w:color w:val="000000"/>
                <w:sz w:val="8"/>
                <w:szCs w:val="10"/>
                <w:lang w:eastAsia="ru-RU"/>
              </w:rPr>
            </w:pPr>
            <w:r w:rsidRPr="00AC3C8D">
              <w:rPr>
                <w:rFonts w:eastAsia="Times New Roman"/>
                <w:b/>
                <w:bCs/>
                <w:i/>
                <w:iCs/>
                <w:color w:val="000000"/>
                <w:sz w:val="8"/>
                <w:szCs w:val="10"/>
                <w:lang w:eastAsia="ru-RU"/>
              </w:rPr>
              <w:t>1 515,33688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10"/>
                <w:lang w:eastAsia="ru-RU"/>
              </w:rPr>
            </w:pPr>
            <w:r w:rsidRPr="00AC3C8D">
              <w:rPr>
                <w:rFonts w:eastAsia="Times New Roman"/>
                <w:i/>
                <w:iCs/>
                <w:color w:val="000000"/>
                <w:sz w:val="8"/>
                <w:szCs w:val="10"/>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10"/>
                <w:lang w:eastAsia="ru-RU"/>
              </w:rPr>
            </w:pPr>
            <w:r w:rsidRPr="00AC3C8D">
              <w:rPr>
                <w:rFonts w:eastAsia="Times New Roman"/>
                <w:i/>
                <w:iCs/>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326,20164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10"/>
                <w:lang w:eastAsia="ru-RU"/>
              </w:rPr>
            </w:pPr>
            <w:r w:rsidRPr="00AC3C8D">
              <w:rPr>
                <w:rFonts w:eastAsia="Times New Roman"/>
                <w:i/>
                <w:iCs/>
                <w:color w:val="000000"/>
                <w:sz w:val="8"/>
                <w:szCs w:val="10"/>
                <w:lang w:eastAsia="ru-RU"/>
              </w:rPr>
              <w:t>1 515,33688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10"/>
                <w:lang w:eastAsia="ru-RU"/>
              </w:rPr>
            </w:pPr>
            <w:r w:rsidRPr="00AC3C8D">
              <w:rPr>
                <w:rFonts w:eastAsia="Times New Roman"/>
                <w:color w:val="000000"/>
                <w:sz w:val="8"/>
                <w:szCs w:val="10"/>
                <w:lang w:eastAsia="ru-RU"/>
              </w:rPr>
              <w:t xml:space="preserve">        Муниципальная программа Солецкого </w:t>
            </w:r>
            <w:r w:rsidRPr="00AC3C8D">
              <w:rPr>
                <w:rFonts w:eastAsia="Times New Roman"/>
                <w:color w:val="000000"/>
                <w:sz w:val="8"/>
                <w:szCs w:val="10"/>
                <w:lang w:eastAsia="ru-RU"/>
              </w:rPr>
              <w:lastRenderedPageBreak/>
              <w:t>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lastRenderedPageBreak/>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0700000000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326,20164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10"/>
                <w:lang w:eastAsia="ru-RU"/>
              </w:rPr>
            </w:pPr>
            <w:r w:rsidRPr="00AC3C8D">
              <w:rPr>
                <w:rFonts w:eastAsia="Times New Roman"/>
                <w:color w:val="000000"/>
                <w:sz w:val="8"/>
                <w:szCs w:val="10"/>
                <w:lang w:eastAsia="ru-RU"/>
              </w:rPr>
              <w:t>1 515,33688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10"/>
                <w:lang w:eastAsia="ru-RU"/>
              </w:rPr>
            </w:pPr>
            <w:r w:rsidRPr="00AC3C8D">
              <w:rPr>
                <w:rFonts w:eastAsia="Times New Roman"/>
                <w:color w:val="000000"/>
                <w:sz w:val="8"/>
                <w:szCs w:val="10"/>
                <w:lang w:eastAsia="ru-RU"/>
              </w:rPr>
              <w:lastRenderedPageBreak/>
              <w:t xml:space="preserve">            Обеспечение исполнения долговых обязательств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0700100000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326,20164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10"/>
                <w:lang w:eastAsia="ru-RU"/>
              </w:rPr>
            </w:pPr>
            <w:r w:rsidRPr="00AC3C8D">
              <w:rPr>
                <w:rFonts w:eastAsia="Times New Roman"/>
                <w:color w:val="000000"/>
                <w:sz w:val="8"/>
                <w:szCs w:val="10"/>
                <w:lang w:eastAsia="ru-RU"/>
              </w:rPr>
              <w:t>1 515,33688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10"/>
                <w:lang w:eastAsia="ru-RU"/>
              </w:rPr>
            </w:pPr>
            <w:r w:rsidRPr="00AC3C8D">
              <w:rPr>
                <w:rFonts w:eastAsia="Times New Roman"/>
                <w:color w:val="000000"/>
                <w:sz w:val="8"/>
                <w:szCs w:val="10"/>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10"/>
                <w:lang w:eastAsia="ru-RU"/>
              </w:rPr>
            </w:pPr>
            <w:r w:rsidRPr="00AC3C8D">
              <w:rPr>
                <w:rFonts w:eastAsia="Times New Roman"/>
                <w:color w:val="000000"/>
                <w:sz w:val="8"/>
                <w:szCs w:val="10"/>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326,20164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10"/>
                <w:lang w:eastAsia="ru-RU"/>
              </w:rPr>
            </w:pPr>
            <w:r w:rsidRPr="00AC3C8D">
              <w:rPr>
                <w:rFonts w:eastAsia="Times New Roman"/>
                <w:color w:val="000000"/>
                <w:sz w:val="8"/>
                <w:szCs w:val="10"/>
                <w:lang w:eastAsia="ru-RU"/>
              </w:rPr>
              <w:t>1 515,33688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6"/>
              <w:rPr>
                <w:rFonts w:eastAsia="Times New Roman"/>
                <w:color w:val="000000"/>
                <w:sz w:val="8"/>
                <w:szCs w:val="10"/>
                <w:lang w:eastAsia="ru-RU"/>
              </w:rPr>
            </w:pPr>
            <w:r w:rsidRPr="00AC3C8D">
              <w:rPr>
                <w:rFonts w:eastAsia="Times New Roman"/>
                <w:color w:val="000000"/>
                <w:sz w:val="8"/>
                <w:szCs w:val="10"/>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545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6"/>
              <w:rPr>
                <w:rFonts w:eastAsia="Times New Roman"/>
                <w:color w:val="000000"/>
                <w:sz w:val="8"/>
                <w:szCs w:val="10"/>
                <w:lang w:eastAsia="ru-RU"/>
              </w:rPr>
            </w:pPr>
            <w:r w:rsidRPr="00AC3C8D">
              <w:rPr>
                <w:rFonts w:eastAsia="Times New Roman"/>
                <w:color w:val="000000"/>
                <w:sz w:val="8"/>
                <w:szCs w:val="10"/>
                <w:lang w:eastAsia="ru-RU"/>
              </w:rPr>
              <w:t>730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326,20164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6"/>
              <w:rPr>
                <w:rFonts w:eastAsia="Times New Roman"/>
                <w:color w:val="000000"/>
                <w:sz w:val="8"/>
                <w:szCs w:val="10"/>
                <w:lang w:eastAsia="ru-RU"/>
              </w:rPr>
            </w:pPr>
            <w:r w:rsidRPr="00AC3C8D">
              <w:rPr>
                <w:rFonts w:eastAsia="Times New Roman"/>
                <w:color w:val="000000"/>
                <w:sz w:val="8"/>
                <w:szCs w:val="10"/>
                <w:lang w:eastAsia="ru-RU"/>
              </w:rPr>
              <w:t>1 515,33688</w:t>
            </w:r>
          </w:p>
        </w:tc>
      </w:tr>
      <w:tr w:rsidR="00AC3C8D" w:rsidRPr="00AC3C8D" w:rsidTr="00AC3C8D">
        <w:trPr>
          <w:trHeight w:val="20"/>
        </w:trPr>
        <w:tc>
          <w:tcPr>
            <w:tcW w:w="0" w:type="auto"/>
            <w:gridSpan w:val="5"/>
            <w:tcBorders>
              <w:top w:val="single" w:sz="4" w:space="0" w:color="000000"/>
              <w:left w:val="nil"/>
              <w:bottom w:val="nil"/>
              <w:right w:val="nil"/>
            </w:tcBorders>
            <w:shd w:val="clear" w:color="000000" w:fill="FFFFFF"/>
            <w:noWrap/>
            <w:vAlign w:val="bottom"/>
            <w:hideMark/>
          </w:tcPr>
          <w:p w:rsidR="00AC3C8D" w:rsidRPr="00AC3C8D" w:rsidRDefault="00AC3C8D" w:rsidP="00AC3C8D">
            <w:pPr>
              <w:jc w:val="right"/>
              <w:rPr>
                <w:rFonts w:eastAsia="Times New Roman"/>
                <w:b/>
                <w:bCs/>
                <w:color w:val="000000"/>
                <w:sz w:val="8"/>
                <w:szCs w:val="10"/>
                <w:lang w:eastAsia="ru-RU"/>
              </w:rPr>
            </w:pPr>
            <w:r w:rsidRPr="00AC3C8D">
              <w:rPr>
                <w:rFonts w:eastAsia="Times New Roman"/>
                <w:b/>
                <w:bCs/>
                <w:color w:val="000000"/>
                <w:sz w:val="8"/>
                <w:szCs w:val="10"/>
                <w:lang w:eastAsia="ru-RU"/>
              </w:rPr>
              <w:t xml:space="preserve">Всего расходов:   </w:t>
            </w:r>
          </w:p>
        </w:tc>
        <w:tc>
          <w:tcPr>
            <w:tcW w:w="0" w:type="auto"/>
            <w:tcBorders>
              <w:top w:val="nil"/>
              <w:left w:val="nil"/>
              <w:bottom w:val="nil"/>
              <w:right w:val="nil"/>
            </w:tcBorders>
            <w:shd w:val="clear" w:color="000000" w:fill="FFFFFF"/>
            <w:noWrap/>
            <w:hideMark/>
          </w:tcPr>
          <w:p w:rsidR="00AC3C8D" w:rsidRPr="00AC3C8D" w:rsidRDefault="00AC3C8D" w:rsidP="00AC3C8D">
            <w:pPr>
              <w:jc w:val="right"/>
              <w:rPr>
                <w:rFonts w:eastAsia="Times New Roman"/>
                <w:b/>
                <w:bCs/>
                <w:color w:val="000000"/>
                <w:sz w:val="8"/>
                <w:szCs w:val="10"/>
                <w:lang w:eastAsia="ru-RU"/>
              </w:rPr>
            </w:pPr>
            <w:r w:rsidRPr="00AC3C8D">
              <w:rPr>
                <w:rFonts w:eastAsia="Times New Roman"/>
                <w:b/>
                <w:bCs/>
                <w:color w:val="000000"/>
                <w:sz w:val="8"/>
                <w:szCs w:val="10"/>
                <w:lang w:eastAsia="ru-RU"/>
              </w:rPr>
              <w:t>498 307,32405</w:t>
            </w:r>
          </w:p>
        </w:tc>
        <w:tc>
          <w:tcPr>
            <w:tcW w:w="0" w:type="auto"/>
            <w:tcBorders>
              <w:top w:val="nil"/>
              <w:left w:val="nil"/>
              <w:bottom w:val="nil"/>
              <w:right w:val="nil"/>
            </w:tcBorders>
            <w:shd w:val="clear" w:color="000000" w:fill="FFFFFF"/>
            <w:noWrap/>
            <w:hideMark/>
          </w:tcPr>
          <w:p w:rsidR="00AC3C8D" w:rsidRPr="00AC3C8D" w:rsidRDefault="00AC3C8D" w:rsidP="00AC3C8D">
            <w:pPr>
              <w:jc w:val="right"/>
              <w:rPr>
                <w:rFonts w:eastAsia="Times New Roman"/>
                <w:b/>
                <w:bCs/>
                <w:color w:val="000000"/>
                <w:sz w:val="8"/>
                <w:szCs w:val="10"/>
                <w:lang w:eastAsia="ru-RU"/>
              </w:rPr>
            </w:pPr>
            <w:r w:rsidRPr="00AC3C8D">
              <w:rPr>
                <w:rFonts w:eastAsia="Times New Roman"/>
                <w:b/>
                <w:bCs/>
                <w:color w:val="000000"/>
                <w:sz w:val="8"/>
                <w:szCs w:val="10"/>
                <w:lang w:eastAsia="ru-RU"/>
              </w:rPr>
              <w:t>309 105,81240</w:t>
            </w:r>
          </w:p>
        </w:tc>
        <w:tc>
          <w:tcPr>
            <w:tcW w:w="0" w:type="auto"/>
            <w:tcBorders>
              <w:top w:val="nil"/>
              <w:left w:val="nil"/>
              <w:bottom w:val="nil"/>
              <w:right w:val="nil"/>
            </w:tcBorders>
            <w:shd w:val="clear" w:color="000000" w:fill="FFFFFF"/>
            <w:noWrap/>
            <w:hideMark/>
          </w:tcPr>
          <w:p w:rsidR="00AC3C8D" w:rsidRPr="00AC3C8D" w:rsidRDefault="00AC3C8D" w:rsidP="00AC3C8D">
            <w:pPr>
              <w:jc w:val="right"/>
              <w:rPr>
                <w:rFonts w:eastAsia="Times New Roman"/>
                <w:b/>
                <w:bCs/>
                <w:color w:val="000000"/>
                <w:sz w:val="8"/>
                <w:szCs w:val="10"/>
                <w:lang w:eastAsia="ru-RU"/>
              </w:rPr>
            </w:pPr>
            <w:r w:rsidRPr="00AC3C8D">
              <w:rPr>
                <w:rFonts w:eastAsia="Times New Roman"/>
                <w:b/>
                <w:bCs/>
                <w:color w:val="000000"/>
                <w:sz w:val="8"/>
                <w:szCs w:val="10"/>
                <w:lang w:eastAsia="ru-RU"/>
              </w:rPr>
              <w:t>311 435,38415</w:t>
            </w:r>
          </w:p>
        </w:tc>
      </w:tr>
    </w:tbl>
    <w:p w:rsidR="00AC3C8D" w:rsidRDefault="00AC3C8D" w:rsidP="00B23643"/>
    <w:p w:rsidR="007C273B" w:rsidRDefault="007C273B" w:rsidP="00B23643"/>
    <w:p w:rsidR="006F37F1" w:rsidRDefault="006F37F1" w:rsidP="00B23643"/>
    <w:p w:rsidR="006F37F1" w:rsidRDefault="006F37F1" w:rsidP="00B23643"/>
    <w:p w:rsidR="006F37F1" w:rsidRDefault="006F37F1" w:rsidP="00B23643"/>
    <w:p w:rsidR="006F37F1" w:rsidRDefault="006F37F1" w:rsidP="00B23643"/>
    <w:tbl>
      <w:tblPr>
        <w:tblW w:w="0" w:type="auto"/>
        <w:tblInd w:w="93" w:type="dxa"/>
        <w:tblLook w:val="04A0" w:firstRow="1" w:lastRow="0" w:firstColumn="1" w:lastColumn="0" w:noHBand="0" w:noVBand="1"/>
      </w:tblPr>
      <w:tblGrid>
        <w:gridCol w:w="1289"/>
        <w:gridCol w:w="582"/>
        <w:gridCol w:w="653"/>
        <w:gridCol w:w="615"/>
        <w:gridCol w:w="705"/>
        <w:gridCol w:w="705"/>
        <w:gridCol w:w="705"/>
      </w:tblGrid>
      <w:tr w:rsidR="00AC3C8D" w:rsidRPr="00AC3C8D" w:rsidTr="00AC3C8D">
        <w:trPr>
          <w:trHeight w:val="20"/>
        </w:trPr>
        <w:tc>
          <w:tcPr>
            <w:tcW w:w="0" w:type="auto"/>
            <w:gridSpan w:val="4"/>
            <w:tcBorders>
              <w:top w:val="nil"/>
              <w:left w:val="nil"/>
              <w:bottom w:val="nil"/>
              <w:right w:val="nil"/>
            </w:tcBorders>
            <w:shd w:val="clear" w:color="000000" w:fill="FFFFFF"/>
            <w:vAlign w:val="bottom"/>
            <w:hideMark/>
          </w:tcPr>
          <w:p w:rsidR="006F37F1" w:rsidRDefault="006F37F1" w:rsidP="00AC3C8D">
            <w:pPr>
              <w:rPr>
                <w:rFonts w:eastAsia="Times New Roman"/>
                <w:color w:val="000000"/>
                <w:sz w:val="8"/>
                <w:szCs w:val="8"/>
                <w:lang w:eastAsia="ru-RU"/>
              </w:rPr>
            </w:pPr>
          </w:p>
          <w:p w:rsidR="00AC3C8D" w:rsidRPr="00AC3C8D" w:rsidRDefault="00AC3C8D" w:rsidP="00AC3C8D">
            <w:pPr>
              <w:rPr>
                <w:rFonts w:eastAsia="Times New Roman"/>
                <w:color w:val="000000"/>
                <w:sz w:val="8"/>
                <w:szCs w:val="8"/>
                <w:lang w:eastAsia="ru-RU"/>
              </w:rPr>
            </w:pPr>
            <w:r w:rsidRPr="00AC3C8D">
              <w:rPr>
                <w:rFonts w:eastAsia="Times New Roman"/>
                <w:color w:val="000000"/>
                <w:sz w:val="8"/>
                <w:szCs w:val="8"/>
                <w:lang w:eastAsia="ru-RU"/>
              </w:rPr>
              <w:t> </w:t>
            </w:r>
          </w:p>
        </w:tc>
        <w:tc>
          <w:tcPr>
            <w:tcW w:w="0" w:type="auto"/>
            <w:gridSpan w:val="3"/>
            <w:tcBorders>
              <w:top w:val="nil"/>
              <w:left w:val="nil"/>
              <w:bottom w:val="nil"/>
              <w:right w:val="nil"/>
            </w:tcBorders>
            <w:shd w:val="clear" w:color="000000" w:fill="FFFFFF"/>
            <w:vAlign w:val="bottom"/>
            <w:hideMark/>
          </w:tcPr>
          <w:p w:rsidR="00AC3C8D" w:rsidRPr="00AC3C8D" w:rsidRDefault="00AC3C8D" w:rsidP="00AC3C8D">
            <w:pPr>
              <w:rPr>
                <w:rFonts w:eastAsia="Times New Roman"/>
                <w:color w:val="000000"/>
                <w:sz w:val="8"/>
                <w:szCs w:val="8"/>
                <w:lang w:eastAsia="ru-RU"/>
              </w:rPr>
            </w:pPr>
            <w:r w:rsidRPr="00AC3C8D">
              <w:rPr>
                <w:rFonts w:eastAsia="Times New Roman"/>
                <w:color w:val="000000"/>
                <w:sz w:val="8"/>
                <w:szCs w:val="8"/>
                <w:lang w:eastAsia="ru-RU"/>
              </w:rPr>
              <w:t>Приложение № 6                                                                  к решению Думы Солецкого  муниципального округа "О бюджете Солецкого муниципального округа  на 2022 год и на плановый период 2023 и 2024 годов"</w:t>
            </w:r>
          </w:p>
        </w:tc>
      </w:tr>
      <w:tr w:rsidR="00AC3C8D" w:rsidRPr="00AC3C8D" w:rsidTr="00AC3C8D">
        <w:trPr>
          <w:trHeight w:val="20"/>
        </w:trPr>
        <w:tc>
          <w:tcPr>
            <w:tcW w:w="0" w:type="auto"/>
            <w:gridSpan w:val="7"/>
            <w:tcBorders>
              <w:top w:val="nil"/>
              <w:left w:val="nil"/>
              <w:bottom w:val="nil"/>
              <w:right w:val="nil"/>
            </w:tcBorders>
            <w:shd w:val="clear" w:color="000000" w:fill="FFFFFF"/>
            <w:vAlign w:val="bottom"/>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 xml:space="preserve">Распределение бюджетных ассигнований по разделам и подразделам, целевым статьям (муниципальным программам  муниципального округа   и непрограммным направлениям деятельности),  подгруппам  </w:t>
            </w:r>
            <w:proofErr w:type="gramStart"/>
            <w:r w:rsidRPr="00AC3C8D">
              <w:rPr>
                <w:rFonts w:eastAsia="Times New Roman"/>
                <w:b/>
                <w:bCs/>
                <w:color w:val="000000"/>
                <w:sz w:val="8"/>
                <w:szCs w:val="8"/>
                <w:lang w:eastAsia="ru-RU"/>
              </w:rPr>
              <w:t>видов  расходов  классификации расходов бюджета  муниципального округа</w:t>
            </w:r>
            <w:proofErr w:type="gramEnd"/>
            <w:r w:rsidRPr="00AC3C8D">
              <w:rPr>
                <w:rFonts w:eastAsia="Times New Roman"/>
                <w:b/>
                <w:bCs/>
                <w:color w:val="000000"/>
                <w:sz w:val="8"/>
                <w:szCs w:val="8"/>
                <w:lang w:eastAsia="ru-RU"/>
              </w:rPr>
              <w:t xml:space="preserve">  на 2022 год и на плановый период 2023 и 2024 годов</w:t>
            </w:r>
          </w:p>
        </w:tc>
      </w:tr>
      <w:tr w:rsidR="00AC3C8D" w:rsidRPr="00AC3C8D" w:rsidTr="00AC3C8D">
        <w:trPr>
          <w:trHeight w:val="20"/>
        </w:trPr>
        <w:tc>
          <w:tcPr>
            <w:tcW w:w="0" w:type="auto"/>
            <w:gridSpan w:val="7"/>
            <w:tcBorders>
              <w:top w:val="nil"/>
              <w:left w:val="nil"/>
              <w:bottom w:val="nil"/>
              <w:right w:val="nil"/>
            </w:tcBorders>
            <w:shd w:val="clear" w:color="000000" w:fill="FFFFFF"/>
            <w:noWrap/>
            <w:vAlign w:val="bottom"/>
            <w:hideMark/>
          </w:tcPr>
          <w:p w:rsidR="00AC3C8D" w:rsidRPr="00AC3C8D" w:rsidRDefault="00AC3C8D" w:rsidP="00AC3C8D">
            <w:pPr>
              <w:jc w:val="right"/>
              <w:rPr>
                <w:rFonts w:eastAsia="Times New Roman"/>
                <w:color w:val="000000"/>
                <w:sz w:val="8"/>
                <w:szCs w:val="8"/>
                <w:lang w:eastAsia="ru-RU"/>
              </w:rPr>
            </w:pPr>
            <w:proofErr w:type="spellStart"/>
            <w:r w:rsidRPr="00AC3C8D">
              <w:rPr>
                <w:rFonts w:eastAsia="Times New Roman"/>
                <w:color w:val="000000"/>
                <w:sz w:val="8"/>
                <w:szCs w:val="8"/>
                <w:lang w:eastAsia="ru-RU"/>
              </w:rPr>
              <w:t>тыс</w:t>
            </w:r>
            <w:proofErr w:type="gramStart"/>
            <w:r w:rsidRPr="00AC3C8D">
              <w:rPr>
                <w:rFonts w:eastAsia="Times New Roman"/>
                <w:color w:val="000000"/>
                <w:sz w:val="8"/>
                <w:szCs w:val="8"/>
                <w:lang w:eastAsia="ru-RU"/>
              </w:rPr>
              <w:t>.р</w:t>
            </w:r>
            <w:proofErr w:type="gramEnd"/>
            <w:r w:rsidRPr="00AC3C8D">
              <w:rPr>
                <w:rFonts w:eastAsia="Times New Roman"/>
                <w:color w:val="000000"/>
                <w:sz w:val="8"/>
                <w:szCs w:val="8"/>
                <w:lang w:eastAsia="ru-RU"/>
              </w:rPr>
              <w:t>ублей</w:t>
            </w:r>
            <w:proofErr w:type="spellEnd"/>
          </w:p>
        </w:tc>
      </w:tr>
      <w:tr w:rsidR="00AC3C8D" w:rsidRPr="00AC3C8D" w:rsidTr="00AC3C8D">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Наименование</w:t>
            </w:r>
          </w:p>
        </w:tc>
        <w:tc>
          <w:tcPr>
            <w:tcW w:w="0" w:type="auto"/>
            <w:tcBorders>
              <w:top w:val="single" w:sz="4" w:space="0" w:color="000000"/>
              <w:left w:val="nil"/>
              <w:bottom w:val="single" w:sz="4" w:space="0" w:color="000000"/>
              <w:right w:val="single" w:sz="4" w:space="0" w:color="000000"/>
            </w:tcBorders>
            <w:shd w:val="clear" w:color="auto" w:fill="auto"/>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Раздел, подраздел</w:t>
            </w:r>
          </w:p>
        </w:tc>
        <w:tc>
          <w:tcPr>
            <w:tcW w:w="0" w:type="auto"/>
            <w:tcBorders>
              <w:top w:val="single" w:sz="4" w:space="0" w:color="000000"/>
              <w:left w:val="nil"/>
              <w:bottom w:val="single" w:sz="4" w:space="0" w:color="000000"/>
              <w:right w:val="single" w:sz="4" w:space="0" w:color="000000"/>
            </w:tcBorders>
            <w:shd w:val="clear" w:color="auto" w:fill="auto"/>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Целевая статья</w:t>
            </w:r>
          </w:p>
        </w:tc>
        <w:tc>
          <w:tcPr>
            <w:tcW w:w="0" w:type="auto"/>
            <w:tcBorders>
              <w:top w:val="single" w:sz="4" w:space="0" w:color="000000"/>
              <w:left w:val="nil"/>
              <w:bottom w:val="single" w:sz="4" w:space="0" w:color="000000"/>
              <w:right w:val="single" w:sz="4" w:space="0" w:color="000000"/>
            </w:tcBorders>
            <w:shd w:val="clear" w:color="auto" w:fill="auto"/>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Подгруппа видов расходов</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Сумма на 2022 год</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Сумма на 2023 год</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Сумма на 2024 год</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1</w:t>
            </w:r>
          </w:p>
        </w:tc>
        <w:tc>
          <w:tcPr>
            <w:tcW w:w="0" w:type="auto"/>
            <w:tcBorders>
              <w:top w:val="nil"/>
              <w:left w:val="nil"/>
              <w:bottom w:val="single" w:sz="4" w:space="0" w:color="000000"/>
              <w:right w:val="single" w:sz="4" w:space="0" w:color="000000"/>
            </w:tcBorders>
            <w:shd w:val="clear" w:color="auto" w:fill="auto"/>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2</w:t>
            </w:r>
          </w:p>
        </w:tc>
        <w:tc>
          <w:tcPr>
            <w:tcW w:w="0" w:type="auto"/>
            <w:tcBorders>
              <w:top w:val="nil"/>
              <w:left w:val="nil"/>
              <w:bottom w:val="single" w:sz="4" w:space="0" w:color="000000"/>
              <w:right w:val="single" w:sz="4" w:space="0" w:color="000000"/>
            </w:tcBorders>
            <w:shd w:val="clear" w:color="auto" w:fill="auto"/>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3</w:t>
            </w:r>
          </w:p>
        </w:tc>
        <w:tc>
          <w:tcPr>
            <w:tcW w:w="0" w:type="auto"/>
            <w:tcBorders>
              <w:top w:val="nil"/>
              <w:left w:val="nil"/>
              <w:bottom w:val="single" w:sz="4" w:space="0" w:color="000000"/>
              <w:right w:val="single" w:sz="4" w:space="0" w:color="000000"/>
            </w:tcBorders>
            <w:shd w:val="clear" w:color="auto" w:fill="auto"/>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4</w:t>
            </w:r>
          </w:p>
        </w:tc>
        <w:tc>
          <w:tcPr>
            <w:tcW w:w="0" w:type="auto"/>
            <w:tcBorders>
              <w:top w:val="nil"/>
              <w:left w:val="nil"/>
              <w:bottom w:val="single" w:sz="4" w:space="0" w:color="000000"/>
              <w:right w:val="single" w:sz="4" w:space="0" w:color="000000"/>
            </w:tcBorders>
            <w:shd w:val="clear" w:color="auto" w:fill="auto"/>
            <w:vAlign w:val="center"/>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5</w:t>
            </w:r>
          </w:p>
        </w:tc>
        <w:tc>
          <w:tcPr>
            <w:tcW w:w="0" w:type="auto"/>
            <w:tcBorders>
              <w:top w:val="nil"/>
              <w:left w:val="nil"/>
              <w:bottom w:val="single" w:sz="4" w:space="0" w:color="000000"/>
              <w:right w:val="single" w:sz="4" w:space="0" w:color="000000"/>
            </w:tcBorders>
            <w:shd w:val="clear" w:color="auto" w:fill="auto"/>
            <w:vAlign w:val="center"/>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6</w:t>
            </w:r>
          </w:p>
        </w:tc>
        <w:tc>
          <w:tcPr>
            <w:tcW w:w="0" w:type="auto"/>
            <w:tcBorders>
              <w:top w:val="nil"/>
              <w:left w:val="nil"/>
              <w:bottom w:val="single" w:sz="4" w:space="0" w:color="000000"/>
              <w:right w:val="single" w:sz="4" w:space="0" w:color="000000"/>
            </w:tcBorders>
            <w:shd w:val="clear" w:color="auto" w:fill="auto"/>
            <w:vAlign w:val="center"/>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7</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65 411,43933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55 978,05829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55 518,62759</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1 003,44890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1 832,84890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1 003,44890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1 832,84890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1 003,44890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1 832,84890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1 003,44890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1 832,84890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15,60000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Дума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9400000000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15,60000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Расходы на обеспечение функций Думы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48 774,59465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36 734,48844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31 764,48844</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145,10000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139,40000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145,10000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139,40000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145,10000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139,40000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sidRPr="00AC3C8D">
              <w:rPr>
                <w:rFonts w:eastAsia="Times New Roman"/>
                <w:color w:val="000000"/>
                <w:sz w:val="8"/>
                <w:szCs w:val="8"/>
                <w:lang w:eastAsia="ru-RU"/>
              </w:rPr>
              <w:t>обучающимся</w:t>
            </w:r>
            <w:proofErr w:type="gramEnd"/>
            <w:r w:rsidRPr="00AC3C8D">
              <w:rPr>
                <w:rFonts w:eastAsia="Times New Roman"/>
                <w:color w:val="000000"/>
                <w:sz w:val="8"/>
                <w:szCs w:val="8"/>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145,10000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139,40000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141,80000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136,10000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136,10000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3,30000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48 629,49465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36 595,08844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31 625,08844</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40 929,86552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32 993,38844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27 989,38844</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40 038,05804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32 212,88844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27 212,88844</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747,50000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670,50000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666,50000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144,30748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932,10000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877,30000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911,30000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lastRenderedPageBreak/>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757,05000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704,75000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737,15000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175,05000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172,55000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174,15000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2 818,00000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2 414,60000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2 327,50000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2 294,10000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2 294,10000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490,50000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120,50000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120,50000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2 021,52913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2 021,52913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за счет дополнительных поступлений от применения физическими лицами специального налогового режима "Налог на профессиональный доход"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9190077040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370,30000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9190077040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370,30000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Расходы Администрации муниципального округа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323,80000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307,80000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323,80000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307,80000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Судебная система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3,70000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1 702,54925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1 601,51638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1 601,51638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9500000000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1 702,54925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1 601,51638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1 601,51638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Председатель</w:t>
            </w:r>
            <w:proofErr w:type="gramStart"/>
            <w:r w:rsidRPr="00AC3C8D">
              <w:rPr>
                <w:rFonts w:eastAsia="Times New Roman"/>
                <w:color w:val="000000"/>
                <w:sz w:val="8"/>
                <w:szCs w:val="8"/>
                <w:lang w:eastAsia="ru-RU"/>
              </w:rPr>
              <w:t xml:space="preserve"> К</w:t>
            </w:r>
            <w:proofErr w:type="gramEnd"/>
            <w:r w:rsidRPr="00AC3C8D">
              <w:rPr>
                <w:rFonts w:eastAsia="Times New Roman"/>
                <w:color w:val="000000"/>
                <w:sz w:val="8"/>
                <w:szCs w:val="8"/>
                <w:lang w:eastAsia="ru-RU"/>
              </w:rPr>
              <w:t>онтрольно - счетной палаты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917,71898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763,04640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874,71898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751,04640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751,04640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9510071410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40,36023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9510071410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40,36023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Аппарат Контрольно-счетной палаты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704,89740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838,46998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838,46998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672,89740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825,46998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825,46998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9520071410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39,57264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9520071410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39,57264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Резервные фонды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lastRenderedPageBreak/>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13 570,04653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15 589,50457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20 100,47387</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0400000000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752,58703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618,00000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618,00000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578,00000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330,00000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578,00000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330,00000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578,00000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330,00000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Обеспечение сбора платы за жилые помещения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Обеспечение земельными участками граждан, имеющих право на льготное предоставление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Организация проведения комплексных кадастровых работ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0,08703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0,08703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0,08703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74,50000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74,50000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74,50000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sidRPr="00AC3C8D">
              <w:rPr>
                <w:rFonts w:eastAsia="Times New Roman"/>
                <w:color w:val="000000"/>
                <w:sz w:val="8"/>
                <w:szCs w:val="8"/>
                <w:lang w:eastAsia="ru-RU"/>
              </w:rPr>
              <w:t>муниципальном</w:t>
            </w:r>
            <w:proofErr w:type="gramEnd"/>
            <w:r w:rsidRPr="00AC3C8D">
              <w:rPr>
                <w:rFonts w:eastAsia="Times New Roman"/>
                <w:color w:val="000000"/>
                <w:sz w:val="8"/>
                <w:szCs w:val="8"/>
                <w:lang w:eastAsia="ru-RU"/>
              </w:rPr>
              <w:t xml:space="preserve">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0800000000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2 586,62711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1 963,30000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1 963,30000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0810000000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252,50000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266,50000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0810200000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252,50000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266,50000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252,50000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266,50000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252,50000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266,50000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0820000000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2 263,12711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1 625,80000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1 625,80000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Обеспечение информационной </w:t>
            </w:r>
            <w:r w:rsidRPr="00AC3C8D">
              <w:rPr>
                <w:rFonts w:eastAsia="Times New Roman"/>
                <w:color w:val="000000"/>
                <w:sz w:val="8"/>
                <w:szCs w:val="8"/>
                <w:lang w:eastAsia="ru-RU"/>
              </w:rPr>
              <w:lastRenderedPageBreak/>
              <w:t>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0820200000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2 254,72711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1 577,80000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2 254,72711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1 577,80000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2 254,72711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1 577,80000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0820300000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0830000000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71,00000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0830100000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71,00000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71,00000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71,00000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1400000000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1 068,65000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234,90000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1400100000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1400200000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234,90000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а</w:t>
            </w:r>
            <w:proofErr w:type="gramEnd"/>
            <w:r w:rsidRPr="00AC3C8D">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234,90000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234,90000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1400300000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2100000000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w:t>
            </w:r>
            <w:r w:rsidRPr="00AC3C8D">
              <w:rPr>
                <w:rFonts w:eastAsia="Times New Roman"/>
                <w:color w:val="000000"/>
                <w:sz w:val="8"/>
                <w:szCs w:val="8"/>
                <w:lang w:eastAsia="ru-RU"/>
              </w:rPr>
              <w:lastRenderedPageBreak/>
              <w:t>самоуправления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lastRenderedPageBreak/>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2100100000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lastRenderedPageBreak/>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а</w:t>
            </w:r>
            <w:proofErr w:type="gramEnd"/>
            <w:r w:rsidRPr="00AC3C8D">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2100200000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27,00000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а</w:t>
            </w:r>
            <w:proofErr w:type="gramEnd"/>
            <w:r w:rsidRPr="00AC3C8D">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27,00000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27,00000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935,21270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287,50000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935,21270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287,50000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291,44575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573,76695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187,50000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187,50000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4 432,43561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9 777,02201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9290023030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9290023030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Условно утвержденные расходы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4 432,43561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9 777,02201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4 432,43561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9 777,02201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8 893,61969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7 187,61896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7 187,75186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8 401,66569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7 169,81896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7 169,95186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6 805,01392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6 100,79100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6 100,79100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1 572,53177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1 035,10096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1 035,23386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24,12000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33,92700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33,92700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403,05400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403,05400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r w:rsidRPr="00AC3C8D">
              <w:rPr>
                <w:rFonts w:eastAsia="Times New Roman"/>
                <w:color w:val="000000"/>
                <w:sz w:val="8"/>
                <w:szCs w:val="8"/>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0200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507,70000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507,70000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0700000000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507,70000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Обеспечение выполнения отдельных государственных полномочий по осуществлению первичного воинского учета на территориях</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г</w:t>
            </w:r>
            <w:proofErr w:type="gramEnd"/>
            <w:r w:rsidRPr="00AC3C8D">
              <w:rPr>
                <w:rFonts w:eastAsia="Times New Roman"/>
                <w:color w:val="000000"/>
                <w:sz w:val="8"/>
                <w:szCs w:val="8"/>
                <w:lang w:eastAsia="ru-RU"/>
              </w:rPr>
              <w:t>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507,70000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507,70000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495,00000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486,00000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502,70000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3 834,37088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2 331,44800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2 331,44800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356,20000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1600000000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356,20000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1610000000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256,20000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Улучшение обеспеченности средствами индивидуальной и коллективной защиты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1610100000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Улучшение качественного состояния защитных сооружений гражданской обороны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1610200000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"Совершенствование системы защиты населения и территории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1630000000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1630300000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3 301,92858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2 053,40000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2 053,40000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1600000000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2 737,08278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2 053,40000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2 053,40000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"Развитие единой дежурно-диспетчерской службы 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1620000000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2 114,08278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1 609,40000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Развитие единой дежурно-диспетчерской службы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1620200000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2 114,08278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1 609,40000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1620271410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1620271410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w:t>
            </w:r>
            <w:r w:rsidRPr="00AC3C8D">
              <w:rPr>
                <w:rFonts w:eastAsia="Times New Roman"/>
                <w:color w:val="000000"/>
                <w:sz w:val="8"/>
                <w:szCs w:val="8"/>
                <w:lang w:eastAsia="ru-RU"/>
              </w:rPr>
              <w:lastRenderedPageBreak/>
              <w:t>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lastRenderedPageBreak/>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2 048,88278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1 609,40000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lastRenderedPageBreak/>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1 958,88278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1 519,40000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1 519,40000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1640000000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Подготовка населения и организаций к действиям в чрезвычайной ситуации в мирное и военное время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1640100000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1650000000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Обеспечение (усиление) первичных мер пожарной безопасности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1650100000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294,00000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294,00000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564,84580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564,84580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564,84580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176,24230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143,04800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143,04800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1500000000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176,24230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143,04800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143,04800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1510000000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128,96861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1510200000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128,96861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128,96861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125,96861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sidRPr="00AC3C8D">
              <w:rPr>
                <w:rFonts w:eastAsia="Times New Roman"/>
                <w:color w:val="000000"/>
                <w:sz w:val="8"/>
                <w:szCs w:val="8"/>
                <w:lang w:eastAsia="ru-RU"/>
              </w:rPr>
              <w:t>округаа</w:t>
            </w:r>
            <w:proofErr w:type="spellEnd"/>
            <w:r w:rsidRPr="00AC3C8D">
              <w:rPr>
                <w:rFonts w:eastAsia="Times New Roman"/>
                <w:color w:val="000000"/>
                <w:sz w:val="8"/>
                <w:szCs w:val="8"/>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1520000000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42,27369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38,04800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38,04800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1520100000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36,27369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32,04800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w:t>
            </w:r>
            <w:r w:rsidRPr="00AC3C8D">
              <w:rPr>
                <w:rFonts w:eastAsia="Times New Roman"/>
                <w:color w:val="000000"/>
                <w:sz w:val="8"/>
                <w:szCs w:val="8"/>
                <w:lang w:eastAsia="ru-RU"/>
              </w:rPr>
              <w:lastRenderedPageBreak/>
              <w:t>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36,27369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32,04800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36,27369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32,04800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1520200000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1530000000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1530300000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76 327,01777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17 339,79000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17 494,68000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93,20000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193,20000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213,20000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0900000000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"Обеспечение общих условий функционирования отраслей сельского хозяйства"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0940000000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0940100000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а</w:t>
            </w:r>
            <w:proofErr w:type="gramEnd"/>
            <w:r w:rsidRPr="00AC3C8D">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r w:rsidRPr="00AC3C8D">
              <w:rPr>
                <w:rFonts w:eastAsia="Times New Roman"/>
                <w:color w:val="000000"/>
                <w:sz w:val="8"/>
                <w:szCs w:val="8"/>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73,20000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AC3C8D">
              <w:rPr>
                <w:rFonts w:eastAsia="Times New Roman"/>
                <w:color w:val="000000"/>
                <w:sz w:val="8"/>
                <w:szCs w:val="8"/>
                <w:lang w:eastAsia="ru-RU"/>
              </w:rPr>
              <w:t>чипирования</w:t>
            </w:r>
            <w:proofErr w:type="spellEnd"/>
            <w:r w:rsidRPr="00AC3C8D">
              <w:rPr>
                <w:rFonts w:eastAsia="Times New Roman"/>
                <w:color w:val="000000"/>
                <w:sz w:val="8"/>
                <w:szCs w:val="8"/>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AC3C8D">
              <w:rPr>
                <w:rFonts w:eastAsia="Times New Roman"/>
                <w:color w:val="000000"/>
                <w:sz w:val="8"/>
                <w:szCs w:val="8"/>
                <w:lang w:eastAsia="ru-RU"/>
              </w:rPr>
              <w:t xml:space="preserve"> животных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73,20000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73,20000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Транспорт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4 738,20000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4 574,20000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4 738,20000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4 574,20000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4 738,20000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4 574,20000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4 738,20000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4 574,20000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71 096,10135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12 406,39000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12 541,28000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"Совершенствование и содержание дорожного хозяйства Солецкого </w:t>
            </w:r>
            <w:r w:rsidRPr="00AC3C8D">
              <w:rPr>
                <w:rFonts w:eastAsia="Times New Roman"/>
                <w:color w:val="000000"/>
                <w:sz w:val="8"/>
                <w:szCs w:val="8"/>
                <w:lang w:eastAsia="ru-RU"/>
              </w:rPr>
              <w:lastRenderedPageBreak/>
              <w:t>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lastRenderedPageBreak/>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1300000000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71 096,10135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12 406,39000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12 541,28000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lastRenderedPageBreak/>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1310000000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70 546,10135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12 156,39000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12 291,28000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1310100000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16 589,06657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12 156,39000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12 291,28000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5 906,00000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5 906,00000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7 239,06657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6 385,28000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7 239,06657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6 385,28000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1310200000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53 957,03478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AC3C8D">
              <w:rPr>
                <w:rFonts w:eastAsia="Times New Roman"/>
                <w:color w:val="000000"/>
                <w:sz w:val="8"/>
                <w:szCs w:val="8"/>
                <w:lang w:eastAsia="ru-RU"/>
              </w:rPr>
              <w:t>ремонта</w:t>
            </w:r>
            <w:proofErr w:type="gramEnd"/>
            <w:r w:rsidRPr="00AC3C8D">
              <w:rPr>
                <w:rFonts w:eastAsia="Times New Roman"/>
                <w:color w:val="000000"/>
                <w:sz w:val="8"/>
                <w:szCs w:val="8"/>
                <w:lang w:eastAsia="ru-RU"/>
              </w:rPr>
              <w:t xml:space="preserve">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AC3C8D">
              <w:rPr>
                <w:rFonts w:eastAsia="Times New Roman"/>
                <w:color w:val="000000"/>
                <w:sz w:val="8"/>
                <w:szCs w:val="8"/>
                <w:lang w:eastAsia="ru-RU"/>
              </w:rPr>
              <w:t>ремонта</w:t>
            </w:r>
            <w:proofErr w:type="gramEnd"/>
            <w:r w:rsidRPr="00AC3C8D">
              <w:rPr>
                <w:rFonts w:eastAsia="Times New Roman"/>
                <w:color w:val="000000"/>
                <w:sz w:val="8"/>
                <w:szCs w:val="8"/>
                <w:lang w:eastAsia="ru-RU"/>
              </w:rPr>
              <w:t xml:space="preserve">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581,43478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581,43478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"Повышение безопасности дорожного движения в Солецком муниципальном округе"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1320000000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1320100000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399,51642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166,00000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166,00000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w:t>
            </w:r>
            <w:proofErr w:type="spellStart"/>
            <w:r w:rsidRPr="00AC3C8D">
              <w:rPr>
                <w:rFonts w:eastAsia="Times New Roman"/>
                <w:color w:val="000000"/>
                <w:sz w:val="8"/>
                <w:szCs w:val="8"/>
                <w:lang w:eastAsia="ru-RU"/>
              </w:rPr>
              <w:t>муниципальног</w:t>
            </w:r>
            <w:proofErr w:type="spellEnd"/>
            <w:r w:rsidRPr="00AC3C8D">
              <w:rPr>
                <w:rFonts w:eastAsia="Times New Roman"/>
                <w:color w:val="000000"/>
                <w:sz w:val="8"/>
                <w:szCs w:val="8"/>
                <w:lang w:eastAsia="ru-RU"/>
              </w:rPr>
              <w:t xml:space="preserve">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389,51642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0110000000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Повышение инвестиционной привлекательности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lastRenderedPageBreak/>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0120000000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369,51642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Развитие торговли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0120100000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369,51642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 осуществляемое за счет средств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0120172660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327,16478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0120172660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327,16478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Финансирование расходов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01201S2660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36,35164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01201S2660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36,35164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0200100000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130,00000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110,00000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0200200000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98 731,36324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31 168,79584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32 326,21769</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42 003,85435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7 365,10000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7 365,10000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0400000000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2 510,00000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2 510,00000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lastRenderedPageBreak/>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2 510,00000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2 510,00000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5 242,10000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4 865,10000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4 865,10000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5 242,10000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4 865,10000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4 865,10000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4 322,10000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3 783,10000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4 322,10000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3 783,10000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4 322,10000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3 783,10000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Обеспечение сохранности муниципальных жилых помещений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1110200000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1 082,00000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а</w:t>
            </w:r>
            <w:proofErr w:type="gramEnd"/>
            <w:r w:rsidRPr="00AC3C8D">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1 082,00000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1 082,00000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34 251,75435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Федеральный проект "Обеспечение устойчивого сокращения непригодного для проживания жилищного фонда"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929F300000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34 251,75435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33 224,20173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13 482,99999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19 741,20174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Переселение граждан из аварийного жилищного фонда за счет средств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1 027,55262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417,00000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610,55262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22 040,53181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2 545,30000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3 900,00000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1000000000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1000200000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20 931,53181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3 900,00000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Повышение качества бытовых услуг, оказываемых населению</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1110300000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а</w:t>
            </w:r>
            <w:proofErr w:type="gramEnd"/>
            <w:r w:rsidRPr="00AC3C8D">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w:t>
            </w:r>
            <w:r w:rsidRPr="00AC3C8D">
              <w:rPr>
                <w:rFonts w:eastAsia="Times New Roman"/>
                <w:color w:val="000000"/>
                <w:sz w:val="8"/>
                <w:szCs w:val="8"/>
                <w:lang w:eastAsia="ru-RU"/>
              </w:rPr>
              <w:lastRenderedPageBreak/>
              <w:t>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1130000000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15 131,88528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1 700,00000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3 400,00000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1130100000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7 826,94544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1130172370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2 778,44544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1130172370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1 723,79664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1130172370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1 054,64880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4 353,88764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4 143,88764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мероприятий муниципальных программ в области водоснабжения и водоотведения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11301S2370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694,61236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11301S2370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430,95016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11301S2370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263,66220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1130200000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4 948,42000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3 000,00000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4 948,42000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3 000,00000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2 881,42000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2 067,00000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Федеральный проект "Чистая вода"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113F500000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2 356,51984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w:t>
            </w:r>
            <w:proofErr w:type="spellStart"/>
            <w:r w:rsidRPr="00AC3C8D">
              <w:rPr>
                <w:rFonts w:eastAsia="Times New Roman"/>
                <w:color w:val="000000"/>
                <w:sz w:val="8"/>
                <w:szCs w:val="8"/>
                <w:lang w:eastAsia="ru-RU"/>
              </w:rPr>
              <w:t>Софинанирование</w:t>
            </w:r>
            <w:proofErr w:type="spellEnd"/>
            <w:r w:rsidRPr="00AC3C8D">
              <w:rPr>
                <w:rFonts w:eastAsia="Times New Roman"/>
                <w:color w:val="000000"/>
                <w:sz w:val="8"/>
                <w:szCs w:val="8"/>
                <w:lang w:eastAsia="ru-RU"/>
              </w:rPr>
              <w:t xml:space="preserve">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113F552432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2 356,51984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113F552432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2 356,51984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1 109,00000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1 109,00000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1 109,00000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34 686,97708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21 258,39584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21 061,11769</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1000000000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518,70000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1000200000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518,70000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w:t>
            </w:r>
            <w:r w:rsidRPr="00AC3C8D">
              <w:rPr>
                <w:rFonts w:eastAsia="Times New Roman"/>
                <w:color w:val="000000"/>
                <w:sz w:val="8"/>
                <w:szCs w:val="8"/>
                <w:lang w:eastAsia="ru-RU"/>
              </w:rPr>
              <w:lastRenderedPageBreak/>
              <w:t>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lastRenderedPageBreak/>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lastRenderedPageBreak/>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2200000000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25 817,70908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19 795,96184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19 583,68369</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Обеспечение освещения территории муниципального округа в темное время суток</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10 537,90000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9 544,00000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а</w:t>
            </w:r>
            <w:proofErr w:type="gramEnd"/>
            <w:r w:rsidRPr="00AC3C8D">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10 537,90000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9 544,00000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10 537,90000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9 544,00000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1 071,79085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а</w:t>
            </w:r>
            <w:proofErr w:type="gramEnd"/>
            <w:r w:rsidRPr="00AC3C8D">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1 071,79085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1 071,79085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Текущее содержание территории общего пользования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9 645,77658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6 118,32500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6 018,32500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46,17003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46,17003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276,74000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276,74000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На организацию работ, связанных с предотвращением влияния ухудшения экономической ситуации на развитие отраслей экономики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2200375360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1 085,10000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2200375360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1 085,10000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а</w:t>
            </w:r>
            <w:proofErr w:type="gramEnd"/>
            <w:r w:rsidRPr="00AC3C8D">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8 184,50655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6 104,52500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6 004,52500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2 754,76755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988,00000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938,00000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5 429,73900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5 116,52500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5 066,52500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53,26000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13,80000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53,26000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Реализация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2200400000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2 070,00000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приоритетного регионального проекта "Народный бюджет", </w:t>
            </w:r>
            <w:proofErr w:type="gramStart"/>
            <w:r w:rsidRPr="00AC3C8D">
              <w:rPr>
                <w:rFonts w:eastAsia="Times New Roman"/>
                <w:color w:val="000000"/>
                <w:sz w:val="8"/>
                <w:szCs w:val="8"/>
                <w:lang w:eastAsia="ru-RU"/>
              </w:rPr>
              <w:t>осуществляемое</w:t>
            </w:r>
            <w:proofErr w:type="gramEnd"/>
            <w:r w:rsidRPr="00AC3C8D">
              <w:rPr>
                <w:rFonts w:eastAsia="Times New Roman"/>
                <w:color w:val="000000"/>
                <w:sz w:val="8"/>
                <w:szCs w:val="8"/>
                <w:lang w:eastAsia="ru-RU"/>
              </w:rPr>
              <w:t xml:space="preserve">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Финансирование расходов на реализацию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Уничтожение борщевика Сосновского химическим методом (двукратная обработка 1га) в д. Дуброво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Расходы на реализацию мероприятий по борьбе с </w:t>
            </w:r>
            <w:proofErr w:type="spellStart"/>
            <w:r w:rsidRPr="00AC3C8D">
              <w:rPr>
                <w:rFonts w:eastAsia="Times New Roman"/>
                <w:color w:val="000000"/>
                <w:sz w:val="8"/>
                <w:szCs w:val="8"/>
                <w:lang w:eastAsia="ru-RU"/>
              </w:rPr>
              <w:t>бощевиком</w:t>
            </w:r>
            <w:proofErr w:type="spellEnd"/>
            <w:r w:rsidRPr="00AC3C8D">
              <w:rPr>
                <w:rFonts w:eastAsia="Times New Roman"/>
                <w:color w:val="000000"/>
                <w:sz w:val="8"/>
                <w:szCs w:val="8"/>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Выполнение комплексных мероприятий по ликвидации очагов распространения борщевика Сосновского в Горки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Расходы на реализацию </w:t>
            </w:r>
            <w:r w:rsidRPr="00AC3C8D">
              <w:rPr>
                <w:rFonts w:eastAsia="Times New Roman"/>
                <w:color w:val="000000"/>
                <w:sz w:val="8"/>
                <w:szCs w:val="8"/>
                <w:lang w:eastAsia="ru-RU"/>
              </w:rPr>
              <w:lastRenderedPageBreak/>
              <w:t xml:space="preserve">мероприятий по борьбе с </w:t>
            </w:r>
            <w:proofErr w:type="spellStart"/>
            <w:r w:rsidRPr="00AC3C8D">
              <w:rPr>
                <w:rFonts w:eastAsia="Times New Roman"/>
                <w:color w:val="000000"/>
                <w:sz w:val="8"/>
                <w:szCs w:val="8"/>
                <w:lang w:eastAsia="ru-RU"/>
              </w:rPr>
              <w:t>бощевиком</w:t>
            </w:r>
            <w:proofErr w:type="spellEnd"/>
            <w:r w:rsidRPr="00AC3C8D">
              <w:rPr>
                <w:rFonts w:eastAsia="Times New Roman"/>
                <w:color w:val="000000"/>
                <w:sz w:val="8"/>
                <w:szCs w:val="8"/>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Поддержка местных инициатив ТОС "РАДУГА Спиливание сухих и аварийных деревьев на кладбище д. Ситня"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2201400000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2201472090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2201472090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Уничтожение борщевика Сосновского химическим методом (</w:t>
            </w:r>
            <w:proofErr w:type="gramStart"/>
            <w:r w:rsidRPr="00AC3C8D">
              <w:rPr>
                <w:rFonts w:eastAsia="Times New Roman"/>
                <w:color w:val="000000"/>
                <w:sz w:val="8"/>
                <w:szCs w:val="8"/>
                <w:lang w:eastAsia="ru-RU"/>
              </w:rPr>
              <w:t>двукратная</w:t>
            </w:r>
            <w:proofErr w:type="gramEnd"/>
            <w:r w:rsidRPr="00AC3C8D">
              <w:rPr>
                <w:rFonts w:eastAsia="Times New Roman"/>
                <w:color w:val="000000"/>
                <w:sz w:val="8"/>
                <w:szCs w:val="8"/>
                <w:lang w:eastAsia="ru-RU"/>
              </w:rPr>
              <w:t xml:space="preserve"> обработкой)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45,49560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45,49560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45,49560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2201600000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1 147,74605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2 683,63684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2 471,35869</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163,41000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8,21050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163,41000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8,21050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Обустройство и восстановление воинских захоронений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2 463,14819</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2 463,14819</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roofErr w:type="gramEnd"/>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2201700000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2201772090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2201772090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Поддержка местных инициатив ТОС "Крапивно" "Снос аварийных деревьев (опиливание крон) по ул. Зеленая, Цветочная"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2201800000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2201872090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2201872090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Уничтожение борщевика Сосновского химическим методом (</w:t>
            </w:r>
            <w:proofErr w:type="gramStart"/>
            <w:r w:rsidRPr="00AC3C8D">
              <w:rPr>
                <w:rFonts w:eastAsia="Times New Roman"/>
                <w:color w:val="000000"/>
                <w:sz w:val="8"/>
                <w:szCs w:val="8"/>
                <w:lang w:eastAsia="ru-RU"/>
              </w:rPr>
              <w:t>двукратная</w:t>
            </w:r>
            <w:proofErr w:type="gramEnd"/>
            <w:r w:rsidRPr="00AC3C8D">
              <w:rPr>
                <w:rFonts w:eastAsia="Times New Roman"/>
                <w:color w:val="000000"/>
                <w:sz w:val="8"/>
                <w:szCs w:val="8"/>
                <w:lang w:eastAsia="ru-RU"/>
              </w:rPr>
              <w:t xml:space="preserve"> обработкой)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2201900000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Поддержка местных инициатив ТОС "Велебицы" "Спиливание аварийных деревьев в д. Велебицы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w:t>
            </w:r>
            <w:r w:rsidRPr="00AC3C8D">
              <w:rPr>
                <w:rFonts w:eastAsia="Times New Roman"/>
                <w:color w:val="000000"/>
                <w:sz w:val="8"/>
                <w:szCs w:val="8"/>
                <w:lang w:eastAsia="ru-RU"/>
              </w:rPr>
              <w:lastRenderedPageBreak/>
              <w:t>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lastRenderedPageBreak/>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2202072090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2202072090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2300000000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8 350,56800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1 337,43400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1 337,43400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2300200000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2 284,00000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2 284,00000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2 284,00000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Составление и проверка сметных расчетов стоимости </w:t>
            </w:r>
            <w:proofErr w:type="gramStart"/>
            <w:r w:rsidRPr="00AC3C8D">
              <w:rPr>
                <w:rFonts w:eastAsia="Times New Roman"/>
                <w:color w:val="000000"/>
                <w:sz w:val="8"/>
                <w:szCs w:val="8"/>
                <w:lang w:eastAsia="ru-RU"/>
              </w:rPr>
              <w:t>работ</w:t>
            </w:r>
            <w:proofErr w:type="gramEnd"/>
            <w:r w:rsidRPr="00AC3C8D">
              <w:rPr>
                <w:rFonts w:eastAsia="Times New Roman"/>
                <w:color w:val="000000"/>
                <w:sz w:val="8"/>
                <w:szCs w:val="8"/>
                <w:lang w:eastAsia="ru-RU"/>
              </w:rPr>
              <w:t xml:space="preserve"> по благоустройству наиболее посещаемых общественных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2300300000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а</w:t>
            </w:r>
            <w:proofErr w:type="gramEnd"/>
            <w:r w:rsidRPr="00AC3C8D">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230F200000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1 287,43400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программы формирования современной городской среды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1 287,43400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1 287,43400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0600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3 860,86492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137,20000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3 860,86492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137,20000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3 860,86492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137,20000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1200100000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2 395,10000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а</w:t>
            </w:r>
            <w:proofErr w:type="gramEnd"/>
            <w:r w:rsidRPr="00AC3C8D">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Снижение негативного воздействия отходов производства и потребления на окружающую среду</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1200400000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1 465,76492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137,20000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Финансовое обеспечение затрат по созданию и (или) содержанию мест (площадок) накопления твердых коммунальных отходов, осуществляемое за счет иных межбюджетных трансфертов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1200476210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493,76492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1200476210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493,76492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972,00000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137,20000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972,00000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lastRenderedPageBreak/>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174 153,05885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140 872,55599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141 467,15599</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47 278,34190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38 984,82806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39 284,82806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47 278,34190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38 984,82806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39 284,82806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47 278,34190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38 984,82806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39 284,82806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44 368,19190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37 198,52806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37 498,52806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13 474,28960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13 704,52806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13 474,28960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13 704,52806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25 536,40000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23 794,00000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23 794,00000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25 536,40000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23 794,00000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23 794,00000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1 244,20230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1 244,20230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3 290,66000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3 290,66000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822,64000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822,64000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518,90000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518,90000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518,90000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415,20000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415,20000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103,70000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103,70000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Создание условий для сохранения здоровья школьников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2 391,25000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1 267,40000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1 267,40000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777,20000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777,20000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sidRPr="00AC3C8D">
              <w:rPr>
                <w:rFonts w:eastAsia="Times New Roman"/>
                <w:color w:val="000000"/>
                <w:sz w:val="8"/>
                <w:szCs w:val="8"/>
                <w:lang w:eastAsia="ru-RU"/>
              </w:rPr>
              <w:t>обучающимся</w:t>
            </w:r>
            <w:proofErr w:type="gramEnd"/>
            <w:r w:rsidRPr="00AC3C8D">
              <w:rPr>
                <w:rFonts w:eastAsia="Times New Roman"/>
                <w:color w:val="000000"/>
                <w:sz w:val="8"/>
                <w:szCs w:val="8"/>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811,05000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490,20000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811,05000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490,20000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Частичная компенсация расходов</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с</w:t>
            </w:r>
            <w:proofErr w:type="gramEnd"/>
            <w:r w:rsidRPr="00AC3C8D">
              <w:rPr>
                <w:rFonts w:eastAsia="Times New Roman"/>
                <w:color w:val="000000"/>
                <w:sz w:val="8"/>
                <w:szCs w:val="8"/>
                <w:lang w:eastAsia="ru-RU"/>
              </w:rPr>
              <w:t>вязанных с увеличением норматива финансирования питания отдельных категорий обучающихся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0510376190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194,30000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0510376190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194,30000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Частичная компенсация расходов, связанных с увеличением стоимости питания обучающихся в образовательных организациях, реализующих основную </w:t>
            </w:r>
            <w:r w:rsidRPr="00AC3C8D">
              <w:rPr>
                <w:rFonts w:eastAsia="Times New Roman"/>
                <w:color w:val="000000"/>
                <w:sz w:val="8"/>
                <w:szCs w:val="8"/>
                <w:lang w:eastAsia="ru-RU"/>
              </w:rPr>
              <w:lastRenderedPageBreak/>
              <w:t>общеобразовательную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lastRenderedPageBreak/>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0510376220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426,10000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0510376220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426,10000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Расходы, связанные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roofErr w:type="gramEnd"/>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05103S6220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182,60000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05103S6220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182,60000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88 859,38029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70 658,92661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70 853,82661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88 859,38029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70 658,92661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70 853,82661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88 859,38029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70 658,92661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70 853,82661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79 218,53029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60 900,12661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60 936,72661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10 566,06289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8 485,42661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10 566,06289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8 485,42661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4 968,70000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4 985,00000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4 921,60000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4 968,70000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4 985,00000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4 921,60000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52 249,00000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46 097,20000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52 249,00000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46 097,20000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1 061,40000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496,80000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1 061,40000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496,80000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822,60000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822,60000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858,96740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858,96740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16,60000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16,60000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6 862,90000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6 862,90000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1 715,80000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1 715,80000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369,20000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369,30000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369,30000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295,40000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295,40000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73,90000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73,90000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Создание условий для сохранения здоровья школьников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8 292,55000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8 410,40000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8 568,70000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sidRPr="00AC3C8D">
              <w:rPr>
                <w:rFonts w:eastAsia="Times New Roman"/>
                <w:color w:val="000000"/>
                <w:sz w:val="8"/>
                <w:szCs w:val="8"/>
                <w:lang w:eastAsia="ru-RU"/>
              </w:rPr>
              <w:t>обучающимся</w:t>
            </w:r>
            <w:proofErr w:type="gramEnd"/>
            <w:r w:rsidRPr="00AC3C8D">
              <w:rPr>
                <w:rFonts w:eastAsia="Times New Roman"/>
                <w:color w:val="000000"/>
                <w:sz w:val="8"/>
                <w:szCs w:val="8"/>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2 741,45000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2 775,80000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2 741,45000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2 775,80000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5 792,90000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5 792,90000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Федеральный проект "Современная школа"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051E100000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894,10000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694,10000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694,10000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Федеральный проект "Цифровая образовательная среда"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051E400000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Финансовое обеспечение внедрения и функционирования целевой модели цифровой образовательной среды в общеобразовательных организациях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16 555,41013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13 392,22660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13 492,22660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9 637,92776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6 737,50060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6 837,50060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0530000000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9 637,92776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6 737,50060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6 837,50060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0530100000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9 357,52776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6 557,10060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6 672,46526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6 557,10060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6 672,46526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6 557,10060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503,86250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503,86250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w:t>
            </w:r>
            <w:r w:rsidRPr="00AC3C8D">
              <w:rPr>
                <w:rFonts w:eastAsia="Times New Roman"/>
                <w:color w:val="000000"/>
                <w:sz w:val="8"/>
                <w:szCs w:val="8"/>
                <w:lang w:eastAsia="ru-RU"/>
              </w:rPr>
              <w:lastRenderedPageBreak/>
              <w:t>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lastRenderedPageBreak/>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276,20000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276,20000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0530200000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0530300000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113,00000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113,00000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0530400000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132,40000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132,40000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132,40000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6 917,48237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6 654,72600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0620000000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6 917,48237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6 654,72600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Обеспечение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0620100000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6 917,48237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6 654,72600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6 229,43300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6 602,02600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6 229,43300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6 602,02600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424,74937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424,74937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52,70000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52,70000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6 520,01425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5 573,78372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5 573,48372</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866,16059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872,20000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866,16059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872,20000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Организация свободного времени детей и подростков </w:t>
            </w:r>
            <w:r w:rsidRPr="00AC3C8D">
              <w:rPr>
                <w:rFonts w:eastAsia="Times New Roman"/>
                <w:color w:val="000000"/>
                <w:sz w:val="8"/>
                <w:szCs w:val="8"/>
                <w:lang w:eastAsia="ru-RU"/>
              </w:rPr>
              <w:lastRenderedPageBreak/>
              <w:t>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0520100000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866,16059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872,20000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866,16059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872,20000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866,16059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872,20000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1700000000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5 653,85366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4 701,58372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4 701,28372</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Создание условий для реализации потенциала молодежи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1700100000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4 996,37894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4 228,66900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4 228,36900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Содержание учреждений, обеспечивающих 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3 853,79604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4 101,36900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3 853,79604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4 101,36900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507,78290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507,78290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127,00000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127,00000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Укрепление и развитие материально-технической базы МБУ "ЦОМ "Дом молодежи"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1700300000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Расходы на обеспечение развития и укрепления материально-технической базы  домов культуры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1700400000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1700500000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Совершенствование работы по эффективной социализации молодых инвалидов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1700600000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1700700000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218,71472</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218,71472</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218,71472</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1700800000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325,76000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Иные межбюджетные трансферы на реализацию муниципальных проектов, реализуемых в рамках кластеров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1700872360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221,06000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1700872360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221,06000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w:t>
            </w:r>
            <w:r w:rsidRPr="00AC3C8D">
              <w:rPr>
                <w:rFonts w:eastAsia="Times New Roman"/>
                <w:color w:val="000000"/>
                <w:sz w:val="8"/>
                <w:szCs w:val="8"/>
                <w:lang w:eastAsia="ru-RU"/>
              </w:rPr>
              <w:lastRenderedPageBreak/>
              <w:t>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lastRenderedPageBreak/>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lastRenderedPageBreak/>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1700900000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14 939,91228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12 262,79100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12 262,79100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14 841,41228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12 174,29100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12 174,29100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14 841,41228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12 174,29100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12 174,29100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14 841,41228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12 174,29100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12 174,29100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8 209,40928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6 075,89100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6 075,89100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8 037,40928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5 926,89100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5 926,89100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148,00000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148,00000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422,30300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422,30300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Расходы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5 961,30000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5 854,50000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2 804,80000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2 698,00000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2 698,00000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3 096,59700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3 079,00000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3 079,00000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59,90300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77,50000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77,50000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248,40000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243,90000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116,90000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112,40000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112,40000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131,50000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131,50000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131,50000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sidRPr="00AC3C8D">
              <w:rPr>
                <w:rFonts w:eastAsia="Times New Roman"/>
                <w:color w:val="000000"/>
                <w:sz w:val="8"/>
                <w:szCs w:val="8"/>
                <w:lang w:eastAsia="ru-RU"/>
              </w:rPr>
              <w:t>муниципальном</w:t>
            </w:r>
            <w:proofErr w:type="gramEnd"/>
            <w:r w:rsidRPr="00AC3C8D">
              <w:rPr>
                <w:rFonts w:eastAsia="Times New Roman"/>
                <w:color w:val="000000"/>
                <w:sz w:val="8"/>
                <w:szCs w:val="8"/>
                <w:lang w:eastAsia="ru-RU"/>
              </w:rPr>
              <w:t xml:space="preserve">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0800000000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98,50000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85,50000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85,50000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0810000000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98,50000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80,50000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0810200000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98,50000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80,50000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0810271340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0810271340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80,50000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27,90000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52,60000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w:t>
            </w:r>
            <w:r w:rsidRPr="00AC3C8D">
              <w:rPr>
                <w:rFonts w:eastAsia="Times New Roman"/>
                <w:color w:val="000000"/>
                <w:sz w:val="8"/>
                <w:szCs w:val="8"/>
                <w:lang w:eastAsia="ru-RU"/>
              </w:rPr>
              <w:lastRenderedPageBreak/>
              <w:t>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0820000000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0820100000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36 360,78068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29 372,20426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30 093,71800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36 360,78068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29 372,20426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30 093,71800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36 360,78068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29 372,20426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30 093,71800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"Развитие сферы культурно-досуговой деятельности, сохранение и </w:t>
            </w:r>
            <w:proofErr w:type="spellStart"/>
            <w:r w:rsidRPr="00AC3C8D">
              <w:rPr>
                <w:rFonts w:eastAsia="Times New Roman"/>
                <w:color w:val="000000"/>
                <w:sz w:val="8"/>
                <w:szCs w:val="8"/>
                <w:lang w:eastAsia="ru-RU"/>
              </w:rPr>
              <w:t>востановление</w:t>
            </w:r>
            <w:proofErr w:type="spellEnd"/>
            <w:r w:rsidRPr="00AC3C8D">
              <w:rPr>
                <w:rFonts w:eastAsia="Times New Roman"/>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0610000000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25 568,05984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20 042,77600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20 542,77600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23 454,03984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19 163,77200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19 663,77200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18 035,07334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19 091,17200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18 035,07334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19 091,17200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2 557,26650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2 557,26650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572,60000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572,60000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Укрепление и развитие материально-технической базы МБУК "ЦКД"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0610300000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825,72000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825,72000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825,72000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Создание условий для развития событийного туризма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0610400000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Федеральный проект "Культурная среда"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061A100000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1 144,30000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9,28400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Расходы на развитие сети учреждений культурно-досугового типа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9,28400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9,28400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Развитие сети учреждений культурно - досугового типа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061A1N5130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206,61600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061A1N5130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206,61600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0630000000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10 792,72084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9 329,42826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9 550,94200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0630100000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10 720,50584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9 257,21326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9 478,72700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Обеспечение </w:t>
            </w:r>
            <w:r w:rsidRPr="00AC3C8D">
              <w:rPr>
                <w:rFonts w:eastAsia="Times New Roman"/>
                <w:color w:val="000000"/>
                <w:sz w:val="8"/>
                <w:szCs w:val="8"/>
                <w:lang w:eastAsia="ru-RU"/>
              </w:rPr>
              <w:lastRenderedPageBreak/>
              <w:t>деятельности библиотек</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lastRenderedPageBreak/>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8 953,42584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9 372,02700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8 953,42584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9 372,02700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0630171410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1 233,48000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0630171410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1 233,48000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106,70000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106,70000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Укрепление и развитие материально-технической базы МБУК "МЦБС"</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0630300000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72,21500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72,21500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72,21500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35 508,92674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29 204,10000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29 204,10000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3 174,00000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2 959,20000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3 174,00000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2 959,20000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Доплаты к пенсиям муниципальных служащих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3 174,00000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2 959,20000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3 174,00000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2 959,20000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5 578,26010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1 554,00000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0300000000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1 554,00000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AC3C8D">
              <w:rPr>
                <w:rFonts w:eastAsia="Times New Roman"/>
                <w:color w:val="000000"/>
                <w:sz w:val="8"/>
                <w:szCs w:val="8"/>
                <w:lang w:eastAsia="ru-RU"/>
              </w:rPr>
              <w:t xml:space="preserve"> индивидуального жилья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1 554,00000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Социальные выплаты молодым семьям на приобретение (строительство) жилья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1 554,00000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1 554,00000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4 024,26010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Федеральный проект "Обеспечение устойчивого сокращения непригодного для проживания жилищного фонда"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929F300000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4 024,26010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3 903,53230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3 903,53230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Переселение граждан из аварийного жилищного фонда за счет средств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120,72780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120,72780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26 756,66664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24 690,90000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24 690,90000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17 805,00000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17 805,00000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17 805,00000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17 805,00000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Компенсация родительской платы родителям (законным </w:t>
            </w:r>
            <w:r w:rsidRPr="00AC3C8D">
              <w:rPr>
                <w:rFonts w:eastAsia="Times New Roman"/>
                <w:color w:val="000000"/>
                <w:sz w:val="8"/>
                <w:szCs w:val="8"/>
                <w:lang w:eastAsia="ru-RU"/>
              </w:rPr>
              <w:lastRenderedPageBreak/>
              <w:t xml:space="preserve">представителям </w:t>
            </w:r>
            <w:proofErr w:type="gramStart"/>
            <w:r w:rsidRPr="00AC3C8D">
              <w:rPr>
                <w:rFonts w:eastAsia="Times New Roman"/>
                <w:color w:val="000000"/>
                <w:sz w:val="8"/>
                <w:szCs w:val="8"/>
                <w:lang w:eastAsia="ru-RU"/>
              </w:rPr>
              <w:t>)д</w:t>
            </w:r>
            <w:proofErr w:type="gramEnd"/>
            <w:r w:rsidRPr="00AC3C8D">
              <w:rPr>
                <w:rFonts w:eastAsia="Times New Roman"/>
                <w:color w:val="000000"/>
                <w:sz w:val="8"/>
                <w:szCs w:val="8"/>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795,60000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795,60000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16 969,40000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9 477,90000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9 477,90000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9 477,90000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7 491,50000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7 491,50000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7 491,50000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8 951,66664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6 885,90000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8 951,66664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6 885,90000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1110400000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8 951,66664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6 885,90000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Обеспечение жилыми помещениями детей-сирот и детей, оставшихся без попечения родителей, а также лиц из числа детей-сирот и детей, оставшихся без попечения родителей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8 951,66664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6 885,90000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8 951,66664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6 885,90000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1100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3 293,30000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839,20000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839,20000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722,60000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694,50000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694,50000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722,60000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694,50000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694,50000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1800200000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297,83890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286,60000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1800271410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11,23890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1800271410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11,23890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286,60000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286,60000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Организация спортивной подготовки </w:t>
            </w:r>
            <w:proofErr w:type="gramStart"/>
            <w:r w:rsidRPr="00AC3C8D">
              <w:rPr>
                <w:rFonts w:eastAsia="Times New Roman"/>
                <w:color w:val="000000"/>
                <w:sz w:val="8"/>
                <w:szCs w:val="8"/>
                <w:lang w:eastAsia="ru-RU"/>
              </w:rPr>
              <w:t>обучающихся</w:t>
            </w:r>
            <w:proofErr w:type="gramEnd"/>
            <w:r w:rsidRPr="00AC3C8D">
              <w:rPr>
                <w:rFonts w:eastAsia="Times New Roman"/>
                <w:color w:val="000000"/>
                <w:sz w:val="8"/>
                <w:szCs w:val="8"/>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1800300000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424,76110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407,90000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1800371410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16,86110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1800371410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16,86110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407,90000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407,90000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Массовый спорт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2 570,70000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144,70000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2 570,70000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144,70000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1800200000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2 570,70000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144,70000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w:t>
            </w:r>
            <w:r w:rsidRPr="00AC3C8D">
              <w:rPr>
                <w:rFonts w:eastAsia="Times New Roman"/>
                <w:color w:val="000000"/>
                <w:sz w:val="8"/>
                <w:szCs w:val="8"/>
                <w:lang w:eastAsia="ru-RU"/>
              </w:rPr>
              <w:lastRenderedPageBreak/>
              <w:t>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lastRenderedPageBreak/>
              <w:t>1102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2 570,70000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144,70000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lastRenderedPageBreak/>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2 570,70000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144,70000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1300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326,20164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1 515,33688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326,20164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1 515,33688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0700000000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326,20164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1 515,33688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Обеспечение исполнения долговых обязательств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326,20164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1 515,33688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Процентные платежи по муниципальному долгу</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326,20164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1 515,33688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730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326,20164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1 515,33688</w:t>
            </w:r>
          </w:p>
        </w:tc>
      </w:tr>
      <w:tr w:rsidR="00AC3C8D" w:rsidRPr="00AC3C8D" w:rsidTr="00AC3C8D">
        <w:trPr>
          <w:trHeight w:val="20"/>
        </w:trPr>
        <w:tc>
          <w:tcPr>
            <w:tcW w:w="0" w:type="auto"/>
            <w:gridSpan w:val="4"/>
            <w:tcBorders>
              <w:top w:val="single" w:sz="4" w:space="0" w:color="000000"/>
              <w:left w:val="nil"/>
              <w:bottom w:val="nil"/>
              <w:right w:val="nil"/>
            </w:tcBorders>
            <w:shd w:val="clear" w:color="000000" w:fill="FFFFFF"/>
            <w:noWrap/>
            <w:vAlign w:val="bottom"/>
            <w:hideMark/>
          </w:tcPr>
          <w:p w:rsidR="00AC3C8D" w:rsidRPr="00AC3C8D" w:rsidRDefault="00AC3C8D" w:rsidP="00AC3C8D">
            <w:pPr>
              <w:jc w:val="right"/>
              <w:rPr>
                <w:rFonts w:eastAsia="Times New Roman"/>
                <w:b/>
                <w:bCs/>
                <w:color w:val="000000"/>
                <w:sz w:val="8"/>
                <w:szCs w:val="8"/>
                <w:lang w:eastAsia="ru-RU"/>
              </w:rPr>
            </w:pPr>
            <w:r w:rsidRPr="00AC3C8D">
              <w:rPr>
                <w:rFonts w:eastAsia="Times New Roman"/>
                <w:b/>
                <w:bCs/>
                <w:color w:val="000000"/>
                <w:sz w:val="8"/>
                <w:szCs w:val="8"/>
                <w:lang w:eastAsia="ru-RU"/>
              </w:rPr>
              <w:t xml:space="preserve">Всего расходов:   </w:t>
            </w:r>
          </w:p>
        </w:tc>
        <w:tc>
          <w:tcPr>
            <w:tcW w:w="0" w:type="auto"/>
            <w:tcBorders>
              <w:top w:val="nil"/>
              <w:left w:val="nil"/>
              <w:bottom w:val="nil"/>
              <w:right w:val="nil"/>
            </w:tcBorders>
            <w:shd w:val="clear" w:color="000000" w:fill="FFFFFF"/>
            <w:noWrap/>
            <w:hideMark/>
          </w:tcPr>
          <w:p w:rsidR="00AC3C8D" w:rsidRPr="00AC3C8D" w:rsidRDefault="00AC3C8D" w:rsidP="00AC3C8D">
            <w:pPr>
              <w:jc w:val="right"/>
              <w:rPr>
                <w:rFonts w:eastAsia="Times New Roman"/>
                <w:b/>
                <w:bCs/>
                <w:color w:val="000000"/>
                <w:sz w:val="8"/>
                <w:szCs w:val="8"/>
                <w:lang w:eastAsia="ru-RU"/>
              </w:rPr>
            </w:pPr>
            <w:r w:rsidRPr="00AC3C8D">
              <w:rPr>
                <w:rFonts w:eastAsia="Times New Roman"/>
                <w:b/>
                <w:bCs/>
                <w:color w:val="000000"/>
                <w:sz w:val="8"/>
                <w:szCs w:val="8"/>
                <w:lang w:eastAsia="ru-RU"/>
              </w:rPr>
              <w:t>498 307,32405</w:t>
            </w:r>
          </w:p>
        </w:tc>
        <w:tc>
          <w:tcPr>
            <w:tcW w:w="0" w:type="auto"/>
            <w:tcBorders>
              <w:top w:val="nil"/>
              <w:left w:val="nil"/>
              <w:bottom w:val="nil"/>
              <w:right w:val="nil"/>
            </w:tcBorders>
            <w:shd w:val="clear" w:color="000000" w:fill="FFFFFF"/>
            <w:noWrap/>
            <w:hideMark/>
          </w:tcPr>
          <w:p w:rsidR="00AC3C8D" w:rsidRPr="00AC3C8D" w:rsidRDefault="00AC3C8D" w:rsidP="00AC3C8D">
            <w:pPr>
              <w:jc w:val="right"/>
              <w:rPr>
                <w:rFonts w:eastAsia="Times New Roman"/>
                <w:b/>
                <w:bCs/>
                <w:color w:val="000000"/>
                <w:sz w:val="8"/>
                <w:szCs w:val="8"/>
                <w:lang w:eastAsia="ru-RU"/>
              </w:rPr>
            </w:pPr>
            <w:r w:rsidRPr="00AC3C8D">
              <w:rPr>
                <w:rFonts w:eastAsia="Times New Roman"/>
                <w:b/>
                <w:bCs/>
                <w:color w:val="000000"/>
                <w:sz w:val="8"/>
                <w:szCs w:val="8"/>
                <w:lang w:eastAsia="ru-RU"/>
              </w:rPr>
              <w:t>309 105,81240</w:t>
            </w:r>
          </w:p>
        </w:tc>
        <w:tc>
          <w:tcPr>
            <w:tcW w:w="0" w:type="auto"/>
            <w:tcBorders>
              <w:top w:val="nil"/>
              <w:left w:val="nil"/>
              <w:bottom w:val="nil"/>
              <w:right w:val="nil"/>
            </w:tcBorders>
            <w:shd w:val="clear" w:color="000000" w:fill="FFFFFF"/>
            <w:noWrap/>
            <w:hideMark/>
          </w:tcPr>
          <w:p w:rsidR="00AC3C8D" w:rsidRPr="00AC3C8D" w:rsidRDefault="00AC3C8D" w:rsidP="00AC3C8D">
            <w:pPr>
              <w:jc w:val="right"/>
              <w:rPr>
                <w:rFonts w:eastAsia="Times New Roman"/>
                <w:b/>
                <w:bCs/>
                <w:color w:val="000000"/>
                <w:sz w:val="8"/>
                <w:szCs w:val="8"/>
                <w:lang w:eastAsia="ru-RU"/>
              </w:rPr>
            </w:pPr>
            <w:r w:rsidRPr="00AC3C8D">
              <w:rPr>
                <w:rFonts w:eastAsia="Times New Roman"/>
                <w:b/>
                <w:bCs/>
                <w:color w:val="000000"/>
                <w:sz w:val="8"/>
                <w:szCs w:val="8"/>
                <w:lang w:eastAsia="ru-RU"/>
              </w:rPr>
              <w:t>311 435,38415</w:t>
            </w:r>
          </w:p>
        </w:tc>
      </w:tr>
    </w:tbl>
    <w:p w:rsidR="00AC3C8D" w:rsidRDefault="00AC3C8D" w:rsidP="00B23643"/>
    <w:p w:rsidR="00AC3C8D" w:rsidRDefault="00AC3C8D" w:rsidP="00B23643"/>
    <w:tbl>
      <w:tblPr>
        <w:tblW w:w="0" w:type="auto"/>
        <w:tblInd w:w="93" w:type="dxa"/>
        <w:tblLook w:val="04A0" w:firstRow="1" w:lastRow="0" w:firstColumn="1" w:lastColumn="0" w:noHBand="0" w:noVBand="1"/>
      </w:tblPr>
      <w:tblGrid>
        <w:gridCol w:w="1289"/>
        <w:gridCol w:w="653"/>
        <w:gridCol w:w="582"/>
        <w:gridCol w:w="615"/>
        <w:gridCol w:w="705"/>
        <w:gridCol w:w="705"/>
        <w:gridCol w:w="705"/>
      </w:tblGrid>
      <w:tr w:rsidR="00AC3C8D" w:rsidRPr="00AC3C8D" w:rsidTr="00AC3C8D">
        <w:trPr>
          <w:trHeight w:val="20"/>
        </w:trPr>
        <w:tc>
          <w:tcPr>
            <w:tcW w:w="0" w:type="auto"/>
            <w:gridSpan w:val="4"/>
            <w:tcBorders>
              <w:top w:val="nil"/>
              <w:left w:val="nil"/>
              <w:bottom w:val="nil"/>
              <w:right w:val="nil"/>
            </w:tcBorders>
            <w:shd w:val="clear" w:color="000000" w:fill="FFFFFF"/>
            <w:vAlign w:val="bottom"/>
            <w:hideMark/>
          </w:tcPr>
          <w:p w:rsidR="00AC3C8D" w:rsidRPr="00AC3C8D" w:rsidRDefault="00AC3C8D" w:rsidP="00AC3C8D">
            <w:pPr>
              <w:rPr>
                <w:rFonts w:eastAsia="Times New Roman"/>
                <w:color w:val="000000"/>
                <w:sz w:val="8"/>
                <w:szCs w:val="8"/>
                <w:lang w:eastAsia="ru-RU"/>
              </w:rPr>
            </w:pPr>
            <w:r w:rsidRPr="00AC3C8D">
              <w:rPr>
                <w:rFonts w:eastAsia="Times New Roman"/>
                <w:color w:val="000000"/>
                <w:sz w:val="8"/>
                <w:szCs w:val="8"/>
                <w:lang w:eastAsia="ru-RU"/>
              </w:rPr>
              <w:t> </w:t>
            </w:r>
          </w:p>
        </w:tc>
        <w:tc>
          <w:tcPr>
            <w:tcW w:w="0" w:type="auto"/>
            <w:gridSpan w:val="3"/>
            <w:tcBorders>
              <w:top w:val="nil"/>
              <w:left w:val="nil"/>
              <w:bottom w:val="nil"/>
              <w:right w:val="nil"/>
            </w:tcBorders>
            <w:shd w:val="clear" w:color="000000" w:fill="FFFFFF"/>
            <w:vAlign w:val="bottom"/>
            <w:hideMark/>
          </w:tcPr>
          <w:p w:rsidR="00AC3C8D" w:rsidRPr="00AC3C8D" w:rsidRDefault="00AC3C8D" w:rsidP="00AC3C8D">
            <w:pPr>
              <w:rPr>
                <w:rFonts w:eastAsia="Times New Roman"/>
                <w:color w:val="000000"/>
                <w:sz w:val="8"/>
                <w:szCs w:val="8"/>
                <w:lang w:eastAsia="ru-RU"/>
              </w:rPr>
            </w:pPr>
            <w:r w:rsidRPr="00AC3C8D">
              <w:rPr>
                <w:rFonts w:eastAsia="Times New Roman"/>
                <w:color w:val="000000"/>
                <w:sz w:val="8"/>
                <w:szCs w:val="8"/>
                <w:lang w:eastAsia="ru-RU"/>
              </w:rPr>
              <w:t>Приложение №7                                                                  к решению Думы Солецкого  муниципального округа "О бюджете Солецкого муниципального округа на 2022 год и на плановый период 2023 и 2024 годов"</w:t>
            </w:r>
          </w:p>
        </w:tc>
      </w:tr>
      <w:tr w:rsidR="00AC3C8D" w:rsidRPr="00AC3C8D" w:rsidTr="00AC3C8D">
        <w:trPr>
          <w:trHeight w:val="20"/>
        </w:trPr>
        <w:tc>
          <w:tcPr>
            <w:tcW w:w="0" w:type="auto"/>
            <w:gridSpan w:val="7"/>
            <w:tcBorders>
              <w:top w:val="nil"/>
              <w:left w:val="nil"/>
              <w:bottom w:val="nil"/>
              <w:right w:val="nil"/>
            </w:tcBorders>
            <w:shd w:val="clear" w:color="000000" w:fill="FFFFFF"/>
            <w:vAlign w:val="bottom"/>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Распределение бюджетных ассигнований по целевым статьям</w:t>
            </w:r>
            <w:r w:rsidRPr="00AC3C8D">
              <w:rPr>
                <w:rFonts w:eastAsia="Times New Roman"/>
                <w:b/>
                <w:bCs/>
                <w:color w:val="000000"/>
                <w:sz w:val="8"/>
                <w:szCs w:val="8"/>
                <w:lang w:eastAsia="ru-RU"/>
              </w:rPr>
              <w:br/>
              <w:t xml:space="preserve"> (муниципальным программам  муниципального округа и непрограммным направлениям деятельности),  подгруппам </w:t>
            </w:r>
            <w:proofErr w:type="gramStart"/>
            <w:r w:rsidRPr="00AC3C8D">
              <w:rPr>
                <w:rFonts w:eastAsia="Times New Roman"/>
                <w:b/>
                <w:bCs/>
                <w:color w:val="000000"/>
                <w:sz w:val="8"/>
                <w:szCs w:val="8"/>
                <w:lang w:eastAsia="ru-RU"/>
              </w:rPr>
              <w:t>видов расходов классификации расходов бюджета муниципального округа</w:t>
            </w:r>
            <w:proofErr w:type="gramEnd"/>
            <w:r w:rsidRPr="00AC3C8D">
              <w:rPr>
                <w:rFonts w:eastAsia="Times New Roman"/>
                <w:b/>
                <w:bCs/>
                <w:color w:val="000000"/>
                <w:sz w:val="8"/>
                <w:szCs w:val="8"/>
                <w:lang w:eastAsia="ru-RU"/>
              </w:rPr>
              <w:t xml:space="preserve"> на 2022 год и на плановый период 2023 и 2024 годов</w:t>
            </w:r>
          </w:p>
        </w:tc>
      </w:tr>
      <w:tr w:rsidR="00AC3C8D" w:rsidRPr="00AC3C8D" w:rsidTr="00AC3C8D">
        <w:trPr>
          <w:trHeight w:val="20"/>
        </w:trPr>
        <w:tc>
          <w:tcPr>
            <w:tcW w:w="0" w:type="auto"/>
            <w:gridSpan w:val="7"/>
            <w:tcBorders>
              <w:top w:val="nil"/>
              <w:left w:val="nil"/>
              <w:bottom w:val="nil"/>
              <w:right w:val="nil"/>
            </w:tcBorders>
            <w:shd w:val="clear" w:color="000000" w:fill="FFFFFF"/>
            <w:noWrap/>
            <w:vAlign w:val="bottom"/>
            <w:hideMark/>
          </w:tcPr>
          <w:p w:rsidR="00AC3C8D" w:rsidRPr="00AC3C8D" w:rsidRDefault="00AC3C8D" w:rsidP="00AC3C8D">
            <w:pPr>
              <w:jc w:val="right"/>
              <w:rPr>
                <w:rFonts w:eastAsia="Times New Roman"/>
                <w:color w:val="000000"/>
                <w:sz w:val="8"/>
                <w:szCs w:val="8"/>
                <w:lang w:eastAsia="ru-RU"/>
              </w:rPr>
            </w:pPr>
            <w:proofErr w:type="spellStart"/>
            <w:r w:rsidRPr="00AC3C8D">
              <w:rPr>
                <w:rFonts w:eastAsia="Times New Roman"/>
                <w:color w:val="000000"/>
                <w:sz w:val="8"/>
                <w:szCs w:val="8"/>
                <w:lang w:eastAsia="ru-RU"/>
              </w:rPr>
              <w:t>тыс</w:t>
            </w:r>
            <w:proofErr w:type="gramStart"/>
            <w:r w:rsidRPr="00AC3C8D">
              <w:rPr>
                <w:rFonts w:eastAsia="Times New Roman"/>
                <w:color w:val="000000"/>
                <w:sz w:val="8"/>
                <w:szCs w:val="8"/>
                <w:lang w:eastAsia="ru-RU"/>
              </w:rPr>
              <w:t>.р</w:t>
            </w:r>
            <w:proofErr w:type="gramEnd"/>
            <w:r w:rsidRPr="00AC3C8D">
              <w:rPr>
                <w:rFonts w:eastAsia="Times New Roman"/>
                <w:color w:val="000000"/>
                <w:sz w:val="8"/>
                <w:szCs w:val="8"/>
                <w:lang w:eastAsia="ru-RU"/>
              </w:rPr>
              <w:t>ублей</w:t>
            </w:r>
            <w:proofErr w:type="spellEnd"/>
          </w:p>
        </w:tc>
      </w:tr>
      <w:tr w:rsidR="00AC3C8D" w:rsidRPr="00AC3C8D" w:rsidTr="00AC3C8D">
        <w:trPr>
          <w:trHeight w:val="20"/>
        </w:trPr>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Наименование</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Целевая статья</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Раздел, подраздел</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Подгруппа видов расходов</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Сумма на 2022 год</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Сумма на 2023 год</w:t>
            </w:r>
          </w:p>
        </w:tc>
        <w:tc>
          <w:tcPr>
            <w:tcW w:w="0" w:type="auto"/>
            <w:tcBorders>
              <w:top w:val="single" w:sz="4" w:space="0" w:color="000000"/>
              <w:left w:val="nil"/>
              <w:bottom w:val="single" w:sz="4" w:space="0" w:color="000000"/>
              <w:right w:val="single" w:sz="4" w:space="0" w:color="000000"/>
            </w:tcBorders>
            <w:shd w:val="clear" w:color="000000" w:fill="FFFFFF"/>
            <w:vAlign w:val="center"/>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Сумма на 2024 год</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vAlign w:val="center"/>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1</w:t>
            </w:r>
          </w:p>
        </w:tc>
        <w:tc>
          <w:tcPr>
            <w:tcW w:w="0" w:type="auto"/>
            <w:tcBorders>
              <w:top w:val="nil"/>
              <w:left w:val="nil"/>
              <w:bottom w:val="single" w:sz="4" w:space="0" w:color="000000"/>
              <w:right w:val="single" w:sz="4" w:space="0" w:color="000000"/>
            </w:tcBorders>
            <w:shd w:val="clear" w:color="000000" w:fill="FFFFFF"/>
            <w:vAlign w:val="center"/>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2</w:t>
            </w:r>
          </w:p>
        </w:tc>
        <w:tc>
          <w:tcPr>
            <w:tcW w:w="0" w:type="auto"/>
            <w:tcBorders>
              <w:top w:val="nil"/>
              <w:left w:val="nil"/>
              <w:bottom w:val="single" w:sz="4" w:space="0" w:color="000000"/>
              <w:right w:val="single" w:sz="4" w:space="0" w:color="000000"/>
            </w:tcBorders>
            <w:shd w:val="clear" w:color="000000" w:fill="FFFFFF"/>
            <w:vAlign w:val="center"/>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3</w:t>
            </w:r>
          </w:p>
        </w:tc>
        <w:tc>
          <w:tcPr>
            <w:tcW w:w="0" w:type="auto"/>
            <w:tcBorders>
              <w:top w:val="nil"/>
              <w:left w:val="nil"/>
              <w:bottom w:val="single" w:sz="4" w:space="0" w:color="000000"/>
              <w:right w:val="single" w:sz="4" w:space="0" w:color="000000"/>
            </w:tcBorders>
            <w:shd w:val="clear" w:color="000000" w:fill="FFFFFF"/>
            <w:vAlign w:val="center"/>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4</w:t>
            </w:r>
          </w:p>
        </w:tc>
        <w:tc>
          <w:tcPr>
            <w:tcW w:w="0" w:type="auto"/>
            <w:tcBorders>
              <w:top w:val="nil"/>
              <w:left w:val="nil"/>
              <w:bottom w:val="single" w:sz="4" w:space="0" w:color="000000"/>
              <w:right w:val="single" w:sz="4" w:space="0" w:color="000000"/>
            </w:tcBorders>
            <w:shd w:val="clear" w:color="000000" w:fill="FFFFFF"/>
            <w:vAlign w:val="center"/>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5</w:t>
            </w:r>
          </w:p>
        </w:tc>
        <w:tc>
          <w:tcPr>
            <w:tcW w:w="0" w:type="auto"/>
            <w:tcBorders>
              <w:top w:val="nil"/>
              <w:left w:val="nil"/>
              <w:bottom w:val="single" w:sz="4" w:space="0" w:color="000000"/>
              <w:right w:val="single" w:sz="4" w:space="0" w:color="000000"/>
            </w:tcBorders>
            <w:shd w:val="clear" w:color="000000" w:fill="FFFFFF"/>
            <w:vAlign w:val="center"/>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6</w:t>
            </w:r>
          </w:p>
        </w:tc>
        <w:tc>
          <w:tcPr>
            <w:tcW w:w="0" w:type="auto"/>
            <w:tcBorders>
              <w:top w:val="nil"/>
              <w:left w:val="nil"/>
              <w:bottom w:val="single" w:sz="4" w:space="0" w:color="000000"/>
              <w:right w:val="single" w:sz="4" w:space="0" w:color="000000"/>
            </w:tcBorders>
            <w:shd w:val="clear" w:color="000000" w:fill="FFFFFF"/>
            <w:vAlign w:val="center"/>
            <w:hideMark/>
          </w:tcPr>
          <w:p w:rsidR="00AC3C8D" w:rsidRPr="00AC3C8D" w:rsidRDefault="00AC3C8D" w:rsidP="00AC3C8D">
            <w:pPr>
              <w:jc w:val="center"/>
              <w:rPr>
                <w:rFonts w:eastAsia="Times New Roman"/>
                <w:b/>
                <w:bCs/>
                <w:color w:val="000000"/>
                <w:sz w:val="8"/>
                <w:szCs w:val="8"/>
                <w:lang w:eastAsia="ru-RU"/>
              </w:rPr>
            </w:pPr>
            <w:r w:rsidRPr="00AC3C8D">
              <w:rPr>
                <w:rFonts w:eastAsia="Times New Roman"/>
                <w:b/>
                <w:bCs/>
                <w:color w:val="000000"/>
                <w:sz w:val="8"/>
                <w:szCs w:val="8"/>
                <w:lang w:eastAsia="ru-RU"/>
              </w:rPr>
              <w:t>7</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Муниципальная программа Солецкого </w:t>
            </w:r>
            <w:proofErr w:type="spellStart"/>
            <w:r w:rsidRPr="00AC3C8D">
              <w:rPr>
                <w:rFonts w:eastAsia="Times New Roman"/>
                <w:b/>
                <w:bCs/>
                <w:i/>
                <w:iCs/>
                <w:color w:val="000000"/>
                <w:sz w:val="8"/>
                <w:szCs w:val="8"/>
                <w:lang w:eastAsia="ru-RU"/>
              </w:rPr>
              <w:t>муниципальног</w:t>
            </w:r>
            <w:proofErr w:type="spellEnd"/>
            <w:r w:rsidRPr="00AC3C8D">
              <w:rPr>
                <w:rFonts w:eastAsia="Times New Roman"/>
                <w:b/>
                <w:bCs/>
                <w:i/>
                <w:iCs/>
                <w:color w:val="000000"/>
                <w:sz w:val="8"/>
                <w:szCs w:val="8"/>
                <w:lang w:eastAsia="ru-RU"/>
              </w:rPr>
              <w:t xml:space="preserve">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0100000000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389,51642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26,00000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26,00000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"Повышение инвестиционной привлекательности Солецкого муниципального округа"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0110000000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Повышение инвестиционной привлекательности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0110100000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"Развитие торговли в Солецком муниципальном округе муниципальной программы Солецкого муниципального округа "Обеспечение экономического развития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0120000000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369,51642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Развитие торговли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0120100000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369,51642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 осуществляемое за счет средств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0120172660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327,16478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0120172660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327,16478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0120172660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327,16478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0120172660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327,16478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Финансирование расходов на создание условий для обеспечения жителей отделённых и (или)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01201S2660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36,35164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lastRenderedPageBreak/>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01201S2660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36,35164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01201S2660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36,35164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01201S2660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36,35164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Муниципальная программа Солецкого муниципального округа "Развитие малого и среднего предпринимательства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0200000000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0200100000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130,00000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110,00000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110,00000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110,00000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0200181020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0200200000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национальной экономики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0200299990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0412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Муниципальная программа Солецкого муниципального округа "Обеспечение жильём молодых семей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0300000000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1 554,00000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AC3C8D">
              <w:rPr>
                <w:rFonts w:eastAsia="Times New Roman"/>
                <w:color w:val="000000"/>
                <w:sz w:val="8"/>
                <w:szCs w:val="8"/>
                <w:lang w:eastAsia="ru-RU"/>
              </w:rPr>
              <w:t xml:space="preserve"> индивидуального жилья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0300100000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1 554,00000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Социальные выплаты молодым семьям на приобретение (строительство) жилья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1 554,00000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1 554,00000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1 554,00000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03001L4970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1 554,00000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1 554,00000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Муниципальная программа Солецкого муниципального округа "Совершенствование управления муниципальным имуществом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0400000000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3 262,58703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3 118,00000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3 118,00000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Обеспечение эффективного использования муниципального имущества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0400100000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578,00000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330,00000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w:t>
            </w:r>
            <w:r w:rsidRPr="00AC3C8D">
              <w:rPr>
                <w:rFonts w:eastAsia="Times New Roman"/>
                <w:color w:val="000000"/>
                <w:sz w:val="8"/>
                <w:szCs w:val="8"/>
                <w:lang w:eastAsia="ru-RU"/>
              </w:rPr>
              <w:lastRenderedPageBreak/>
              <w:t>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lastRenderedPageBreak/>
              <w:t>0400199990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578,00000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330,00000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lastRenderedPageBreak/>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578,00000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330,00000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578,00000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330,00000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578,00000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330,00000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Обеспечение сбора платы за жилые помещения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0400200000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Обеспечение земельными участками граждан, имеющих право на льготное предоставление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0400300000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0400400000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2 510,00000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2 510,00000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2 500,00000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2 510,00000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2 510,00000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2 510,00000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Организация проведения комплексных кадастровых работ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0400500000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0,08703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0,08703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0,08703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0,08703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0400599990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0,08703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0400600000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74,50000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74,50000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74,50000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74,50000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0400699990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74,50000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Муниципальная программа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0500000000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179 433,32282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147 372,14627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147 967,04627</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"Развитие дошкольного и общего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0510000000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168 929,23447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139 762,44567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140 257,34567</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Модернизация дошкольного и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156 378,23447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128 217,34567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128 553,94567</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13 474,28960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13 704,52806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13 474,28960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13 704,52806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13 474,28960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13 704,52806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0510101200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13 474,28960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13 404,52806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13 704,52806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Обеспечение деятельности муниципальных школ</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10 566,06289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8 485,42661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10 566,06289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8 485,42661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10 566,06289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8 485,42661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0510101210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10 566,06289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8 385,42661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8 485,42661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lastRenderedPageBreak/>
              <w:t xml:space="preserve">        Обеспечение деятельности организаций, обеспечивающих предоставление услуг в сфере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8 209,40928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6 075,89100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6 075,89100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8 209,40928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6 075,89100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6 075,89100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8 209,40928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6 075,89100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6 075,89100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8 037,40928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5 926,89100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5 926,89100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148,00000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148,00000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0510101350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Ежемесячное денежное вознаграждение за классное руководство педагогическим работникам муниципальных 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4 968,70000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4 985,00000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4 921,60000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4 968,70000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4 985,00000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4 921,60000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4 968,70000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4 985,00000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4 921,60000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0510153031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4 968,70000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4 985,00000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4 921,60000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Компенсация родительской платы родителям (законным представителям </w:t>
            </w:r>
            <w:proofErr w:type="gramStart"/>
            <w:r w:rsidRPr="00AC3C8D">
              <w:rPr>
                <w:rFonts w:eastAsia="Times New Roman"/>
                <w:color w:val="000000"/>
                <w:sz w:val="8"/>
                <w:szCs w:val="8"/>
                <w:lang w:eastAsia="ru-RU"/>
              </w:rPr>
              <w:t>)д</w:t>
            </w:r>
            <w:proofErr w:type="gramEnd"/>
            <w:r w:rsidRPr="00AC3C8D">
              <w:rPr>
                <w:rFonts w:eastAsia="Times New Roman"/>
                <w:color w:val="000000"/>
                <w:sz w:val="8"/>
                <w:szCs w:val="8"/>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795,60000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795,60000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795,60000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0510170010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795,60000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795,60000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roofErr w:type="gramEnd"/>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77 785,40000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69 891,20000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69 891,20000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77 785,40000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69 891,20000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69 891,20000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25 536,40000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23 794,00000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23 794,00000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25 536,40000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23 794,00000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23 794,00000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52 249,00000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46 097,20000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0510170040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52 249,00000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46 097,20000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46 097,20000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sidRPr="00AC3C8D">
              <w:rPr>
                <w:rFonts w:eastAsia="Times New Roman"/>
                <w:color w:val="000000"/>
                <w:sz w:val="8"/>
                <w:szCs w:val="8"/>
                <w:lang w:eastAsia="ru-RU"/>
              </w:rPr>
              <w:t>обучающимся</w:t>
            </w:r>
            <w:proofErr w:type="gramEnd"/>
            <w:r w:rsidRPr="00AC3C8D">
              <w:rPr>
                <w:rFonts w:eastAsia="Times New Roman"/>
                <w:color w:val="000000"/>
                <w:sz w:val="8"/>
                <w:szCs w:val="8"/>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145,10000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139,40000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145,10000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139,40000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145,10000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139,40000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139,40000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141,80000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136,10000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136,10000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3,30000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16 969,40000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16 969,40000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16 969,40000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16 969,40000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9 477,90000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9 477,90000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9 477,90000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0510170130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7 491,50000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7 491,50000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7 491,50000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1 061,40000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496,80000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1 061,40000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496,80000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1 061,40000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496,80000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1 061,40000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496,80000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496,80000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Обеспечение доступа к информационно-телекоммуникационной сети "Интернет"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94,70000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0510170570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w:t>
            </w:r>
            <w:r w:rsidRPr="00AC3C8D">
              <w:rPr>
                <w:rFonts w:eastAsia="Times New Roman"/>
                <w:color w:val="000000"/>
                <w:sz w:val="8"/>
                <w:szCs w:val="8"/>
                <w:lang w:eastAsia="ru-RU"/>
              </w:rPr>
              <w:lastRenderedPageBreak/>
              <w:t>помещений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lastRenderedPageBreak/>
              <w:t>0510170600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lastRenderedPageBreak/>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0510170600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822,60000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822,60000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822,60000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0510170630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822,60000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822,60000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2 525,47270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2 525,47270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1 244,20230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1 244,20230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858,96740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858,96740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422,30300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422,30300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16,60000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16,60000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16,60000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0510172080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16,60000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10 153,56000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10 153,56000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3 290,66000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3 290,66000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6 862,90000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6 862,90000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Расходы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5 961,30000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5 854,50000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5 961,30000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5 854,50000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5 961,30000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5 854,50000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5 854,50000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2 804,80000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2 698,00000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2 698,00000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3 096,59700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3 079,00000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3 079,00000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0510172380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59,90300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77,50000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77,50000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Приобретение или изготовление бланков документов об образовании или о квалификации муниципальными общеобразовательными организациями (школами)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05101S2080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2 538,44000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2 538,44000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822,64000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822,64000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1 715,80000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1 715,80000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на организацию бесплатной перевозки обучающихся общеобразовательных организаций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248,40000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243,90000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248,40000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243,90000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248,40000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243,90000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243,90000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116,90000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112,40000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112,40000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05101S2380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131,50000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131,50000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131,50000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Создание условий для обеспечения комплексной безопасности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0510200000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888,10000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888,20000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888,20000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710,60000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710,60000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710,60000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710,60000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710,60000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710,60000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Дошкольное </w:t>
            </w:r>
            <w:r w:rsidRPr="00AC3C8D">
              <w:rPr>
                <w:rFonts w:eastAsia="Times New Roman"/>
                <w:color w:val="000000"/>
                <w:sz w:val="8"/>
                <w:szCs w:val="8"/>
                <w:lang w:eastAsia="ru-RU"/>
              </w:rPr>
              <w:lastRenderedPageBreak/>
              <w:t>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415,20000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415,20000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415,20000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295,40000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0510272120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295,40000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295,40000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177,50000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177,60000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177,60000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177,50000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177,60000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177,60000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103,70000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103,70000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103,70000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73,90000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05102S2120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73,90000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73,90000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Создание условий для сохранения здоровья школьников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0510300000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10 683,80000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9 677,80000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9 836,10000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Обеспечение деятельности муниципальных детских дошкольных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777,20000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777,20000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777,20000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0510301200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777,20000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777,20000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Осуществление отдельных государственных полномочий по оказанию социальной поддержки </w:t>
            </w:r>
            <w:proofErr w:type="gramStart"/>
            <w:r w:rsidRPr="00AC3C8D">
              <w:rPr>
                <w:rFonts w:eastAsia="Times New Roman"/>
                <w:color w:val="000000"/>
                <w:sz w:val="8"/>
                <w:szCs w:val="8"/>
                <w:lang w:eastAsia="ru-RU"/>
              </w:rPr>
              <w:t>обучающимся</w:t>
            </w:r>
            <w:proofErr w:type="gramEnd"/>
            <w:r w:rsidRPr="00AC3C8D">
              <w:rPr>
                <w:rFonts w:eastAsia="Times New Roman"/>
                <w:color w:val="000000"/>
                <w:sz w:val="8"/>
                <w:szCs w:val="8"/>
                <w:lang w:eastAsia="ru-RU"/>
              </w:rPr>
              <w:t xml:space="preserve"> муниципальных образовательных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3 552,50000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3 266,00000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3 266,00000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3 552,50000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3 266,00000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3 266,00000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811,05000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490,20000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811,05000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490,20000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490,20000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2 741,45000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2 775,80000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0510370060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2 741,45000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2 775,80000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2 775,80000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Частичная компенсация расходов</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с</w:t>
            </w:r>
            <w:proofErr w:type="gramEnd"/>
            <w:r w:rsidRPr="00AC3C8D">
              <w:rPr>
                <w:rFonts w:eastAsia="Times New Roman"/>
                <w:color w:val="000000"/>
                <w:sz w:val="8"/>
                <w:szCs w:val="8"/>
                <w:lang w:eastAsia="ru-RU"/>
              </w:rPr>
              <w:t>вязанных с увеличением норматива финансирования питания отдельных категорий обучающихся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0510376190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194,30000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0510376190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194,30000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0510376190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194,30000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0510376190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194,30000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Частичная компенсация расходов, связанных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0510376220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426,10000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0510376220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426,10000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0510376220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426,10000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0510376220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426,10000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на организацию бесплатного горячего питания обучающихся, получающих начальное общее образование в муниципальных образовательных организациях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5 792,90000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5 792,90000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5 792,90000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05103R3041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5 551,10000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5 634,60000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5 792,90000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Расходы, связанные с увеличением стоимости питания обучающихся в образовательных организациях, реализующих основную общеобразовательную программу дошкольного образования</w:t>
            </w:r>
            <w:proofErr w:type="gramEnd"/>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05103S6220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182,60000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05103S6220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182,60000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Дошкольное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05103S6220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182,60000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05103S6220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182,60000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Федеральный проект "Современная школа"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051E100000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894,10000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694,10000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694,10000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694,10000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051E170020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694,10000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051E171370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Федеральный проект "Цифровая образовательная среда"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051E400000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Финансовое обеспечение внедрения и </w:t>
            </w:r>
            <w:r w:rsidRPr="00AC3C8D">
              <w:rPr>
                <w:rFonts w:eastAsia="Times New Roman"/>
                <w:color w:val="000000"/>
                <w:sz w:val="8"/>
                <w:szCs w:val="8"/>
                <w:lang w:eastAsia="ru-RU"/>
              </w:rPr>
              <w:lastRenderedPageBreak/>
              <w:t>функционирования целевой модели цифровой образовательной среды в общеобразовательных организациях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lastRenderedPageBreak/>
              <w:t>051E471380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lastRenderedPageBreak/>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051E471380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Общее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051E472340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"Организация отдыха, оздоровления и занятости детей и подростков Солецкого муниципального округа"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0520000000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866,16059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872,20000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0520100000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866,16059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872,20000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866,16059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872,20000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866,16059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872,20000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866,16059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872,20000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866,16059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872,20000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872,20000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"Развитие дополнительного образования в Солецком муниципальном округе" муниципальной программы Солецкого муниципального округа "Развитие образования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0530000000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9 637,92776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6 737,50060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6 837,50060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Координация деятельности управленческих структур муниципального округа по созданию условий для адресного сопровождения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0530100000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9 357,52776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6 557,10060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Обеспечение деятельности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6 672,46526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6 557,10060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6 672,46526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6 557,10060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6 672,46526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6 557,10060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0530101230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6 672,46526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6 457,10060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6 557,10060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503,86250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503,86250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503,86250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0530171410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503,86250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0530172300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1 905,00000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276,20000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276,20000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276,20000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05301S2300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276,20000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Осуществление социальной и финансовой поддержки способных и одаренных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0530200000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0530299990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0530300000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113,00000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113,00000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113,00000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Дополнительное </w:t>
            </w:r>
            <w:r w:rsidRPr="00AC3C8D">
              <w:rPr>
                <w:rFonts w:eastAsia="Times New Roman"/>
                <w:color w:val="000000"/>
                <w:sz w:val="8"/>
                <w:szCs w:val="8"/>
                <w:lang w:eastAsia="ru-RU"/>
              </w:rPr>
              <w:lastRenderedPageBreak/>
              <w:t>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113,00000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Создание условий для обеспечения комплексной безопасности учреждений дополнительного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0530400000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132,40000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132,40000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132,40000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0530472120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организаций дополнительного образования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05304S2120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Муниципальная программа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0600000000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43 278,26305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36 026,93026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36 748,44400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"Развитие сферы культурно-досуговой деятельности, сохранение и </w:t>
            </w:r>
            <w:proofErr w:type="spellStart"/>
            <w:r w:rsidRPr="00AC3C8D">
              <w:rPr>
                <w:rFonts w:eastAsia="Times New Roman"/>
                <w:i/>
                <w:iCs/>
                <w:color w:val="000000"/>
                <w:sz w:val="8"/>
                <w:szCs w:val="8"/>
                <w:lang w:eastAsia="ru-RU"/>
              </w:rPr>
              <w:t>востановление</w:t>
            </w:r>
            <w:proofErr w:type="spellEnd"/>
            <w:r w:rsidRPr="00AC3C8D">
              <w:rPr>
                <w:rFonts w:eastAsia="Times New Roman"/>
                <w:i/>
                <w:iCs/>
                <w:color w:val="000000"/>
                <w:sz w:val="8"/>
                <w:szCs w:val="8"/>
                <w:lang w:eastAsia="ru-RU"/>
              </w:rPr>
              <w:t xml:space="preserve"> традиционной народной культуры и ремесел"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0610000000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25 568,05984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20 042,77600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20 542,77600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Обеспечение развития творческого потенциала и организация досуга населения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0610100000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23 454,03984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19 163,77200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19 663,77200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Обеспечение деятельности культурно-досуговых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18 035,07334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19 091,17200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18 035,07334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19 091,17200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18 035,07334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19 091,17200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0610101400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18 035,07334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18 591,17200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19 091,17200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2 557,26650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2 557,26650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2 557,26650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0610171410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2 557,26650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0610172300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2 289,10000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572,60000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572,60000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572,60000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06101S2300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572,60000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572,60000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Укрепление и развитие материально-технической базы МБУК "ЦКД"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0610300000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825,72000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реализующим полномочия в сфере культуры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825,72000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825,72000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825,72000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06103R4670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825,72000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825,72000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Создание условий для развития событийного туризма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0610400000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0610499990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Федеральный проект "Культурная среда"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061A100000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1 144,30000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9,28400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Расходы на развитие сети учреждений культурно-досугового типа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9,28400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9,28400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9,28400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lastRenderedPageBreak/>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061A155130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937,68400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9,28400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9,28400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Развитие сети учреждений культурно - досугового типа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061A1N5130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206,61600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061A1N5130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206,61600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061A1N5130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206,61600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061A1N5130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206,61600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0620000000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6 917,48237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6 654,72600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Обеспечение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0620100000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6 917,48237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6 654,72600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6 654,72600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6 229,43300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6 602,02600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6 229,43300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6 602,02600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6 229,43300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6 602,02600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0620101230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6 229,43300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6 602,02600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6 602,02600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424,74937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424,74937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424,74937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0620171410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424,74937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0620172300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210,60000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52,70000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52,70000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Дополнительное образование детей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52,70000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06201S2300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52,70000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52,70000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"Развитие библиотечного обслуживания населения" муниципальной программы Солецкого муниципального округа "Развитие культуры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0630000000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10 792,72084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9 329,42826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9 550,94200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Обеспечение организации библиотечного, библиографического информационного обслуживания населения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0630100000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10 720,50584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9 257,21326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9 478,72700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Обеспечение деятельности библиотек</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8 953,42584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9 372,02700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8 953,42584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9 372,02700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8 953,42584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9 372,02700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0630101420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8 953,42584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9 150,51326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9 372,02700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0630171410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1 233,48000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0630171410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1 233,48000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0630171410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1 233,48000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0630171410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1 233,48000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0630172300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426,90000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106,70000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106,70000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106,70000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06301S2300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106,70000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106,70000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Укрепление и развитие материально-технической базы МБУК "МЦБС"</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0630300000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72,21500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Расходы 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72,21500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Культура, кинематография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72,21500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Культура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72,21500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06303R5191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72,21500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72,21500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Муниципальная программа Солецкого муниципального округа "Управление муниципальными финансами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0700000000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826,20164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1 839,46002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2 023,03688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Обеспечение исполнения долговых обязательств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0700100000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326,20164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1 515,33688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Процентные платежи по </w:t>
            </w:r>
            <w:r w:rsidRPr="00AC3C8D">
              <w:rPr>
                <w:rFonts w:eastAsia="Times New Roman"/>
                <w:color w:val="000000"/>
                <w:sz w:val="8"/>
                <w:szCs w:val="8"/>
                <w:lang w:eastAsia="ru-RU"/>
              </w:rPr>
              <w:lastRenderedPageBreak/>
              <w:t>муниципальному долгу</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326,20164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1 515,33688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Обслуживание государственного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326,20164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1 515,33688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Обслуживание государственного внутреннего и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326,20164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1 515,33688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Обслуживание муниципального долга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0700123900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1301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730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326,20164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1 348,46002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1 515,33688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Обеспечение выполнения отдельных государственных полномочий по осуществлению первичного воинского учета на территориях</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г</w:t>
            </w:r>
            <w:proofErr w:type="gramEnd"/>
            <w:r w:rsidRPr="00AC3C8D">
              <w:rPr>
                <w:rFonts w:eastAsia="Times New Roman"/>
                <w:color w:val="000000"/>
                <w:sz w:val="8"/>
                <w:szCs w:val="8"/>
                <w:lang w:eastAsia="ru-RU"/>
              </w:rPr>
              <w:t>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0700600000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507,70000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507,70000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оборона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507,70000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Мобилизационная и вневойсковая подготовка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507,70000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495,00000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486,00000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502,70000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0700651180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0203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Муниципальная программа Солецкого муниципального округа "Совершенствование системы муниципального управления в Солецком </w:t>
            </w:r>
            <w:proofErr w:type="gramStart"/>
            <w:r w:rsidRPr="00AC3C8D">
              <w:rPr>
                <w:rFonts w:eastAsia="Times New Roman"/>
                <w:b/>
                <w:bCs/>
                <w:i/>
                <w:iCs/>
                <w:color w:val="000000"/>
                <w:sz w:val="8"/>
                <w:szCs w:val="8"/>
                <w:lang w:eastAsia="ru-RU"/>
              </w:rPr>
              <w:t>муниципальном</w:t>
            </w:r>
            <w:proofErr w:type="gramEnd"/>
            <w:r w:rsidRPr="00AC3C8D">
              <w:rPr>
                <w:rFonts w:eastAsia="Times New Roman"/>
                <w:b/>
                <w:bCs/>
                <w:i/>
                <w:iCs/>
                <w:color w:val="000000"/>
                <w:sz w:val="8"/>
                <w:szCs w:val="8"/>
                <w:lang w:eastAsia="ru-RU"/>
              </w:rPr>
              <w:t xml:space="preserve">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0800000000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2 685,12711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2 048,80000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2 048,80000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"Развитие системы муниципальной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0810000000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351,00000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347,00000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Формирование высококвалифицированного кадрового состава работников Администрации муниципального округа и муниципальных бюджетных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0810200000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351,00000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347,00000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0810271340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0810271340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0810271340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0810271340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333,00000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347,00000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347,00000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252,50000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266,50000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252,50000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266,50000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252,50000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266,50000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266,50000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80,50000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80,50000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80,50000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27,90000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52,60000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52,60000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0820000000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2 263,12711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1 630,80000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1 630,80000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Повышение качества предоставления государственных и муниципальных услуг, обеспечение их предоставления в электронном виде и в режиме электронного межведомственного взаимодействия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0820100000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r w:rsidRPr="00AC3C8D">
              <w:rPr>
                <w:rFonts w:eastAsia="Times New Roman"/>
                <w:color w:val="000000"/>
                <w:sz w:val="8"/>
                <w:szCs w:val="8"/>
                <w:lang w:eastAsia="ru-RU"/>
              </w:rPr>
              <w:br w:type="page"/>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Обеспечение информационной безопасности деятельности органов местного самоуправления Солецкого муниципального округа, защита муниципальных информационных ресурсов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0820200000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2 254,72711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1 577,80000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w:t>
            </w:r>
            <w:r w:rsidRPr="00AC3C8D">
              <w:rPr>
                <w:rFonts w:eastAsia="Times New Roman"/>
                <w:color w:val="000000"/>
                <w:sz w:val="8"/>
                <w:szCs w:val="8"/>
                <w:lang w:eastAsia="ru-RU"/>
              </w:rPr>
              <w:lastRenderedPageBreak/>
              <w:t>(прочих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lastRenderedPageBreak/>
              <w:t>0820299990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2 254,72711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1 577,80000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lastRenderedPageBreak/>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2 254,72711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1 577,80000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2 254,72711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1 577,80000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2 254,72711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1 577,80000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1 577,80000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Обеспечение информационной открытости органов местного самоуправления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0820300000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0820399990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"Совершенствование архивной службы в Солецком муниципальном округе" муниципальной программы Солецкого муниципального округа "Совершенствование системы муниципального управления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0830000000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71,00000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0830100000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71,00000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71,00000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71,00000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71,00000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0830199990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71,00000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Муниципальная программа Солецкого муниципального округа "Развитие сельского хозяйства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0900000000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"Обеспечение общих условий функционирования отраслей сельского хозяйства"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0940000000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Повышение кадрового потенциала в сельском хозяйстве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0940100000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а</w:t>
            </w:r>
            <w:proofErr w:type="gramEnd"/>
            <w:r w:rsidRPr="00AC3C8D">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0940199990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Муниципальная программа Солецкого муниципального округа "Комплексное развитие сельских территорий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1000000000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518,70000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470,30000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Создание и развитие инфраструктуры на сельских территориях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1000200000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518,70000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470,30000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470,30000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470,30000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345,30000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расходных обязательств на реализацию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10002N5764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399,00000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общественно значимых проектов по благоустройству сельских территорий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w:t>
            </w:r>
            <w:r w:rsidRPr="00AC3C8D">
              <w:rPr>
                <w:rFonts w:eastAsia="Times New Roman"/>
                <w:color w:val="000000"/>
                <w:sz w:val="8"/>
                <w:szCs w:val="8"/>
                <w:lang w:eastAsia="ru-RU"/>
              </w:rPr>
              <w:lastRenderedPageBreak/>
              <w:t>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10002S5764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119,70000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Муниципальная программа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1100000000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35 125,29845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13 951,00000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15 651,00000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"Улучшение жилищных условий граждан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1110000000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19 993,41317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12 251,00000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12 251,00000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1110100000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4 322,10000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3 783,10000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4 322,10000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3 783,10000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4 322,10000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3 783,10000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4 322,10000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3 783,10000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4 322,10000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3 783,10000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3 783,10000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Обеспечение сохранности муниципальных жилых помещений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1110200000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920,00000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1 082,00000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а</w:t>
            </w:r>
            <w:proofErr w:type="gramEnd"/>
            <w:r w:rsidRPr="00AC3C8D">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920,00000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1 082,00000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1 082,00000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1 082,00000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1 082,00000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1 082,00000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Повышение качества бытовых услуг, оказываемых населению</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1110300000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а</w:t>
            </w:r>
            <w:proofErr w:type="gramEnd"/>
            <w:r w:rsidRPr="00AC3C8D">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1110399990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5 799,64653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1110400000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8 951,66664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6 885,90000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Обеспечение жилыми помещениями детей-сирот и детей, оставшихся без попечения родителей, а также лиц из числа детей-сирот и детей, оставшихся без попечения родителей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8 951,66664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6 885,90000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8 951,66664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6 885,90000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Охрана семьи и детства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8 951,66664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6 885,90000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11104N0821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8 951,66664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6 885,90000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6 885,90000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"Развитие инфраструктуры, водоснабжения и водоотведения населенных пунктов Солецкого муниципального округа " муниципальной программы Солецкого муниципального округа "Улучшение жилищных условий граждан и повышение качества жилищно-коммунальных услуг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1130000000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15 131,88528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1 700,00000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3 400,00000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1130100000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7 826,94544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1130172370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2 778,44544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1130172370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2 778,44544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1130172370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2 778,44544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1130172370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1 723,79664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1130172370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1 054,64880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4 353,88764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4 353,88764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Коммунальное </w:t>
            </w:r>
            <w:r w:rsidRPr="00AC3C8D">
              <w:rPr>
                <w:rFonts w:eastAsia="Times New Roman"/>
                <w:color w:val="000000"/>
                <w:sz w:val="8"/>
                <w:szCs w:val="8"/>
                <w:lang w:eastAsia="ru-RU"/>
              </w:rPr>
              <w:lastRenderedPageBreak/>
              <w:t>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lastRenderedPageBreak/>
              <w:t>1130199990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4 353,88764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4 143,88764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1130199990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мероприятий муниципальных программ в области водоснабжения и водоотведения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11301S2370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694,61236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11301S2370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694,61236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11301S2370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694,61236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11301S2370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430,95016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11301S2370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263,66220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Повышение уровня коммунального обустройства территории муниципального округа за счет создания условий для подключения жилых домов к сетям водоснабжения и водоотведения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1130200000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4 948,42000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3 000,00000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4 948,42000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3 000,00000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4 948,42000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3 000,00000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4 948,42000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3 000,00000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2 881,42000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1130299990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2 067,00000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2 500,00000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Федеральный проект "Чистая вода"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113F500000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2 356,51984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w:t>
            </w:r>
            <w:proofErr w:type="spellStart"/>
            <w:r w:rsidRPr="00AC3C8D">
              <w:rPr>
                <w:rFonts w:eastAsia="Times New Roman"/>
                <w:color w:val="000000"/>
                <w:sz w:val="8"/>
                <w:szCs w:val="8"/>
                <w:lang w:eastAsia="ru-RU"/>
              </w:rPr>
              <w:t>Софинанирование</w:t>
            </w:r>
            <w:proofErr w:type="spellEnd"/>
            <w:r w:rsidRPr="00AC3C8D">
              <w:rPr>
                <w:rFonts w:eastAsia="Times New Roman"/>
                <w:color w:val="000000"/>
                <w:sz w:val="8"/>
                <w:szCs w:val="8"/>
                <w:lang w:eastAsia="ru-RU"/>
              </w:rPr>
              <w:t xml:space="preserve"> расходных обязательств, возникающих при реализации региональной составляющей федерального проекта "Чистая вода" на строительство и реконструкцию (модернизацию) объектов питьевого водоснабжения за счет средств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113F552432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2 356,51984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113F552432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2 356,51984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113F552432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2 356,51984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113F552432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2 356,51984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Муниципальная программа Солецкого муниципального округа "Охрана окружающей среды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1200000000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3 860,86492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137,20000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1200100000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2 395,10000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1200175240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1 895,10000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а</w:t>
            </w:r>
            <w:proofErr w:type="gramEnd"/>
            <w:r w:rsidRPr="00AC3C8D">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Снижение негативного воздействия отходов производства и потребления на окружающую среду</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1200400000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1 465,76492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137,20000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Финансовое обеспечение затрат по созданию и (или) содержанию мест (площадок) накопления твердых коммунальных отходов, осуществляемое за счет иных межбюджетных трансфертов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1200476210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493,76492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1200476210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493,76492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1200476210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493,76492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1200476210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493,76492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w:t>
            </w:r>
            <w:r w:rsidRPr="00AC3C8D">
              <w:rPr>
                <w:rFonts w:eastAsia="Times New Roman"/>
                <w:color w:val="000000"/>
                <w:sz w:val="8"/>
                <w:szCs w:val="8"/>
                <w:lang w:eastAsia="ru-RU"/>
              </w:rPr>
              <w:lastRenderedPageBreak/>
              <w:t>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972,00000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137,20000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Охрана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0600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972,00000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137,20000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охраны окружающей среды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972,00000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137,20000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972,00000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160,20000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137,20000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Муниципальная программа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1300000000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71 096,10135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12 406,39000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12 541,28000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1310000000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70 546,10135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12 156,39000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12 291,28000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Ремонт и содержание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1310100000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16 589,06657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12 156,39000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12 291,28000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5 906,00000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5 906,00000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5 906,00000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1310171510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8 859,00000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5 906,00000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5 906,00000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7 239,06657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6 385,28000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7 239,06657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6 385,28000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7 239,06657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6 385,28000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1310199990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7 239,06657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6 250,39000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6 385,28000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13101S1510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491,00000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1310200000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53 957,03478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AC3C8D">
              <w:rPr>
                <w:rFonts w:eastAsia="Times New Roman"/>
                <w:color w:val="000000"/>
                <w:sz w:val="8"/>
                <w:szCs w:val="8"/>
                <w:lang w:eastAsia="ru-RU"/>
              </w:rPr>
              <w:t>ремонта</w:t>
            </w:r>
            <w:proofErr w:type="gramEnd"/>
            <w:r w:rsidRPr="00AC3C8D">
              <w:rPr>
                <w:rFonts w:eastAsia="Times New Roman"/>
                <w:color w:val="000000"/>
                <w:sz w:val="8"/>
                <w:szCs w:val="8"/>
                <w:lang w:eastAsia="ru-RU"/>
              </w:rPr>
              <w:t xml:space="preserve"> автомобильных дорог общего пользования местного значения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1310271530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53 375,60000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Расходы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AC3C8D">
              <w:rPr>
                <w:rFonts w:eastAsia="Times New Roman"/>
                <w:color w:val="000000"/>
                <w:sz w:val="8"/>
                <w:szCs w:val="8"/>
                <w:lang w:eastAsia="ru-RU"/>
              </w:rPr>
              <w:t>ремонта</w:t>
            </w:r>
            <w:proofErr w:type="gramEnd"/>
            <w:r w:rsidRPr="00AC3C8D">
              <w:rPr>
                <w:rFonts w:eastAsia="Times New Roman"/>
                <w:color w:val="000000"/>
                <w:sz w:val="8"/>
                <w:szCs w:val="8"/>
                <w:lang w:eastAsia="ru-RU"/>
              </w:rPr>
              <w:t xml:space="preserve"> автомобильных дорог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581,43478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581,43478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581,43478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13102S1530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581,43478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"Повышение безопасности дорожного движения в Солецком муниципальном округе" муниципальной программы Солецкого муниципального округа "Совершенствование и содержание дорожного хозяйства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1320000000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550,00000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Организация дорожного движения на автомобильных дорогах общего пользования местного значения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1320100000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Дорожное хозяйство (дорожные фонды)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1320199990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lastRenderedPageBreak/>
              <w:t xml:space="preserve">  Муниципальная программа Солецкого муниципального округа "Развитие градостроительной политики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1400000000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202,00000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1 068,65000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234,90000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Разработка градостроительной документации и упорядочение градостроительной деятельности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1400100000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1400199990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683,75000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1400200000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234,90000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а</w:t>
            </w:r>
            <w:proofErr w:type="gramEnd"/>
            <w:r w:rsidRPr="00AC3C8D">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234,90000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234,90000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234,90000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1400299990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234,90000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234,90000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Описание границ населенных пунктов Солецкого муниципального округа в координатах характерных точек и внесение сведений о границах в государственный кадастр недвижимости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1400300000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1400399990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Муниципальная программа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1500000000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176,24230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143,04800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143,04800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"Профилактика правонарушений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1510000000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128,96861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Профилактика правонарушений в общественных местах, в том числе на улицах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1510200000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128,96861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128,96861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128,96861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128,96861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1510299990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125,96861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"Профилактика терроризма и экстремизма в Солецком муниципальном округе" муниципальной программы Солецкого муниципального </w:t>
            </w:r>
            <w:proofErr w:type="spellStart"/>
            <w:r w:rsidRPr="00AC3C8D">
              <w:rPr>
                <w:rFonts w:eastAsia="Times New Roman"/>
                <w:i/>
                <w:iCs/>
                <w:color w:val="000000"/>
                <w:sz w:val="8"/>
                <w:szCs w:val="8"/>
                <w:lang w:eastAsia="ru-RU"/>
              </w:rPr>
              <w:t>округаа</w:t>
            </w:r>
            <w:proofErr w:type="spellEnd"/>
            <w:r w:rsidRPr="00AC3C8D">
              <w:rPr>
                <w:rFonts w:eastAsia="Times New Roman"/>
                <w:i/>
                <w:iCs/>
                <w:color w:val="000000"/>
                <w:sz w:val="8"/>
                <w:szCs w:val="8"/>
                <w:lang w:eastAsia="ru-RU"/>
              </w:rPr>
              <w:t xml:space="preserve">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1520000000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42,27369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38,04800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38,04800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1520100000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36,27369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32,04800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w:t>
            </w:r>
            <w:r w:rsidRPr="00AC3C8D">
              <w:rPr>
                <w:rFonts w:eastAsia="Times New Roman"/>
                <w:color w:val="000000"/>
                <w:sz w:val="8"/>
                <w:szCs w:val="8"/>
                <w:lang w:eastAsia="ru-RU"/>
              </w:rPr>
              <w:lastRenderedPageBreak/>
              <w:t>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36,27369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32,04800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36,27369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32,04800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36,27369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32,04800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1520199990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36,27369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32,04800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32,04800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1520200000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1520299990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"Противодействие коррупции в Солецком муниципальном округе" муниципальной программы Солецкого муниципального округа "Обеспечение общественного порядка и противодействие преступности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1530000000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1530300000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национальной безопасности и правоохранительной деятельности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1530399990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Муниципальная программа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1600000000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3 093,28278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2 188,40000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2 188,40000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"Совершенствование системы гражданской обороны"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1610000000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256,20000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Улучшение обеспеченности средствами индивидуальной и коллективной защиты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1610100000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1610199990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Улучшение качественного состояния защитных сооружений гражданской обороны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1610200000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1610299990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156,20000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"Развитие единой дежурно-диспетчерской службы </w:t>
            </w:r>
            <w:r w:rsidRPr="00AC3C8D">
              <w:rPr>
                <w:rFonts w:eastAsia="Times New Roman"/>
                <w:i/>
                <w:iCs/>
                <w:color w:val="000000"/>
                <w:sz w:val="8"/>
                <w:szCs w:val="8"/>
                <w:lang w:eastAsia="ru-RU"/>
              </w:rPr>
              <w:lastRenderedPageBreak/>
              <w:t>Солецкого округа"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lastRenderedPageBreak/>
              <w:t>1620000000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2 114,08278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1 609,40000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lastRenderedPageBreak/>
              <w:t xml:space="preserve">      Развитие единой дежурно-диспетчерской службы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1620200000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2 114,08278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1 609,40000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1620271410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1620271410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1620271410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1620271410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2 048,88278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1 609,40000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2 048,88278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1 609,40000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2 048,88278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1 609,40000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1 609,40000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1 958,88278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1 519,40000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1 519,40000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1620299990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"Совершенствование системы защиты населения и территории округа от чрезвычайных ситуаций природного и техногенного характера"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1630000000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Создание, сохранение, использование и восполнение резерва материальных ресурсов для предупреждения и ликвидации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1630300000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Гражданская оборона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1630399990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"Подготовка населения и организаций к действиям в чрезвычайной ситуации в мирное и военное время" муниципальной программы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1640000000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Подготовка населения и организаций к действиям в чрезвычайной ситуации в мирное и военное время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1640100000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1640199990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0"/>
              <w:rPr>
                <w:rFonts w:eastAsia="Times New Roman"/>
                <w:i/>
                <w:iCs/>
                <w:color w:val="000000"/>
                <w:sz w:val="8"/>
                <w:szCs w:val="8"/>
                <w:lang w:eastAsia="ru-RU"/>
              </w:rPr>
            </w:pPr>
            <w:r w:rsidRPr="00AC3C8D">
              <w:rPr>
                <w:rFonts w:eastAsia="Times New Roman"/>
                <w:i/>
                <w:iCs/>
                <w:color w:val="000000"/>
                <w:sz w:val="8"/>
                <w:szCs w:val="8"/>
                <w:lang w:eastAsia="ru-RU"/>
              </w:rPr>
              <w:t xml:space="preserve">    Подпрограмма "Обеспечение (усиление) первичных мер пожарной безопасности в Солецком муниципальном округе" муниципальной программы Солецкого муниципального округа "Совершенствование системы гражданской обороны, защиты населения и </w:t>
            </w:r>
            <w:r w:rsidRPr="00AC3C8D">
              <w:rPr>
                <w:rFonts w:eastAsia="Times New Roman"/>
                <w:i/>
                <w:iCs/>
                <w:color w:val="000000"/>
                <w:sz w:val="8"/>
                <w:szCs w:val="8"/>
                <w:lang w:eastAsia="ru-RU"/>
              </w:rPr>
              <w:lastRenderedPageBreak/>
              <w:t>территории округа от чрезвычайных ситуаций природного и техногенного характера"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1650000000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0"/>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0"/>
              <w:rPr>
                <w:rFonts w:eastAsia="Times New Roman"/>
                <w:i/>
                <w:iCs/>
                <w:color w:val="000000"/>
                <w:sz w:val="8"/>
                <w:szCs w:val="8"/>
                <w:lang w:eastAsia="ru-RU"/>
              </w:rPr>
            </w:pPr>
            <w:r w:rsidRPr="00AC3C8D">
              <w:rPr>
                <w:rFonts w:eastAsia="Times New Roman"/>
                <w:i/>
                <w:iCs/>
                <w:color w:val="000000"/>
                <w:sz w:val="8"/>
                <w:szCs w:val="8"/>
                <w:lang w:eastAsia="ru-RU"/>
              </w:rPr>
              <w:t>444,00000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Обеспечение (усиление) первичных мер пожарной безопасности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1650100000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488,00000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1650199990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294,00000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294,00000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Муниципальная программа Солецкого муниципального округа "Реализация молодежной политики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1700000000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5 653,85366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4 701,58372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4 701,28372</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Создание условий для реализации потенциала молодежи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1700100000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4 996,37894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4 228,66900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4 228,36900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Содержание учреждений, обеспечивающих предоставление услуг в области молодежной политики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3 853,79604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4 101,36900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3 853,79604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4 101,36900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3 853,79604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4 101,36900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1700101310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3 853,79604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4 101,66900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4 101,36900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507,78290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507,78290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507,78290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1700171410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507,78290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1700172300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127,00000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127,00000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127,00000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17001S2300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127,00000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Укрепление и развитие материально-технической базы МБУ "ЦОМ "Дом молодежи"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1700300000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Расходы на обеспечение развития и укрепления материально-технической базы  домов культуры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17003L4670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36,50000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1700400000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46,00000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1700500000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1700599990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Совершенствование работы по эффективной социализации молодых инвалидов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1700600000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Организация свободного времени детей и подростков через различные формы отдыха и занятости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1700700000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218,71472</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w:t>
            </w:r>
            <w:r w:rsidRPr="00AC3C8D">
              <w:rPr>
                <w:rFonts w:eastAsia="Times New Roman"/>
                <w:color w:val="000000"/>
                <w:sz w:val="8"/>
                <w:szCs w:val="8"/>
                <w:lang w:eastAsia="ru-RU"/>
              </w:rPr>
              <w:lastRenderedPageBreak/>
              <w:t>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lastRenderedPageBreak/>
              <w:t>1700799990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218,71472</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lastRenderedPageBreak/>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218,71472</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218,71472</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1700799990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218,71472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218,71472</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1700800000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325,76000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104,70000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Иные межбюджетные трансферы на реализацию муниципальных проектов, реализуемых в рамках кластеров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1700872360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221,06000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1700872360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221,06000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1700872360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221,06000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1700872360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221,06000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1700899990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Увековечение памяти павших защитников Отечества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1700900000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Молодежная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1700999990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Муниципальная программа Солецкого муниципального округа "Развитие физической культуры и спорта в Солецком муниципальном округе"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1800000000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3 293,30000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839,20000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839,20000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1800200000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2 868,53890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431,30000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431,30000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1800271410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11,23890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1800271410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11,23890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1800271410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11,23890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1800271410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11,23890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2 857,30000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431,30000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431,30000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2 857,30000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431,30000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431,30000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286,60000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286,60000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286,60000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Массовый спорт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2 570,70000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144,70000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1800299990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2 570,70000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144,70000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144,70000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Организация спортивной подготовки </w:t>
            </w:r>
            <w:proofErr w:type="gramStart"/>
            <w:r w:rsidRPr="00AC3C8D">
              <w:rPr>
                <w:rFonts w:eastAsia="Times New Roman"/>
                <w:color w:val="000000"/>
                <w:sz w:val="8"/>
                <w:szCs w:val="8"/>
                <w:lang w:eastAsia="ru-RU"/>
              </w:rPr>
              <w:t>обучающихся</w:t>
            </w:r>
            <w:proofErr w:type="gramEnd"/>
            <w:r w:rsidRPr="00AC3C8D">
              <w:rPr>
                <w:rFonts w:eastAsia="Times New Roman"/>
                <w:color w:val="000000"/>
                <w:sz w:val="8"/>
                <w:szCs w:val="8"/>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1800300000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424,76110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407,90000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1800371410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16,86110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1800371410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16,86110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1800371410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16,86110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1800371410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16,86110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407,90000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Физическая культура и спорт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407,90000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Физическая культура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407,90000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автономным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1800399990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407,90000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Муниципальная программа Солецкого муниципального округа "Развитие и совершенствование форм местного самоуправления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2100000000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2100100000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а</w:t>
            </w:r>
            <w:proofErr w:type="gramEnd"/>
            <w:r w:rsidRPr="00AC3C8D">
              <w:rPr>
                <w:rFonts w:eastAsia="Times New Roman"/>
                <w:color w:val="000000"/>
                <w:sz w:val="8"/>
                <w:szCs w:val="8"/>
                <w:lang w:eastAsia="ru-RU"/>
              </w:rPr>
              <w:t xml:space="preserve"> также непрограммных направлений </w:t>
            </w:r>
            <w:r w:rsidRPr="00AC3C8D">
              <w:rPr>
                <w:rFonts w:eastAsia="Times New Roman"/>
                <w:color w:val="000000"/>
                <w:sz w:val="8"/>
                <w:szCs w:val="8"/>
                <w:lang w:eastAsia="ru-RU"/>
              </w:rPr>
              <w:lastRenderedPageBreak/>
              <w:t>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2100199990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2100200000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27,00000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а</w:t>
            </w:r>
            <w:proofErr w:type="gramEnd"/>
            <w:r w:rsidRPr="00AC3C8D">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27,00000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27,00000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27,00000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2100299990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27,00000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Муниципальная программа Солецкого муниципального округа "Улучшение степени благоустройства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2200000000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25 817,70908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19 795,96184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19 583,68369</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Обеспечение освещения территории муниципального округа в темное время суток</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2200100000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10 537,90000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9 544,00000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а</w:t>
            </w:r>
            <w:proofErr w:type="gramEnd"/>
            <w:r w:rsidRPr="00AC3C8D">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10 537,90000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9 544,00000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10 537,90000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9 544,00000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10 537,90000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9 544,00000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2200199990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10 537,90000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9 544,00000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9 544,00000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Обеспечение текущего ремонта, содержания и обслуживания объектов уличного освещения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2200200000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1 071,79085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750,00000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а</w:t>
            </w:r>
            <w:proofErr w:type="gramEnd"/>
            <w:r w:rsidRPr="00AC3C8D">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1 071,79085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1 071,79085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1 071,79085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1 071,79085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Текущее содержание территории общего пользования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2200300000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9 645,77658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6 118,32500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6 018,32500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46,17003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46,17003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46,17003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2200371410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46,17003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276,74000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276,74000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276,74000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2200372300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276,74000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На организацию работ, связанных с предотвращением влияния ухудшения экономической ситуации на развитие отраслей экономики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2200375360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1 085,10000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2200375360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1 085,10000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2200375360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1 085,10000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2200375360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1 085,10000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а</w:t>
            </w:r>
            <w:proofErr w:type="gramEnd"/>
            <w:r w:rsidRPr="00AC3C8D">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8 184,50655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6 104,52500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6 004,52500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8 184,50655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6 104,52500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6 004,52500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8 184,50655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6 104,52500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6 004,52500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2 754,76755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988,00000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938,00000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5 429,73900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5 116,52500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5 066,52500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Расходы муниципальных учреждений  на оплату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53,26000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13,80000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53,26000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13,80000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53,26000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13,80000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22003S2300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53,26000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Реализация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2200400000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2 070,00000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Софинансирование </w:t>
            </w:r>
            <w:r w:rsidRPr="00AC3C8D">
              <w:rPr>
                <w:rFonts w:eastAsia="Times New Roman"/>
                <w:color w:val="000000"/>
                <w:sz w:val="8"/>
                <w:szCs w:val="8"/>
                <w:lang w:eastAsia="ru-RU"/>
              </w:rPr>
              <w:lastRenderedPageBreak/>
              <w:t xml:space="preserve">приоритетного регионального проекта "Народный бюджет", </w:t>
            </w:r>
            <w:proofErr w:type="gramStart"/>
            <w:r w:rsidRPr="00AC3C8D">
              <w:rPr>
                <w:rFonts w:eastAsia="Times New Roman"/>
                <w:color w:val="000000"/>
                <w:sz w:val="8"/>
                <w:szCs w:val="8"/>
                <w:lang w:eastAsia="ru-RU"/>
              </w:rPr>
              <w:t>осуществляемое</w:t>
            </w:r>
            <w:proofErr w:type="gramEnd"/>
            <w:r w:rsidRPr="00AC3C8D">
              <w:rPr>
                <w:rFonts w:eastAsia="Times New Roman"/>
                <w:color w:val="000000"/>
                <w:sz w:val="8"/>
                <w:szCs w:val="8"/>
                <w:lang w:eastAsia="ru-RU"/>
              </w:rPr>
              <w:t xml:space="preserve">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lastRenderedPageBreak/>
              <w:t>2200476100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lastRenderedPageBreak/>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2200476100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2200499990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Финансирование расходов на реализацию приоритетного регионального проекта "Народный бюджет"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22004S6100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Уничтожение борщевика Сосновского химическим методом (двукратная обработка 1га) в д. Дуброво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2201000000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Расходы на реализацию мероприятий по борьбе с </w:t>
            </w:r>
            <w:proofErr w:type="spellStart"/>
            <w:r w:rsidRPr="00AC3C8D">
              <w:rPr>
                <w:rFonts w:eastAsia="Times New Roman"/>
                <w:color w:val="000000"/>
                <w:sz w:val="8"/>
                <w:szCs w:val="8"/>
                <w:lang w:eastAsia="ru-RU"/>
              </w:rPr>
              <w:t>бощевиком</w:t>
            </w:r>
            <w:proofErr w:type="spellEnd"/>
            <w:r w:rsidRPr="00AC3C8D">
              <w:rPr>
                <w:rFonts w:eastAsia="Times New Roman"/>
                <w:color w:val="000000"/>
                <w:sz w:val="8"/>
                <w:szCs w:val="8"/>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2201023040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Выполнение комплексных мероприятий по ликвидации очагов распространения борщевика Сосновского в Горки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2201200000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Расходы на реализацию мероприятий по борьбе с </w:t>
            </w:r>
            <w:proofErr w:type="spellStart"/>
            <w:r w:rsidRPr="00AC3C8D">
              <w:rPr>
                <w:rFonts w:eastAsia="Times New Roman"/>
                <w:color w:val="000000"/>
                <w:sz w:val="8"/>
                <w:szCs w:val="8"/>
                <w:lang w:eastAsia="ru-RU"/>
              </w:rPr>
              <w:t>бощевиком</w:t>
            </w:r>
            <w:proofErr w:type="spellEnd"/>
            <w:r w:rsidRPr="00AC3C8D">
              <w:rPr>
                <w:rFonts w:eastAsia="Times New Roman"/>
                <w:color w:val="000000"/>
                <w:sz w:val="8"/>
                <w:szCs w:val="8"/>
                <w:lang w:eastAsia="ru-RU"/>
              </w:rPr>
              <w:t xml:space="preserve">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2201223040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140,00000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Поддержка местных инициатив ТОС "РАДУГА Спиливание сухих и аварийных деревьев на кладбище д. Ситня"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2201400000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2201472090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2201472090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2201472090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2201472090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22014S2090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Уничтожение борщевика Сосновского химическим методом (</w:t>
            </w:r>
            <w:proofErr w:type="gramStart"/>
            <w:r w:rsidRPr="00AC3C8D">
              <w:rPr>
                <w:rFonts w:eastAsia="Times New Roman"/>
                <w:color w:val="000000"/>
                <w:sz w:val="8"/>
                <w:szCs w:val="8"/>
                <w:lang w:eastAsia="ru-RU"/>
              </w:rPr>
              <w:t>двукратная</w:t>
            </w:r>
            <w:proofErr w:type="gramEnd"/>
            <w:r w:rsidRPr="00AC3C8D">
              <w:rPr>
                <w:rFonts w:eastAsia="Times New Roman"/>
                <w:color w:val="000000"/>
                <w:sz w:val="8"/>
                <w:szCs w:val="8"/>
                <w:lang w:eastAsia="ru-RU"/>
              </w:rPr>
              <w:t xml:space="preserve"> обработкой)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2201500000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45,49560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45,49560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45,49560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45,49560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2201523040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45,49560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Создание и восстановление воинских захоронений на территории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2201600000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1 147,74605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2 683,63684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2 471,35869</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163,41000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8,21050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163,41000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8,21050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163,41000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8,21050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2201699990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163,41000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8,91574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8,21050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Обустройство и </w:t>
            </w:r>
            <w:r w:rsidRPr="00AC3C8D">
              <w:rPr>
                <w:rFonts w:eastAsia="Times New Roman"/>
                <w:color w:val="000000"/>
                <w:sz w:val="8"/>
                <w:szCs w:val="8"/>
                <w:lang w:eastAsia="ru-RU"/>
              </w:rPr>
              <w:lastRenderedPageBreak/>
              <w:t>восстановление воинских захоронений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2 463,14819</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2 463,14819</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2 463,14819</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22016L2990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984,33605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2 674,72110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2 463,14819</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Поддержка местных инициатив ТОС №5 "Снос аварийных деревьев (опиливание крон) по ул. Володарского, ул. Герцена, ул. 40лет Октября, пер. Пушкина, пер. Курятника в г. Сольцы</w:t>
            </w:r>
            <w:proofErr w:type="gramEnd"/>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2201700000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240,00000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2201772090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2201772090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2201772090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2201772090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22017S2090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Поддержка местных инициатив ТОС "Крапивно" "Снос аварийных деревьев (опиливание крон) по ул. Зеленая, Цветочная"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2201800000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2201872090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2201872090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2201872090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2201872090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22018S2090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Уничтожение борщевика Сосновского химическим методом (</w:t>
            </w:r>
            <w:proofErr w:type="gramStart"/>
            <w:r w:rsidRPr="00AC3C8D">
              <w:rPr>
                <w:rFonts w:eastAsia="Times New Roman"/>
                <w:color w:val="000000"/>
                <w:sz w:val="8"/>
                <w:szCs w:val="8"/>
                <w:lang w:eastAsia="ru-RU"/>
              </w:rPr>
              <w:t>двукратная</w:t>
            </w:r>
            <w:proofErr w:type="gramEnd"/>
            <w:r w:rsidRPr="00AC3C8D">
              <w:rPr>
                <w:rFonts w:eastAsia="Times New Roman"/>
                <w:color w:val="000000"/>
                <w:sz w:val="8"/>
                <w:szCs w:val="8"/>
                <w:lang w:eastAsia="ru-RU"/>
              </w:rPr>
              <w:t xml:space="preserve"> обработкой)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2201900000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300,00000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Расходы на реализацию мероприятий по борьбе с борщевиком "Сосновского",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300,00000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2201923040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Поддержка местных инициатив ТОС "Велебицы" "Спиливание аварийных деревьев в д. Велебицы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2202000000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2202072090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2202072090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2202072090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2202072090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22020S2090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Муниципальная программа Солецкого муниципального округа "Формирование современной городской среды на территории города Сольцы"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2300000000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8 350,56800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1 337,43400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1 337,43400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2300200000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2 284,00000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(подпрограммы), а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2 284,00000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2 284,00000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2 284,00000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2300299990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2 284,00000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lastRenderedPageBreak/>
              <w:t xml:space="preserve">      Составление и проверка сметных расчетов стоимости </w:t>
            </w:r>
            <w:proofErr w:type="gramStart"/>
            <w:r w:rsidRPr="00AC3C8D">
              <w:rPr>
                <w:rFonts w:eastAsia="Times New Roman"/>
                <w:color w:val="000000"/>
                <w:sz w:val="8"/>
                <w:szCs w:val="8"/>
                <w:lang w:eastAsia="ru-RU"/>
              </w:rPr>
              <w:t>работ</w:t>
            </w:r>
            <w:proofErr w:type="gramEnd"/>
            <w:r w:rsidRPr="00AC3C8D">
              <w:rPr>
                <w:rFonts w:eastAsia="Times New Roman"/>
                <w:color w:val="000000"/>
                <w:sz w:val="8"/>
                <w:szCs w:val="8"/>
                <w:lang w:eastAsia="ru-RU"/>
              </w:rPr>
              <w:t xml:space="preserve"> по благоустройству наиболее посещаемых общественных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2300300000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(прочих мероприятий) муниципальной программы Солецкого муниципального округа (подпрограмм</w:t>
            </w:r>
            <w:proofErr w:type="gramStart"/>
            <w:r w:rsidRPr="00AC3C8D">
              <w:rPr>
                <w:rFonts w:eastAsia="Times New Roman"/>
                <w:color w:val="000000"/>
                <w:sz w:val="8"/>
                <w:szCs w:val="8"/>
                <w:lang w:eastAsia="ru-RU"/>
              </w:rPr>
              <w:t>.</w:t>
            </w:r>
            <w:proofErr w:type="gramEnd"/>
            <w:r w:rsidRPr="00AC3C8D">
              <w:rPr>
                <w:rFonts w:eastAsia="Times New Roman"/>
                <w:color w:val="000000"/>
                <w:sz w:val="8"/>
                <w:szCs w:val="8"/>
                <w:lang w:eastAsia="ru-RU"/>
              </w:rPr>
              <w:t xml:space="preserve"> </w:t>
            </w:r>
            <w:proofErr w:type="gramStart"/>
            <w:r w:rsidRPr="00AC3C8D">
              <w:rPr>
                <w:rFonts w:eastAsia="Times New Roman"/>
                <w:color w:val="000000"/>
                <w:sz w:val="8"/>
                <w:szCs w:val="8"/>
                <w:lang w:eastAsia="ru-RU"/>
              </w:rPr>
              <w:t>а</w:t>
            </w:r>
            <w:proofErr w:type="gramEnd"/>
            <w:r w:rsidRPr="00AC3C8D">
              <w:rPr>
                <w:rFonts w:eastAsia="Times New Roman"/>
                <w:color w:val="000000"/>
                <w:sz w:val="8"/>
                <w:szCs w:val="8"/>
                <w:lang w:eastAsia="ru-RU"/>
              </w:rPr>
              <w:t xml:space="preserve"> также непрограммных направлений расходов)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2300399990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color w:val="000000"/>
                <w:sz w:val="8"/>
                <w:szCs w:val="8"/>
                <w:lang w:eastAsia="ru-RU"/>
              </w:rPr>
            </w:pPr>
            <w:r w:rsidRPr="00AC3C8D">
              <w:rPr>
                <w:rFonts w:eastAsia="Times New Roman"/>
                <w:color w:val="000000"/>
                <w:sz w:val="8"/>
                <w:szCs w:val="8"/>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230F200000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color w:val="000000"/>
                <w:sz w:val="8"/>
                <w:szCs w:val="8"/>
                <w:lang w:eastAsia="ru-RU"/>
              </w:rPr>
            </w:pPr>
            <w:r w:rsidRPr="00AC3C8D">
              <w:rPr>
                <w:rFonts w:eastAsia="Times New Roman"/>
                <w:color w:val="000000"/>
                <w:sz w:val="8"/>
                <w:szCs w:val="8"/>
                <w:lang w:eastAsia="ru-RU"/>
              </w:rPr>
              <w:t>1 287,43400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color w:val="000000"/>
                <w:sz w:val="8"/>
                <w:szCs w:val="8"/>
                <w:lang w:eastAsia="ru-RU"/>
              </w:rPr>
            </w:pPr>
            <w:r w:rsidRPr="00AC3C8D">
              <w:rPr>
                <w:rFonts w:eastAsia="Times New Roman"/>
                <w:color w:val="000000"/>
                <w:sz w:val="8"/>
                <w:szCs w:val="8"/>
                <w:lang w:eastAsia="ru-RU"/>
              </w:rPr>
              <w:t xml:space="preserve">        Реализация программы формирования современной городской среды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color w:val="000000"/>
                <w:sz w:val="8"/>
                <w:szCs w:val="8"/>
                <w:lang w:eastAsia="ru-RU"/>
              </w:rPr>
            </w:pPr>
            <w:r w:rsidRPr="00AC3C8D">
              <w:rPr>
                <w:rFonts w:eastAsia="Times New Roman"/>
                <w:color w:val="000000"/>
                <w:sz w:val="8"/>
                <w:szCs w:val="8"/>
                <w:lang w:eastAsia="ru-RU"/>
              </w:rPr>
              <w:t>1 287,43400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1 287,43400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Благоустройство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1 287,43400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Субсидии бюджетным учреждениям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230F255550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610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5 986,56800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1 287,43400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1 287,43400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Расходы на обеспечение деятельности органов местного самоуправления муниципального округа,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9100000000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54 924,35625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41 747,83734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36 777,83734</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Глава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1 003,44890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1 832,84890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1 003,44890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1 832,84890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1 003,44890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1 832,84890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9110001000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1 003,44890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1 832,84890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1 832,84890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Расходы на обеспечение функций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40 929,86552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32 993,38844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27 989,38844</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40 929,86552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32 993,38844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27 989,38844</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40 929,86552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32 993,38844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27 989,38844</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40 038,05804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32 212,88844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27 212,88844</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747,50000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670,50000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666,50000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144,30748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110,00000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932,10000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877,30000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911,30000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932,10000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877,30000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911,30000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932,10000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877,30000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911,30000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757,05000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704,75000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737,15000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9190059300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175,05000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172,55000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174,15000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Доплаты к пенсиям муниципальных служащих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3 174,00000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2 959,20000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3 174,00000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2 959,20000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Пенсионное обеспечение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3 174,00000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2 959,20000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Публичные нормативные социальные выплаты гражданам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9190061010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3 174,00000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2 959,20000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2 959,20000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2 818,00000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2 414,60000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2 818,00000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2 414,60000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2 818,00000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2 414,60000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2 414,60000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2 327,50000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2 294,10000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2 294,10000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9190070280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490,50000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120,50000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120,50000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w:t>
            </w:r>
            <w:r w:rsidRPr="00AC3C8D">
              <w:rPr>
                <w:rFonts w:eastAsia="Times New Roman"/>
                <w:i/>
                <w:iCs/>
                <w:color w:val="000000"/>
                <w:sz w:val="8"/>
                <w:szCs w:val="8"/>
                <w:lang w:eastAsia="ru-RU"/>
              </w:rPr>
              <w:lastRenderedPageBreak/>
              <w:t>предусмотренных соответствующими статьями областного закона "Об административных правонарушениях»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9190070650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w:t>
            </w:r>
            <w:proofErr w:type="gramStart"/>
            <w:r w:rsidRPr="00AC3C8D">
              <w:rPr>
                <w:rFonts w:eastAsia="Times New Roman"/>
                <w:i/>
                <w:iCs/>
                <w:color w:val="000000"/>
                <w:sz w:val="8"/>
                <w:szCs w:val="8"/>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AC3C8D">
              <w:rPr>
                <w:rFonts w:eastAsia="Times New Roman"/>
                <w:i/>
                <w:iCs/>
                <w:color w:val="000000"/>
                <w:sz w:val="8"/>
                <w:szCs w:val="8"/>
                <w:lang w:eastAsia="ru-RU"/>
              </w:rPr>
              <w:t>чипирования</w:t>
            </w:r>
            <w:proofErr w:type="spellEnd"/>
            <w:r w:rsidRPr="00AC3C8D">
              <w:rPr>
                <w:rFonts w:eastAsia="Times New Roman"/>
                <w:i/>
                <w:iCs/>
                <w:color w:val="000000"/>
                <w:sz w:val="8"/>
                <w:szCs w:val="8"/>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AC3C8D">
              <w:rPr>
                <w:rFonts w:eastAsia="Times New Roman"/>
                <w:i/>
                <w:iCs/>
                <w:color w:val="000000"/>
                <w:sz w:val="8"/>
                <w:szCs w:val="8"/>
                <w:lang w:eastAsia="ru-RU"/>
              </w:rPr>
              <w:t xml:space="preserve"> животных</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73,20000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73,20000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Сельское хозяйство и рыболовство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73,20000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9190070720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73,20000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73,20000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9190071410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2 021,52913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9190071410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2 021,52913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2 021,52913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2 021,52913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Софинансирование расходов Администрации муниципального округа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1 231,90000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Реализация мероприятий за счет дополнительных поступлений от применения физическими лицами специального налогового режима "Налог на профессиональный доход"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9190077040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370,30000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9190077040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370,30000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9190077040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370,30000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9190077040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370,30000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Прочие расходы на обеспечение функций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2 044,21270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287,50000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935,21270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287,50000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935,21270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287,50000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287,50000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Исполнение судебных актов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291,44575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573,76695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187,50000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187,50000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1 109,00000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1 109,00000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1 109,00000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Расходы Администрации муниципального округа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323,80000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307,80000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323,80000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307,80000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Функционирование Правительства Российской Федерации, высших исполнительных органов государственной власти </w:t>
            </w:r>
            <w:r w:rsidRPr="00AC3C8D">
              <w:rPr>
                <w:rFonts w:eastAsia="Times New Roman"/>
                <w:color w:val="000000"/>
                <w:sz w:val="8"/>
                <w:szCs w:val="8"/>
                <w:lang w:eastAsia="ru-RU"/>
              </w:rPr>
              <w:lastRenderedPageBreak/>
              <w:t>субъектов Российской Федерации,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lastRenderedPageBreak/>
              <w:t>91900S2300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323,80000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307,80000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91900S2300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323,80000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307,80000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307,80000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Прочие расходы,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9200000000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44 092,26025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9 210,73561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14 554,92201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3,70000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Судебная система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9270051200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145,20000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3,70000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Расходные обязательства, связанные с осуществлением полномочий старост на территории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9290023030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9290023030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9290023030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9290023030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168,00000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Резервные фонды местных администраций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764,84580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200,00000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200,00000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Резервные фонды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200,00000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200,00000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безопасность и правоохранительная деятельность</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564,84580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564,84580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9290023780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0310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564,84580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4 738,20000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4 574,20000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Национальная экономика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4 738,20000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4 574,20000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Транспорт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4 738,20000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4 574,20000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9290023970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0408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4 738,20000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4 574,20000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4 574,20000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Условно утвержденные расходы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4 432,43561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9 777,02201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4 432,43561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9 777,02201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4 432,43561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9 777,02201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Резервные средства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9290099990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870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4 432,43561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9 777,02201</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1"/>
              <w:rPr>
                <w:rFonts w:eastAsia="Times New Roman"/>
                <w:i/>
                <w:iCs/>
                <w:color w:val="000000"/>
                <w:sz w:val="8"/>
                <w:szCs w:val="8"/>
                <w:lang w:eastAsia="ru-RU"/>
              </w:rPr>
            </w:pPr>
            <w:r w:rsidRPr="00AC3C8D">
              <w:rPr>
                <w:rFonts w:eastAsia="Times New Roman"/>
                <w:i/>
                <w:iCs/>
                <w:color w:val="000000"/>
                <w:sz w:val="8"/>
                <w:szCs w:val="8"/>
                <w:lang w:eastAsia="ru-RU"/>
              </w:rPr>
              <w:t xml:space="preserve">      Федеральный проект "Обеспечение устойчивого сокращения непригодного для проживания жилищного фонда"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8"/>
                <w:lang w:eastAsia="ru-RU"/>
              </w:rPr>
            </w:pPr>
            <w:r w:rsidRPr="00AC3C8D">
              <w:rPr>
                <w:rFonts w:eastAsia="Times New Roman"/>
                <w:i/>
                <w:iCs/>
                <w:color w:val="000000"/>
                <w:sz w:val="8"/>
                <w:szCs w:val="8"/>
                <w:lang w:eastAsia="ru-RU"/>
              </w:rPr>
              <w:t>929F300000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1"/>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8"/>
                <w:lang w:eastAsia="ru-RU"/>
              </w:rPr>
            </w:pPr>
            <w:r w:rsidRPr="00AC3C8D">
              <w:rPr>
                <w:rFonts w:eastAsia="Times New Roman"/>
                <w:i/>
                <w:iCs/>
                <w:color w:val="000000"/>
                <w:sz w:val="8"/>
                <w:szCs w:val="8"/>
                <w:lang w:eastAsia="ru-RU"/>
              </w:rPr>
              <w:t>38 276,01445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8"/>
                <w:lang w:eastAsia="ru-RU"/>
              </w:rPr>
            </w:pPr>
            <w:r w:rsidRPr="00AC3C8D">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1"/>
              <w:rPr>
                <w:rFonts w:eastAsia="Times New Roman"/>
                <w:i/>
                <w:iCs/>
                <w:color w:val="000000"/>
                <w:sz w:val="8"/>
                <w:szCs w:val="8"/>
                <w:lang w:eastAsia="ru-RU"/>
              </w:rPr>
            </w:pPr>
            <w:r w:rsidRPr="00AC3C8D">
              <w:rPr>
                <w:rFonts w:eastAsia="Times New Roman"/>
                <w:i/>
                <w:iCs/>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Переселение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37 127,73403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33 224,20173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33 224,20173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13 482,99999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19 741,20174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3 903,53230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3 903,53230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929F367483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3 903,53230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Переселение граждан из аварийного жилищного фонда за счет средств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1 148,28042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Жилищно-коммунальное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0500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1 027,55262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Жилищное хозяйство</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1 027,55262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Бюджетные инвестиции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417,00000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0501</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610,55262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Социальная политика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120,72780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Социальное обеспечение населения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120,72780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Социальные выплаты гражданам, кроме публичных нормативных социальных выплат</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929F367484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1003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320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120,72780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Расходы на обеспечение деятельности учреждений, не отнесенные к муниципальным программам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9300000000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8 893,61969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7 190,61896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7 190,75186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Содержание учреждений по обеспечению транспортного и хозяйственного обслуживания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8 401,66569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7 172,81896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7 172,95186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8 401,66569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7 169,81896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7 169,95186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8 401,66569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7 169,81896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7 169,95186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6 805,01392</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6 100,79100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6 100,79100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w:t>
            </w:r>
            <w:r w:rsidRPr="00AC3C8D">
              <w:rPr>
                <w:rFonts w:eastAsia="Times New Roman"/>
                <w:color w:val="000000"/>
                <w:sz w:val="8"/>
                <w:szCs w:val="8"/>
                <w:lang w:eastAsia="ru-RU"/>
              </w:rPr>
              <w:lastRenderedPageBreak/>
              <w:t>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1 572,53177</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1 035,10096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1 035,23386</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Уплата налогов, сборов и иных платежей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850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24,12000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33,92700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33,92700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Образование</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0700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вопросы в области образования</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9390001010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0709</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403,05400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403,05400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403,05400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казенных учреждений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9390071410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403,05400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9390072300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71,10000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17,80000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Другие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93900S2300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0113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17,80000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17,80000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Дума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9400000000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15,60000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Расходы на обеспечение функций Думы Солецкого муниципального округа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15,60000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15,60000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15,60000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9490001000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15,60000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15,60000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rPr>
                <w:rFonts w:eastAsia="Times New Roman"/>
                <w:b/>
                <w:bCs/>
                <w:i/>
                <w:iCs/>
                <w:color w:val="000000"/>
                <w:sz w:val="8"/>
                <w:szCs w:val="8"/>
                <w:lang w:eastAsia="ru-RU"/>
              </w:rPr>
            </w:pPr>
            <w:r w:rsidRPr="00AC3C8D">
              <w:rPr>
                <w:rFonts w:eastAsia="Times New Roman"/>
                <w:b/>
                <w:bCs/>
                <w:i/>
                <w:iCs/>
                <w:color w:val="000000"/>
                <w:sz w:val="8"/>
                <w:szCs w:val="8"/>
                <w:lang w:eastAsia="ru-RU"/>
              </w:rPr>
              <w:t xml:space="preserve">  Контрольно-счетная палата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9500000000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rPr>
                <w:rFonts w:eastAsia="Times New Roman"/>
                <w:b/>
                <w:bCs/>
                <w:i/>
                <w:iCs/>
                <w:color w:val="000000"/>
                <w:sz w:val="8"/>
                <w:szCs w:val="8"/>
                <w:lang w:eastAsia="ru-RU"/>
              </w:rPr>
            </w:pPr>
            <w:r w:rsidRPr="00AC3C8D">
              <w:rPr>
                <w:rFonts w:eastAsia="Times New Roman"/>
                <w:b/>
                <w:bCs/>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1 702,54925</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1 601,51638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rPr>
                <w:rFonts w:eastAsia="Times New Roman"/>
                <w:b/>
                <w:bCs/>
                <w:i/>
                <w:iCs/>
                <w:color w:val="000000"/>
                <w:sz w:val="8"/>
                <w:szCs w:val="8"/>
                <w:lang w:eastAsia="ru-RU"/>
              </w:rPr>
            </w:pPr>
            <w:r w:rsidRPr="00AC3C8D">
              <w:rPr>
                <w:rFonts w:eastAsia="Times New Roman"/>
                <w:b/>
                <w:bCs/>
                <w:i/>
                <w:iCs/>
                <w:color w:val="000000"/>
                <w:sz w:val="8"/>
                <w:szCs w:val="8"/>
                <w:lang w:eastAsia="ru-RU"/>
              </w:rPr>
              <w:t>1 601,51638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Председатель</w:t>
            </w:r>
            <w:proofErr w:type="gramStart"/>
            <w:r w:rsidRPr="00AC3C8D">
              <w:rPr>
                <w:rFonts w:eastAsia="Times New Roman"/>
                <w:i/>
                <w:iCs/>
                <w:color w:val="000000"/>
                <w:sz w:val="8"/>
                <w:szCs w:val="8"/>
                <w:lang w:eastAsia="ru-RU"/>
              </w:rPr>
              <w:t xml:space="preserve"> К</w:t>
            </w:r>
            <w:proofErr w:type="gramEnd"/>
            <w:r w:rsidRPr="00AC3C8D">
              <w:rPr>
                <w:rFonts w:eastAsia="Times New Roman"/>
                <w:i/>
                <w:iCs/>
                <w:color w:val="000000"/>
                <w:sz w:val="8"/>
                <w:szCs w:val="8"/>
                <w:lang w:eastAsia="ru-RU"/>
              </w:rPr>
              <w:t>онтрольно - счетной палаты Солецкого муниципального округа Новгородской области</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917,71898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763,04640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917,71898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763,04640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917,71898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763,04640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763,04640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874,71898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751,04640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751,04640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9510001000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12,00000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9510071410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40,36023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9510071410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40,36023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9510071410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40,36023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9510071410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40,36023</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Аппарат Контрольно-счетной палаты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704,89740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838,46998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838,46998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704,89740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838,46998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838,46998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704,89740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838,46998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838,46998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672,89740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825,46998</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825,46998</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t xml:space="preserve">              Иные закупки товаров, работ и услуг для обеспечения государственных (муниципальных) нужд</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9520023110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240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32,00000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13,00000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2"/>
              <w:rPr>
                <w:rFonts w:eastAsia="Times New Roman"/>
                <w:i/>
                <w:iCs/>
                <w:color w:val="000000"/>
                <w:sz w:val="8"/>
                <w:szCs w:val="8"/>
                <w:lang w:eastAsia="ru-RU"/>
              </w:rPr>
            </w:pPr>
            <w:r w:rsidRPr="00AC3C8D">
              <w:rPr>
                <w:rFonts w:eastAsia="Times New Roman"/>
                <w:i/>
                <w:iCs/>
                <w:color w:val="000000"/>
                <w:sz w:val="8"/>
                <w:szCs w:val="8"/>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9520071410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2"/>
              <w:rPr>
                <w:rFonts w:eastAsia="Times New Roman"/>
                <w:i/>
                <w:iCs/>
                <w:color w:val="000000"/>
                <w:sz w:val="8"/>
                <w:szCs w:val="8"/>
                <w:lang w:eastAsia="ru-RU"/>
              </w:rPr>
            </w:pPr>
            <w:r w:rsidRPr="00AC3C8D">
              <w:rPr>
                <w:rFonts w:eastAsia="Times New Roman"/>
                <w:i/>
                <w:iCs/>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39,57264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2"/>
              <w:rPr>
                <w:rFonts w:eastAsia="Times New Roman"/>
                <w:i/>
                <w:iCs/>
                <w:color w:val="000000"/>
                <w:sz w:val="8"/>
                <w:szCs w:val="8"/>
                <w:lang w:eastAsia="ru-RU"/>
              </w:rPr>
            </w:pPr>
            <w:r w:rsidRPr="00AC3C8D">
              <w:rPr>
                <w:rFonts w:eastAsia="Times New Roman"/>
                <w:i/>
                <w:iCs/>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3"/>
              <w:rPr>
                <w:rFonts w:eastAsia="Times New Roman"/>
                <w:color w:val="000000"/>
                <w:sz w:val="8"/>
                <w:szCs w:val="8"/>
                <w:lang w:eastAsia="ru-RU"/>
              </w:rPr>
            </w:pPr>
            <w:r w:rsidRPr="00AC3C8D">
              <w:rPr>
                <w:rFonts w:eastAsia="Times New Roman"/>
                <w:color w:val="000000"/>
                <w:sz w:val="8"/>
                <w:szCs w:val="8"/>
                <w:lang w:eastAsia="ru-RU"/>
              </w:rPr>
              <w:t xml:space="preserve">          Общегосударственные вопросы</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9520071410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0100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3"/>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39,57264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3"/>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4"/>
              <w:rPr>
                <w:rFonts w:eastAsia="Times New Roman"/>
                <w:color w:val="000000"/>
                <w:sz w:val="8"/>
                <w:szCs w:val="8"/>
                <w:lang w:eastAsia="ru-RU"/>
              </w:rPr>
            </w:pPr>
            <w:r w:rsidRPr="00AC3C8D">
              <w:rPr>
                <w:rFonts w:eastAsia="Times New Roman"/>
                <w:color w:val="000000"/>
                <w:sz w:val="8"/>
                <w:szCs w:val="8"/>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9520071410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4"/>
              <w:rPr>
                <w:rFonts w:eastAsia="Times New Roman"/>
                <w:color w:val="000000"/>
                <w:sz w:val="8"/>
                <w:szCs w:val="8"/>
                <w:lang w:eastAsia="ru-RU"/>
              </w:rPr>
            </w:pPr>
            <w:r w:rsidRPr="00AC3C8D">
              <w:rPr>
                <w:rFonts w:eastAsia="Times New Roman"/>
                <w:color w:val="000000"/>
                <w:sz w:val="8"/>
                <w:szCs w:val="8"/>
                <w:lang w:eastAsia="ru-RU"/>
              </w:rPr>
              <w:t> </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39,57264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4"/>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tcBorders>
              <w:top w:val="nil"/>
              <w:left w:val="single" w:sz="4" w:space="0" w:color="000000"/>
              <w:bottom w:val="single" w:sz="4" w:space="0" w:color="000000"/>
              <w:right w:val="single" w:sz="4" w:space="0" w:color="000000"/>
            </w:tcBorders>
            <w:shd w:val="clear" w:color="000000" w:fill="FFFFFF"/>
            <w:hideMark/>
          </w:tcPr>
          <w:p w:rsidR="00AC3C8D" w:rsidRPr="00AC3C8D" w:rsidRDefault="00AC3C8D" w:rsidP="00AC3C8D">
            <w:pPr>
              <w:outlineLvl w:val="5"/>
              <w:rPr>
                <w:rFonts w:eastAsia="Times New Roman"/>
                <w:color w:val="000000"/>
                <w:sz w:val="8"/>
                <w:szCs w:val="8"/>
                <w:lang w:eastAsia="ru-RU"/>
              </w:rPr>
            </w:pPr>
            <w:r w:rsidRPr="00AC3C8D">
              <w:rPr>
                <w:rFonts w:eastAsia="Times New Roman"/>
                <w:color w:val="000000"/>
                <w:sz w:val="8"/>
                <w:szCs w:val="8"/>
                <w:lang w:eastAsia="ru-RU"/>
              </w:rPr>
              <w:lastRenderedPageBreak/>
              <w:t xml:space="preserve">              Расходы на выплаты персоналу государственных (муниципальных) органов</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9520071410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0106</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center"/>
              <w:outlineLvl w:val="5"/>
              <w:rPr>
                <w:rFonts w:eastAsia="Times New Roman"/>
                <w:color w:val="000000"/>
                <w:sz w:val="8"/>
                <w:szCs w:val="8"/>
                <w:lang w:eastAsia="ru-RU"/>
              </w:rPr>
            </w:pPr>
            <w:r w:rsidRPr="00AC3C8D">
              <w:rPr>
                <w:rFonts w:eastAsia="Times New Roman"/>
                <w:color w:val="000000"/>
                <w:sz w:val="8"/>
                <w:szCs w:val="8"/>
                <w:lang w:eastAsia="ru-RU"/>
              </w:rPr>
              <w:t>120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39,57264</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c>
          <w:tcPr>
            <w:tcW w:w="0" w:type="auto"/>
            <w:tcBorders>
              <w:top w:val="nil"/>
              <w:left w:val="nil"/>
              <w:bottom w:val="single" w:sz="4" w:space="0" w:color="000000"/>
              <w:right w:val="single" w:sz="4" w:space="0" w:color="000000"/>
            </w:tcBorders>
            <w:shd w:val="clear" w:color="000000" w:fill="FFFFFF"/>
            <w:noWrap/>
            <w:hideMark/>
          </w:tcPr>
          <w:p w:rsidR="00AC3C8D" w:rsidRPr="00AC3C8D" w:rsidRDefault="00AC3C8D" w:rsidP="00AC3C8D">
            <w:pPr>
              <w:jc w:val="right"/>
              <w:outlineLvl w:val="5"/>
              <w:rPr>
                <w:rFonts w:eastAsia="Times New Roman"/>
                <w:color w:val="000000"/>
                <w:sz w:val="8"/>
                <w:szCs w:val="8"/>
                <w:lang w:eastAsia="ru-RU"/>
              </w:rPr>
            </w:pPr>
            <w:r w:rsidRPr="00AC3C8D">
              <w:rPr>
                <w:rFonts w:eastAsia="Times New Roman"/>
                <w:color w:val="000000"/>
                <w:sz w:val="8"/>
                <w:szCs w:val="8"/>
                <w:lang w:eastAsia="ru-RU"/>
              </w:rPr>
              <w:t>0,00000</w:t>
            </w:r>
          </w:p>
        </w:tc>
      </w:tr>
      <w:tr w:rsidR="00AC3C8D" w:rsidRPr="00AC3C8D" w:rsidTr="00AC3C8D">
        <w:trPr>
          <w:trHeight w:val="20"/>
        </w:trPr>
        <w:tc>
          <w:tcPr>
            <w:tcW w:w="0" w:type="auto"/>
            <w:gridSpan w:val="4"/>
            <w:tcBorders>
              <w:top w:val="single" w:sz="4" w:space="0" w:color="000000"/>
              <w:left w:val="nil"/>
              <w:bottom w:val="nil"/>
              <w:right w:val="nil"/>
            </w:tcBorders>
            <w:shd w:val="clear" w:color="000000" w:fill="FFFFFF"/>
            <w:noWrap/>
            <w:vAlign w:val="bottom"/>
            <w:hideMark/>
          </w:tcPr>
          <w:p w:rsidR="00AC3C8D" w:rsidRPr="00AC3C8D" w:rsidRDefault="00AC3C8D" w:rsidP="00AC3C8D">
            <w:pPr>
              <w:jc w:val="right"/>
              <w:rPr>
                <w:rFonts w:eastAsia="Times New Roman"/>
                <w:b/>
                <w:bCs/>
                <w:color w:val="000000"/>
                <w:sz w:val="8"/>
                <w:szCs w:val="8"/>
                <w:lang w:eastAsia="ru-RU"/>
              </w:rPr>
            </w:pPr>
            <w:r w:rsidRPr="00AC3C8D">
              <w:rPr>
                <w:rFonts w:eastAsia="Times New Roman"/>
                <w:b/>
                <w:bCs/>
                <w:color w:val="000000"/>
                <w:sz w:val="8"/>
                <w:szCs w:val="8"/>
                <w:lang w:eastAsia="ru-RU"/>
              </w:rPr>
              <w:t xml:space="preserve">Всего расходов:   </w:t>
            </w:r>
          </w:p>
        </w:tc>
        <w:tc>
          <w:tcPr>
            <w:tcW w:w="0" w:type="auto"/>
            <w:tcBorders>
              <w:top w:val="nil"/>
              <w:left w:val="nil"/>
              <w:bottom w:val="nil"/>
              <w:right w:val="nil"/>
            </w:tcBorders>
            <w:shd w:val="clear" w:color="000000" w:fill="FFFFFF"/>
            <w:noWrap/>
            <w:hideMark/>
          </w:tcPr>
          <w:p w:rsidR="00AC3C8D" w:rsidRPr="00AC3C8D" w:rsidRDefault="00AC3C8D" w:rsidP="00AC3C8D">
            <w:pPr>
              <w:jc w:val="right"/>
              <w:rPr>
                <w:rFonts w:eastAsia="Times New Roman"/>
                <w:b/>
                <w:bCs/>
                <w:color w:val="000000"/>
                <w:sz w:val="8"/>
                <w:szCs w:val="8"/>
                <w:lang w:eastAsia="ru-RU"/>
              </w:rPr>
            </w:pPr>
            <w:r w:rsidRPr="00AC3C8D">
              <w:rPr>
                <w:rFonts w:eastAsia="Times New Roman"/>
                <w:b/>
                <w:bCs/>
                <w:color w:val="000000"/>
                <w:sz w:val="8"/>
                <w:szCs w:val="8"/>
                <w:lang w:eastAsia="ru-RU"/>
              </w:rPr>
              <w:t>498 307,32405</w:t>
            </w:r>
          </w:p>
        </w:tc>
        <w:tc>
          <w:tcPr>
            <w:tcW w:w="0" w:type="auto"/>
            <w:tcBorders>
              <w:top w:val="nil"/>
              <w:left w:val="nil"/>
              <w:bottom w:val="nil"/>
              <w:right w:val="nil"/>
            </w:tcBorders>
            <w:shd w:val="clear" w:color="000000" w:fill="FFFFFF"/>
            <w:noWrap/>
            <w:hideMark/>
          </w:tcPr>
          <w:p w:rsidR="00AC3C8D" w:rsidRPr="00AC3C8D" w:rsidRDefault="00AC3C8D" w:rsidP="00AC3C8D">
            <w:pPr>
              <w:jc w:val="right"/>
              <w:rPr>
                <w:rFonts w:eastAsia="Times New Roman"/>
                <w:b/>
                <w:bCs/>
                <w:color w:val="000000"/>
                <w:sz w:val="8"/>
                <w:szCs w:val="8"/>
                <w:lang w:eastAsia="ru-RU"/>
              </w:rPr>
            </w:pPr>
            <w:r w:rsidRPr="00AC3C8D">
              <w:rPr>
                <w:rFonts w:eastAsia="Times New Roman"/>
                <w:b/>
                <w:bCs/>
                <w:color w:val="000000"/>
                <w:sz w:val="8"/>
                <w:szCs w:val="8"/>
                <w:lang w:eastAsia="ru-RU"/>
              </w:rPr>
              <w:t>309 105,81240</w:t>
            </w:r>
          </w:p>
        </w:tc>
        <w:tc>
          <w:tcPr>
            <w:tcW w:w="0" w:type="auto"/>
            <w:tcBorders>
              <w:top w:val="nil"/>
              <w:left w:val="nil"/>
              <w:bottom w:val="nil"/>
              <w:right w:val="nil"/>
            </w:tcBorders>
            <w:shd w:val="clear" w:color="000000" w:fill="FFFFFF"/>
            <w:noWrap/>
            <w:hideMark/>
          </w:tcPr>
          <w:p w:rsidR="00AC3C8D" w:rsidRPr="00AC3C8D" w:rsidRDefault="00AC3C8D" w:rsidP="00AC3C8D">
            <w:pPr>
              <w:jc w:val="right"/>
              <w:rPr>
                <w:rFonts w:eastAsia="Times New Roman"/>
                <w:b/>
                <w:bCs/>
                <w:color w:val="000000"/>
                <w:sz w:val="8"/>
                <w:szCs w:val="8"/>
                <w:lang w:eastAsia="ru-RU"/>
              </w:rPr>
            </w:pPr>
            <w:r w:rsidRPr="00AC3C8D">
              <w:rPr>
                <w:rFonts w:eastAsia="Times New Roman"/>
                <w:b/>
                <w:bCs/>
                <w:color w:val="000000"/>
                <w:sz w:val="8"/>
                <w:szCs w:val="8"/>
                <w:lang w:eastAsia="ru-RU"/>
              </w:rPr>
              <w:t>311 435,38415</w:t>
            </w:r>
          </w:p>
        </w:tc>
      </w:tr>
    </w:tbl>
    <w:p w:rsidR="00AC3C8D" w:rsidRDefault="00AC3C8D" w:rsidP="00B23643"/>
    <w:p w:rsidR="00FC3B12" w:rsidRDefault="00FC3B12" w:rsidP="00AC3C8D">
      <w:pPr>
        <w:jc w:val="center"/>
        <w:rPr>
          <w:b/>
          <w:sz w:val="14"/>
          <w:szCs w:val="14"/>
        </w:rPr>
      </w:pPr>
    </w:p>
    <w:p w:rsidR="007C273B" w:rsidRDefault="007C273B" w:rsidP="00AC3C8D">
      <w:pPr>
        <w:jc w:val="center"/>
        <w:rPr>
          <w:b/>
          <w:sz w:val="14"/>
          <w:szCs w:val="14"/>
        </w:rPr>
      </w:pPr>
    </w:p>
    <w:p w:rsidR="007C273B" w:rsidRDefault="007C273B" w:rsidP="00AC3C8D">
      <w:pPr>
        <w:jc w:val="center"/>
        <w:rPr>
          <w:b/>
          <w:sz w:val="14"/>
          <w:szCs w:val="14"/>
        </w:rPr>
      </w:pPr>
    </w:p>
    <w:p w:rsidR="007C273B" w:rsidRDefault="007C273B" w:rsidP="00AC3C8D">
      <w:pPr>
        <w:jc w:val="center"/>
        <w:rPr>
          <w:b/>
          <w:sz w:val="14"/>
          <w:szCs w:val="14"/>
        </w:rPr>
      </w:pPr>
    </w:p>
    <w:p w:rsidR="007C273B" w:rsidRDefault="007C273B" w:rsidP="00AC3C8D">
      <w:pPr>
        <w:jc w:val="center"/>
        <w:rPr>
          <w:b/>
          <w:sz w:val="14"/>
          <w:szCs w:val="14"/>
        </w:rPr>
      </w:pPr>
    </w:p>
    <w:p w:rsidR="007C273B" w:rsidRDefault="007C273B" w:rsidP="00AC3C8D">
      <w:pPr>
        <w:jc w:val="center"/>
        <w:rPr>
          <w:b/>
          <w:sz w:val="14"/>
          <w:szCs w:val="14"/>
        </w:rPr>
      </w:pPr>
    </w:p>
    <w:p w:rsidR="007C273B" w:rsidRDefault="007C273B" w:rsidP="00AC3C8D">
      <w:pPr>
        <w:jc w:val="center"/>
        <w:rPr>
          <w:b/>
          <w:sz w:val="14"/>
          <w:szCs w:val="14"/>
        </w:rPr>
      </w:pPr>
    </w:p>
    <w:p w:rsidR="007C273B" w:rsidRDefault="007C273B" w:rsidP="00AC3C8D">
      <w:pPr>
        <w:jc w:val="center"/>
        <w:rPr>
          <w:b/>
          <w:sz w:val="14"/>
          <w:szCs w:val="14"/>
        </w:rPr>
      </w:pPr>
    </w:p>
    <w:p w:rsidR="007C273B" w:rsidRDefault="007C273B" w:rsidP="00AC3C8D">
      <w:pPr>
        <w:jc w:val="center"/>
        <w:rPr>
          <w:b/>
          <w:sz w:val="14"/>
          <w:szCs w:val="14"/>
        </w:rPr>
      </w:pPr>
    </w:p>
    <w:p w:rsidR="007C273B" w:rsidRDefault="007C273B" w:rsidP="00AC3C8D">
      <w:pPr>
        <w:jc w:val="center"/>
        <w:rPr>
          <w:b/>
          <w:sz w:val="14"/>
          <w:szCs w:val="14"/>
        </w:rPr>
      </w:pPr>
    </w:p>
    <w:p w:rsidR="007C273B" w:rsidRDefault="007C273B" w:rsidP="00AC3C8D">
      <w:pPr>
        <w:jc w:val="center"/>
        <w:rPr>
          <w:b/>
          <w:sz w:val="14"/>
          <w:szCs w:val="14"/>
        </w:rPr>
      </w:pPr>
    </w:p>
    <w:p w:rsidR="007C273B" w:rsidRDefault="007C273B" w:rsidP="00AC3C8D">
      <w:pPr>
        <w:jc w:val="center"/>
        <w:rPr>
          <w:b/>
          <w:sz w:val="14"/>
          <w:szCs w:val="14"/>
        </w:rPr>
      </w:pPr>
    </w:p>
    <w:p w:rsidR="007C273B" w:rsidRDefault="007C273B" w:rsidP="00AC3C8D">
      <w:pPr>
        <w:jc w:val="center"/>
        <w:rPr>
          <w:b/>
          <w:sz w:val="14"/>
          <w:szCs w:val="14"/>
        </w:rPr>
      </w:pPr>
    </w:p>
    <w:p w:rsidR="00AC3C8D" w:rsidRPr="00342B7F" w:rsidRDefault="00AC3C8D" w:rsidP="00AC3C8D">
      <w:pPr>
        <w:jc w:val="center"/>
        <w:rPr>
          <w:b/>
          <w:sz w:val="14"/>
          <w:szCs w:val="14"/>
        </w:rPr>
      </w:pPr>
      <w:r>
        <w:rPr>
          <w:b/>
          <w:sz w:val="14"/>
          <w:szCs w:val="14"/>
        </w:rPr>
        <w:t xml:space="preserve">РЕШЕНИЕ </w:t>
      </w:r>
    </w:p>
    <w:p w:rsidR="00AC3C8D" w:rsidRPr="00342B7F" w:rsidRDefault="00AC3C8D" w:rsidP="00AC3C8D">
      <w:pPr>
        <w:jc w:val="center"/>
        <w:rPr>
          <w:sz w:val="14"/>
          <w:szCs w:val="14"/>
        </w:rPr>
      </w:pPr>
      <w:r>
        <w:rPr>
          <w:sz w:val="14"/>
          <w:szCs w:val="14"/>
        </w:rPr>
        <w:t>Думы</w:t>
      </w:r>
      <w:r w:rsidRPr="00342B7F">
        <w:rPr>
          <w:sz w:val="14"/>
          <w:szCs w:val="14"/>
        </w:rPr>
        <w:t xml:space="preserve"> Солецкого муниципального округа</w:t>
      </w:r>
    </w:p>
    <w:p w:rsidR="00AC3C8D" w:rsidRPr="00342B7F" w:rsidRDefault="00AC3C8D" w:rsidP="00AC3C8D">
      <w:pPr>
        <w:jc w:val="center"/>
        <w:rPr>
          <w:sz w:val="14"/>
          <w:szCs w:val="14"/>
        </w:rPr>
      </w:pPr>
    </w:p>
    <w:p w:rsidR="00AC3C8D" w:rsidRPr="00342B7F" w:rsidRDefault="00AC3C8D" w:rsidP="00AC3C8D">
      <w:pPr>
        <w:jc w:val="center"/>
        <w:rPr>
          <w:sz w:val="14"/>
          <w:szCs w:val="14"/>
        </w:rPr>
      </w:pPr>
      <w:r>
        <w:rPr>
          <w:sz w:val="14"/>
          <w:szCs w:val="14"/>
        </w:rPr>
        <w:t>от 26</w:t>
      </w:r>
      <w:r w:rsidRPr="00342B7F">
        <w:rPr>
          <w:sz w:val="14"/>
          <w:szCs w:val="14"/>
        </w:rPr>
        <w:t xml:space="preserve">.10.2022 № </w:t>
      </w:r>
      <w:r>
        <w:rPr>
          <w:sz w:val="14"/>
          <w:szCs w:val="14"/>
        </w:rPr>
        <w:t>333</w:t>
      </w:r>
    </w:p>
    <w:p w:rsidR="00AC3C8D" w:rsidRDefault="00AC3C8D" w:rsidP="00AC3C8D">
      <w:pPr>
        <w:jc w:val="center"/>
        <w:rPr>
          <w:sz w:val="14"/>
          <w:szCs w:val="14"/>
        </w:rPr>
      </w:pPr>
      <w:r w:rsidRPr="00342B7F">
        <w:rPr>
          <w:sz w:val="14"/>
          <w:szCs w:val="14"/>
        </w:rPr>
        <w:t>г. Сольцы</w:t>
      </w:r>
    </w:p>
    <w:p w:rsidR="00AC3C8D" w:rsidRDefault="00AC3C8D" w:rsidP="00AC3C8D">
      <w:pPr>
        <w:jc w:val="center"/>
        <w:rPr>
          <w:sz w:val="14"/>
          <w:szCs w:val="14"/>
        </w:rPr>
      </w:pPr>
    </w:p>
    <w:p w:rsidR="00AC3C8D" w:rsidRPr="00E16B33" w:rsidRDefault="00AC3C8D" w:rsidP="00AC3C8D">
      <w:pPr>
        <w:pStyle w:val="22"/>
        <w:suppressLineNumbers/>
        <w:spacing w:after="0" w:line="240" w:lineRule="auto"/>
        <w:jc w:val="center"/>
        <w:rPr>
          <w:b/>
          <w:sz w:val="14"/>
          <w:szCs w:val="14"/>
        </w:rPr>
      </w:pPr>
      <w:r w:rsidRPr="00E16B33">
        <w:rPr>
          <w:b/>
          <w:sz w:val="14"/>
          <w:szCs w:val="14"/>
        </w:rPr>
        <w:t>О внесении изменения в Положение о порядке определения денежного содержания и материальном стимулировании муниципальных служащих, замещающих должности муниципальной службы в органах местного самоуправления Солецкого муниципального округа</w:t>
      </w:r>
    </w:p>
    <w:p w:rsidR="00AC3C8D" w:rsidRPr="00E16B33" w:rsidRDefault="00AC3C8D" w:rsidP="00AC3C8D">
      <w:pPr>
        <w:autoSpaceDE w:val="0"/>
        <w:autoSpaceDN w:val="0"/>
        <w:adjustRightInd w:val="0"/>
        <w:jc w:val="both"/>
        <w:rPr>
          <w:sz w:val="14"/>
          <w:szCs w:val="14"/>
        </w:rPr>
      </w:pPr>
    </w:p>
    <w:p w:rsidR="00AC3C8D" w:rsidRPr="00E16B33" w:rsidRDefault="00AC3C8D" w:rsidP="00AC3C8D">
      <w:pPr>
        <w:ind w:firstLine="284"/>
        <w:jc w:val="both"/>
        <w:rPr>
          <w:b/>
          <w:sz w:val="14"/>
          <w:szCs w:val="14"/>
        </w:rPr>
      </w:pPr>
      <w:r w:rsidRPr="00E16B33">
        <w:rPr>
          <w:sz w:val="14"/>
          <w:szCs w:val="14"/>
        </w:rPr>
        <w:t xml:space="preserve">В соответствии со статьей 191 Трудового кодекса Российской Федерации Дума Солецкого муниципального округа </w:t>
      </w:r>
      <w:r w:rsidRPr="00E16B33">
        <w:rPr>
          <w:b/>
          <w:sz w:val="14"/>
          <w:szCs w:val="14"/>
        </w:rPr>
        <w:t>РЕШИЛА:</w:t>
      </w:r>
    </w:p>
    <w:p w:rsidR="00AC3C8D" w:rsidRPr="00E16B33" w:rsidRDefault="00AC3C8D" w:rsidP="00AC3C8D">
      <w:pPr>
        <w:ind w:firstLine="284"/>
        <w:jc w:val="both"/>
        <w:rPr>
          <w:sz w:val="14"/>
          <w:szCs w:val="14"/>
        </w:rPr>
      </w:pPr>
      <w:r w:rsidRPr="00E16B33">
        <w:rPr>
          <w:sz w:val="14"/>
          <w:szCs w:val="14"/>
        </w:rPr>
        <w:t xml:space="preserve">1. </w:t>
      </w:r>
      <w:proofErr w:type="gramStart"/>
      <w:r w:rsidRPr="00E16B33">
        <w:rPr>
          <w:sz w:val="14"/>
          <w:szCs w:val="14"/>
        </w:rPr>
        <w:t xml:space="preserve">Внести изменение в Положение о порядке определения денежного содержания и материальном стимулировании муниципальных служащих, замещающих должности муниципальной службы в органах местного самоуправления Солецкого муниципального округа (далее – Положение), утвержденное решением Думы Солецкого муниципального округа от 28.12.2020 № 80 (в редакции решений от 25.03.2021 № 125, от 30.04.2021 № 141, от 28.09.2021 № 184, от 28.09.2021 № 185, от 25.11.2021 № 211, от 30.08.2022 № 320, от 15.09.2022 № 321): </w:t>
      </w:r>
      <w:proofErr w:type="gramEnd"/>
    </w:p>
    <w:p w:rsidR="00AC3C8D" w:rsidRPr="00E16B33" w:rsidRDefault="00AC3C8D" w:rsidP="00AC3C8D">
      <w:pPr>
        <w:ind w:firstLine="284"/>
        <w:jc w:val="both"/>
        <w:rPr>
          <w:sz w:val="14"/>
          <w:szCs w:val="14"/>
        </w:rPr>
      </w:pPr>
      <w:r w:rsidRPr="00E16B33">
        <w:rPr>
          <w:sz w:val="14"/>
          <w:szCs w:val="14"/>
        </w:rPr>
        <w:t>1.1. изложить второй абзац подпункт 6.2. пункта 6 Положения в редакции:</w:t>
      </w:r>
    </w:p>
    <w:p w:rsidR="00AC3C8D" w:rsidRPr="00E16B33" w:rsidRDefault="00AC3C8D" w:rsidP="00AC3C8D">
      <w:pPr>
        <w:suppressAutoHyphens/>
        <w:ind w:firstLine="284"/>
        <w:jc w:val="both"/>
        <w:rPr>
          <w:sz w:val="14"/>
          <w:szCs w:val="14"/>
        </w:rPr>
      </w:pPr>
      <w:r w:rsidRPr="00E16B33">
        <w:rPr>
          <w:sz w:val="14"/>
          <w:szCs w:val="14"/>
        </w:rPr>
        <w:t>«По решению представителя нанимателя (руководителя) размер (процент) ежемесячной премии за выполнение особо важных и сложных заданий может быть увеличен до десяти окладов денежного содержания включительно</w:t>
      </w:r>
      <w:proofErr w:type="gramStart"/>
      <w:r w:rsidRPr="00E16B33">
        <w:rPr>
          <w:sz w:val="14"/>
          <w:szCs w:val="14"/>
        </w:rPr>
        <w:t xml:space="preserve">.». </w:t>
      </w:r>
      <w:proofErr w:type="gramEnd"/>
    </w:p>
    <w:p w:rsidR="00AC3C8D" w:rsidRPr="00E16B33" w:rsidRDefault="00AC3C8D" w:rsidP="00AC3C8D">
      <w:pPr>
        <w:ind w:firstLine="284"/>
        <w:jc w:val="both"/>
        <w:rPr>
          <w:sz w:val="14"/>
          <w:szCs w:val="14"/>
          <w:lang w:val="x-none" w:eastAsia="x-none"/>
        </w:rPr>
      </w:pPr>
      <w:r w:rsidRPr="00E16B33">
        <w:rPr>
          <w:sz w:val="14"/>
          <w:szCs w:val="14"/>
          <w:lang w:eastAsia="x-none"/>
        </w:rPr>
        <w:t>2</w:t>
      </w:r>
      <w:r w:rsidRPr="00E16B33">
        <w:rPr>
          <w:sz w:val="14"/>
          <w:szCs w:val="14"/>
          <w:lang w:val="x-none" w:eastAsia="x-none"/>
        </w:rPr>
        <w:t>. Настоящее решение вступает в силу с</w:t>
      </w:r>
      <w:r w:rsidRPr="00E16B33">
        <w:rPr>
          <w:sz w:val="14"/>
          <w:szCs w:val="14"/>
          <w:lang w:eastAsia="x-none"/>
        </w:rPr>
        <w:t>о</w:t>
      </w:r>
      <w:r w:rsidRPr="00E16B33">
        <w:rPr>
          <w:sz w:val="14"/>
          <w:szCs w:val="14"/>
          <w:lang w:val="x-none" w:eastAsia="x-none"/>
        </w:rPr>
        <w:t xml:space="preserve"> </w:t>
      </w:r>
      <w:r w:rsidRPr="00E16B33">
        <w:rPr>
          <w:sz w:val="14"/>
          <w:szCs w:val="14"/>
          <w:lang w:eastAsia="x-none"/>
        </w:rPr>
        <w:t>дня</w:t>
      </w:r>
      <w:r w:rsidRPr="00E16B33">
        <w:rPr>
          <w:sz w:val="14"/>
          <w:szCs w:val="14"/>
          <w:lang w:val="x-none" w:eastAsia="x-none"/>
        </w:rPr>
        <w:t xml:space="preserve"> </w:t>
      </w:r>
      <w:r w:rsidRPr="00E16B33">
        <w:rPr>
          <w:sz w:val="14"/>
          <w:szCs w:val="14"/>
          <w:lang w:eastAsia="x-none"/>
        </w:rPr>
        <w:t>официального опубликования</w:t>
      </w:r>
      <w:r w:rsidRPr="00E16B33">
        <w:rPr>
          <w:sz w:val="14"/>
          <w:szCs w:val="14"/>
          <w:lang w:val="x-none" w:eastAsia="x-none"/>
        </w:rPr>
        <w:t xml:space="preserve">. </w:t>
      </w:r>
    </w:p>
    <w:p w:rsidR="00AC3C8D" w:rsidRPr="00E16B33" w:rsidRDefault="00AC3C8D" w:rsidP="00AC3C8D">
      <w:pPr>
        <w:ind w:firstLine="284"/>
        <w:jc w:val="both"/>
        <w:rPr>
          <w:sz w:val="14"/>
          <w:szCs w:val="14"/>
        </w:rPr>
      </w:pPr>
      <w:r w:rsidRPr="00E16B33">
        <w:rPr>
          <w:sz w:val="14"/>
          <w:szCs w:val="14"/>
        </w:rPr>
        <w:t>3.  Опубликовать настоящее решение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AC3C8D" w:rsidRDefault="00AC3C8D" w:rsidP="00AC3C8D">
      <w:pPr>
        <w:jc w:val="center"/>
        <w:rPr>
          <w:sz w:val="14"/>
          <w:szCs w:val="14"/>
        </w:rPr>
      </w:pPr>
    </w:p>
    <w:p w:rsidR="00AC3C8D" w:rsidRDefault="00AC3C8D" w:rsidP="00AC3C8D">
      <w:pPr>
        <w:jc w:val="center"/>
        <w:rPr>
          <w:sz w:val="14"/>
          <w:szCs w:val="14"/>
        </w:rPr>
      </w:pPr>
    </w:p>
    <w:p w:rsidR="00AC3C8D" w:rsidRDefault="00AC3C8D" w:rsidP="00AC3C8D">
      <w:pPr>
        <w:jc w:val="center"/>
        <w:rPr>
          <w:sz w:val="14"/>
          <w:szCs w:val="14"/>
        </w:rPr>
      </w:pPr>
    </w:p>
    <w:tbl>
      <w:tblPr>
        <w:tblW w:w="5000" w:type="pct"/>
        <w:tblCellMar>
          <w:left w:w="60" w:type="dxa"/>
          <w:right w:w="60" w:type="dxa"/>
        </w:tblCellMar>
        <w:tblLook w:val="04A0" w:firstRow="1" w:lastRow="0" w:firstColumn="1" w:lastColumn="0" w:noHBand="0" w:noVBand="1"/>
      </w:tblPr>
      <w:tblGrid>
        <w:gridCol w:w="2790"/>
        <w:gridCol w:w="2461"/>
      </w:tblGrid>
      <w:tr w:rsidR="00AC3C8D" w:rsidRPr="00C5560B" w:rsidTr="00A30A00">
        <w:trPr>
          <w:trHeight w:val="940"/>
        </w:trPr>
        <w:tc>
          <w:tcPr>
            <w:tcW w:w="2657" w:type="pct"/>
            <w:hideMark/>
          </w:tcPr>
          <w:p w:rsidR="00AC3C8D" w:rsidRPr="00C5560B" w:rsidRDefault="00AC3C8D" w:rsidP="00A30A00">
            <w:pPr>
              <w:pStyle w:val="1a"/>
              <w:suppressLineNumbers/>
              <w:snapToGrid w:val="0"/>
              <w:spacing w:before="0" w:after="0" w:line="240" w:lineRule="auto"/>
              <w:ind w:firstLine="0"/>
              <w:jc w:val="left"/>
              <w:rPr>
                <w:rFonts w:ascii="Times New Roman" w:hAnsi="Times New Roman" w:cs="Times New Roman"/>
                <w:b/>
                <w:sz w:val="14"/>
                <w:szCs w:val="14"/>
              </w:rPr>
            </w:pPr>
            <w:proofErr w:type="gramStart"/>
            <w:r w:rsidRPr="00C5560B">
              <w:rPr>
                <w:rFonts w:ascii="Times New Roman" w:hAnsi="Times New Roman" w:cs="Times New Roman"/>
                <w:b/>
                <w:sz w:val="14"/>
                <w:szCs w:val="14"/>
              </w:rPr>
              <w:t>Исполняющий</w:t>
            </w:r>
            <w:proofErr w:type="gramEnd"/>
            <w:r w:rsidRPr="00C5560B">
              <w:rPr>
                <w:rFonts w:ascii="Times New Roman" w:hAnsi="Times New Roman" w:cs="Times New Roman"/>
                <w:b/>
                <w:sz w:val="14"/>
                <w:szCs w:val="14"/>
              </w:rPr>
              <w:t xml:space="preserve"> обязанности Главы Солецкого муниципального округа</w:t>
            </w:r>
          </w:p>
          <w:p w:rsidR="00AC3C8D" w:rsidRPr="00C5560B" w:rsidRDefault="00AC3C8D" w:rsidP="00A30A00">
            <w:pPr>
              <w:pStyle w:val="1a"/>
              <w:suppressLineNumbers/>
              <w:snapToGrid w:val="0"/>
              <w:spacing w:before="0" w:after="0" w:line="240" w:lineRule="auto"/>
              <w:ind w:firstLine="0"/>
              <w:jc w:val="right"/>
              <w:rPr>
                <w:rFonts w:ascii="Times New Roman" w:hAnsi="Times New Roman" w:cs="Times New Roman"/>
                <w:b/>
                <w:sz w:val="14"/>
                <w:szCs w:val="14"/>
              </w:rPr>
            </w:pPr>
            <w:r w:rsidRPr="00C5560B">
              <w:rPr>
                <w:rFonts w:ascii="Times New Roman" w:hAnsi="Times New Roman" w:cs="Times New Roman"/>
                <w:b/>
                <w:sz w:val="14"/>
                <w:szCs w:val="14"/>
              </w:rPr>
              <w:t xml:space="preserve">М.В. Тимофеев  </w:t>
            </w:r>
          </w:p>
        </w:tc>
        <w:tc>
          <w:tcPr>
            <w:tcW w:w="2343" w:type="pct"/>
          </w:tcPr>
          <w:p w:rsidR="00AC3C8D" w:rsidRPr="00C5560B" w:rsidRDefault="00AC3C8D" w:rsidP="00A30A00">
            <w:pPr>
              <w:pStyle w:val="1a"/>
              <w:suppressLineNumbers/>
              <w:snapToGrid w:val="0"/>
              <w:spacing w:before="0" w:after="0" w:line="240" w:lineRule="auto"/>
              <w:ind w:firstLine="0"/>
              <w:jc w:val="left"/>
              <w:rPr>
                <w:rFonts w:ascii="Times New Roman" w:hAnsi="Times New Roman" w:cs="Times New Roman"/>
                <w:b/>
                <w:sz w:val="14"/>
                <w:szCs w:val="14"/>
              </w:rPr>
            </w:pPr>
            <w:r w:rsidRPr="00C5560B">
              <w:rPr>
                <w:rFonts w:ascii="Times New Roman" w:hAnsi="Times New Roman" w:cs="Times New Roman"/>
                <w:b/>
                <w:sz w:val="14"/>
                <w:szCs w:val="14"/>
              </w:rPr>
              <w:t xml:space="preserve">Председатель Думы Солецкого муниципального округа </w:t>
            </w:r>
          </w:p>
          <w:p w:rsidR="00AC3C8D" w:rsidRPr="00C5560B" w:rsidRDefault="00AC3C8D" w:rsidP="00A30A00">
            <w:pPr>
              <w:pStyle w:val="1a"/>
              <w:suppressLineNumbers/>
              <w:snapToGrid w:val="0"/>
              <w:spacing w:before="0" w:after="0" w:line="240" w:lineRule="auto"/>
              <w:ind w:firstLine="0"/>
              <w:jc w:val="right"/>
              <w:rPr>
                <w:rFonts w:ascii="Times New Roman" w:hAnsi="Times New Roman" w:cs="Times New Roman"/>
                <w:b/>
                <w:sz w:val="14"/>
                <w:szCs w:val="14"/>
              </w:rPr>
            </w:pPr>
            <w:r w:rsidRPr="00C5560B">
              <w:rPr>
                <w:rFonts w:ascii="Times New Roman" w:hAnsi="Times New Roman" w:cs="Times New Roman"/>
                <w:b/>
                <w:sz w:val="14"/>
                <w:szCs w:val="14"/>
              </w:rPr>
              <w:t>П.А. Ковалев</w:t>
            </w:r>
          </w:p>
          <w:p w:rsidR="00AC3C8D" w:rsidRPr="00C5560B" w:rsidRDefault="00AC3C8D" w:rsidP="00A30A00">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AC3C8D" w:rsidRDefault="00AC3C8D" w:rsidP="00B23643"/>
    <w:p w:rsidR="00A30A00" w:rsidRPr="00A30A00" w:rsidRDefault="00A30A00" w:rsidP="00A30A00">
      <w:pPr>
        <w:jc w:val="center"/>
        <w:rPr>
          <w:b/>
          <w:sz w:val="16"/>
          <w:szCs w:val="16"/>
        </w:rPr>
      </w:pPr>
      <w:r w:rsidRPr="00A30A00">
        <w:rPr>
          <w:b/>
          <w:sz w:val="16"/>
          <w:szCs w:val="16"/>
        </w:rPr>
        <w:t>Извещение о возможности предоставления земельных участков</w:t>
      </w:r>
    </w:p>
    <w:p w:rsidR="00A30A00" w:rsidRPr="00A30A00" w:rsidRDefault="00A30A00" w:rsidP="00A30A00">
      <w:pPr>
        <w:jc w:val="center"/>
        <w:rPr>
          <w:b/>
          <w:sz w:val="16"/>
          <w:szCs w:val="16"/>
        </w:rPr>
      </w:pPr>
      <w:r w:rsidRPr="00A30A00">
        <w:rPr>
          <w:b/>
          <w:sz w:val="16"/>
          <w:szCs w:val="16"/>
        </w:rPr>
        <w:t>из земель сельскохозяйственного назначения</w:t>
      </w:r>
    </w:p>
    <w:p w:rsidR="00A30A00" w:rsidRPr="00A30A00" w:rsidRDefault="00A30A00" w:rsidP="00A30A00">
      <w:pPr>
        <w:contextualSpacing/>
        <w:jc w:val="center"/>
        <w:rPr>
          <w:b/>
          <w:sz w:val="16"/>
          <w:szCs w:val="16"/>
        </w:rPr>
      </w:pPr>
    </w:p>
    <w:p w:rsidR="00A30A00" w:rsidRPr="00A30A00" w:rsidRDefault="00A30A00" w:rsidP="00A30A00">
      <w:pPr>
        <w:ind w:firstLine="284"/>
        <w:jc w:val="both"/>
        <w:rPr>
          <w:sz w:val="16"/>
          <w:szCs w:val="16"/>
        </w:rPr>
      </w:pPr>
      <w:r w:rsidRPr="00A30A00">
        <w:rPr>
          <w:sz w:val="16"/>
          <w:szCs w:val="16"/>
        </w:rPr>
        <w:t>Администрация Солецкого муниципального округа сообщает о возможности предоставления земельных участков в аренду:</w:t>
      </w:r>
    </w:p>
    <w:p w:rsidR="00A30A00" w:rsidRPr="00A30A00" w:rsidRDefault="00A30A00" w:rsidP="00A30A00">
      <w:pPr>
        <w:ind w:firstLine="284"/>
        <w:jc w:val="both"/>
        <w:rPr>
          <w:sz w:val="16"/>
          <w:szCs w:val="16"/>
          <w:u w:val="single"/>
        </w:rPr>
      </w:pPr>
      <w:r w:rsidRPr="00A30A00">
        <w:rPr>
          <w:sz w:val="16"/>
          <w:szCs w:val="16"/>
          <w:u w:val="single"/>
        </w:rPr>
        <w:t xml:space="preserve">для сельскохозяйственного использования: </w:t>
      </w:r>
    </w:p>
    <w:p w:rsidR="00A30A00" w:rsidRPr="00A30A00" w:rsidRDefault="00A30A00" w:rsidP="00A30A00">
      <w:pPr>
        <w:ind w:firstLine="284"/>
        <w:jc w:val="both"/>
        <w:rPr>
          <w:sz w:val="16"/>
          <w:szCs w:val="16"/>
        </w:rPr>
      </w:pPr>
      <w:r w:rsidRPr="00A30A00">
        <w:rPr>
          <w:sz w:val="16"/>
          <w:szCs w:val="16"/>
        </w:rPr>
        <w:t>в кадастровом квартале 53:16:0070501, площадью 10207 кв. м., местонахождение: Новгородская область, Солецкий муниципальный округ, д. Скирино;</w:t>
      </w:r>
    </w:p>
    <w:p w:rsidR="00A30A00" w:rsidRPr="00A30A00" w:rsidRDefault="00A30A00" w:rsidP="00A30A00">
      <w:pPr>
        <w:ind w:firstLine="284"/>
        <w:jc w:val="both"/>
        <w:rPr>
          <w:sz w:val="16"/>
          <w:szCs w:val="16"/>
        </w:rPr>
      </w:pPr>
      <w:r w:rsidRPr="00A30A00">
        <w:rPr>
          <w:sz w:val="16"/>
          <w:szCs w:val="16"/>
        </w:rPr>
        <w:t>в кадастровом квартале 53:16:0070501, площадью 19651 кв. м., местонахождение: Новгородская область, Солецкий муниципальный округ, д. Скирино.</w:t>
      </w:r>
    </w:p>
    <w:p w:rsidR="00A30A00" w:rsidRPr="00A30A00" w:rsidRDefault="00A30A00" w:rsidP="00A30A00">
      <w:pPr>
        <w:ind w:firstLine="284"/>
        <w:jc w:val="both"/>
        <w:rPr>
          <w:color w:val="000000"/>
          <w:sz w:val="16"/>
          <w:szCs w:val="16"/>
          <w:shd w:val="clear" w:color="auto" w:fill="FFFFFF"/>
        </w:rPr>
      </w:pPr>
      <w:r w:rsidRPr="00A30A00">
        <w:rPr>
          <w:color w:val="000000"/>
          <w:sz w:val="16"/>
          <w:szCs w:val="16"/>
          <w:shd w:val="clear" w:color="auto" w:fill="FFFFFF"/>
        </w:rPr>
        <w:t xml:space="preserve">Граждане, заинтересованные в предоставлении указанных земельных участков, вправе подавать заявления о намерении участвовать в аукционе по продаже права на заключение договора аренды соответствующих земельных участков (далее – заявления). Для ведения сельскохозяйственного производства гражданин вправе использовать земельный участок сельскохозяйственного использования в целях создания крестьянского (фермерского) хозяйства. Таким образом, заявитель, имеющий право на подачу указанного заявления, должен быть </w:t>
      </w:r>
      <w:r w:rsidRPr="00A30A00">
        <w:rPr>
          <w:color w:val="000000"/>
          <w:sz w:val="16"/>
          <w:szCs w:val="16"/>
          <w:shd w:val="clear" w:color="auto" w:fill="FFFFFF"/>
        </w:rPr>
        <w:lastRenderedPageBreak/>
        <w:t>индивидуальным предпринимателем или главой крестьянского (фермерского) хозяйства.</w:t>
      </w:r>
    </w:p>
    <w:p w:rsidR="00A30A00" w:rsidRPr="00A30A00" w:rsidRDefault="00A30A00" w:rsidP="00A30A00">
      <w:pPr>
        <w:ind w:firstLine="284"/>
        <w:jc w:val="both"/>
        <w:rPr>
          <w:color w:val="000000"/>
          <w:sz w:val="16"/>
          <w:szCs w:val="16"/>
          <w:shd w:val="clear" w:color="auto" w:fill="FFFFFF"/>
        </w:rPr>
      </w:pPr>
      <w:r w:rsidRPr="00A30A00">
        <w:rPr>
          <w:color w:val="000000"/>
          <w:sz w:val="16"/>
          <w:szCs w:val="16"/>
          <w:shd w:val="clear" w:color="auto" w:fill="FFFFFF"/>
        </w:rPr>
        <w:t xml:space="preserve">Заявление подается </w:t>
      </w:r>
      <w:r w:rsidRPr="00A30A00">
        <w:rPr>
          <w:color w:val="000000"/>
          <w:sz w:val="16"/>
          <w:szCs w:val="16"/>
          <w:u w:val="single"/>
          <w:shd w:val="clear" w:color="auto" w:fill="FFFFFF"/>
        </w:rPr>
        <w:t>в письменном виде на бумажном носителе лично гражданином или его законным представителем</w:t>
      </w:r>
      <w:r w:rsidRPr="00A30A00">
        <w:rPr>
          <w:color w:val="000000"/>
          <w:sz w:val="16"/>
          <w:szCs w:val="16"/>
          <w:shd w:val="clear" w:color="auto" w:fill="FFFFFF"/>
        </w:rPr>
        <w:t xml:space="preserve"> по адресу: Новгородская область, г. Сольцы, ул. Ленина, д. 1 (многофункциональный центр предоставления государственных и муниципальных услуг).</w:t>
      </w:r>
    </w:p>
    <w:p w:rsidR="00A30A00" w:rsidRPr="00A30A00" w:rsidRDefault="00A30A00" w:rsidP="00A30A00">
      <w:pPr>
        <w:ind w:firstLine="284"/>
        <w:jc w:val="both"/>
        <w:rPr>
          <w:color w:val="000000"/>
          <w:sz w:val="16"/>
          <w:szCs w:val="16"/>
          <w:shd w:val="clear" w:color="auto" w:fill="FFFFFF"/>
        </w:rPr>
      </w:pPr>
      <w:r w:rsidRPr="00A30A00">
        <w:rPr>
          <w:color w:val="000000"/>
          <w:sz w:val="16"/>
          <w:szCs w:val="16"/>
          <w:shd w:val="clear" w:color="auto" w:fill="FFFFFF"/>
        </w:rPr>
        <w:t xml:space="preserve">Прием заявлений о намерении участвовать в аукционе заканчивается по истечении </w:t>
      </w:r>
      <w:r w:rsidRPr="00A30A00">
        <w:rPr>
          <w:sz w:val="16"/>
          <w:szCs w:val="16"/>
          <w:shd w:val="clear" w:color="auto" w:fill="FFFFFF"/>
        </w:rPr>
        <w:t>10</w:t>
      </w:r>
      <w:r w:rsidRPr="00A30A00">
        <w:rPr>
          <w:color w:val="FF0000"/>
          <w:sz w:val="16"/>
          <w:szCs w:val="16"/>
          <w:shd w:val="clear" w:color="auto" w:fill="FFFFFF"/>
        </w:rPr>
        <w:t xml:space="preserve"> </w:t>
      </w:r>
      <w:r w:rsidRPr="00A30A00">
        <w:rPr>
          <w:color w:val="000000"/>
          <w:sz w:val="16"/>
          <w:szCs w:val="16"/>
          <w:shd w:val="clear" w:color="auto" w:fill="FFFFFF"/>
        </w:rPr>
        <w:t>календарных дней со дня опубликования данного извещения. </w:t>
      </w:r>
    </w:p>
    <w:p w:rsidR="00A30A00" w:rsidRPr="00A30A00" w:rsidRDefault="00A30A00" w:rsidP="00A30A00">
      <w:pPr>
        <w:ind w:firstLine="284"/>
        <w:jc w:val="both"/>
        <w:rPr>
          <w:sz w:val="16"/>
          <w:szCs w:val="16"/>
          <w:shd w:val="clear" w:color="auto" w:fill="FFFFFF"/>
        </w:rPr>
      </w:pPr>
      <w:r w:rsidRPr="00A30A00">
        <w:rPr>
          <w:sz w:val="16"/>
          <w:szCs w:val="16"/>
          <w:shd w:val="clear" w:color="auto" w:fill="FFFFFF"/>
        </w:rPr>
        <w:t xml:space="preserve">Дата окончания приема заявлений – </w:t>
      </w:r>
      <w:r w:rsidRPr="00A30A00">
        <w:rPr>
          <w:sz w:val="16"/>
          <w:szCs w:val="16"/>
          <w:u w:val="single"/>
          <w:shd w:val="clear" w:color="auto" w:fill="FFFFFF"/>
        </w:rPr>
        <w:t>06 ноября 2022 года</w:t>
      </w:r>
      <w:r w:rsidRPr="00A30A00">
        <w:rPr>
          <w:sz w:val="16"/>
          <w:szCs w:val="16"/>
          <w:shd w:val="clear" w:color="auto" w:fill="FFFFFF"/>
        </w:rPr>
        <w:t>.</w:t>
      </w:r>
      <w:r w:rsidRPr="00A30A00">
        <w:rPr>
          <w:color w:val="FF0000"/>
          <w:sz w:val="16"/>
          <w:szCs w:val="16"/>
          <w:shd w:val="clear" w:color="auto" w:fill="FFFFFF"/>
        </w:rPr>
        <w:t xml:space="preserve"> </w:t>
      </w:r>
    </w:p>
    <w:p w:rsidR="00A30A00" w:rsidRPr="00B23643" w:rsidRDefault="00A30A00" w:rsidP="00B23643"/>
    <w:sectPr w:rsidR="00A30A00" w:rsidRPr="00B23643" w:rsidSect="00882B9F">
      <w:headerReference w:type="even" r:id="rId22"/>
      <w:headerReference w:type="default" r:id="rId23"/>
      <w:type w:val="continuous"/>
      <w:pgSz w:w="11906" w:h="16838"/>
      <w:pgMar w:top="567" w:right="707" w:bottom="567" w:left="709" w:header="709" w:footer="709" w:gutter="0"/>
      <w:cols w:num="2"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770" w:rsidRDefault="00A20770" w:rsidP="005310A9">
      <w:r>
        <w:separator/>
      </w:r>
    </w:p>
  </w:endnote>
  <w:endnote w:type="continuationSeparator" w:id="0">
    <w:p w:rsidR="00A20770" w:rsidRDefault="00A20770"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001"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770" w:rsidRDefault="00A20770" w:rsidP="005310A9">
      <w:r>
        <w:separator/>
      </w:r>
    </w:p>
  </w:footnote>
  <w:footnote w:type="continuationSeparator" w:id="0">
    <w:p w:rsidR="00A20770" w:rsidRDefault="00A20770" w:rsidP="005310A9">
      <w:r>
        <w:continuationSeparator/>
      </w:r>
    </w:p>
  </w:footnote>
  <w:footnote w:id="1">
    <w:p w:rsidR="00A30A00" w:rsidRPr="00B23643" w:rsidRDefault="00A30A00" w:rsidP="00B23643">
      <w:pPr>
        <w:pStyle w:val="ConsPlusNormal"/>
        <w:ind w:firstLine="0"/>
        <w:rPr>
          <w:rFonts w:ascii="Times New Roman" w:hAnsi="Times New Roman" w:cs="Times New Roman"/>
          <w:color w:val="000000" w:themeColor="text1"/>
          <w:sz w:val="12"/>
          <w:szCs w:val="28"/>
        </w:rPr>
      </w:pPr>
      <w:r w:rsidRPr="00B23643">
        <w:rPr>
          <w:rStyle w:val="affff4"/>
          <w:sz w:val="8"/>
        </w:rPr>
        <w:footnoteRef/>
      </w:r>
      <w:r w:rsidRPr="00B23643">
        <w:rPr>
          <w:rFonts w:ascii="Times New Roman" w:hAnsi="Times New Roman" w:cs="Times New Roman"/>
          <w:color w:val="000000" w:themeColor="text1"/>
          <w:sz w:val="12"/>
          <w:szCs w:val="28"/>
        </w:rPr>
        <w:t>Указываются реквизиты уведомления, заявления муниципального учреждения, мотивированного заключения по результатам их проверки, явившихся основанием для направления материалов на рассмотрение комиссии в соответствии с Порядком уведомления руководителем муниципального учреждения, предприятия подведомственного  Администрации муниципального округа, Главы муниципального округа о фактах возникновения ситуаций, связанных с конфликтом интересов, при исполнении должностных обязанностей.</w:t>
      </w:r>
    </w:p>
    <w:p w:rsidR="00A30A00" w:rsidRPr="00B23643" w:rsidRDefault="00A30A00" w:rsidP="00B23643">
      <w:pPr>
        <w:pStyle w:val="affff2"/>
        <w:rPr>
          <w:sz w:val="6"/>
        </w:rPr>
      </w:pPr>
    </w:p>
  </w:footnote>
  <w:footnote w:id="2">
    <w:p w:rsidR="00A30A00" w:rsidRPr="00B23643" w:rsidRDefault="00A30A00" w:rsidP="00B23643">
      <w:pPr>
        <w:pStyle w:val="affff2"/>
        <w:rPr>
          <w:color w:val="000000" w:themeColor="text1"/>
          <w:sz w:val="12"/>
          <w:szCs w:val="28"/>
        </w:rPr>
      </w:pPr>
      <w:r w:rsidRPr="00B23643">
        <w:rPr>
          <w:rStyle w:val="affff4"/>
          <w:sz w:val="6"/>
        </w:rPr>
        <w:footnoteRef/>
      </w:r>
      <w:r w:rsidRPr="00B23643">
        <w:rPr>
          <w:color w:val="000000" w:themeColor="text1"/>
          <w:sz w:val="12"/>
          <w:szCs w:val="28"/>
        </w:rPr>
        <w:t>В соответствии с Положением о комиссии по урегулированию конфликта интересов руководителей муниципальных учреждений</w:t>
      </w:r>
    </w:p>
    <w:p w:rsidR="00A30A00" w:rsidRDefault="00A30A00" w:rsidP="00B23643">
      <w:pPr>
        <w:pStyle w:val="affff2"/>
        <w:rPr>
          <w:color w:val="000000" w:themeColor="text1"/>
          <w:sz w:val="28"/>
          <w:szCs w:val="28"/>
        </w:rPr>
      </w:pPr>
    </w:p>
    <w:p w:rsidR="00A30A00" w:rsidRDefault="00A30A00" w:rsidP="00B23643">
      <w:pPr>
        <w:pStyle w:val="affff2"/>
        <w:rPr>
          <w:color w:val="000000" w:themeColor="text1"/>
          <w:sz w:val="28"/>
          <w:szCs w:val="28"/>
        </w:rPr>
      </w:pPr>
    </w:p>
    <w:p w:rsidR="00A30A00" w:rsidRDefault="00A30A00" w:rsidP="00B23643">
      <w:pPr>
        <w:pStyle w:val="affff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A00" w:rsidRDefault="00A30A00">
    <w:pPr>
      <w:pStyle w:val="af3"/>
    </w:pPr>
    <w:r>
      <w:rPr>
        <w:noProof/>
        <w:lang w:eastAsia="ru-RU"/>
      </w:rPr>
      <w:drawing>
        <wp:inline distT="0" distB="0" distL="0" distR="0" wp14:anchorId="1868B69F" wp14:editId="0432A3E5">
          <wp:extent cx="6115685" cy="1365885"/>
          <wp:effectExtent l="0" t="0" r="0" b="5715"/>
          <wp:docPr id="2" name="Рисунок 2"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A00" w:rsidRDefault="00A30A00">
    <w:pPr>
      <w:pStyle w:val="af3"/>
    </w:pPr>
    <w:r>
      <w:rPr>
        <w:noProof/>
        <w:lang w:eastAsia="ru-RU"/>
      </w:rPr>
      <w:drawing>
        <wp:inline distT="0" distB="0" distL="0" distR="0" wp14:anchorId="3DF751FA" wp14:editId="5410C9B9">
          <wp:extent cx="6661150" cy="1487677"/>
          <wp:effectExtent l="0" t="0" r="6350" b="0"/>
          <wp:docPr id="1" name="Рисунок 1"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0" cy="148767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00FA17A3"/>
    <w:multiLevelType w:val="hybridMultilevel"/>
    <w:tmpl w:val="8CC0396A"/>
    <w:lvl w:ilvl="0" w:tplc="99FCED3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7377236"/>
    <w:multiLevelType w:val="hybridMultilevel"/>
    <w:tmpl w:val="AC408F86"/>
    <w:name w:val="WWNum4222222"/>
    <w:lvl w:ilvl="0" w:tplc="8660B7E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A4A5892"/>
    <w:multiLevelType w:val="multilevel"/>
    <w:tmpl w:val="3A1A41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E505801"/>
    <w:multiLevelType w:val="hybridMultilevel"/>
    <w:tmpl w:val="2466E8C0"/>
    <w:lvl w:ilvl="0" w:tplc="F2BCC424">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903349A"/>
    <w:multiLevelType w:val="hybridMultilevel"/>
    <w:tmpl w:val="11B8244C"/>
    <w:name w:val="WWNum42222222"/>
    <w:lvl w:ilvl="0" w:tplc="8660B7E8">
      <w:start w:val="1"/>
      <w:numFmt w:val="russianLower"/>
      <w:lvlText w:val="%1)"/>
      <w:lvlJc w:val="left"/>
      <w:pPr>
        <w:ind w:left="720" w:hanging="360"/>
      </w:pPr>
      <w:rPr>
        <w:rFonts w:cs="Times New Roman" w:hint="default"/>
      </w:rPr>
    </w:lvl>
    <w:lvl w:ilvl="1" w:tplc="BE46F5C0">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30">
    <w:nsid w:val="1C9C4AD8"/>
    <w:multiLevelType w:val="hybridMultilevel"/>
    <w:tmpl w:val="EB8E3D28"/>
    <w:name w:val="WWNum4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31">
    <w:nsid w:val="1DA9163B"/>
    <w:multiLevelType w:val="multilevel"/>
    <w:tmpl w:val="1B0610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2298483E"/>
    <w:multiLevelType w:val="multilevel"/>
    <w:tmpl w:val="657224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nsid w:val="298D33F1"/>
    <w:multiLevelType w:val="hybridMultilevel"/>
    <w:tmpl w:val="03181130"/>
    <w:lvl w:ilvl="0" w:tplc="CCE630D6">
      <w:start w:val="1"/>
      <w:numFmt w:val="bullet"/>
      <w:pStyle w:val="a6"/>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8">
    <w:nsid w:val="2C557F61"/>
    <w:multiLevelType w:val="hybridMultilevel"/>
    <w:tmpl w:val="6764E6CE"/>
    <w:lvl w:ilvl="0" w:tplc="DE74BD72">
      <w:start w:val="1"/>
      <w:numFmt w:val="decimal"/>
      <w:pStyle w:val="a7"/>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03D5470"/>
    <w:multiLevelType w:val="hybridMultilevel"/>
    <w:tmpl w:val="389AC9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36050A24"/>
    <w:multiLevelType w:val="hybridMultilevel"/>
    <w:tmpl w:val="16B0D8CA"/>
    <w:lvl w:ilvl="0" w:tplc="FFFFFFFF">
      <w:start w:val="1"/>
      <w:numFmt w:val="bullet"/>
      <w:pStyle w:val="a8"/>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41">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nsid w:val="3DEE19C7"/>
    <w:multiLevelType w:val="multilevel"/>
    <w:tmpl w:val="397CAA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nsid w:val="40F64DEF"/>
    <w:multiLevelType w:val="singleLevel"/>
    <w:tmpl w:val="42E00322"/>
    <w:lvl w:ilvl="0">
      <w:start w:val="3"/>
      <w:numFmt w:val="decimal"/>
      <w:lvlText w:val="1.%1."/>
      <w:legacy w:legacy="1" w:legacySpace="0" w:legacyIndent="461"/>
      <w:lvlJc w:val="left"/>
      <w:rPr>
        <w:rFonts w:ascii="Times New Roman" w:hAnsi="Times New Roman" w:cs="Times New Roman" w:hint="default"/>
      </w:rPr>
    </w:lvl>
  </w:abstractNum>
  <w:abstractNum w:abstractNumId="45">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8">
    <w:nsid w:val="4CEB2B5E"/>
    <w:multiLevelType w:val="hybridMultilevel"/>
    <w:tmpl w:val="2AC41ACE"/>
    <w:lvl w:ilvl="0" w:tplc="D848050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0EC2D89"/>
    <w:multiLevelType w:val="hybridMultilevel"/>
    <w:tmpl w:val="60AAEC90"/>
    <w:lvl w:ilvl="0" w:tplc="F95CDD5C">
      <w:start w:val="1"/>
      <w:numFmt w:val="upperRoman"/>
      <w:lvlText w:val="%1."/>
      <w:lvlJc w:val="left"/>
      <w:pPr>
        <w:ind w:left="1571" w:hanging="720"/>
      </w:pPr>
      <w:rPr>
        <w:rFonts w:ascii="Times New Roman" w:eastAsia="Times New Roman" w:hAnsi="Times New Roman" w:cs="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B00A2668">
      <w:start w:val="1"/>
      <w:numFmt w:val="decimal"/>
      <w:lvlText w:val="%4."/>
      <w:lvlJc w:val="left"/>
      <w:pPr>
        <w:ind w:left="1211" w:hanging="360"/>
      </w:pPr>
      <w:rPr>
        <w:b/>
      </w:r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0">
    <w:nsid w:val="52E14F69"/>
    <w:multiLevelType w:val="hybridMultilevel"/>
    <w:tmpl w:val="77B4C6F6"/>
    <w:name w:val="WWNum422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51">
    <w:nsid w:val="55D46F0E"/>
    <w:multiLevelType w:val="hybridMultilevel"/>
    <w:tmpl w:val="08EC96B4"/>
    <w:lvl w:ilvl="0" w:tplc="04190001">
      <w:start w:val="5"/>
      <w:numFmt w:val="bullet"/>
      <w:pStyle w:val="a9"/>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3">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4">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66FB6697"/>
    <w:multiLevelType w:val="hybridMultilevel"/>
    <w:tmpl w:val="FF9EF166"/>
    <w:name w:val="WWNum42"/>
    <w:lvl w:ilvl="0" w:tplc="8660B7E8">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6">
    <w:nsid w:val="6F3B6E0E"/>
    <w:multiLevelType w:val="hybridMultilevel"/>
    <w:tmpl w:val="C3D4534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F62473E"/>
    <w:multiLevelType w:val="hybridMultilevel"/>
    <w:tmpl w:val="C9DEE7BC"/>
    <w:lvl w:ilvl="0" w:tplc="C1F6AC98">
      <w:start w:val="1"/>
      <w:numFmt w:val="bullet"/>
      <w:pStyle w:val="a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724E7ACA"/>
    <w:multiLevelType w:val="hybridMultilevel"/>
    <w:tmpl w:val="36945024"/>
    <w:lvl w:ilvl="0" w:tplc="57223756">
      <w:start w:val="1"/>
      <w:numFmt w:val="bullet"/>
      <w:pStyle w:val="ab"/>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7927CE5"/>
    <w:multiLevelType w:val="hybridMultilevel"/>
    <w:tmpl w:val="31C0DEB6"/>
    <w:lvl w:ilvl="0" w:tplc="7804BBC6">
      <w:numFmt w:val="bullet"/>
      <w:lvlText w:val="•"/>
      <w:lvlJc w:val="left"/>
      <w:pPr>
        <w:ind w:left="125" w:hanging="709"/>
      </w:pPr>
      <w:rPr>
        <w:w w:val="99"/>
        <w:lang w:val="ru-RU" w:eastAsia="en-US" w:bidi="ar-SA"/>
      </w:rPr>
    </w:lvl>
    <w:lvl w:ilvl="1" w:tplc="2E108E8E">
      <w:numFmt w:val="bullet"/>
      <w:lvlText w:val="•"/>
      <w:lvlJc w:val="left"/>
      <w:pPr>
        <w:ind w:left="1102" w:hanging="709"/>
      </w:pPr>
      <w:rPr>
        <w:lang w:val="ru-RU" w:eastAsia="en-US" w:bidi="ar-SA"/>
      </w:rPr>
    </w:lvl>
    <w:lvl w:ilvl="2" w:tplc="71646BDE">
      <w:numFmt w:val="bullet"/>
      <w:lvlText w:val="•"/>
      <w:lvlJc w:val="left"/>
      <w:pPr>
        <w:ind w:left="2084" w:hanging="709"/>
      </w:pPr>
      <w:rPr>
        <w:lang w:val="ru-RU" w:eastAsia="en-US" w:bidi="ar-SA"/>
      </w:rPr>
    </w:lvl>
    <w:lvl w:ilvl="3" w:tplc="9ED0423E">
      <w:numFmt w:val="bullet"/>
      <w:lvlText w:val="•"/>
      <w:lvlJc w:val="left"/>
      <w:pPr>
        <w:ind w:left="3066" w:hanging="709"/>
      </w:pPr>
      <w:rPr>
        <w:lang w:val="ru-RU" w:eastAsia="en-US" w:bidi="ar-SA"/>
      </w:rPr>
    </w:lvl>
    <w:lvl w:ilvl="4" w:tplc="AEEC2F16">
      <w:numFmt w:val="bullet"/>
      <w:lvlText w:val="•"/>
      <w:lvlJc w:val="left"/>
      <w:pPr>
        <w:ind w:left="4048" w:hanging="709"/>
      </w:pPr>
      <w:rPr>
        <w:lang w:val="ru-RU" w:eastAsia="en-US" w:bidi="ar-SA"/>
      </w:rPr>
    </w:lvl>
    <w:lvl w:ilvl="5" w:tplc="D9F08200">
      <w:numFmt w:val="bullet"/>
      <w:lvlText w:val="•"/>
      <w:lvlJc w:val="left"/>
      <w:pPr>
        <w:ind w:left="5030" w:hanging="709"/>
      </w:pPr>
      <w:rPr>
        <w:lang w:val="ru-RU" w:eastAsia="en-US" w:bidi="ar-SA"/>
      </w:rPr>
    </w:lvl>
    <w:lvl w:ilvl="6" w:tplc="DB0C0D1E">
      <w:numFmt w:val="bullet"/>
      <w:lvlText w:val="•"/>
      <w:lvlJc w:val="left"/>
      <w:pPr>
        <w:ind w:left="6012" w:hanging="709"/>
      </w:pPr>
      <w:rPr>
        <w:lang w:val="ru-RU" w:eastAsia="en-US" w:bidi="ar-SA"/>
      </w:rPr>
    </w:lvl>
    <w:lvl w:ilvl="7" w:tplc="8F1483A4">
      <w:numFmt w:val="bullet"/>
      <w:lvlText w:val="•"/>
      <w:lvlJc w:val="left"/>
      <w:pPr>
        <w:ind w:left="6994" w:hanging="709"/>
      </w:pPr>
      <w:rPr>
        <w:lang w:val="ru-RU" w:eastAsia="en-US" w:bidi="ar-SA"/>
      </w:rPr>
    </w:lvl>
    <w:lvl w:ilvl="8" w:tplc="BC627492">
      <w:numFmt w:val="bullet"/>
      <w:lvlText w:val="•"/>
      <w:lvlJc w:val="left"/>
      <w:pPr>
        <w:ind w:left="7976" w:hanging="709"/>
      </w:pPr>
      <w:rPr>
        <w:lang w:val="ru-RU" w:eastAsia="en-US" w:bidi="ar-SA"/>
      </w:rPr>
    </w:lvl>
  </w:abstractNum>
  <w:abstractNum w:abstractNumId="60">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1">
    <w:nsid w:val="7C9F3A2B"/>
    <w:multiLevelType w:val="hybridMultilevel"/>
    <w:tmpl w:val="DF869F30"/>
    <w:lvl w:ilvl="0" w:tplc="99FCED3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
  </w:num>
  <w:num w:numId="3">
    <w:abstractNumId w:val="32"/>
  </w:num>
  <w:num w:numId="4">
    <w:abstractNumId w:val="36"/>
  </w:num>
  <w:num w:numId="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4"/>
  </w:num>
  <w:num w:numId="7">
    <w:abstractNumId w:val="42"/>
  </w:num>
  <w:num w:numId="8">
    <w:abstractNumId w:val="46"/>
  </w:num>
  <w:num w:numId="9">
    <w:abstractNumId w:val="57"/>
  </w:num>
  <w:num w:numId="10">
    <w:abstractNumId w:val="22"/>
  </w:num>
  <w:num w:numId="11">
    <w:abstractNumId w:val="47"/>
  </w:num>
  <w:num w:numId="12">
    <w:abstractNumId w:val="41"/>
  </w:num>
  <w:num w:numId="13">
    <w:abstractNumId w:val="52"/>
  </w:num>
  <w:num w:numId="14">
    <w:abstractNumId w:val="60"/>
  </w:num>
  <w:num w:numId="15">
    <w:abstractNumId w:val="35"/>
  </w:num>
  <w:num w:numId="16">
    <w:abstractNumId w:val="0"/>
  </w:num>
  <w:num w:numId="17">
    <w:abstractNumId w:val="51"/>
  </w:num>
  <w:num w:numId="18">
    <w:abstractNumId w:val="58"/>
  </w:num>
  <w:num w:numId="19">
    <w:abstractNumId w:val="38"/>
  </w:num>
  <w:num w:numId="20">
    <w:abstractNumId w:val="34"/>
  </w:num>
  <w:num w:numId="21">
    <w:abstractNumId w:val="45"/>
  </w:num>
  <w:num w:numId="22">
    <w:abstractNumId w:val="53"/>
  </w:num>
  <w:num w:numId="23">
    <w:abstractNumId w:val="29"/>
  </w:num>
  <w:num w:numId="24">
    <w:abstractNumId w:val="37"/>
  </w:num>
  <w:num w:numId="25">
    <w:abstractNumId w:val="49"/>
  </w:num>
  <w:num w:numId="26">
    <w:abstractNumId w:val="23"/>
  </w:num>
  <w:num w:numId="27">
    <w:abstractNumId w:val="61"/>
  </w:num>
  <w:num w:numId="28">
    <w:abstractNumId w:val="39"/>
  </w:num>
  <w:num w:numId="29">
    <w:abstractNumId w:val="26"/>
  </w:num>
  <w:num w:numId="30">
    <w:abstractNumId w:val="48"/>
  </w:num>
  <w:num w:numId="31">
    <w:abstractNumId w:val="44"/>
  </w:num>
  <w:num w:numId="32">
    <w:abstractNumId w:val="3"/>
  </w:num>
  <w:num w:numId="33">
    <w:abstractNumId w:val="5"/>
  </w:num>
  <w:num w:numId="34">
    <w:abstractNumId w:val="59"/>
  </w:num>
  <w:num w:numId="35">
    <w:abstractNumId w:val="43"/>
  </w:num>
  <w:num w:numId="36">
    <w:abstractNumId w:val="31"/>
  </w:num>
  <w:num w:numId="37">
    <w:abstractNumId w:val="25"/>
  </w:num>
  <w:num w:numId="38">
    <w:abstractNumId w:val="33"/>
  </w:num>
  <w:num w:numId="39">
    <w:abstractNumId w:val="5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BCE"/>
    <w:rsid w:val="00000D12"/>
    <w:rsid w:val="00001BBE"/>
    <w:rsid w:val="00002861"/>
    <w:rsid w:val="000031CA"/>
    <w:rsid w:val="0000343A"/>
    <w:rsid w:val="00003562"/>
    <w:rsid w:val="00003BD8"/>
    <w:rsid w:val="000040E6"/>
    <w:rsid w:val="00004687"/>
    <w:rsid w:val="00004DE3"/>
    <w:rsid w:val="00005A14"/>
    <w:rsid w:val="00005BA0"/>
    <w:rsid w:val="00005E25"/>
    <w:rsid w:val="0000626F"/>
    <w:rsid w:val="00006A40"/>
    <w:rsid w:val="00007E3B"/>
    <w:rsid w:val="0001012E"/>
    <w:rsid w:val="0001083D"/>
    <w:rsid w:val="00010905"/>
    <w:rsid w:val="000109C2"/>
    <w:rsid w:val="00011006"/>
    <w:rsid w:val="00011DFD"/>
    <w:rsid w:val="0001226D"/>
    <w:rsid w:val="0001241D"/>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15A"/>
    <w:rsid w:val="00020E47"/>
    <w:rsid w:val="0002124C"/>
    <w:rsid w:val="0002146D"/>
    <w:rsid w:val="00021F0F"/>
    <w:rsid w:val="00022264"/>
    <w:rsid w:val="00022E3C"/>
    <w:rsid w:val="00024116"/>
    <w:rsid w:val="0002451F"/>
    <w:rsid w:val="00024917"/>
    <w:rsid w:val="00024BD2"/>
    <w:rsid w:val="00025084"/>
    <w:rsid w:val="00025741"/>
    <w:rsid w:val="00025921"/>
    <w:rsid w:val="000262DF"/>
    <w:rsid w:val="00026382"/>
    <w:rsid w:val="00026E95"/>
    <w:rsid w:val="00027683"/>
    <w:rsid w:val="00027CEC"/>
    <w:rsid w:val="00030159"/>
    <w:rsid w:val="0003029A"/>
    <w:rsid w:val="00030862"/>
    <w:rsid w:val="00031606"/>
    <w:rsid w:val="000322BC"/>
    <w:rsid w:val="000322FD"/>
    <w:rsid w:val="000323BE"/>
    <w:rsid w:val="00032422"/>
    <w:rsid w:val="000326E4"/>
    <w:rsid w:val="00032854"/>
    <w:rsid w:val="000336EB"/>
    <w:rsid w:val="00034493"/>
    <w:rsid w:val="00034AF8"/>
    <w:rsid w:val="000362E4"/>
    <w:rsid w:val="00036606"/>
    <w:rsid w:val="00037013"/>
    <w:rsid w:val="0004013A"/>
    <w:rsid w:val="000405D4"/>
    <w:rsid w:val="00040BA6"/>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5161"/>
    <w:rsid w:val="000452B0"/>
    <w:rsid w:val="0004553C"/>
    <w:rsid w:val="000455C0"/>
    <w:rsid w:val="00045817"/>
    <w:rsid w:val="00045DBF"/>
    <w:rsid w:val="00045F8C"/>
    <w:rsid w:val="00046151"/>
    <w:rsid w:val="000462DE"/>
    <w:rsid w:val="00046440"/>
    <w:rsid w:val="000464E8"/>
    <w:rsid w:val="00046B93"/>
    <w:rsid w:val="00046D73"/>
    <w:rsid w:val="00046F86"/>
    <w:rsid w:val="00047EB3"/>
    <w:rsid w:val="000503FF"/>
    <w:rsid w:val="00050435"/>
    <w:rsid w:val="0005159D"/>
    <w:rsid w:val="00051BCE"/>
    <w:rsid w:val="0005237B"/>
    <w:rsid w:val="0005271D"/>
    <w:rsid w:val="00052D81"/>
    <w:rsid w:val="00053D46"/>
    <w:rsid w:val="00054707"/>
    <w:rsid w:val="000559B7"/>
    <w:rsid w:val="00055B62"/>
    <w:rsid w:val="00055E13"/>
    <w:rsid w:val="00056118"/>
    <w:rsid w:val="000566CF"/>
    <w:rsid w:val="00056A62"/>
    <w:rsid w:val="000571DA"/>
    <w:rsid w:val="00060140"/>
    <w:rsid w:val="00060959"/>
    <w:rsid w:val="00061175"/>
    <w:rsid w:val="00061204"/>
    <w:rsid w:val="000618F0"/>
    <w:rsid w:val="000624B3"/>
    <w:rsid w:val="00062778"/>
    <w:rsid w:val="00062A19"/>
    <w:rsid w:val="00062CCA"/>
    <w:rsid w:val="000637B1"/>
    <w:rsid w:val="00063D45"/>
    <w:rsid w:val="00063ECE"/>
    <w:rsid w:val="00064335"/>
    <w:rsid w:val="00064592"/>
    <w:rsid w:val="000647B6"/>
    <w:rsid w:val="00064866"/>
    <w:rsid w:val="00064983"/>
    <w:rsid w:val="00064A37"/>
    <w:rsid w:val="00064B6C"/>
    <w:rsid w:val="00065237"/>
    <w:rsid w:val="00065465"/>
    <w:rsid w:val="00065564"/>
    <w:rsid w:val="000656A6"/>
    <w:rsid w:val="000660DF"/>
    <w:rsid w:val="00066A5F"/>
    <w:rsid w:val="00066DA9"/>
    <w:rsid w:val="00066DE8"/>
    <w:rsid w:val="00067001"/>
    <w:rsid w:val="00067C6A"/>
    <w:rsid w:val="00070086"/>
    <w:rsid w:val="00070142"/>
    <w:rsid w:val="00070C98"/>
    <w:rsid w:val="00070F8D"/>
    <w:rsid w:val="0007135C"/>
    <w:rsid w:val="00071B49"/>
    <w:rsid w:val="00071C8B"/>
    <w:rsid w:val="0007210A"/>
    <w:rsid w:val="000721B9"/>
    <w:rsid w:val="000722D9"/>
    <w:rsid w:val="0007232B"/>
    <w:rsid w:val="000725CC"/>
    <w:rsid w:val="00072710"/>
    <w:rsid w:val="00073812"/>
    <w:rsid w:val="00073BE7"/>
    <w:rsid w:val="00074424"/>
    <w:rsid w:val="0007443F"/>
    <w:rsid w:val="000751D3"/>
    <w:rsid w:val="00076582"/>
    <w:rsid w:val="0007679D"/>
    <w:rsid w:val="00076889"/>
    <w:rsid w:val="00076D03"/>
    <w:rsid w:val="00076E81"/>
    <w:rsid w:val="00076FC8"/>
    <w:rsid w:val="00077116"/>
    <w:rsid w:val="0007743B"/>
    <w:rsid w:val="00077C75"/>
    <w:rsid w:val="00080079"/>
    <w:rsid w:val="0008042D"/>
    <w:rsid w:val="0008059E"/>
    <w:rsid w:val="00081349"/>
    <w:rsid w:val="000832A0"/>
    <w:rsid w:val="00083B14"/>
    <w:rsid w:val="00083E22"/>
    <w:rsid w:val="00084A7C"/>
    <w:rsid w:val="00085537"/>
    <w:rsid w:val="000857EB"/>
    <w:rsid w:val="00085C92"/>
    <w:rsid w:val="00086693"/>
    <w:rsid w:val="0008675D"/>
    <w:rsid w:val="00086A53"/>
    <w:rsid w:val="00087005"/>
    <w:rsid w:val="00087644"/>
    <w:rsid w:val="00090442"/>
    <w:rsid w:val="00090D55"/>
    <w:rsid w:val="00092485"/>
    <w:rsid w:val="0009261B"/>
    <w:rsid w:val="00092BC4"/>
    <w:rsid w:val="00092CFF"/>
    <w:rsid w:val="000948C1"/>
    <w:rsid w:val="00094A7C"/>
    <w:rsid w:val="00095246"/>
    <w:rsid w:val="00095B06"/>
    <w:rsid w:val="00095CFB"/>
    <w:rsid w:val="000968BA"/>
    <w:rsid w:val="00096DB2"/>
    <w:rsid w:val="00096F6E"/>
    <w:rsid w:val="00097051"/>
    <w:rsid w:val="00097116"/>
    <w:rsid w:val="000973EB"/>
    <w:rsid w:val="000A05DE"/>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53D"/>
    <w:rsid w:val="000B0BDC"/>
    <w:rsid w:val="000B0BE3"/>
    <w:rsid w:val="000B0E69"/>
    <w:rsid w:val="000B198E"/>
    <w:rsid w:val="000B1D82"/>
    <w:rsid w:val="000B2442"/>
    <w:rsid w:val="000B2534"/>
    <w:rsid w:val="000B2F02"/>
    <w:rsid w:val="000B37EF"/>
    <w:rsid w:val="000B38A7"/>
    <w:rsid w:val="000B4195"/>
    <w:rsid w:val="000B454E"/>
    <w:rsid w:val="000B45DE"/>
    <w:rsid w:val="000B4B93"/>
    <w:rsid w:val="000B4F78"/>
    <w:rsid w:val="000B5556"/>
    <w:rsid w:val="000B5CD5"/>
    <w:rsid w:val="000B69AA"/>
    <w:rsid w:val="000B6A09"/>
    <w:rsid w:val="000B6AC6"/>
    <w:rsid w:val="000B6D29"/>
    <w:rsid w:val="000B72DA"/>
    <w:rsid w:val="000B73EB"/>
    <w:rsid w:val="000B77E5"/>
    <w:rsid w:val="000B7923"/>
    <w:rsid w:val="000B7F30"/>
    <w:rsid w:val="000C0049"/>
    <w:rsid w:val="000C078E"/>
    <w:rsid w:val="000C10D7"/>
    <w:rsid w:val="000C16C6"/>
    <w:rsid w:val="000C189F"/>
    <w:rsid w:val="000C1A2E"/>
    <w:rsid w:val="000C1B81"/>
    <w:rsid w:val="000C2BE3"/>
    <w:rsid w:val="000C2C38"/>
    <w:rsid w:val="000C2FAE"/>
    <w:rsid w:val="000C3432"/>
    <w:rsid w:val="000C37A3"/>
    <w:rsid w:val="000C3A5D"/>
    <w:rsid w:val="000C4109"/>
    <w:rsid w:val="000C418F"/>
    <w:rsid w:val="000C4338"/>
    <w:rsid w:val="000C4615"/>
    <w:rsid w:val="000C4C9E"/>
    <w:rsid w:val="000C51A3"/>
    <w:rsid w:val="000C5564"/>
    <w:rsid w:val="000C665C"/>
    <w:rsid w:val="000C7949"/>
    <w:rsid w:val="000D0096"/>
    <w:rsid w:val="000D06F1"/>
    <w:rsid w:val="000D1C8B"/>
    <w:rsid w:val="000D25DB"/>
    <w:rsid w:val="000D2F31"/>
    <w:rsid w:val="000D3347"/>
    <w:rsid w:val="000D390C"/>
    <w:rsid w:val="000D3C1B"/>
    <w:rsid w:val="000D431F"/>
    <w:rsid w:val="000D4867"/>
    <w:rsid w:val="000D67A5"/>
    <w:rsid w:val="000D6F90"/>
    <w:rsid w:val="000D7C7A"/>
    <w:rsid w:val="000D7D61"/>
    <w:rsid w:val="000E023F"/>
    <w:rsid w:val="000E0661"/>
    <w:rsid w:val="000E0F53"/>
    <w:rsid w:val="000E13F2"/>
    <w:rsid w:val="000E1B8E"/>
    <w:rsid w:val="000E1C3E"/>
    <w:rsid w:val="000E1E2C"/>
    <w:rsid w:val="000E244C"/>
    <w:rsid w:val="000E26BE"/>
    <w:rsid w:val="000E2961"/>
    <w:rsid w:val="000E2FDA"/>
    <w:rsid w:val="000E3978"/>
    <w:rsid w:val="000E3AFF"/>
    <w:rsid w:val="000E3C8B"/>
    <w:rsid w:val="000E5076"/>
    <w:rsid w:val="000E53E2"/>
    <w:rsid w:val="000E5C7C"/>
    <w:rsid w:val="000E6032"/>
    <w:rsid w:val="000E651D"/>
    <w:rsid w:val="000E6B69"/>
    <w:rsid w:val="000E6C56"/>
    <w:rsid w:val="000E6E9A"/>
    <w:rsid w:val="000E776F"/>
    <w:rsid w:val="000E797C"/>
    <w:rsid w:val="000F0374"/>
    <w:rsid w:val="000F057F"/>
    <w:rsid w:val="000F07FB"/>
    <w:rsid w:val="000F0DD8"/>
    <w:rsid w:val="000F1A91"/>
    <w:rsid w:val="000F1AB2"/>
    <w:rsid w:val="000F1F0A"/>
    <w:rsid w:val="000F1F80"/>
    <w:rsid w:val="000F21E7"/>
    <w:rsid w:val="000F2622"/>
    <w:rsid w:val="000F2C77"/>
    <w:rsid w:val="000F2D43"/>
    <w:rsid w:val="000F2F29"/>
    <w:rsid w:val="000F3F7E"/>
    <w:rsid w:val="000F44AF"/>
    <w:rsid w:val="000F4885"/>
    <w:rsid w:val="000F4B15"/>
    <w:rsid w:val="000F65F9"/>
    <w:rsid w:val="000F6667"/>
    <w:rsid w:val="000F6B5E"/>
    <w:rsid w:val="000F6DD7"/>
    <w:rsid w:val="000F7862"/>
    <w:rsid w:val="000F7A81"/>
    <w:rsid w:val="000F7D63"/>
    <w:rsid w:val="00100111"/>
    <w:rsid w:val="00100A24"/>
    <w:rsid w:val="0010126B"/>
    <w:rsid w:val="00101C75"/>
    <w:rsid w:val="00101FAF"/>
    <w:rsid w:val="00102024"/>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3F7"/>
    <w:rsid w:val="0011093A"/>
    <w:rsid w:val="001109C6"/>
    <w:rsid w:val="00110C8E"/>
    <w:rsid w:val="00110E72"/>
    <w:rsid w:val="001118B2"/>
    <w:rsid w:val="00111A35"/>
    <w:rsid w:val="00111B67"/>
    <w:rsid w:val="00111C43"/>
    <w:rsid w:val="00112419"/>
    <w:rsid w:val="00112D64"/>
    <w:rsid w:val="00112F64"/>
    <w:rsid w:val="00113D0D"/>
    <w:rsid w:val="00114231"/>
    <w:rsid w:val="001148AF"/>
    <w:rsid w:val="00115084"/>
    <w:rsid w:val="001153D7"/>
    <w:rsid w:val="00115422"/>
    <w:rsid w:val="00115935"/>
    <w:rsid w:val="00115B73"/>
    <w:rsid w:val="0011602B"/>
    <w:rsid w:val="00116095"/>
    <w:rsid w:val="00116311"/>
    <w:rsid w:val="00116F9F"/>
    <w:rsid w:val="00117074"/>
    <w:rsid w:val="001177BC"/>
    <w:rsid w:val="00117863"/>
    <w:rsid w:val="00117943"/>
    <w:rsid w:val="00120051"/>
    <w:rsid w:val="0012163C"/>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2794F"/>
    <w:rsid w:val="00130167"/>
    <w:rsid w:val="00130234"/>
    <w:rsid w:val="00130544"/>
    <w:rsid w:val="00130765"/>
    <w:rsid w:val="001315CF"/>
    <w:rsid w:val="00131842"/>
    <w:rsid w:val="0013227B"/>
    <w:rsid w:val="001326B3"/>
    <w:rsid w:val="001326C0"/>
    <w:rsid w:val="00133714"/>
    <w:rsid w:val="00133A4C"/>
    <w:rsid w:val="00133E2F"/>
    <w:rsid w:val="00133E45"/>
    <w:rsid w:val="001340BE"/>
    <w:rsid w:val="001347F6"/>
    <w:rsid w:val="00134D95"/>
    <w:rsid w:val="00134DDC"/>
    <w:rsid w:val="00134E36"/>
    <w:rsid w:val="00135495"/>
    <w:rsid w:val="0013627E"/>
    <w:rsid w:val="001363D2"/>
    <w:rsid w:val="001369EF"/>
    <w:rsid w:val="00136EC9"/>
    <w:rsid w:val="00137521"/>
    <w:rsid w:val="0014004A"/>
    <w:rsid w:val="00141DBE"/>
    <w:rsid w:val="001427A6"/>
    <w:rsid w:val="00142AE3"/>
    <w:rsid w:val="00142D32"/>
    <w:rsid w:val="00143266"/>
    <w:rsid w:val="0014341A"/>
    <w:rsid w:val="00143DEB"/>
    <w:rsid w:val="0014503B"/>
    <w:rsid w:val="001450CA"/>
    <w:rsid w:val="001453B1"/>
    <w:rsid w:val="00145E7C"/>
    <w:rsid w:val="001463C5"/>
    <w:rsid w:val="00146447"/>
    <w:rsid w:val="001469CB"/>
    <w:rsid w:val="00147982"/>
    <w:rsid w:val="0015002D"/>
    <w:rsid w:val="00150461"/>
    <w:rsid w:val="0015078B"/>
    <w:rsid w:val="00150C8F"/>
    <w:rsid w:val="00151CBA"/>
    <w:rsid w:val="001522E7"/>
    <w:rsid w:val="00152EC5"/>
    <w:rsid w:val="00152FAC"/>
    <w:rsid w:val="0015319A"/>
    <w:rsid w:val="0015327B"/>
    <w:rsid w:val="00153459"/>
    <w:rsid w:val="00153E9F"/>
    <w:rsid w:val="0015412F"/>
    <w:rsid w:val="00154599"/>
    <w:rsid w:val="0015474C"/>
    <w:rsid w:val="00154D45"/>
    <w:rsid w:val="00154EF8"/>
    <w:rsid w:val="00155219"/>
    <w:rsid w:val="001555E7"/>
    <w:rsid w:val="001557BC"/>
    <w:rsid w:val="00155804"/>
    <w:rsid w:val="001558C7"/>
    <w:rsid w:val="001560F5"/>
    <w:rsid w:val="0015667D"/>
    <w:rsid w:val="00156C0F"/>
    <w:rsid w:val="00156F33"/>
    <w:rsid w:val="00157146"/>
    <w:rsid w:val="001571A4"/>
    <w:rsid w:val="001576D1"/>
    <w:rsid w:val="00157992"/>
    <w:rsid w:val="00157BA9"/>
    <w:rsid w:val="00157E45"/>
    <w:rsid w:val="001602CD"/>
    <w:rsid w:val="00160A7F"/>
    <w:rsid w:val="0016180B"/>
    <w:rsid w:val="00161894"/>
    <w:rsid w:val="001620C1"/>
    <w:rsid w:val="001626BB"/>
    <w:rsid w:val="0016366A"/>
    <w:rsid w:val="00163B84"/>
    <w:rsid w:val="00163F76"/>
    <w:rsid w:val="0016435D"/>
    <w:rsid w:val="00164864"/>
    <w:rsid w:val="001653CD"/>
    <w:rsid w:val="001667E7"/>
    <w:rsid w:val="001669F3"/>
    <w:rsid w:val="00166A5A"/>
    <w:rsid w:val="00166CA4"/>
    <w:rsid w:val="001670CB"/>
    <w:rsid w:val="00167704"/>
    <w:rsid w:val="00167977"/>
    <w:rsid w:val="00170330"/>
    <w:rsid w:val="00170386"/>
    <w:rsid w:val="001709FF"/>
    <w:rsid w:val="00170BDC"/>
    <w:rsid w:val="001717CC"/>
    <w:rsid w:val="00171DBA"/>
    <w:rsid w:val="00171FB6"/>
    <w:rsid w:val="001720E7"/>
    <w:rsid w:val="00172132"/>
    <w:rsid w:val="0017251E"/>
    <w:rsid w:val="00172576"/>
    <w:rsid w:val="0017259D"/>
    <w:rsid w:val="00172973"/>
    <w:rsid w:val="00172BFB"/>
    <w:rsid w:val="00172F3B"/>
    <w:rsid w:val="00172F57"/>
    <w:rsid w:val="00173718"/>
    <w:rsid w:val="00174583"/>
    <w:rsid w:val="00174C71"/>
    <w:rsid w:val="001756A8"/>
    <w:rsid w:val="001757B8"/>
    <w:rsid w:val="00175832"/>
    <w:rsid w:val="00176533"/>
    <w:rsid w:val="001765FD"/>
    <w:rsid w:val="0017662F"/>
    <w:rsid w:val="00176973"/>
    <w:rsid w:val="0017706D"/>
    <w:rsid w:val="001779B6"/>
    <w:rsid w:val="00181542"/>
    <w:rsid w:val="0018159D"/>
    <w:rsid w:val="00181DC1"/>
    <w:rsid w:val="001825FE"/>
    <w:rsid w:val="00182622"/>
    <w:rsid w:val="0018275E"/>
    <w:rsid w:val="00182793"/>
    <w:rsid w:val="00182D54"/>
    <w:rsid w:val="0018331B"/>
    <w:rsid w:val="00183343"/>
    <w:rsid w:val="00183706"/>
    <w:rsid w:val="00184816"/>
    <w:rsid w:val="00184DB0"/>
    <w:rsid w:val="00184E0E"/>
    <w:rsid w:val="00185E7D"/>
    <w:rsid w:val="00185EA5"/>
    <w:rsid w:val="00185F6F"/>
    <w:rsid w:val="001867CC"/>
    <w:rsid w:val="00186B88"/>
    <w:rsid w:val="0018705B"/>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89"/>
    <w:rsid w:val="00194DC7"/>
    <w:rsid w:val="00194E59"/>
    <w:rsid w:val="00195124"/>
    <w:rsid w:val="00195312"/>
    <w:rsid w:val="001957A5"/>
    <w:rsid w:val="00195890"/>
    <w:rsid w:val="00196221"/>
    <w:rsid w:val="0019627C"/>
    <w:rsid w:val="001963B3"/>
    <w:rsid w:val="001975E2"/>
    <w:rsid w:val="00197994"/>
    <w:rsid w:val="00197BB3"/>
    <w:rsid w:val="00197C44"/>
    <w:rsid w:val="00197CD1"/>
    <w:rsid w:val="001A0029"/>
    <w:rsid w:val="001A061E"/>
    <w:rsid w:val="001A07F2"/>
    <w:rsid w:val="001A0B5B"/>
    <w:rsid w:val="001A0D0F"/>
    <w:rsid w:val="001A12D4"/>
    <w:rsid w:val="001A140D"/>
    <w:rsid w:val="001A169E"/>
    <w:rsid w:val="001A24E5"/>
    <w:rsid w:val="001A2882"/>
    <w:rsid w:val="001A2CCD"/>
    <w:rsid w:val="001A3B2B"/>
    <w:rsid w:val="001A42C2"/>
    <w:rsid w:val="001A45CB"/>
    <w:rsid w:val="001A4939"/>
    <w:rsid w:val="001A5748"/>
    <w:rsid w:val="001A65EB"/>
    <w:rsid w:val="001A66AE"/>
    <w:rsid w:val="001A6ACE"/>
    <w:rsid w:val="001A706D"/>
    <w:rsid w:val="001A70B1"/>
    <w:rsid w:val="001A75D5"/>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38F0"/>
    <w:rsid w:val="001B40FB"/>
    <w:rsid w:val="001B45D1"/>
    <w:rsid w:val="001B48DE"/>
    <w:rsid w:val="001B4F00"/>
    <w:rsid w:val="001B5A89"/>
    <w:rsid w:val="001B62D9"/>
    <w:rsid w:val="001B654E"/>
    <w:rsid w:val="001B7EAE"/>
    <w:rsid w:val="001C0179"/>
    <w:rsid w:val="001C0307"/>
    <w:rsid w:val="001C0461"/>
    <w:rsid w:val="001C04E6"/>
    <w:rsid w:val="001C0929"/>
    <w:rsid w:val="001C0CFF"/>
    <w:rsid w:val="001C0ECF"/>
    <w:rsid w:val="001C106B"/>
    <w:rsid w:val="001C17F8"/>
    <w:rsid w:val="001C1A3B"/>
    <w:rsid w:val="001C1B72"/>
    <w:rsid w:val="001C217C"/>
    <w:rsid w:val="001C29F8"/>
    <w:rsid w:val="001C2CB4"/>
    <w:rsid w:val="001C2CFF"/>
    <w:rsid w:val="001C31E4"/>
    <w:rsid w:val="001C3753"/>
    <w:rsid w:val="001C4EDF"/>
    <w:rsid w:val="001C55C6"/>
    <w:rsid w:val="001C60C8"/>
    <w:rsid w:val="001C644E"/>
    <w:rsid w:val="001C7266"/>
    <w:rsid w:val="001C78DB"/>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C35"/>
    <w:rsid w:val="001D4D97"/>
    <w:rsid w:val="001D6294"/>
    <w:rsid w:val="001D6E13"/>
    <w:rsid w:val="001D75E2"/>
    <w:rsid w:val="001D7A5E"/>
    <w:rsid w:val="001E0462"/>
    <w:rsid w:val="001E051B"/>
    <w:rsid w:val="001E0CA6"/>
    <w:rsid w:val="001E126E"/>
    <w:rsid w:val="001E2213"/>
    <w:rsid w:val="001E243D"/>
    <w:rsid w:val="001E2D3F"/>
    <w:rsid w:val="001E31C3"/>
    <w:rsid w:val="001E3A29"/>
    <w:rsid w:val="001E44CC"/>
    <w:rsid w:val="001E47A4"/>
    <w:rsid w:val="001E56E8"/>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1DAE"/>
    <w:rsid w:val="001F1FE1"/>
    <w:rsid w:val="001F207F"/>
    <w:rsid w:val="001F22AD"/>
    <w:rsid w:val="001F2F91"/>
    <w:rsid w:val="001F3208"/>
    <w:rsid w:val="001F34C2"/>
    <w:rsid w:val="001F34EF"/>
    <w:rsid w:val="001F3DDC"/>
    <w:rsid w:val="001F4477"/>
    <w:rsid w:val="001F4A05"/>
    <w:rsid w:val="001F52C5"/>
    <w:rsid w:val="001F5432"/>
    <w:rsid w:val="001F55FC"/>
    <w:rsid w:val="001F57C1"/>
    <w:rsid w:val="001F5D22"/>
    <w:rsid w:val="001F64E9"/>
    <w:rsid w:val="001F670C"/>
    <w:rsid w:val="001F6A13"/>
    <w:rsid w:val="001F6B71"/>
    <w:rsid w:val="001F6D58"/>
    <w:rsid w:val="001F6F57"/>
    <w:rsid w:val="001F70DB"/>
    <w:rsid w:val="001F7DE3"/>
    <w:rsid w:val="001F7EF4"/>
    <w:rsid w:val="00200165"/>
    <w:rsid w:val="00200E55"/>
    <w:rsid w:val="00200F95"/>
    <w:rsid w:val="00200F99"/>
    <w:rsid w:val="002012DF"/>
    <w:rsid w:val="00201929"/>
    <w:rsid w:val="00201F45"/>
    <w:rsid w:val="00202342"/>
    <w:rsid w:val="00202580"/>
    <w:rsid w:val="00202F39"/>
    <w:rsid w:val="00203950"/>
    <w:rsid w:val="00204347"/>
    <w:rsid w:val="00204CC8"/>
    <w:rsid w:val="002051CD"/>
    <w:rsid w:val="0020553A"/>
    <w:rsid w:val="0020701B"/>
    <w:rsid w:val="0020725B"/>
    <w:rsid w:val="00207E13"/>
    <w:rsid w:val="00207EE9"/>
    <w:rsid w:val="00210184"/>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5EB"/>
    <w:rsid w:val="002157F8"/>
    <w:rsid w:val="002158D9"/>
    <w:rsid w:val="00215950"/>
    <w:rsid w:val="002160AA"/>
    <w:rsid w:val="0021616B"/>
    <w:rsid w:val="00216210"/>
    <w:rsid w:val="00216676"/>
    <w:rsid w:val="00216C68"/>
    <w:rsid w:val="00216C7A"/>
    <w:rsid w:val="0021721F"/>
    <w:rsid w:val="00217362"/>
    <w:rsid w:val="002177BF"/>
    <w:rsid w:val="00217B7F"/>
    <w:rsid w:val="00217F18"/>
    <w:rsid w:val="002200E5"/>
    <w:rsid w:val="00220502"/>
    <w:rsid w:val="0022092B"/>
    <w:rsid w:val="0022186E"/>
    <w:rsid w:val="0022197F"/>
    <w:rsid w:val="00222549"/>
    <w:rsid w:val="00222D9C"/>
    <w:rsid w:val="00222FF1"/>
    <w:rsid w:val="00223566"/>
    <w:rsid w:val="00223569"/>
    <w:rsid w:val="00224026"/>
    <w:rsid w:val="00224409"/>
    <w:rsid w:val="00224532"/>
    <w:rsid w:val="00224579"/>
    <w:rsid w:val="002246EA"/>
    <w:rsid w:val="00224DD9"/>
    <w:rsid w:val="002257EF"/>
    <w:rsid w:val="0022584D"/>
    <w:rsid w:val="00227391"/>
    <w:rsid w:val="002279B9"/>
    <w:rsid w:val="00227A07"/>
    <w:rsid w:val="00227FAC"/>
    <w:rsid w:val="00230255"/>
    <w:rsid w:val="00230271"/>
    <w:rsid w:val="00230794"/>
    <w:rsid w:val="00230ACC"/>
    <w:rsid w:val="00231988"/>
    <w:rsid w:val="00231E1C"/>
    <w:rsid w:val="002321E7"/>
    <w:rsid w:val="002322C4"/>
    <w:rsid w:val="002337E0"/>
    <w:rsid w:val="00233CF9"/>
    <w:rsid w:val="00233FB2"/>
    <w:rsid w:val="002345AB"/>
    <w:rsid w:val="002347F8"/>
    <w:rsid w:val="00234B03"/>
    <w:rsid w:val="00234FD8"/>
    <w:rsid w:val="002351A2"/>
    <w:rsid w:val="00235C1D"/>
    <w:rsid w:val="00236481"/>
    <w:rsid w:val="002365FA"/>
    <w:rsid w:val="002372C0"/>
    <w:rsid w:val="00237899"/>
    <w:rsid w:val="00237B09"/>
    <w:rsid w:val="00241A27"/>
    <w:rsid w:val="00241DA9"/>
    <w:rsid w:val="00242209"/>
    <w:rsid w:val="00242A52"/>
    <w:rsid w:val="0024352F"/>
    <w:rsid w:val="00243A24"/>
    <w:rsid w:val="00243A99"/>
    <w:rsid w:val="00244B73"/>
    <w:rsid w:val="00244D42"/>
    <w:rsid w:val="00244D7A"/>
    <w:rsid w:val="002455B5"/>
    <w:rsid w:val="0024583C"/>
    <w:rsid w:val="0024584B"/>
    <w:rsid w:val="002466C0"/>
    <w:rsid w:val="00246873"/>
    <w:rsid w:val="002470CA"/>
    <w:rsid w:val="00247714"/>
    <w:rsid w:val="00247C2F"/>
    <w:rsid w:val="00247CD3"/>
    <w:rsid w:val="00247DD9"/>
    <w:rsid w:val="00250BE9"/>
    <w:rsid w:val="00251070"/>
    <w:rsid w:val="00251650"/>
    <w:rsid w:val="00251B23"/>
    <w:rsid w:val="00251B7E"/>
    <w:rsid w:val="00251BA8"/>
    <w:rsid w:val="00252222"/>
    <w:rsid w:val="00252B20"/>
    <w:rsid w:val="00252BFA"/>
    <w:rsid w:val="00252C3A"/>
    <w:rsid w:val="00252C76"/>
    <w:rsid w:val="0025311A"/>
    <w:rsid w:val="0025382E"/>
    <w:rsid w:val="00253880"/>
    <w:rsid w:val="00254083"/>
    <w:rsid w:val="002541DC"/>
    <w:rsid w:val="002543AF"/>
    <w:rsid w:val="00254524"/>
    <w:rsid w:val="00254E0F"/>
    <w:rsid w:val="00255FEF"/>
    <w:rsid w:val="002561CE"/>
    <w:rsid w:val="002563D2"/>
    <w:rsid w:val="00256647"/>
    <w:rsid w:val="00256A39"/>
    <w:rsid w:val="00256E64"/>
    <w:rsid w:val="00257585"/>
    <w:rsid w:val="0025758B"/>
    <w:rsid w:val="00257999"/>
    <w:rsid w:val="00257C6E"/>
    <w:rsid w:val="002607F2"/>
    <w:rsid w:val="002618EF"/>
    <w:rsid w:val="00261922"/>
    <w:rsid w:val="00261F31"/>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A7F"/>
    <w:rsid w:val="00265B2E"/>
    <w:rsid w:val="002668E5"/>
    <w:rsid w:val="00266A38"/>
    <w:rsid w:val="00266F3B"/>
    <w:rsid w:val="002674DE"/>
    <w:rsid w:val="002678DD"/>
    <w:rsid w:val="00267B8F"/>
    <w:rsid w:val="00267C0E"/>
    <w:rsid w:val="00270399"/>
    <w:rsid w:val="0027061B"/>
    <w:rsid w:val="00271324"/>
    <w:rsid w:val="0027196B"/>
    <w:rsid w:val="00271D54"/>
    <w:rsid w:val="00271EE1"/>
    <w:rsid w:val="00272D0F"/>
    <w:rsid w:val="00272DE2"/>
    <w:rsid w:val="00272DEE"/>
    <w:rsid w:val="002730BE"/>
    <w:rsid w:val="002732B6"/>
    <w:rsid w:val="0027371A"/>
    <w:rsid w:val="00273D51"/>
    <w:rsid w:val="002746B9"/>
    <w:rsid w:val="00274B62"/>
    <w:rsid w:val="00274E99"/>
    <w:rsid w:val="00275028"/>
    <w:rsid w:val="002753AA"/>
    <w:rsid w:val="0027585A"/>
    <w:rsid w:val="00275D3C"/>
    <w:rsid w:val="0027604F"/>
    <w:rsid w:val="00276138"/>
    <w:rsid w:val="0027638B"/>
    <w:rsid w:val="00276403"/>
    <w:rsid w:val="002764C3"/>
    <w:rsid w:val="002766D3"/>
    <w:rsid w:val="00276708"/>
    <w:rsid w:val="00276764"/>
    <w:rsid w:val="00276C85"/>
    <w:rsid w:val="00276E35"/>
    <w:rsid w:val="00277B78"/>
    <w:rsid w:val="00281521"/>
    <w:rsid w:val="00281B41"/>
    <w:rsid w:val="00281DB2"/>
    <w:rsid w:val="00281DC9"/>
    <w:rsid w:val="002821A1"/>
    <w:rsid w:val="0028269E"/>
    <w:rsid w:val="002828DC"/>
    <w:rsid w:val="002832AA"/>
    <w:rsid w:val="002837F2"/>
    <w:rsid w:val="00283936"/>
    <w:rsid w:val="0028435F"/>
    <w:rsid w:val="00286400"/>
    <w:rsid w:val="0028649F"/>
    <w:rsid w:val="00286584"/>
    <w:rsid w:val="00286690"/>
    <w:rsid w:val="00287096"/>
    <w:rsid w:val="00287739"/>
    <w:rsid w:val="00287749"/>
    <w:rsid w:val="00287B49"/>
    <w:rsid w:val="00287DAE"/>
    <w:rsid w:val="002910B5"/>
    <w:rsid w:val="00291E62"/>
    <w:rsid w:val="00292735"/>
    <w:rsid w:val="00292AC8"/>
    <w:rsid w:val="00293B3A"/>
    <w:rsid w:val="002945DF"/>
    <w:rsid w:val="002947D3"/>
    <w:rsid w:val="00294C33"/>
    <w:rsid w:val="00294E43"/>
    <w:rsid w:val="00295CA4"/>
    <w:rsid w:val="00295EC5"/>
    <w:rsid w:val="00295EF5"/>
    <w:rsid w:val="002965FA"/>
    <w:rsid w:val="0029678A"/>
    <w:rsid w:val="00296C72"/>
    <w:rsid w:val="00296D35"/>
    <w:rsid w:val="00297307"/>
    <w:rsid w:val="00297DCF"/>
    <w:rsid w:val="002A07C4"/>
    <w:rsid w:val="002A09EA"/>
    <w:rsid w:val="002A0AC5"/>
    <w:rsid w:val="002A1395"/>
    <w:rsid w:val="002A1B75"/>
    <w:rsid w:val="002A33A4"/>
    <w:rsid w:val="002A34A8"/>
    <w:rsid w:val="002A3F3A"/>
    <w:rsid w:val="002A43C9"/>
    <w:rsid w:val="002A4904"/>
    <w:rsid w:val="002A4B89"/>
    <w:rsid w:val="002A74DF"/>
    <w:rsid w:val="002A756F"/>
    <w:rsid w:val="002A7C19"/>
    <w:rsid w:val="002B0647"/>
    <w:rsid w:val="002B09AE"/>
    <w:rsid w:val="002B0D09"/>
    <w:rsid w:val="002B1547"/>
    <w:rsid w:val="002B4323"/>
    <w:rsid w:val="002B46A2"/>
    <w:rsid w:val="002B50B1"/>
    <w:rsid w:val="002B5C1E"/>
    <w:rsid w:val="002B62F5"/>
    <w:rsid w:val="002B6FD6"/>
    <w:rsid w:val="002B7001"/>
    <w:rsid w:val="002B71DF"/>
    <w:rsid w:val="002B77C6"/>
    <w:rsid w:val="002B794D"/>
    <w:rsid w:val="002B7ED6"/>
    <w:rsid w:val="002C049A"/>
    <w:rsid w:val="002C0902"/>
    <w:rsid w:val="002C0B5F"/>
    <w:rsid w:val="002C0F0C"/>
    <w:rsid w:val="002C1163"/>
    <w:rsid w:val="002C1490"/>
    <w:rsid w:val="002C18B8"/>
    <w:rsid w:val="002C22F0"/>
    <w:rsid w:val="002C315B"/>
    <w:rsid w:val="002C3765"/>
    <w:rsid w:val="002C396F"/>
    <w:rsid w:val="002C3D47"/>
    <w:rsid w:val="002C3F02"/>
    <w:rsid w:val="002C40CF"/>
    <w:rsid w:val="002C5A3B"/>
    <w:rsid w:val="002C64C5"/>
    <w:rsid w:val="002C6AA8"/>
    <w:rsid w:val="002C7688"/>
    <w:rsid w:val="002C77C6"/>
    <w:rsid w:val="002C7B95"/>
    <w:rsid w:val="002C7F65"/>
    <w:rsid w:val="002D075A"/>
    <w:rsid w:val="002D0894"/>
    <w:rsid w:val="002D1692"/>
    <w:rsid w:val="002D1782"/>
    <w:rsid w:val="002D1A28"/>
    <w:rsid w:val="002D1B99"/>
    <w:rsid w:val="002D1E1D"/>
    <w:rsid w:val="002D3741"/>
    <w:rsid w:val="002D3E2A"/>
    <w:rsid w:val="002D44C5"/>
    <w:rsid w:val="002D4769"/>
    <w:rsid w:val="002D4780"/>
    <w:rsid w:val="002D559F"/>
    <w:rsid w:val="002D719F"/>
    <w:rsid w:val="002D7D2F"/>
    <w:rsid w:val="002E0504"/>
    <w:rsid w:val="002E058C"/>
    <w:rsid w:val="002E1030"/>
    <w:rsid w:val="002E1A83"/>
    <w:rsid w:val="002E1F7F"/>
    <w:rsid w:val="002E2119"/>
    <w:rsid w:val="002E2DDF"/>
    <w:rsid w:val="002E315B"/>
    <w:rsid w:val="002E3CBE"/>
    <w:rsid w:val="002E3E8E"/>
    <w:rsid w:val="002E3EA5"/>
    <w:rsid w:val="002E4381"/>
    <w:rsid w:val="002E4489"/>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D58"/>
    <w:rsid w:val="002F2144"/>
    <w:rsid w:val="002F2CC8"/>
    <w:rsid w:val="002F2E8A"/>
    <w:rsid w:val="002F2F6F"/>
    <w:rsid w:val="002F3AA8"/>
    <w:rsid w:val="002F3DA8"/>
    <w:rsid w:val="002F4181"/>
    <w:rsid w:val="002F478E"/>
    <w:rsid w:val="002F4F55"/>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069B"/>
    <w:rsid w:val="0030096A"/>
    <w:rsid w:val="00301551"/>
    <w:rsid w:val="00301D8B"/>
    <w:rsid w:val="003020BA"/>
    <w:rsid w:val="00302996"/>
    <w:rsid w:val="00302F88"/>
    <w:rsid w:val="0030311E"/>
    <w:rsid w:val="00303817"/>
    <w:rsid w:val="0030397E"/>
    <w:rsid w:val="00304363"/>
    <w:rsid w:val="003045BE"/>
    <w:rsid w:val="003053F6"/>
    <w:rsid w:val="0030580D"/>
    <w:rsid w:val="003058B2"/>
    <w:rsid w:val="00305CAD"/>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102"/>
    <w:rsid w:val="0031266A"/>
    <w:rsid w:val="003126A2"/>
    <w:rsid w:val="00312976"/>
    <w:rsid w:val="00312A09"/>
    <w:rsid w:val="00313F2F"/>
    <w:rsid w:val="003140AB"/>
    <w:rsid w:val="00314721"/>
    <w:rsid w:val="00315007"/>
    <w:rsid w:val="00315098"/>
    <w:rsid w:val="00315A58"/>
    <w:rsid w:val="00315B13"/>
    <w:rsid w:val="0031609E"/>
    <w:rsid w:val="00316997"/>
    <w:rsid w:val="00317D14"/>
    <w:rsid w:val="003200CD"/>
    <w:rsid w:val="00320167"/>
    <w:rsid w:val="00320253"/>
    <w:rsid w:val="0032045A"/>
    <w:rsid w:val="00320F35"/>
    <w:rsid w:val="0032125C"/>
    <w:rsid w:val="00321409"/>
    <w:rsid w:val="003215F3"/>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546"/>
    <w:rsid w:val="0032766A"/>
    <w:rsid w:val="00327B4F"/>
    <w:rsid w:val="0033026E"/>
    <w:rsid w:val="003303CA"/>
    <w:rsid w:val="00330414"/>
    <w:rsid w:val="00330433"/>
    <w:rsid w:val="00330932"/>
    <w:rsid w:val="00330AE8"/>
    <w:rsid w:val="00330C10"/>
    <w:rsid w:val="003310D1"/>
    <w:rsid w:val="00331CED"/>
    <w:rsid w:val="00331F6F"/>
    <w:rsid w:val="0033214B"/>
    <w:rsid w:val="00332377"/>
    <w:rsid w:val="003325AA"/>
    <w:rsid w:val="00332F74"/>
    <w:rsid w:val="00333120"/>
    <w:rsid w:val="003334DF"/>
    <w:rsid w:val="00333800"/>
    <w:rsid w:val="003339FA"/>
    <w:rsid w:val="00334013"/>
    <w:rsid w:val="003347EA"/>
    <w:rsid w:val="003358DC"/>
    <w:rsid w:val="0033590D"/>
    <w:rsid w:val="00335D7F"/>
    <w:rsid w:val="003361B0"/>
    <w:rsid w:val="0033626F"/>
    <w:rsid w:val="003365AE"/>
    <w:rsid w:val="00336625"/>
    <w:rsid w:val="00336653"/>
    <w:rsid w:val="00336669"/>
    <w:rsid w:val="003366E4"/>
    <w:rsid w:val="00336FBF"/>
    <w:rsid w:val="00336FD6"/>
    <w:rsid w:val="003370A3"/>
    <w:rsid w:val="00337273"/>
    <w:rsid w:val="0033737E"/>
    <w:rsid w:val="00337409"/>
    <w:rsid w:val="00337448"/>
    <w:rsid w:val="00337657"/>
    <w:rsid w:val="00337C66"/>
    <w:rsid w:val="00337E8D"/>
    <w:rsid w:val="00340B9D"/>
    <w:rsid w:val="00341165"/>
    <w:rsid w:val="00341537"/>
    <w:rsid w:val="00341B75"/>
    <w:rsid w:val="00341C7B"/>
    <w:rsid w:val="00341D7C"/>
    <w:rsid w:val="003420F9"/>
    <w:rsid w:val="00342677"/>
    <w:rsid w:val="0034285A"/>
    <w:rsid w:val="00342B7F"/>
    <w:rsid w:val="00342BAD"/>
    <w:rsid w:val="00342EC9"/>
    <w:rsid w:val="00342EEF"/>
    <w:rsid w:val="00343247"/>
    <w:rsid w:val="00343559"/>
    <w:rsid w:val="00343676"/>
    <w:rsid w:val="003439C0"/>
    <w:rsid w:val="00343A62"/>
    <w:rsid w:val="00343E3A"/>
    <w:rsid w:val="00343EEF"/>
    <w:rsid w:val="00344736"/>
    <w:rsid w:val="00344B6C"/>
    <w:rsid w:val="003451C0"/>
    <w:rsid w:val="003454EF"/>
    <w:rsid w:val="00345CA5"/>
    <w:rsid w:val="00346EEB"/>
    <w:rsid w:val="00346FC9"/>
    <w:rsid w:val="003472FD"/>
    <w:rsid w:val="00347698"/>
    <w:rsid w:val="00347D95"/>
    <w:rsid w:val="00347EFD"/>
    <w:rsid w:val="003505A7"/>
    <w:rsid w:val="00350A33"/>
    <w:rsid w:val="00351857"/>
    <w:rsid w:val="003522BD"/>
    <w:rsid w:val="003533C6"/>
    <w:rsid w:val="003533E0"/>
    <w:rsid w:val="003534E0"/>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708D"/>
    <w:rsid w:val="003570F1"/>
    <w:rsid w:val="00357331"/>
    <w:rsid w:val="0035769F"/>
    <w:rsid w:val="00357CD9"/>
    <w:rsid w:val="00360233"/>
    <w:rsid w:val="00360239"/>
    <w:rsid w:val="00360727"/>
    <w:rsid w:val="00360B38"/>
    <w:rsid w:val="00361341"/>
    <w:rsid w:val="00361743"/>
    <w:rsid w:val="003623CD"/>
    <w:rsid w:val="00362995"/>
    <w:rsid w:val="003629A0"/>
    <w:rsid w:val="00362D6D"/>
    <w:rsid w:val="003630AE"/>
    <w:rsid w:val="003632AC"/>
    <w:rsid w:val="0036396A"/>
    <w:rsid w:val="0036487D"/>
    <w:rsid w:val="00364D72"/>
    <w:rsid w:val="00365345"/>
    <w:rsid w:val="003659AF"/>
    <w:rsid w:val="00365BBD"/>
    <w:rsid w:val="003660E8"/>
    <w:rsid w:val="00366549"/>
    <w:rsid w:val="003666CB"/>
    <w:rsid w:val="00366741"/>
    <w:rsid w:val="003669F9"/>
    <w:rsid w:val="0037035A"/>
    <w:rsid w:val="00370F2F"/>
    <w:rsid w:val="00370F64"/>
    <w:rsid w:val="0037108F"/>
    <w:rsid w:val="00371589"/>
    <w:rsid w:val="0037171D"/>
    <w:rsid w:val="00371792"/>
    <w:rsid w:val="00371798"/>
    <w:rsid w:val="00371B2E"/>
    <w:rsid w:val="00371CCB"/>
    <w:rsid w:val="00372467"/>
    <w:rsid w:val="00373D28"/>
    <w:rsid w:val="00373E8A"/>
    <w:rsid w:val="00373EBD"/>
    <w:rsid w:val="00373EF3"/>
    <w:rsid w:val="0037407C"/>
    <w:rsid w:val="003744CB"/>
    <w:rsid w:val="0037583D"/>
    <w:rsid w:val="00375C1F"/>
    <w:rsid w:val="0037630D"/>
    <w:rsid w:val="00376CB0"/>
    <w:rsid w:val="003773D7"/>
    <w:rsid w:val="00377EF4"/>
    <w:rsid w:val="00380068"/>
    <w:rsid w:val="003801E6"/>
    <w:rsid w:val="00380652"/>
    <w:rsid w:val="00381161"/>
    <w:rsid w:val="00381307"/>
    <w:rsid w:val="00381627"/>
    <w:rsid w:val="00381837"/>
    <w:rsid w:val="003823B0"/>
    <w:rsid w:val="00382518"/>
    <w:rsid w:val="00382E37"/>
    <w:rsid w:val="003833FE"/>
    <w:rsid w:val="0038354F"/>
    <w:rsid w:val="00383E04"/>
    <w:rsid w:val="00384696"/>
    <w:rsid w:val="00384D3C"/>
    <w:rsid w:val="003855A0"/>
    <w:rsid w:val="0038589E"/>
    <w:rsid w:val="00385B9E"/>
    <w:rsid w:val="0038636F"/>
    <w:rsid w:val="0038698F"/>
    <w:rsid w:val="00386B69"/>
    <w:rsid w:val="0038787D"/>
    <w:rsid w:val="00387A24"/>
    <w:rsid w:val="00387AC4"/>
    <w:rsid w:val="0039006B"/>
    <w:rsid w:val="00390547"/>
    <w:rsid w:val="00390881"/>
    <w:rsid w:val="00390AF3"/>
    <w:rsid w:val="00390E5E"/>
    <w:rsid w:val="003910EA"/>
    <w:rsid w:val="003916AD"/>
    <w:rsid w:val="003923F9"/>
    <w:rsid w:val="0039295E"/>
    <w:rsid w:val="00392E85"/>
    <w:rsid w:val="0039332C"/>
    <w:rsid w:val="00393592"/>
    <w:rsid w:val="00394685"/>
    <w:rsid w:val="0039472C"/>
    <w:rsid w:val="00394CDD"/>
    <w:rsid w:val="00394EEC"/>
    <w:rsid w:val="00396EB0"/>
    <w:rsid w:val="0039711B"/>
    <w:rsid w:val="0039720A"/>
    <w:rsid w:val="003975B8"/>
    <w:rsid w:val="003A00DF"/>
    <w:rsid w:val="003A0217"/>
    <w:rsid w:val="003A1393"/>
    <w:rsid w:val="003A159F"/>
    <w:rsid w:val="003A17A6"/>
    <w:rsid w:val="003A2093"/>
    <w:rsid w:val="003A24A1"/>
    <w:rsid w:val="003A28B2"/>
    <w:rsid w:val="003A2B31"/>
    <w:rsid w:val="003A2BFE"/>
    <w:rsid w:val="003A2C6F"/>
    <w:rsid w:val="003A2EC2"/>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2DEB"/>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6539"/>
    <w:rsid w:val="003B7125"/>
    <w:rsid w:val="003B7472"/>
    <w:rsid w:val="003B7947"/>
    <w:rsid w:val="003B7FF0"/>
    <w:rsid w:val="003C102E"/>
    <w:rsid w:val="003C2248"/>
    <w:rsid w:val="003C22A0"/>
    <w:rsid w:val="003C22A5"/>
    <w:rsid w:val="003C3242"/>
    <w:rsid w:val="003C3992"/>
    <w:rsid w:val="003C4624"/>
    <w:rsid w:val="003C4A96"/>
    <w:rsid w:val="003C4AB8"/>
    <w:rsid w:val="003C4B07"/>
    <w:rsid w:val="003C4DE1"/>
    <w:rsid w:val="003C4E18"/>
    <w:rsid w:val="003C5097"/>
    <w:rsid w:val="003C50F8"/>
    <w:rsid w:val="003C5CA3"/>
    <w:rsid w:val="003C5D74"/>
    <w:rsid w:val="003D06C4"/>
    <w:rsid w:val="003D1907"/>
    <w:rsid w:val="003D276E"/>
    <w:rsid w:val="003D2892"/>
    <w:rsid w:val="003D3408"/>
    <w:rsid w:val="003D379F"/>
    <w:rsid w:val="003D382E"/>
    <w:rsid w:val="003D3847"/>
    <w:rsid w:val="003D412D"/>
    <w:rsid w:val="003D445C"/>
    <w:rsid w:val="003D4E7E"/>
    <w:rsid w:val="003D557E"/>
    <w:rsid w:val="003D59FB"/>
    <w:rsid w:val="003D5CE9"/>
    <w:rsid w:val="003D5EB1"/>
    <w:rsid w:val="003D5FF0"/>
    <w:rsid w:val="003D6A9C"/>
    <w:rsid w:val="003D6F21"/>
    <w:rsid w:val="003D78FD"/>
    <w:rsid w:val="003E083C"/>
    <w:rsid w:val="003E0A40"/>
    <w:rsid w:val="003E0F3A"/>
    <w:rsid w:val="003E0F7B"/>
    <w:rsid w:val="003E0FF6"/>
    <w:rsid w:val="003E1774"/>
    <w:rsid w:val="003E19CF"/>
    <w:rsid w:val="003E1D6C"/>
    <w:rsid w:val="003E22A8"/>
    <w:rsid w:val="003E2427"/>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ACF"/>
    <w:rsid w:val="003E7D93"/>
    <w:rsid w:val="003E7F39"/>
    <w:rsid w:val="003F0810"/>
    <w:rsid w:val="003F092A"/>
    <w:rsid w:val="003F113A"/>
    <w:rsid w:val="003F118B"/>
    <w:rsid w:val="003F1329"/>
    <w:rsid w:val="003F155C"/>
    <w:rsid w:val="003F1716"/>
    <w:rsid w:val="003F17EB"/>
    <w:rsid w:val="003F1A83"/>
    <w:rsid w:val="003F29E5"/>
    <w:rsid w:val="003F2B9D"/>
    <w:rsid w:val="003F3C89"/>
    <w:rsid w:val="003F40F3"/>
    <w:rsid w:val="003F5189"/>
    <w:rsid w:val="003F530B"/>
    <w:rsid w:val="003F5499"/>
    <w:rsid w:val="003F5AE8"/>
    <w:rsid w:val="003F63FA"/>
    <w:rsid w:val="003F752D"/>
    <w:rsid w:val="003F76AC"/>
    <w:rsid w:val="00400166"/>
    <w:rsid w:val="004002DF"/>
    <w:rsid w:val="004002E8"/>
    <w:rsid w:val="00400C66"/>
    <w:rsid w:val="00401839"/>
    <w:rsid w:val="00401AE3"/>
    <w:rsid w:val="004022BF"/>
    <w:rsid w:val="00403A13"/>
    <w:rsid w:val="00404160"/>
    <w:rsid w:val="0040467B"/>
    <w:rsid w:val="00404C11"/>
    <w:rsid w:val="00404E1B"/>
    <w:rsid w:val="004050E1"/>
    <w:rsid w:val="00406CF7"/>
    <w:rsid w:val="00407279"/>
    <w:rsid w:val="004072BE"/>
    <w:rsid w:val="00407308"/>
    <w:rsid w:val="0040752A"/>
    <w:rsid w:val="00407575"/>
    <w:rsid w:val="00407C6C"/>
    <w:rsid w:val="00410F77"/>
    <w:rsid w:val="00412006"/>
    <w:rsid w:val="00412853"/>
    <w:rsid w:val="00413D85"/>
    <w:rsid w:val="004146F4"/>
    <w:rsid w:val="0041472F"/>
    <w:rsid w:val="0041478D"/>
    <w:rsid w:val="00414A2D"/>
    <w:rsid w:val="00414A47"/>
    <w:rsid w:val="0041513E"/>
    <w:rsid w:val="00416D39"/>
    <w:rsid w:val="00416DA8"/>
    <w:rsid w:val="00417F00"/>
    <w:rsid w:val="00420748"/>
    <w:rsid w:val="00420843"/>
    <w:rsid w:val="004208E5"/>
    <w:rsid w:val="004210F6"/>
    <w:rsid w:val="004216A1"/>
    <w:rsid w:val="00421C15"/>
    <w:rsid w:val="004222F5"/>
    <w:rsid w:val="004225A9"/>
    <w:rsid w:val="004237E1"/>
    <w:rsid w:val="00423E4B"/>
    <w:rsid w:val="004243C0"/>
    <w:rsid w:val="0042554E"/>
    <w:rsid w:val="00425986"/>
    <w:rsid w:val="00425DD4"/>
    <w:rsid w:val="00425FF5"/>
    <w:rsid w:val="00426871"/>
    <w:rsid w:val="00427416"/>
    <w:rsid w:val="0042746A"/>
    <w:rsid w:val="00427C7B"/>
    <w:rsid w:val="00427CF4"/>
    <w:rsid w:val="004300A4"/>
    <w:rsid w:val="004301FC"/>
    <w:rsid w:val="004304CB"/>
    <w:rsid w:val="004305CD"/>
    <w:rsid w:val="00430855"/>
    <w:rsid w:val="00430A6A"/>
    <w:rsid w:val="00430D10"/>
    <w:rsid w:val="00431A2A"/>
    <w:rsid w:val="00431CF2"/>
    <w:rsid w:val="00431DC5"/>
    <w:rsid w:val="004323E3"/>
    <w:rsid w:val="00432547"/>
    <w:rsid w:val="004326BD"/>
    <w:rsid w:val="004327DC"/>
    <w:rsid w:val="004328BC"/>
    <w:rsid w:val="00432BB2"/>
    <w:rsid w:val="00432D89"/>
    <w:rsid w:val="00433D20"/>
    <w:rsid w:val="0043414C"/>
    <w:rsid w:val="00434196"/>
    <w:rsid w:val="004343BF"/>
    <w:rsid w:val="00434528"/>
    <w:rsid w:val="00434761"/>
    <w:rsid w:val="004348D8"/>
    <w:rsid w:val="00434ADC"/>
    <w:rsid w:val="00434F3F"/>
    <w:rsid w:val="00434FD6"/>
    <w:rsid w:val="00434FF7"/>
    <w:rsid w:val="0043530A"/>
    <w:rsid w:val="00435C3B"/>
    <w:rsid w:val="004365E1"/>
    <w:rsid w:val="00436B5B"/>
    <w:rsid w:val="00437133"/>
    <w:rsid w:val="004372C7"/>
    <w:rsid w:val="004376F1"/>
    <w:rsid w:val="00437E41"/>
    <w:rsid w:val="00440455"/>
    <w:rsid w:val="00440945"/>
    <w:rsid w:val="00440D45"/>
    <w:rsid w:val="00440DF1"/>
    <w:rsid w:val="004417FF"/>
    <w:rsid w:val="00441986"/>
    <w:rsid w:val="00441C00"/>
    <w:rsid w:val="00442903"/>
    <w:rsid w:val="00442B50"/>
    <w:rsid w:val="00442BD5"/>
    <w:rsid w:val="00442C6B"/>
    <w:rsid w:val="00443B99"/>
    <w:rsid w:val="00443CF4"/>
    <w:rsid w:val="00443EDA"/>
    <w:rsid w:val="00443F03"/>
    <w:rsid w:val="00444186"/>
    <w:rsid w:val="00444274"/>
    <w:rsid w:val="004447AD"/>
    <w:rsid w:val="0044490B"/>
    <w:rsid w:val="00444F03"/>
    <w:rsid w:val="0044562E"/>
    <w:rsid w:val="00445CEC"/>
    <w:rsid w:val="00445E8C"/>
    <w:rsid w:val="00446129"/>
    <w:rsid w:val="00446714"/>
    <w:rsid w:val="00446B1A"/>
    <w:rsid w:val="00446C69"/>
    <w:rsid w:val="00447185"/>
    <w:rsid w:val="004477FF"/>
    <w:rsid w:val="0045016B"/>
    <w:rsid w:val="004506E8"/>
    <w:rsid w:val="00450BAB"/>
    <w:rsid w:val="00450D97"/>
    <w:rsid w:val="004510FC"/>
    <w:rsid w:val="0045119B"/>
    <w:rsid w:val="00451ACD"/>
    <w:rsid w:val="00451E2D"/>
    <w:rsid w:val="0045211C"/>
    <w:rsid w:val="004526E6"/>
    <w:rsid w:val="00452807"/>
    <w:rsid w:val="00452BFB"/>
    <w:rsid w:val="00452C02"/>
    <w:rsid w:val="00452D58"/>
    <w:rsid w:val="004539FA"/>
    <w:rsid w:val="004544E3"/>
    <w:rsid w:val="0045564A"/>
    <w:rsid w:val="00455918"/>
    <w:rsid w:val="00456017"/>
    <w:rsid w:val="004563B4"/>
    <w:rsid w:val="0046068A"/>
    <w:rsid w:val="00461944"/>
    <w:rsid w:val="00461C80"/>
    <w:rsid w:val="00462264"/>
    <w:rsid w:val="00462861"/>
    <w:rsid w:val="00462959"/>
    <w:rsid w:val="00462B02"/>
    <w:rsid w:val="00462DB3"/>
    <w:rsid w:val="00462F02"/>
    <w:rsid w:val="0046339A"/>
    <w:rsid w:val="00463428"/>
    <w:rsid w:val="00463A34"/>
    <w:rsid w:val="00463EE5"/>
    <w:rsid w:val="004645ED"/>
    <w:rsid w:val="00464870"/>
    <w:rsid w:val="0046553F"/>
    <w:rsid w:val="00465C32"/>
    <w:rsid w:val="004664A8"/>
    <w:rsid w:val="00466D6A"/>
    <w:rsid w:val="00467279"/>
    <w:rsid w:val="00467517"/>
    <w:rsid w:val="00467BA2"/>
    <w:rsid w:val="00467EF4"/>
    <w:rsid w:val="0047034B"/>
    <w:rsid w:val="004708CE"/>
    <w:rsid w:val="0047095D"/>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462"/>
    <w:rsid w:val="00475712"/>
    <w:rsid w:val="004759DF"/>
    <w:rsid w:val="00475A22"/>
    <w:rsid w:val="00475A49"/>
    <w:rsid w:val="00476707"/>
    <w:rsid w:val="0047672A"/>
    <w:rsid w:val="00480674"/>
    <w:rsid w:val="0048171D"/>
    <w:rsid w:val="00481B39"/>
    <w:rsid w:val="004820B5"/>
    <w:rsid w:val="00482BE6"/>
    <w:rsid w:val="00483142"/>
    <w:rsid w:val="00483279"/>
    <w:rsid w:val="00483729"/>
    <w:rsid w:val="00483CF3"/>
    <w:rsid w:val="00483E28"/>
    <w:rsid w:val="0048436A"/>
    <w:rsid w:val="004846B7"/>
    <w:rsid w:val="004849B1"/>
    <w:rsid w:val="00484B39"/>
    <w:rsid w:val="004852C6"/>
    <w:rsid w:val="00485325"/>
    <w:rsid w:val="0048539E"/>
    <w:rsid w:val="00485750"/>
    <w:rsid w:val="00485C34"/>
    <w:rsid w:val="00485D75"/>
    <w:rsid w:val="004863FD"/>
    <w:rsid w:val="004867EC"/>
    <w:rsid w:val="00486B2E"/>
    <w:rsid w:val="00486C5F"/>
    <w:rsid w:val="0049045B"/>
    <w:rsid w:val="00490475"/>
    <w:rsid w:val="004906EC"/>
    <w:rsid w:val="00490B4A"/>
    <w:rsid w:val="00490D4E"/>
    <w:rsid w:val="004912A3"/>
    <w:rsid w:val="00491589"/>
    <w:rsid w:val="004916EB"/>
    <w:rsid w:val="004919A7"/>
    <w:rsid w:val="004920DE"/>
    <w:rsid w:val="0049271E"/>
    <w:rsid w:val="00492758"/>
    <w:rsid w:val="00492942"/>
    <w:rsid w:val="0049337B"/>
    <w:rsid w:val="00493503"/>
    <w:rsid w:val="0049353F"/>
    <w:rsid w:val="00493807"/>
    <w:rsid w:val="00493B03"/>
    <w:rsid w:val="0049467A"/>
    <w:rsid w:val="00494966"/>
    <w:rsid w:val="00496100"/>
    <w:rsid w:val="004969E9"/>
    <w:rsid w:val="0049713D"/>
    <w:rsid w:val="0049723C"/>
    <w:rsid w:val="004975F8"/>
    <w:rsid w:val="004A01F8"/>
    <w:rsid w:val="004A078E"/>
    <w:rsid w:val="004A093B"/>
    <w:rsid w:val="004A0B07"/>
    <w:rsid w:val="004A0C07"/>
    <w:rsid w:val="004A139C"/>
    <w:rsid w:val="004A1647"/>
    <w:rsid w:val="004A1E73"/>
    <w:rsid w:val="004A1ED8"/>
    <w:rsid w:val="004A201A"/>
    <w:rsid w:val="004A231B"/>
    <w:rsid w:val="004A2F83"/>
    <w:rsid w:val="004A35F3"/>
    <w:rsid w:val="004A43F9"/>
    <w:rsid w:val="004A4DD4"/>
    <w:rsid w:val="004A4EC5"/>
    <w:rsid w:val="004A569D"/>
    <w:rsid w:val="004A5FC7"/>
    <w:rsid w:val="004A60B9"/>
    <w:rsid w:val="004A69D5"/>
    <w:rsid w:val="004A6F4C"/>
    <w:rsid w:val="004A78EF"/>
    <w:rsid w:val="004A7C97"/>
    <w:rsid w:val="004B064F"/>
    <w:rsid w:val="004B0B2B"/>
    <w:rsid w:val="004B0BD7"/>
    <w:rsid w:val="004B227A"/>
    <w:rsid w:val="004B2B5C"/>
    <w:rsid w:val="004B36DE"/>
    <w:rsid w:val="004B47C8"/>
    <w:rsid w:val="004B47D9"/>
    <w:rsid w:val="004B508E"/>
    <w:rsid w:val="004B51CF"/>
    <w:rsid w:val="004B51DE"/>
    <w:rsid w:val="004B5A98"/>
    <w:rsid w:val="004B6013"/>
    <w:rsid w:val="004B6063"/>
    <w:rsid w:val="004B6991"/>
    <w:rsid w:val="004B6C9E"/>
    <w:rsid w:val="004B6D4C"/>
    <w:rsid w:val="004B6ED6"/>
    <w:rsid w:val="004B7590"/>
    <w:rsid w:val="004C03A3"/>
    <w:rsid w:val="004C126A"/>
    <w:rsid w:val="004C19F0"/>
    <w:rsid w:val="004C1CF1"/>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FEE"/>
    <w:rsid w:val="004D1889"/>
    <w:rsid w:val="004D1DD1"/>
    <w:rsid w:val="004D2B8C"/>
    <w:rsid w:val="004D2C85"/>
    <w:rsid w:val="004D3471"/>
    <w:rsid w:val="004D3B23"/>
    <w:rsid w:val="004D406D"/>
    <w:rsid w:val="004D4336"/>
    <w:rsid w:val="004D4883"/>
    <w:rsid w:val="004D4A43"/>
    <w:rsid w:val="004D55EF"/>
    <w:rsid w:val="004D634C"/>
    <w:rsid w:val="004D6E91"/>
    <w:rsid w:val="004D7479"/>
    <w:rsid w:val="004D74AF"/>
    <w:rsid w:val="004D75A0"/>
    <w:rsid w:val="004D76D6"/>
    <w:rsid w:val="004D76DF"/>
    <w:rsid w:val="004D7C93"/>
    <w:rsid w:val="004D7FFD"/>
    <w:rsid w:val="004E02DD"/>
    <w:rsid w:val="004E0459"/>
    <w:rsid w:val="004E1415"/>
    <w:rsid w:val="004E1C5D"/>
    <w:rsid w:val="004E291A"/>
    <w:rsid w:val="004E2F82"/>
    <w:rsid w:val="004E3442"/>
    <w:rsid w:val="004E3467"/>
    <w:rsid w:val="004E389A"/>
    <w:rsid w:val="004E3CEE"/>
    <w:rsid w:val="004E3E31"/>
    <w:rsid w:val="004E448C"/>
    <w:rsid w:val="004E4AA5"/>
    <w:rsid w:val="004E4E8E"/>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11A9"/>
    <w:rsid w:val="004F2557"/>
    <w:rsid w:val="004F25B6"/>
    <w:rsid w:val="004F274C"/>
    <w:rsid w:val="004F27EF"/>
    <w:rsid w:val="004F3A18"/>
    <w:rsid w:val="004F4102"/>
    <w:rsid w:val="004F438A"/>
    <w:rsid w:val="004F464F"/>
    <w:rsid w:val="004F4C97"/>
    <w:rsid w:val="004F4CCD"/>
    <w:rsid w:val="004F4F45"/>
    <w:rsid w:val="004F51FA"/>
    <w:rsid w:val="004F5DBF"/>
    <w:rsid w:val="004F5E33"/>
    <w:rsid w:val="004F614E"/>
    <w:rsid w:val="004F622A"/>
    <w:rsid w:val="004F660B"/>
    <w:rsid w:val="004F66D7"/>
    <w:rsid w:val="004F6BC6"/>
    <w:rsid w:val="004F6C3E"/>
    <w:rsid w:val="004F6D3A"/>
    <w:rsid w:val="004F6F5E"/>
    <w:rsid w:val="004F7692"/>
    <w:rsid w:val="004F7BE5"/>
    <w:rsid w:val="00500095"/>
    <w:rsid w:val="00500E58"/>
    <w:rsid w:val="00501C0E"/>
    <w:rsid w:val="00501FD7"/>
    <w:rsid w:val="00502169"/>
    <w:rsid w:val="005023E0"/>
    <w:rsid w:val="00502964"/>
    <w:rsid w:val="005029FC"/>
    <w:rsid w:val="00502C32"/>
    <w:rsid w:val="005033C5"/>
    <w:rsid w:val="005035E8"/>
    <w:rsid w:val="00503646"/>
    <w:rsid w:val="00503B4F"/>
    <w:rsid w:val="00503C32"/>
    <w:rsid w:val="00503FD5"/>
    <w:rsid w:val="00504296"/>
    <w:rsid w:val="00504685"/>
    <w:rsid w:val="00504E20"/>
    <w:rsid w:val="005053B0"/>
    <w:rsid w:val="00505A66"/>
    <w:rsid w:val="00505F74"/>
    <w:rsid w:val="005060AC"/>
    <w:rsid w:val="005061D4"/>
    <w:rsid w:val="00506213"/>
    <w:rsid w:val="00506296"/>
    <w:rsid w:val="00506B67"/>
    <w:rsid w:val="00510A09"/>
    <w:rsid w:val="00510BDE"/>
    <w:rsid w:val="005114C9"/>
    <w:rsid w:val="00511E66"/>
    <w:rsid w:val="00512137"/>
    <w:rsid w:val="005127B5"/>
    <w:rsid w:val="005128AE"/>
    <w:rsid w:val="00512BDD"/>
    <w:rsid w:val="00512C90"/>
    <w:rsid w:val="00513005"/>
    <w:rsid w:val="005133FA"/>
    <w:rsid w:val="005134BF"/>
    <w:rsid w:val="00513B05"/>
    <w:rsid w:val="00514209"/>
    <w:rsid w:val="005146B0"/>
    <w:rsid w:val="0051473D"/>
    <w:rsid w:val="005149C7"/>
    <w:rsid w:val="005153B0"/>
    <w:rsid w:val="00515598"/>
    <w:rsid w:val="00515F0A"/>
    <w:rsid w:val="005166A3"/>
    <w:rsid w:val="00516996"/>
    <w:rsid w:val="00516E34"/>
    <w:rsid w:val="005170C8"/>
    <w:rsid w:val="00517196"/>
    <w:rsid w:val="0051762C"/>
    <w:rsid w:val="00517722"/>
    <w:rsid w:val="00517C64"/>
    <w:rsid w:val="00517F58"/>
    <w:rsid w:val="00520109"/>
    <w:rsid w:val="005201F9"/>
    <w:rsid w:val="005204DF"/>
    <w:rsid w:val="005207D3"/>
    <w:rsid w:val="00520867"/>
    <w:rsid w:val="005217C9"/>
    <w:rsid w:val="00521F08"/>
    <w:rsid w:val="00522333"/>
    <w:rsid w:val="0052276A"/>
    <w:rsid w:val="00522C7C"/>
    <w:rsid w:val="00522FA8"/>
    <w:rsid w:val="00523020"/>
    <w:rsid w:val="00523BFB"/>
    <w:rsid w:val="00523D26"/>
    <w:rsid w:val="0052445B"/>
    <w:rsid w:val="0052459E"/>
    <w:rsid w:val="0052480A"/>
    <w:rsid w:val="00524BFD"/>
    <w:rsid w:val="00524CC6"/>
    <w:rsid w:val="00525325"/>
    <w:rsid w:val="005253E1"/>
    <w:rsid w:val="00525411"/>
    <w:rsid w:val="00525454"/>
    <w:rsid w:val="00525671"/>
    <w:rsid w:val="0052636D"/>
    <w:rsid w:val="005265F3"/>
    <w:rsid w:val="00526A78"/>
    <w:rsid w:val="00527416"/>
    <w:rsid w:val="005277CD"/>
    <w:rsid w:val="00527D22"/>
    <w:rsid w:val="00530243"/>
    <w:rsid w:val="00530603"/>
    <w:rsid w:val="0053082B"/>
    <w:rsid w:val="00530A5A"/>
    <w:rsid w:val="005310A9"/>
    <w:rsid w:val="00531101"/>
    <w:rsid w:val="00531AC0"/>
    <w:rsid w:val="00531F00"/>
    <w:rsid w:val="00531F03"/>
    <w:rsid w:val="00531F12"/>
    <w:rsid w:val="005325FA"/>
    <w:rsid w:val="00532A3C"/>
    <w:rsid w:val="00532C6A"/>
    <w:rsid w:val="00532F25"/>
    <w:rsid w:val="00532FB9"/>
    <w:rsid w:val="00533588"/>
    <w:rsid w:val="005335D2"/>
    <w:rsid w:val="00534360"/>
    <w:rsid w:val="00534482"/>
    <w:rsid w:val="0053479E"/>
    <w:rsid w:val="00534819"/>
    <w:rsid w:val="00534E68"/>
    <w:rsid w:val="00534EAD"/>
    <w:rsid w:val="005358DD"/>
    <w:rsid w:val="00535AA9"/>
    <w:rsid w:val="00535B4E"/>
    <w:rsid w:val="00535D65"/>
    <w:rsid w:val="005362CB"/>
    <w:rsid w:val="00536340"/>
    <w:rsid w:val="005363DE"/>
    <w:rsid w:val="0053787D"/>
    <w:rsid w:val="00537DE7"/>
    <w:rsid w:val="005401C6"/>
    <w:rsid w:val="0054054D"/>
    <w:rsid w:val="00540690"/>
    <w:rsid w:val="00540694"/>
    <w:rsid w:val="005409F7"/>
    <w:rsid w:val="00541FC5"/>
    <w:rsid w:val="0054272E"/>
    <w:rsid w:val="005428EC"/>
    <w:rsid w:val="00542AFC"/>
    <w:rsid w:val="00542DFC"/>
    <w:rsid w:val="00542E1E"/>
    <w:rsid w:val="005433E1"/>
    <w:rsid w:val="0054367C"/>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506EF"/>
    <w:rsid w:val="00550F38"/>
    <w:rsid w:val="0055144E"/>
    <w:rsid w:val="005519B8"/>
    <w:rsid w:val="00551A7A"/>
    <w:rsid w:val="00551C8A"/>
    <w:rsid w:val="0055217C"/>
    <w:rsid w:val="00552D8A"/>
    <w:rsid w:val="00553029"/>
    <w:rsid w:val="005535BB"/>
    <w:rsid w:val="00553717"/>
    <w:rsid w:val="00553A78"/>
    <w:rsid w:val="00553EFC"/>
    <w:rsid w:val="00554213"/>
    <w:rsid w:val="00554574"/>
    <w:rsid w:val="005547FC"/>
    <w:rsid w:val="005549C0"/>
    <w:rsid w:val="005549E1"/>
    <w:rsid w:val="0055542D"/>
    <w:rsid w:val="005554FC"/>
    <w:rsid w:val="00555945"/>
    <w:rsid w:val="00555C99"/>
    <w:rsid w:val="005564C9"/>
    <w:rsid w:val="005566A0"/>
    <w:rsid w:val="00556CEB"/>
    <w:rsid w:val="005575D7"/>
    <w:rsid w:val="005579DD"/>
    <w:rsid w:val="00557B0A"/>
    <w:rsid w:val="0056006A"/>
    <w:rsid w:val="0056007B"/>
    <w:rsid w:val="00560B0D"/>
    <w:rsid w:val="00560D5C"/>
    <w:rsid w:val="00560F06"/>
    <w:rsid w:val="00561960"/>
    <w:rsid w:val="00561AC9"/>
    <w:rsid w:val="00561CDF"/>
    <w:rsid w:val="00561F8A"/>
    <w:rsid w:val="00561F92"/>
    <w:rsid w:val="00561FB5"/>
    <w:rsid w:val="00562B54"/>
    <w:rsid w:val="005633E6"/>
    <w:rsid w:val="005633F0"/>
    <w:rsid w:val="00563919"/>
    <w:rsid w:val="00563CF2"/>
    <w:rsid w:val="00563DA2"/>
    <w:rsid w:val="00564BEC"/>
    <w:rsid w:val="00565F16"/>
    <w:rsid w:val="00565FCF"/>
    <w:rsid w:val="0056636E"/>
    <w:rsid w:val="00567002"/>
    <w:rsid w:val="00567BBF"/>
    <w:rsid w:val="00567CFC"/>
    <w:rsid w:val="00567F35"/>
    <w:rsid w:val="0057004C"/>
    <w:rsid w:val="005709CF"/>
    <w:rsid w:val="00571029"/>
    <w:rsid w:val="005715A1"/>
    <w:rsid w:val="00571B38"/>
    <w:rsid w:val="00572370"/>
    <w:rsid w:val="00572B2D"/>
    <w:rsid w:val="00572ECF"/>
    <w:rsid w:val="0057336F"/>
    <w:rsid w:val="00573498"/>
    <w:rsid w:val="00573957"/>
    <w:rsid w:val="00573B5B"/>
    <w:rsid w:val="0057531F"/>
    <w:rsid w:val="00575D65"/>
    <w:rsid w:val="0057639C"/>
    <w:rsid w:val="00576A8D"/>
    <w:rsid w:val="00576BE5"/>
    <w:rsid w:val="005774B1"/>
    <w:rsid w:val="00577741"/>
    <w:rsid w:val="00577A94"/>
    <w:rsid w:val="00577D13"/>
    <w:rsid w:val="0058024F"/>
    <w:rsid w:val="00580444"/>
    <w:rsid w:val="00580762"/>
    <w:rsid w:val="00580813"/>
    <w:rsid w:val="00581811"/>
    <w:rsid w:val="00581C5F"/>
    <w:rsid w:val="00583035"/>
    <w:rsid w:val="00583474"/>
    <w:rsid w:val="00583B87"/>
    <w:rsid w:val="00583FFD"/>
    <w:rsid w:val="00584789"/>
    <w:rsid w:val="00584AF9"/>
    <w:rsid w:val="00584D07"/>
    <w:rsid w:val="00584FD4"/>
    <w:rsid w:val="00585B00"/>
    <w:rsid w:val="00585B3D"/>
    <w:rsid w:val="00586544"/>
    <w:rsid w:val="005865E9"/>
    <w:rsid w:val="0058668A"/>
    <w:rsid w:val="00586BA1"/>
    <w:rsid w:val="00586BFB"/>
    <w:rsid w:val="00586F21"/>
    <w:rsid w:val="005873FC"/>
    <w:rsid w:val="0058741B"/>
    <w:rsid w:val="005875F0"/>
    <w:rsid w:val="00587DEC"/>
    <w:rsid w:val="00587FF3"/>
    <w:rsid w:val="005901E2"/>
    <w:rsid w:val="00590F1C"/>
    <w:rsid w:val="005911D5"/>
    <w:rsid w:val="005914A9"/>
    <w:rsid w:val="00591F5B"/>
    <w:rsid w:val="0059209F"/>
    <w:rsid w:val="0059210D"/>
    <w:rsid w:val="0059250B"/>
    <w:rsid w:val="0059271D"/>
    <w:rsid w:val="005929BA"/>
    <w:rsid w:val="00593CC0"/>
    <w:rsid w:val="00593D0A"/>
    <w:rsid w:val="00594C8D"/>
    <w:rsid w:val="0059533E"/>
    <w:rsid w:val="0059542A"/>
    <w:rsid w:val="00595801"/>
    <w:rsid w:val="00595B1E"/>
    <w:rsid w:val="00595C4F"/>
    <w:rsid w:val="00595F0D"/>
    <w:rsid w:val="005967B0"/>
    <w:rsid w:val="00596976"/>
    <w:rsid w:val="005969D3"/>
    <w:rsid w:val="00597AF6"/>
    <w:rsid w:val="00597FF8"/>
    <w:rsid w:val="005A06BF"/>
    <w:rsid w:val="005A07E7"/>
    <w:rsid w:val="005A0E74"/>
    <w:rsid w:val="005A13FF"/>
    <w:rsid w:val="005A1505"/>
    <w:rsid w:val="005A2443"/>
    <w:rsid w:val="005A2841"/>
    <w:rsid w:val="005A28D7"/>
    <w:rsid w:val="005A29E2"/>
    <w:rsid w:val="005A3EF6"/>
    <w:rsid w:val="005A43BC"/>
    <w:rsid w:val="005A4C2F"/>
    <w:rsid w:val="005A4F6C"/>
    <w:rsid w:val="005A5421"/>
    <w:rsid w:val="005A5BC4"/>
    <w:rsid w:val="005A67FC"/>
    <w:rsid w:val="005A6F8C"/>
    <w:rsid w:val="005A7E82"/>
    <w:rsid w:val="005B06AC"/>
    <w:rsid w:val="005B09E9"/>
    <w:rsid w:val="005B0A50"/>
    <w:rsid w:val="005B14BC"/>
    <w:rsid w:val="005B1738"/>
    <w:rsid w:val="005B18C9"/>
    <w:rsid w:val="005B1A8D"/>
    <w:rsid w:val="005B1EEE"/>
    <w:rsid w:val="005B21F4"/>
    <w:rsid w:val="005B245C"/>
    <w:rsid w:val="005B26F6"/>
    <w:rsid w:val="005B2AE2"/>
    <w:rsid w:val="005B2E65"/>
    <w:rsid w:val="005B2F42"/>
    <w:rsid w:val="005B3317"/>
    <w:rsid w:val="005B3579"/>
    <w:rsid w:val="005B3FFE"/>
    <w:rsid w:val="005B4202"/>
    <w:rsid w:val="005B4F80"/>
    <w:rsid w:val="005B5221"/>
    <w:rsid w:val="005B5931"/>
    <w:rsid w:val="005B59E7"/>
    <w:rsid w:val="005B5C72"/>
    <w:rsid w:val="005B5DC9"/>
    <w:rsid w:val="005B648B"/>
    <w:rsid w:val="005B6519"/>
    <w:rsid w:val="005B6981"/>
    <w:rsid w:val="005B6D32"/>
    <w:rsid w:val="005B75D0"/>
    <w:rsid w:val="005B788E"/>
    <w:rsid w:val="005B7BF7"/>
    <w:rsid w:val="005B7E0E"/>
    <w:rsid w:val="005C068A"/>
    <w:rsid w:val="005C0991"/>
    <w:rsid w:val="005C0CD4"/>
    <w:rsid w:val="005C0D88"/>
    <w:rsid w:val="005C14B5"/>
    <w:rsid w:val="005C1793"/>
    <w:rsid w:val="005C1B40"/>
    <w:rsid w:val="005C45FA"/>
    <w:rsid w:val="005C4835"/>
    <w:rsid w:val="005C5DE6"/>
    <w:rsid w:val="005C6053"/>
    <w:rsid w:val="005C6A5E"/>
    <w:rsid w:val="005C7599"/>
    <w:rsid w:val="005D03E1"/>
    <w:rsid w:val="005D0685"/>
    <w:rsid w:val="005D0E5F"/>
    <w:rsid w:val="005D11B3"/>
    <w:rsid w:val="005D16BA"/>
    <w:rsid w:val="005D16CD"/>
    <w:rsid w:val="005D18E7"/>
    <w:rsid w:val="005D1A11"/>
    <w:rsid w:val="005D1F68"/>
    <w:rsid w:val="005D20E8"/>
    <w:rsid w:val="005D2316"/>
    <w:rsid w:val="005D2B76"/>
    <w:rsid w:val="005D2CB8"/>
    <w:rsid w:val="005D307F"/>
    <w:rsid w:val="005D337F"/>
    <w:rsid w:val="005D36E2"/>
    <w:rsid w:val="005D3B80"/>
    <w:rsid w:val="005D48A8"/>
    <w:rsid w:val="005D4CCD"/>
    <w:rsid w:val="005D5240"/>
    <w:rsid w:val="005D568E"/>
    <w:rsid w:val="005D6331"/>
    <w:rsid w:val="005D64AA"/>
    <w:rsid w:val="005D64D3"/>
    <w:rsid w:val="005D654C"/>
    <w:rsid w:val="005D6C34"/>
    <w:rsid w:val="005D7018"/>
    <w:rsid w:val="005D7383"/>
    <w:rsid w:val="005D75C4"/>
    <w:rsid w:val="005D767A"/>
    <w:rsid w:val="005D7783"/>
    <w:rsid w:val="005D7ABE"/>
    <w:rsid w:val="005D7E22"/>
    <w:rsid w:val="005D7F6C"/>
    <w:rsid w:val="005D7FAD"/>
    <w:rsid w:val="005E017A"/>
    <w:rsid w:val="005E05AA"/>
    <w:rsid w:val="005E06F4"/>
    <w:rsid w:val="005E21CF"/>
    <w:rsid w:val="005E258E"/>
    <w:rsid w:val="005E259C"/>
    <w:rsid w:val="005E2A60"/>
    <w:rsid w:val="005E32D4"/>
    <w:rsid w:val="005E35E4"/>
    <w:rsid w:val="005E37C5"/>
    <w:rsid w:val="005E38DA"/>
    <w:rsid w:val="005E44B3"/>
    <w:rsid w:val="005E4668"/>
    <w:rsid w:val="005E4B7D"/>
    <w:rsid w:val="005E5CDA"/>
    <w:rsid w:val="005E5E9D"/>
    <w:rsid w:val="005E5F0D"/>
    <w:rsid w:val="005E7B10"/>
    <w:rsid w:val="005E7CB0"/>
    <w:rsid w:val="005E7CB3"/>
    <w:rsid w:val="005F0613"/>
    <w:rsid w:val="005F074B"/>
    <w:rsid w:val="005F0DB0"/>
    <w:rsid w:val="005F164A"/>
    <w:rsid w:val="005F1707"/>
    <w:rsid w:val="005F17C6"/>
    <w:rsid w:val="005F19BD"/>
    <w:rsid w:val="005F3944"/>
    <w:rsid w:val="005F3E2F"/>
    <w:rsid w:val="005F4309"/>
    <w:rsid w:val="005F43DB"/>
    <w:rsid w:val="005F4528"/>
    <w:rsid w:val="005F45B4"/>
    <w:rsid w:val="005F4668"/>
    <w:rsid w:val="005F466E"/>
    <w:rsid w:val="005F4964"/>
    <w:rsid w:val="005F4FD0"/>
    <w:rsid w:val="005F5471"/>
    <w:rsid w:val="005F5F75"/>
    <w:rsid w:val="005F60F0"/>
    <w:rsid w:val="005F635E"/>
    <w:rsid w:val="005F6D2B"/>
    <w:rsid w:val="005F6DAB"/>
    <w:rsid w:val="005F7897"/>
    <w:rsid w:val="005F7EE2"/>
    <w:rsid w:val="00600494"/>
    <w:rsid w:val="00600593"/>
    <w:rsid w:val="0060084B"/>
    <w:rsid w:val="0060087B"/>
    <w:rsid w:val="00600965"/>
    <w:rsid w:val="006018FB"/>
    <w:rsid w:val="006029CC"/>
    <w:rsid w:val="00602D35"/>
    <w:rsid w:val="00602E3E"/>
    <w:rsid w:val="00603198"/>
    <w:rsid w:val="00603342"/>
    <w:rsid w:val="0060449A"/>
    <w:rsid w:val="006044A4"/>
    <w:rsid w:val="006045EF"/>
    <w:rsid w:val="006046D9"/>
    <w:rsid w:val="00604866"/>
    <w:rsid w:val="00604E94"/>
    <w:rsid w:val="00605153"/>
    <w:rsid w:val="00605568"/>
    <w:rsid w:val="006056EA"/>
    <w:rsid w:val="00605F8C"/>
    <w:rsid w:val="006061AB"/>
    <w:rsid w:val="006065ED"/>
    <w:rsid w:val="00607EEB"/>
    <w:rsid w:val="0061073E"/>
    <w:rsid w:val="00610A78"/>
    <w:rsid w:val="00610B8A"/>
    <w:rsid w:val="00611D63"/>
    <w:rsid w:val="00611DC5"/>
    <w:rsid w:val="00611ECC"/>
    <w:rsid w:val="006127CC"/>
    <w:rsid w:val="00612A9C"/>
    <w:rsid w:val="00612F32"/>
    <w:rsid w:val="006135DF"/>
    <w:rsid w:val="00613750"/>
    <w:rsid w:val="006142EA"/>
    <w:rsid w:val="00614531"/>
    <w:rsid w:val="00614D3E"/>
    <w:rsid w:val="006153F8"/>
    <w:rsid w:val="00615613"/>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696"/>
    <w:rsid w:val="006246B3"/>
    <w:rsid w:val="00624CF9"/>
    <w:rsid w:val="00624F5A"/>
    <w:rsid w:val="00626AE7"/>
    <w:rsid w:val="00626FB1"/>
    <w:rsid w:val="006270E1"/>
    <w:rsid w:val="00627BF9"/>
    <w:rsid w:val="00627F41"/>
    <w:rsid w:val="0063106D"/>
    <w:rsid w:val="0063211F"/>
    <w:rsid w:val="0063228F"/>
    <w:rsid w:val="00632C77"/>
    <w:rsid w:val="00633C20"/>
    <w:rsid w:val="00633C6F"/>
    <w:rsid w:val="00633D9C"/>
    <w:rsid w:val="0063455C"/>
    <w:rsid w:val="0063513F"/>
    <w:rsid w:val="00635789"/>
    <w:rsid w:val="00635B4C"/>
    <w:rsid w:val="006361DD"/>
    <w:rsid w:val="006364B2"/>
    <w:rsid w:val="00636696"/>
    <w:rsid w:val="006367FD"/>
    <w:rsid w:val="0063688D"/>
    <w:rsid w:val="00636A21"/>
    <w:rsid w:val="0063720A"/>
    <w:rsid w:val="006376DF"/>
    <w:rsid w:val="006377ED"/>
    <w:rsid w:val="00640154"/>
    <w:rsid w:val="00640287"/>
    <w:rsid w:val="006405F3"/>
    <w:rsid w:val="00640766"/>
    <w:rsid w:val="00640A1B"/>
    <w:rsid w:val="006413E1"/>
    <w:rsid w:val="006418F3"/>
    <w:rsid w:val="00641BC9"/>
    <w:rsid w:val="00641E8C"/>
    <w:rsid w:val="0064221E"/>
    <w:rsid w:val="00642D94"/>
    <w:rsid w:val="00642FD0"/>
    <w:rsid w:val="0064322F"/>
    <w:rsid w:val="006432F3"/>
    <w:rsid w:val="00643350"/>
    <w:rsid w:val="0064472A"/>
    <w:rsid w:val="006449B7"/>
    <w:rsid w:val="00644C60"/>
    <w:rsid w:val="006451B4"/>
    <w:rsid w:val="006451DA"/>
    <w:rsid w:val="00645A23"/>
    <w:rsid w:val="00646FCF"/>
    <w:rsid w:val="00647298"/>
    <w:rsid w:val="006477C9"/>
    <w:rsid w:val="0064791A"/>
    <w:rsid w:val="00647CFD"/>
    <w:rsid w:val="00647EC8"/>
    <w:rsid w:val="00651BC4"/>
    <w:rsid w:val="006521DB"/>
    <w:rsid w:val="00652593"/>
    <w:rsid w:val="00652D75"/>
    <w:rsid w:val="0065323B"/>
    <w:rsid w:val="00653C1D"/>
    <w:rsid w:val="00653CAB"/>
    <w:rsid w:val="00653E30"/>
    <w:rsid w:val="00653ED3"/>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A52"/>
    <w:rsid w:val="00661BED"/>
    <w:rsid w:val="006626BC"/>
    <w:rsid w:val="00662901"/>
    <w:rsid w:val="00662BA3"/>
    <w:rsid w:val="006631A0"/>
    <w:rsid w:val="0066339A"/>
    <w:rsid w:val="00663457"/>
    <w:rsid w:val="0066370C"/>
    <w:rsid w:val="0066438E"/>
    <w:rsid w:val="00664399"/>
    <w:rsid w:val="006644E5"/>
    <w:rsid w:val="006648F8"/>
    <w:rsid w:val="0066490B"/>
    <w:rsid w:val="00664FE2"/>
    <w:rsid w:val="00664FF3"/>
    <w:rsid w:val="00665111"/>
    <w:rsid w:val="0066576B"/>
    <w:rsid w:val="00665E93"/>
    <w:rsid w:val="00666453"/>
    <w:rsid w:val="00666753"/>
    <w:rsid w:val="0066676B"/>
    <w:rsid w:val="00666EAE"/>
    <w:rsid w:val="006670C9"/>
    <w:rsid w:val="006671FE"/>
    <w:rsid w:val="0066732D"/>
    <w:rsid w:val="00667494"/>
    <w:rsid w:val="00670191"/>
    <w:rsid w:val="006704AB"/>
    <w:rsid w:val="006705F5"/>
    <w:rsid w:val="006707A2"/>
    <w:rsid w:val="00670DB0"/>
    <w:rsid w:val="00670E9C"/>
    <w:rsid w:val="00671051"/>
    <w:rsid w:val="00671399"/>
    <w:rsid w:val="00671415"/>
    <w:rsid w:val="0067196E"/>
    <w:rsid w:val="00671E21"/>
    <w:rsid w:val="00671F8A"/>
    <w:rsid w:val="00672513"/>
    <w:rsid w:val="006730AE"/>
    <w:rsid w:val="00673D7F"/>
    <w:rsid w:val="006743DC"/>
    <w:rsid w:val="00674698"/>
    <w:rsid w:val="00674F6B"/>
    <w:rsid w:val="00675849"/>
    <w:rsid w:val="00675C50"/>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33F1"/>
    <w:rsid w:val="006841BE"/>
    <w:rsid w:val="006847AE"/>
    <w:rsid w:val="00684CD3"/>
    <w:rsid w:val="00685546"/>
    <w:rsid w:val="00685A4B"/>
    <w:rsid w:val="00685CD4"/>
    <w:rsid w:val="006862F0"/>
    <w:rsid w:val="00686B33"/>
    <w:rsid w:val="006875B2"/>
    <w:rsid w:val="0068762F"/>
    <w:rsid w:val="00687779"/>
    <w:rsid w:val="00687D38"/>
    <w:rsid w:val="0069060A"/>
    <w:rsid w:val="00690C83"/>
    <w:rsid w:val="00690E42"/>
    <w:rsid w:val="006910F1"/>
    <w:rsid w:val="00691560"/>
    <w:rsid w:val="0069156D"/>
    <w:rsid w:val="00691674"/>
    <w:rsid w:val="00691D66"/>
    <w:rsid w:val="00692D10"/>
    <w:rsid w:val="00692EDF"/>
    <w:rsid w:val="00692FBD"/>
    <w:rsid w:val="00693D65"/>
    <w:rsid w:val="006940B2"/>
    <w:rsid w:val="00694362"/>
    <w:rsid w:val="0069438A"/>
    <w:rsid w:val="00694B17"/>
    <w:rsid w:val="00694F47"/>
    <w:rsid w:val="00695045"/>
    <w:rsid w:val="0069544F"/>
    <w:rsid w:val="006968EE"/>
    <w:rsid w:val="00696AAA"/>
    <w:rsid w:val="00696B89"/>
    <w:rsid w:val="006970AE"/>
    <w:rsid w:val="0069760B"/>
    <w:rsid w:val="006979DE"/>
    <w:rsid w:val="00697BC1"/>
    <w:rsid w:val="00697D02"/>
    <w:rsid w:val="006A0471"/>
    <w:rsid w:val="006A0662"/>
    <w:rsid w:val="006A0885"/>
    <w:rsid w:val="006A0D0F"/>
    <w:rsid w:val="006A1068"/>
    <w:rsid w:val="006A1676"/>
    <w:rsid w:val="006A1C86"/>
    <w:rsid w:val="006A20D8"/>
    <w:rsid w:val="006A26B3"/>
    <w:rsid w:val="006A29F7"/>
    <w:rsid w:val="006A30B1"/>
    <w:rsid w:val="006A3822"/>
    <w:rsid w:val="006A4054"/>
    <w:rsid w:val="006A4194"/>
    <w:rsid w:val="006A591D"/>
    <w:rsid w:val="006A5BBD"/>
    <w:rsid w:val="006A7270"/>
    <w:rsid w:val="006A7338"/>
    <w:rsid w:val="006A73C9"/>
    <w:rsid w:val="006A7678"/>
    <w:rsid w:val="006B06CA"/>
    <w:rsid w:val="006B071C"/>
    <w:rsid w:val="006B0804"/>
    <w:rsid w:val="006B0809"/>
    <w:rsid w:val="006B0D62"/>
    <w:rsid w:val="006B202D"/>
    <w:rsid w:val="006B2F06"/>
    <w:rsid w:val="006B3165"/>
    <w:rsid w:val="006B3191"/>
    <w:rsid w:val="006B38A4"/>
    <w:rsid w:val="006B3AC2"/>
    <w:rsid w:val="006B43B7"/>
    <w:rsid w:val="006B4B32"/>
    <w:rsid w:val="006B4D8F"/>
    <w:rsid w:val="006B4DFE"/>
    <w:rsid w:val="006B5326"/>
    <w:rsid w:val="006B537B"/>
    <w:rsid w:val="006B5B79"/>
    <w:rsid w:val="006B65B1"/>
    <w:rsid w:val="006B668E"/>
    <w:rsid w:val="006B67E2"/>
    <w:rsid w:val="006C07F8"/>
    <w:rsid w:val="006C0DED"/>
    <w:rsid w:val="006C11EF"/>
    <w:rsid w:val="006C122B"/>
    <w:rsid w:val="006C13F2"/>
    <w:rsid w:val="006C24B8"/>
    <w:rsid w:val="006C26B5"/>
    <w:rsid w:val="006C29EC"/>
    <w:rsid w:val="006C2A35"/>
    <w:rsid w:val="006C2BF8"/>
    <w:rsid w:val="006C2D7C"/>
    <w:rsid w:val="006C33B8"/>
    <w:rsid w:val="006C3CE5"/>
    <w:rsid w:val="006C422F"/>
    <w:rsid w:val="006C4B2E"/>
    <w:rsid w:val="006C5350"/>
    <w:rsid w:val="006C5E47"/>
    <w:rsid w:val="006C6434"/>
    <w:rsid w:val="006C645F"/>
    <w:rsid w:val="006C681A"/>
    <w:rsid w:val="006C69D4"/>
    <w:rsid w:val="006C6CE2"/>
    <w:rsid w:val="006C7C97"/>
    <w:rsid w:val="006C7EE4"/>
    <w:rsid w:val="006D02D3"/>
    <w:rsid w:val="006D039C"/>
    <w:rsid w:val="006D0467"/>
    <w:rsid w:val="006D065D"/>
    <w:rsid w:val="006D072A"/>
    <w:rsid w:val="006D07C1"/>
    <w:rsid w:val="006D0B30"/>
    <w:rsid w:val="006D0F0F"/>
    <w:rsid w:val="006D12D9"/>
    <w:rsid w:val="006D136C"/>
    <w:rsid w:val="006D1419"/>
    <w:rsid w:val="006D157F"/>
    <w:rsid w:val="006D1E62"/>
    <w:rsid w:val="006D205A"/>
    <w:rsid w:val="006D2637"/>
    <w:rsid w:val="006D3068"/>
    <w:rsid w:val="006D3108"/>
    <w:rsid w:val="006D3324"/>
    <w:rsid w:val="006D34C1"/>
    <w:rsid w:val="006D41B6"/>
    <w:rsid w:val="006D48B9"/>
    <w:rsid w:val="006D4B7E"/>
    <w:rsid w:val="006D4D73"/>
    <w:rsid w:val="006D5C6F"/>
    <w:rsid w:val="006D5E09"/>
    <w:rsid w:val="006D63E3"/>
    <w:rsid w:val="006D6579"/>
    <w:rsid w:val="006D67AC"/>
    <w:rsid w:val="006D67C3"/>
    <w:rsid w:val="006D681C"/>
    <w:rsid w:val="006D6DA7"/>
    <w:rsid w:val="006D6E4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351B"/>
    <w:rsid w:val="006E42ED"/>
    <w:rsid w:val="006E43EC"/>
    <w:rsid w:val="006E4543"/>
    <w:rsid w:val="006E48B4"/>
    <w:rsid w:val="006E5045"/>
    <w:rsid w:val="006E6449"/>
    <w:rsid w:val="006E6573"/>
    <w:rsid w:val="006E6606"/>
    <w:rsid w:val="006E67D2"/>
    <w:rsid w:val="006E74D1"/>
    <w:rsid w:val="006E78A1"/>
    <w:rsid w:val="006E7F03"/>
    <w:rsid w:val="006F01D9"/>
    <w:rsid w:val="006F0238"/>
    <w:rsid w:val="006F05B8"/>
    <w:rsid w:val="006F0730"/>
    <w:rsid w:val="006F098B"/>
    <w:rsid w:val="006F0CDE"/>
    <w:rsid w:val="006F0D87"/>
    <w:rsid w:val="006F0E2A"/>
    <w:rsid w:val="006F11B3"/>
    <w:rsid w:val="006F1554"/>
    <w:rsid w:val="006F1AEB"/>
    <w:rsid w:val="006F1FCC"/>
    <w:rsid w:val="006F2BE1"/>
    <w:rsid w:val="006F2C68"/>
    <w:rsid w:val="006F2D85"/>
    <w:rsid w:val="006F2E7D"/>
    <w:rsid w:val="006F3053"/>
    <w:rsid w:val="006F37A5"/>
    <w:rsid w:val="006F37F1"/>
    <w:rsid w:val="006F4443"/>
    <w:rsid w:val="006F45B3"/>
    <w:rsid w:val="006F49B0"/>
    <w:rsid w:val="006F5534"/>
    <w:rsid w:val="006F5B7D"/>
    <w:rsid w:val="006F6AF1"/>
    <w:rsid w:val="006F70B9"/>
    <w:rsid w:val="006F7A8C"/>
    <w:rsid w:val="00700485"/>
    <w:rsid w:val="00700B86"/>
    <w:rsid w:val="00700D2B"/>
    <w:rsid w:val="00700E76"/>
    <w:rsid w:val="007017AF"/>
    <w:rsid w:val="0070189B"/>
    <w:rsid w:val="00701CA6"/>
    <w:rsid w:val="00701FD7"/>
    <w:rsid w:val="0070224F"/>
    <w:rsid w:val="007023F2"/>
    <w:rsid w:val="00702434"/>
    <w:rsid w:val="00702940"/>
    <w:rsid w:val="00703CB2"/>
    <w:rsid w:val="00703F4D"/>
    <w:rsid w:val="007042C7"/>
    <w:rsid w:val="0070443F"/>
    <w:rsid w:val="00704729"/>
    <w:rsid w:val="007048C3"/>
    <w:rsid w:val="007049DF"/>
    <w:rsid w:val="00704CE8"/>
    <w:rsid w:val="00705425"/>
    <w:rsid w:val="00705ADB"/>
    <w:rsid w:val="00705EBF"/>
    <w:rsid w:val="00705EE0"/>
    <w:rsid w:val="00706C8D"/>
    <w:rsid w:val="00707107"/>
    <w:rsid w:val="007073A8"/>
    <w:rsid w:val="00707622"/>
    <w:rsid w:val="00707EDF"/>
    <w:rsid w:val="00710723"/>
    <w:rsid w:val="00710782"/>
    <w:rsid w:val="00711485"/>
    <w:rsid w:val="00711B51"/>
    <w:rsid w:val="00711D45"/>
    <w:rsid w:val="0071215D"/>
    <w:rsid w:val="007125E7"/>
    <w:rsid w:val="00712B74"/>
    <w:rsid w:val="0071339A"/>
    <w:rsid w:val="007134DA"/>
    <w:rsid w:val="007136BB"/>
    <w:rsid w:val="00713ACD"/>
    <w:rsid w:val="00713DE7"/>
    <w:rsid w:val="0071408E"/>
    <w:rsid w:val="00714699"/>
    <w:rsid w:val="00714A84"/>
    <w:rsid w:val="00714BAB"/>
    <w:rsid w:val="007159A0"/>
    <w:rsid w:val="00715D19"/>
    <w:rsid w:val="00715E97"/>
    <w:rsid w:val="00716071"/>
    <w:rsid w:val="0071629F"/>
    <w:rsid w:val="00716AE1"/>
    <w:rsid w:val="00720953"/>
    <w:rsid w:val="00720D80"/>
    <w:rsid w:val="0072145B"/>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6358"/>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3FFB"/>
    <w:rsid w:val="0074478D"/>
    <w:rsid w:val="00745216"/>
    <w:rsid w:val="00745261"/>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020"/>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18B"/>
    <w:rsid w:val="007618D5"/>
    <w:rsid w:val="00761E22"/>
    <w:rsid w:val="00762767"/>
    <w:rsid w:val="007635C2"/>
    <w:rsid w:val="00764228"/>
    <w:rsid w:val="00764BA0"/>
    <w:rsid w:val="007655AD"/>
    <w:rsid w:val="00765CE1"/>
    <w:rsid w:val="00765D52"/>
    <w:rsid w:val="007660DB"/>
    <w:rsid w:val="0076692B"/>
    <w:rsid w:val="00766963"/>
    <w:rsid w:val="00766EA7"/>
    <w:rsid w:val="007672ED"/>
    <w:rsid w:val="007673F6"/>
    <w:rsid w:val="00770067"/>
    <w:rsid w:val="0077062B"/>
    <w:rsid w:val="00770A14"/>
    <w:rsid w:val="00770DDD"/>
    <w:rsid w:val="007710FC"/>
    <w:rsid w:val="007721D5"/>
    <w:rsid w:val="0077244D"/>
    <w:rsid w:val="007724DC"/>
    <w:rsid w:val="0077254D"/>
    <w:rsid w:val="00772959"/>
    <w:rsid w:val="00772DAD"/>
    <w:rsid w:val="00772E6F"/>
    <w:rsid w:val="00772FB0"/>
    <w:rsid w:val="00773008"/>
    <w:rsid w:val="007731D5"/>
    <w:rsid w:val="007734BA"/>
    <w:rsid w:val="0077387B"/>
    <w:rsid w:val="007738EF"/>
    <w:rsid w:val="00773B7B"/>
    <w:rsid w:val="00774D1E"/>
    <w:rsid w:val="00775157"/>
    <w:rsid w:val="00775430"/>
    <w:rsid w:val="0077585D"/>
    <w:rsid w:val="00775C82"/>
    <w:rsid w:val="00775D76"/>
    <w:rsid w:val="00776BBF"/>
    <w:rsid w:val="00777532"/>
    <w:rsid w:val="00780541"/>
    <w:rsid w:val="00780B6E"/>
    <w:rsid w:val="0078108D"/>
    <w:rsid w:val="00781AE4"/>
    <w:rsid w:val="00782778"/>
    <w:rsid w:val="00783521"/>
    <w:rsid w:val="007836AF"/>
    <w:rsid w:val="0078382A"/>
    <w:rsid w:val="007838F7"/>
    <w:rsid w:val="00783BFF"/>
    <w:rsid w:val="00784252"/>
    <w:rsid w:val="007842BD"/>
    <w:rsid w:val="007844EB"/>
    <w:rsid w:val="0078494D"/>
    <w:rsid w:val="007849BD"/>
    <w:rsid w:val="00784CAC"/>
    <w:rsid w:val="00784E7F"/>
    <w:rsid w:val="007852C5"/>
    <w:rsid w:val="00785588"/>
    <w:rsid w:val="00785C5F"/>
    <w:rsid w:val="00785D6C"/>
    <w:rsid w:val="0078600F"/>
    <w:rsid w:val="00786C74"/>
    <w:rsid w:val="00787284"/>
    <w:rsid w:val="00787A5C"/>
    <w:rsid w:val="00787E5A"/>
    <w:rsid w:val="00790B41"/>
    <w:rsid w:val="00790F0B"/>
    <w:rsid w:val="0079159D"/>
    <w:rsid w:val="00791B27"/>
    <w:rsid w:val="007921DD"/>
    <w:rsid w:val="00792377"/>
    <w:rsid w:val="0079264D"/>
    <w:rsid w:val="007927B8"/>
    <w:rsid w:val="00792D9D"/>
    <w:rsid w:val="00793187"/>
    <w:rsid w:val="00793389"/>
    <w:rsid w:val="0079379A"/>
    <w:rsid w:val="00794589"/>
    <w:rsid w:val="00794F1D"/>
    <w:rsid w:val="00795409"/>
    <w:rsid w:val="00795A22"/>
    <w:rsid w:val="00795F8E"/>
    <w:rsid w:val="00796097"/>
    <w:rsid w:val="007966A9"/>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70"/>
    <w:rsid w:val="007A77ED"/>
    <w:rsid w:val="007A7C96"/>
    <w:rsid w:val="007A7FF9"/>
    <w:rsid w:val="007B004E"/>
    <w:rsid w:val="007B00B0"/>
    <w:rsid w:val="007B19B1"/>
    <w:rsid w:val="007B22C1"/>
    <w:rsid w:val="007B2944"/>
    <w:rsid w:val="007B2CF3"/>
    <w:rsid w:val="007B2F68"/>
    <w:rsid w:val="007B3105"/>
    <w:rsid w:val="007B34F3"/>
    <w:rsid w:val="007B369D"/>
    <w:rsid w:val="007B382E"/>
    <w:rsid w:val="007B4068"/>
    <w:rsid w:val="007B55B3"/>
    <w:rsid w:val="007B5B24"/>
    <w:rsid w:val="007B6F88"/>
    <w:rsid w:val="007B787A"/>
    <w:rsid w:val="007B7F49"/>
    <w:rsid w:val="007C004E"/>
    <w:rsid w:val="007C03B5"/>
    <w:rsid w:val="007C0B1C"/>
    <w:rsid w:val="007C1374"/>
    <w:rsid w:val="007C16D1"/>
    <w:rsid w:val="007C20D4"/>
    <w:rsid w:val="007C21A2"/>
    <w:rsid w:val="007C21F2"/>
    <w:rsid w:val="007C2266"/>
    <w:rsid w:val="007C226F"/>
    <w:rsid w:val="007C23D5"/>
    <w:rsid w:val="007C269C"/>
    <w:rsid w:val="007C273B"/>
    <w:rsid w:val="007C2B63"/>
    <w:rsid w:val="007C3DAD"/>
    <w:rsid w:val="007C49AE"/>
    <w:rsid w:val="007C53A7"/>
    <w:rsid w:val="007C5890"/>
    <w:rsid w:val="007C590B"/>
    <w:rsid w:val="007C5BE6"/>
    <w:rsid w:val="007C5EF3"/>
    <w:rsid w:val="007C6002"/>
    <w:rsid w:val="007C64C4"/>
    <w:rsid w:val="007C7059"/>
    <w:rsid w:val="007C7267"/>
    <w:rsid w:val="007C74C9"/>
    <w:rsid w:val="007D0035"/>
    <w:rsid w:val="007D0291"/>
    <w:rsid w:val="007D0C28"/>
    <w:rsid w:val="007D0E73"/>
    <w:rsid w:val="007D160C"/>
    <w:rsid w:val="007D3478"/>
    <w:rsid w:val="007D3D9A"/>
    <w:rsid w:val="007D4043"/>
    <w:rsid w:val="007D40EA"/>
    <w:rsid w:val="007D41DD"/>
    <w:rsid w:val="007D4362"/>
    <w:rsid w:val="007D444D"/>
    <w:rsid w:val="007D4C83"/>
    <w:rsid w:val="007D4D72"/>
    <w:rsid w:val="007D51E6"/>
    <w:rsid w:val="007D5594"/>
    <w:rsid w:val="007D5745"/>
    <w:rsid w:val="007D57E5"/>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32BA"/>
    <w:rsid w:val="007E36E1"/>
    <w:rsid w:val="007E37D7"/>
    <w:rsid w:val="007E453B"/>
    <w:rsid w:val="007E4B94"/>
    <w:rsid w:val="007E4BA4"/>
    <w:rsid w:val="007E51FC"/>
    <w:rsid w:val="007E5ABB"/>
    <w:rsid w:val="007E5B03"/>
    <w:rsid w:val="007E5D01"/>
    <w:rsid w:val="007E6075"/>
    <w:rsid w:val="007E63E5"/>
    <w:rsid w:val="007E65CE"/>
    <w:rsid w:val="007E6619"/>
    <w:rsid w:val="007E691B"/>
    <w:rsid w:val="007E69BB"/>
    <w:rsid w:val="007E7059"/>
    <w:rsid w:val="007E733A"/>
    <w:rsid w:val="007E7479"/>
    <w:rsid w:val="007E7750"/>
    <w:rsid w:val="007E7A2F"/>
    <w:rsid w:val="007F1030"/>
    <w:rsid w:val="007F13DF"/>
    <w:rsid w:val="007F197E"/>
    <w:rsid w:val="007F21A5"/>
    <w:rsid w:val="007F2892"/>
    <w:rsid w:val="007F2BE2"/>
    <w:rsid w:val="007F2E7E"/>
    <w:rsid w:val="007F3101"/>
    <w:rsid w:val="007F34BB"/>
    <w:rsid w:val="007F35BE"/>
    <w:rsid w:val="007F3835"/>
    <w:rsid w:val="007F4BB7"/>
    <w:rsid w:val="007F57D7"/>
    <w:rsid w:val="007F5F43"/>
    <w:rsid w:val="007F601D"/>
    <w:rsid w:val="007F61B2"/>
    <w:rsid w:val="007F640D"/>
    <w:rsid w:val="007F6614"/>
    <w:rsid w:val="007F6963"/>
    <w:rsid w:val="007F7078"/>
    <w:rsid w:val="007F76CB"/>
    <w:rsid w:val="007F7D41"/>
    <w:rsid w:val="0080075A"/>
    <w:rsid w:val="00800821"/>
    <w:rsid w:val="00800A9E"/>
    <w:rsid w:val="00801022"/>
    <w:rsid w:val="0080155F"/>
    <w:rsid w:val="0080161D"/>
    <w:rsid w:val="0080165A"/>
    <w:rsid w:val="00801AF3"/>
    <w:rsid w:val="00801E9D"/>
    <w:rsid w:val="00801FD8"/>
    <w:rsid w:val="00802AEB"/>
    <w:rsid w:val="0080314F"/>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D4E"/>
    <w:rsid w:val="00807E1F"/>
    <w:rsid w:val="0081183E"/>
    <w:rsid w:val="00811E7C"/>
    <w:rsid w:val="00811F2E"/>
    <w:rsid w:val="00812278"/>
    <w:rsid w:val="00812708"/>
    <w:rsid w:val="00812A52"/>
    <w:rsid w:val="00812D86"/>
    <w:rsid w:val="00813A6D"/>
    <w:rsid w:val="0081449B"/>
    <w:rsid w:val="00814F2F"/>
    <w:rsid w:val="00814F48"/>
    <w:rsid w:val="0081549D"/>
    <w:rsid w:val="008158EC"/>
    <w:rsid w:val="00815BFF"/>
    <w:rsid w:val="008161AD"/>
    <w:rsid w:val="008161D1"/>
    <w:rsid w:val="0081626C"/>
    <w:rsid w:val="008164D8"/>
    <w:rsid w:val="0081689B"/>
    <w:rsid w:val="00816DA6"/>
    <w:rsid w:val="008171DD"/>
    <w:rsid w:val="00817840"/>
    <w:rsid w:val="00817CAB"/>
    <w:rsid w:val="0082080D"/>
    <w:rsid w:val="00820819"/>
    <w:rsid w:val="00820CEC"/>
    <w:rsid w:val="00821012"/>
    <w:rsid w:val="0082121C"/>
    <w:rsid w:val="00821579"/>
    <w:rsid w:val="00821B58"/>
    <w:rsid w:val="008220C3"/>
    <w:rsid w:val="008228B6"/>
    <w:rsid w:val="00822A32"/>
    <w:rsid w:val="008231AF"/>
    <w:rsid w:val="00823B95"/>
    <w:rsid w:val="00823E2D"/>
    <w:rsid w:val="008244ED"/>
    <w:rsid w:val="008245EB"/>
    <w:rsid w:val="00824A0C"/>
    <w:rsid w:val="00824C41"/>
    <w:rsid w:val="00825121"/>
    <w:rsid w:val="008257F8"/>
    <w:rsid w:val="00825A1E"/>
    <w:rsid w:val="00825E43"/>
    <w:rsid w:val="0082600C"/>
    <w:rsid w:val="00826039"/>
    <w:rsid w:val="00826052"/>
    <w:rsid w:val="008261E0"/>
    <w:rsid w:val="008268C5"/>
    <w:rsid w:val="00826C02"/>
    <w:rsid w:val="00826D99"/>
    <w:rsid w:val="008270A2"/>
    <w:rsid w:val="00827350"/>
    <w:rsid w:val="0083004C"/>
    <w:rsid w:val="008301BE"/>
    <w:rsid w:val="0083041F"/>
    <w:rsid w:val="008306EF"/>
    <w:rsid w:val="00830824"/>
    <w:rsid w:val="0083151E"/>
    <w:rsid w:val="0083175F"/>
    <w:rsid w:val="008317EA"/>
    <w:rsid w:val="008324D2"/>
    <w:rsid w:val="00832926"/>
    <w:rsid w:val="00833990"/>
    <w:rsid w:val="00833AE9"/>
    <w:rsid w:val="008340C0"/>
    <w:rsid w:val="00834280"/>
    <w:rsid w:val="00834FFF"/>
    <w:rsid w:val="008355EF"/>
    <w:rsid w:val="00835BED"/>
    <w:rsid w:val="0083640E"/>
    <w:rsid w:val="008364CA"/>
    <w:rsid w:val="00836B72"/>
    <w:rsid w:val="00836BAF"/>
    <w:rsid w:val="00836F05"/>
    <w:rsid w:val="008371B2"/>
    <w:rsid w:val="008375DA"/>
    <w:rsid w:val="00837CA5"/>
    <w:rsid w:val="00837FBC"/>
    <w:rsid w:val="0084095A"/>
    <w:rsid w:val="00840B63"/>
    <w:rsid w:val="00840CDE"/>
    <w:rsid w:val="00840DAB"/>
    <w:rsid w:val="00840E0A"/>
    <w:rsid w:val="008412DB"/>
    <w:rsid w:val="00841773"/>
    <w:rsid w:val="0084194A"/>
    <w:rsid w:val="00841BF0"/>
    <w:rsid w:val="0084220A"/>
    <w:rsid w:val="008427D5"/>
    <w:rsid w:val="008427EC"/>
    <w:rsid w:val="00842A1B"/>
    <w:rsid w:val="00842B11"/>
    <w:rsid w:val="008443AF"/>
    <w:rsid w:val="0084458E"/>
    <w:rsid w:val="00844866"/>
    <w:rsid w:val="008451A2"/>
    <w:rsid w:val="00845251"/>
    <w:rsid w:val="008453AF"/>
    <w:rsid w:val="00846B58"/>
    <w:rsid w:val="00846C6A"/>
    <w:rsid w:val="00846F11"/>
    <w:rsid w:val="00846F6F"/>
    <w:rsid w:val="008471F8"/>
    <w:rsid w:val="008474D2"/>
    <w:rsid w:val="0084774D"/>
    <w:rsid w:val="00847C98"/>
    <w:rsid w:val="008503FB"/>
    <w:rsid w:val="00850A82"/>
    <w:rsid w:val="00850AB8"/>
    <w:rsid w:val="00850D4F"/>
    <w:rsid w:val="00851883"/>
    <w:rsid w:val="00851AB3"/>
    <w:rsid w:val="00851BD6"/>
    <w:rsid w:val="008520FB"/>
    <w:rsid w:val="00852145"/>
    <w:rsid w:val="00852170"/>
    <w:rsid w:val="008521B4"/>
    <w:rsid w:val="0085227D"/>
    <w:rsid w:val="00852482"/>
    <w:rsid w:val="0085278D"/>
    <w:rsid w:val="00852792"/>
    <w:rsid w:val="00852B73"/>
    <w:rsid w:val="00852FD6"/>
    <w:rsid w:val="008541B5"/>
    <w:rsid w:val="008546D6"/>
    <w:rsid w:val="008546E7"/>
    <w:rsid w:val="008549A9"/>
    <w:rsid w:val="00854A34"/>
    <w:rsid w:val="0085541B"/>
    <w:rsid w:val="008558A2"/>
    <w:rsid w:val="00855C33"/>
    <w:rsid w:val="008561C3"/>
    <w:rsid w:val="00856768"/>
    <w:rsid w:val="00856DFE"/>
    <w:rsid w:val="00856E8D"/>
    <w:rsid w:val="008574E7"/>
    <w:rsid w:val="0086041A"/>
    <w:rsid w:val="0086069F"/>
    <w:rsid w:val="008607AB"/>
    <w:rsid w:val="0086093F"/>
    <w:rsid w:val="00860D4C"/>
    <w:rsid w:val="00860E08"/>
    <w:rsid w:val="0086136B"/>
    <w:rsid w:val="00861381"/>
    <w:rsid w:val="00861504"/>
    <w:rsid w:val="00861825"/>
    <w:rsid w:val="0086188A"/>
    <w:rsid w:val="0086189A"/>
    <w:rsid w:val="00862825"/>
    <w:rsid w:val="008636D5"/>
    <w:rsid w:val="00864063"/>
    <w:rsid w:val="00864256"/>
    <w:rsid w:val="008645D4"/>
    <w:rsid w:val="00864A39"/>
    <w:rsid w:val="00864EBF"/>
    <w:rsid w:val="008654F8"/>
    <w:rsid w:val="00865E28"/>
    <w:rsid w:val="00865E81"/>
    <w:rsid w:val="008670BA"/>
    <w:rsid w:val="0086742C"/>
    <w:rsid w:val="008702DA"/>
    <w:rsid w:val="008702F7"/>
    <w:rsid w:val="00870639"/>
    <w:rsid w:val="00870934"/>
    <w:rsid w:val="008712D0"/>
    <w:rsid w:val="008714DD"/>
    <w:rsid w:val="008714FE"/>
    <w:rsid w:val="0087154D"/>
    <w:rsid w:val="00871EA6"/>
    <w:rsid w:val="00872459"/>
    <w:rsid w:val="00872713"/>
    <w:rsid w:val="0087345E"/>
    <w:rsid w:val="00873507"/>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992"/>
    <w:rsid w:val="00882B9F"/>
    <w:rsid w:val="00882E9B"/>
    <w:rsid w:val="00883C3E"/>
    <w:rsid w:val="00883CA2"/>
    <w:rsid w:val="0088419F"/>
    <w:rsid w:val="008844C2"/>
    <w:rsid w:val="00884DB7"/>
    <w:rsid w:val="008854BF"/>
    <w:rsid w:val="00885560"/>
    <w:rsid w:val="00885CCE"/>
    <w:rsid w:val="00885CFE"/>
    <w:rsid w:val="0088606D"/>
    <w:rsid w:val="0088672B"/>
    <w:rsid w:val="00886A61"/>
    <w:rsid w:val="00886EE6"/>
    <w:rsid w:val="0089010C"/>
    <w:rsid w:val="0089029D"/>
    <w:rsid w:val="00890D78"/>
    <w:rsid w:val="00890DD8"/>
    <w:rsid w:val="00890E37"/>
    <w:rsid w:val="008912DC"/>
    <w:rsid w:val="00891597"/>
    <w:rsid w:val="0089277A"/>
    <w:rsid w:val="00892968"/>
    <w:rsid w:val="00893109"/>
    <w:rsid w:val="00893731"/>
    <w:rsid w:val="008939D7"/>
    <w:rsid w:val="00893A3E"/>
    <w:rsid w:val="00893B72"/>
    <w:rsid w:val="008943AE"/>
    <w:rsid w:val="0089456F"/>
    <w:rsid w:val="00894CB0"/>
    <w:rsid w:val="00894D86"/>
    <w:rsid w:val="00894F66"/>
    <w:rsid w:val="00895240"/>
    <w:rsid w:val="00895E93"/>
    <w:rsid w:val="00896A19"/>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3FE"/>
    <w:rsid w:val="008B29B1"/>
    <w:rsid w:val="008B2A64"/>
    <w:rsid w:val="008B316C"/>
    <w:rsid w:val="008B3319"/>
    <w:rsid w:val="008B3B62"/>
    <w:rsid w:val="008B3F0C"/>
    <w:rsid w:val="008B4C8A"/>
    <w:rsid w:val="008B4DDC"/>
    <w:rsid w:val="008B501C"/>
    <w:rsid w:val="008B5AC8"/>
    <w:rsid w:val="008B5F65"/>
    <w:rsid w:val="008B606D"/>
    <w:rsid w:val="008B73E6"/>
    <w:rsid w:val="008B7B2A"/>
    <w:rsid w:val="008C02A3"/>
    <w:rsid w:val="008C0BBF"/>
    <w:rsid w:val="008C20EE"/>
    <w:rsid w:val="008C2D3A"/>
    <w:rsid w:val="008C31B5"/>
    <w:rsid w:val="008C31F0"/>
    <w:rsid w:val="008C3B97"/>
    <w:rsid w:val="008C3C67"/>
    <w:rsid w:val="008C40AD"/>
    <w:rsid w:val="008C4203"/>
    <w:rsid w:val="008C442A"/>
    <w:rsid w:val="008C48E2"/>
    <w:rsid w:val="008C4FBF"/>
    <w:rsid w:val="008C5277"/>
    <w:rsid w:val="008C5605"/>
    <w:rsid w:val="008C689A"/>
    <w:rsid w:val="008C695B"/>
    <w:rsid w:val="008C6DF2"/>
    <w:rsid w:val="008C6E44"/>
    <w:rsid w:val="008C6F4D"/>
    <w:rsid w:val="008C7ACE"/>
    <w:rsid w:val="008C7FA1"/>
    <w:rsid w:val="008D0614"/>
    <w:rsid w:val="008D06A4"/>
    <w:rsid w:val="008D098E"/>
    <w:rsid w:val="008D0EF3"/>
    <w:rsid w:val="008D1058"/>
    <w:rsid w:val="008D15D6"/>
    <w:rsid w:val="008D18C1"/>
    <w:rsid w:val="008D1B43"/>
    <w:rsid w:val="008D1D5B"/>
    <w:rsid w:val="008D1EE1"/>
    <w:rsid w:val="008D269E"/>
    <w:rsid w:val="008D27EA"/>
    <w:rsid w:val="008D2A9C"/>
    <w:rsid w:val="008D318B"/>
    <w:rsid w:val="008D36F6"/>
    <w:rsid w:val="008D40C3"/>
    <w:rsid w:val="008D42AB"/>
    <w:rsid w:val="008D4489"/>
    <w:rsid w:val="008D4C33"/>
    <w:rsid w:val="008D4DB2"/>
    <w:rsid w:val="008D542E"/>
    <w:rsid w:val="008D5B9C"/>
    <w:rsid w:val="008D6103"/>
    <w:rsid w:val="008D63B2"/>
    <w:rsid w:val="008D63EF"/>
    <w:rsid w:val="008D6AC7"/>
    <w:rsid w:val="008D77CE"/>
    <w:rsid w:val="008D7A92"/>
    <w:rsid w:val="008E0012"/>
    <w:rsid w:val="008E04A5"/>
    <w:rsid w:val="008E0777"/>
    <w:rsid w:val="008E0881"/>
    <w:rsid w:val="008E183B"/>
    <w:rsid w:val="008E1D5F"/>
    <w:rsid w:val="008E1D77"/>
    <w:rsid w:val="008E2310"/>
    <w:rsid w:val="008E2A5F"/>
    <w:rsid w:val="008E2F3F"/>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F0163"/>
    <w:rsid w:val="008F01D4"/>
    <w:rsid w:val="008F1BB2"/>
    <w:rsid w:val="008F1CB3"/>
    <w:rsid w:val="008F2089"/>
    <w:rsid w:val="008F3AED"/>
    <w:rsid w:val="008F5135"/>
    <w:rsid w:val="008F587F"/>
    <w:rsid w:val="008F5AC3"/>
    <w:rsid w:val="008F5B11"/>
    <w:rsid w:val="008F605B"/>
    <w:rsid w:val="008F67CA"/>
    <w:rsid w:val="008F6B47"/>
    <w:rsid w:val="008F704F"/>
    <w:rsid w:val="008F70B6"/>
    <w:rsid w:val="008F7303"/>
    <w:rsid w:val="008F7F9E"/>
    <w:rsid w:val="009002A9"/>
    <w:rsid w:val="00900540"/>
    <w:rsid w:val="00900C10"/>
    <w:rsid w:val="00900D86"/>
    <w:rsid w:val="009014AA"/>
    <w:rsid w:val="00901A76"/>
    <w:rsid w:val="00901E0D"/>
    <w:rsid w:val="009022A7"/>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3E99"/>
    <w:rsid w:val="009149D2"/>
    <w:rsid w:val="00914C9D"/>
    <w:rsid w:val="00914D39"/>
    <w:rsid w:val="00914FFD"/>
    <w:rsid w:val="009152F3"/>
    <w:rsid w:val="009154DD"/>
    <w:rsid w:val="0091574D"/>
    <w:rsid w:val="00916D9F"/>
    <w:rsid w:val="00916E7E"/>
    <w:rsid w:val="009174B6"/>
    <w:rsid w:val="0091781A"/>
    <w:rsid w:val="0092017F"/>
    <w:rsid w:val="00920609"/>
    <w:rsid w:val="00920DAF"/>
    <w:rsid w:val="009213BA"/>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92C"/>
    <w:rsid w:val="00925C9B"/>
    <w:rsid w:val="00925DE8"/>
    <w:rsid w:val="009261AE"/>
    <w:rsid w:val="00926908"/>
    <w:rsid w:val="00926EC3"/>
    <w:rsid w:val="00927DBD"/>
    <w:rsid w:val="0093088D"/>
    <w:rsid w:val="00930C61"/>
    <w:rsid w:val="00931A4B"/>
    <w:rsid w:val="00931BE9"/>
    <w:rsid w:val="009320AC"/>
    <w:rsid w:val="00932DBA"/>
    <w:rsid w:val="0093312F"/>
    <w:rsid w:val="009332C4"/>
    <w:rsid w:val="009333D1"/>
    <w:rsid w:val="009336BF"/>
    <w:rsid w:val="009345C3"/>
    <w:rsid w:val="00934822"/>
    <w:rsid w:val="009349C2"/>
    <w:rsid w:val="00934AEC"/>
    <w:rsid w:val="00934B56"/>
    <w:rsid w:val="0093522F"/>
    <w:rsid w:val="00935923"/>
    <w:rsid w:val="009359E1"/>
    <w:rsid w:val="00935C07"/>
    <w:rsid w:val="00935F54"/>
    <w:rsid w:val="00936537"/>
    <w:rsid w:val="009366C6"/>
    <w:rsid w:val="009367DF"/>
    <w:rsid w:val="00936A1D"/>
    <w:rsid w:val="00936AD9"/>
    <w:rsid w:val="00936CE7"/>
    <w:rsid w:val="00936D42"/>
    <w:rsid w:val="00936EBD"/>
    <w:rsid w:val="00936F05"/>
    <w:rsid w:val="00937202"/>
    <w:rsid w:val="009375D9"/>
    <w:rsid w:val="00937708"/>
    <w:rsid w:val="0094013B"/>
    <w:rsid w:val="00941694"/>
    <w:rsid w:val="00942B9A"/>
    <w:rsid w:val="00942DD8"/>
    <w:rsid w:val="00942E82"/>
    <w:rsid w:val="009430D9"/>
    <w:rsid w:val="009431B5"/>
    <w:rsid w:val="00943418"/>
    <w:rsid w:val="0094368F"/>
    <w:rsid w:val="009439A6"/>
    <w:rsid w:val="0094426E"/>
    <w:rsid w:val="00944703"/>
    <w:rsid w:val="009448B9"/>
    <w:rsid w:val="00944CE8"/>
    <w:rsid w:val="0094556F"/>
    <w:rsid w:val="0094665A"/>
    <w:rsid w:val="009466FE"/>
    <w:rsid w:val="0094747A"/>
    <w:rsid w:val="0094792D"/>
    <w:rsid w:val="009506CD"/>
    <w:rsid w:val="009507BB"/>
    <w:rsid w:val="00950987"/>
    <w:rsid w:val="0095104E"/>
    <w:rsid w:val="00951F7B"/>
    <w:rsid w:val="009520FC"/>
    <w:rsid w:val="00952C12"/>
    <w:rsid w:val="00952DEB"/>
    <w:rsid w:val="00952F0F"/>
    <w:rsid w:val="0095422D"/>
    <w:rsid w:val="00954278"/>
    <w:rsid w:val="009542A2"/>
    <w:rsid w:val="00954524"/>
    <w:rsid w:val="009556FB"/>
    <w:rsid w:val="009558C9"/>
    <w:rsid w:val="00955955"/>
    <w:rsid w:val="0095615C"/>
    <w:rsid w:val="00956224"/>
    <w:rsid w:val="0095622C"/>
    <w:rsid w:val="0095697D"/>
    <w:rsid w:val="00956C11"/>
    <w:rsid w:val="00956D1B"/>
    <w:rsid w:val="00956D44"/>
    <w:rsid w:val="009573AB"/>
    <w:rsid w:val="00957771"/>
    <w:rsid w:val="00957D00"/>
    <w:rsid w:val="00957EA5"/>
    <w:rsid w:val="0096036F"/>
    <w:rsid w:val="00960814"/>
    <w:rsid w:val="0096091A"/>
    <w:rsid w:val="00960BB7"/>
    <w:rsid w:val="009610A4"/>
    <w:rsid w:val="0096110C"/>
    <w:rsid w:val="0096149B"/>
    <w:rsid w:val="00961B37"/>
    <w:rsid w:val="00961FD7"/>
    <w:rsid w:val="009621B2"/>
    <w:rsid w:val="00962AB5"/>
    <w:rsid w:val="0096372F"/>
    <w:rsid w:val="00963C9E"/>
    <w:rsid w:val="00964155"/>
    <w:rsid w:val="00964630"/>
    <w:rsid w:val="009649C8"/>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22D6"/>
    <w:rsid w:val="009734A0"/>
    <w:rsid w:val="009735A9"/>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0A7"/>
    <w:rsid w:val="00985482"/>
    <w:rsid w:val="009854D9"/>
    <w:rsid w:val="00986623"/>
    <w:rsid w:val="00986958"/>
    <w:rsid w:val="00986D43"/>
    <w:rsid w:val="00986D5B"/>
    <w:rsid w:val="00986DB0"/>
    <w:rsid w:val="00986F3F"/>
    <w:rsid w:val="00986FFA"/>
    <w:rsid w:val="00987470"/>
    <w:rsid w:val="009878A0"/>
    <w:rsid w:val="00987B06"/>
    <w:rsid w:val="00987C28"/>
    <w:rsid w:val="00987F68"/>
    <w:rsid w:val="0099153D"/>
    <w:rsid w:val="00991579"/>
    <w:rsid w:val="009916E9"/>
    <w:rsid w:val="009919EA"/>
    <w:rsid w:val="00991BB7"/>
    <w:rsid w:val="00991D46"/>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E89"/>
    <w:rsid w:val="009A08AA"/>
    <w:rsid w:val="009A0EEA"/>
    <w:rsid w:val="009A141C"/>
    <w:rsid w:val="009A1BEE"/>
    <w:rsid w:val="009A24A3"/>
    <w:rsid w:val="009A27C0"/>
    <w:rsid w:val="009A28B7"/>
    <w:rsid w:val="009A35C4"/>
    <w:rsid w:val="009A4562"/>
    <w:rsid w:val="009A48CC"/>
    <w:rsid w:val="009A4F20"/>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4D8"/>
    <w:rsid w:val="009B3A1D"/>
    <w:rsid w:val="009B3A8C"/>
    <w:rsid w:val="009B3AC2"/>
    <w:rsid w:val="009B3C37"/>
    <w:rsid w:val="009B3EDA"/>
    <w:rsid w:val="009B3F4D"/>
    <w:rsid w:val="009B4424"/>
    <w:rsid w:val="009B44F3"/>
    <w:rsid w:val="009B4BCE"/>
    <w:rsid w:val="009B4FD7"/>
    <w:rsid w:val="009B550E"/>
    <w:rsid w:val="009B5EA9"/>
    <w:rsid w:val="009B6251"/>
    <w:rsid w:val="009B6293"/>
    <w:rsid w:val="009B6759"/>
    <w:rsid w:val="009B6793"/>
    <w:rsid w:val="009B68B7"/>
    <w:rsid w:val="009B6B82"/>
    <w:rsid w:val="009B7192"/>
    <w:rsid w:val="009B756E"/>
    <w:rsid w:val="009B771B"/>
    <w:rsid w:val="009B789B"/>
    <w:rsid w:val="009B7C9C"/>
    <w:rsid w:val="009C03E5"/>
    <w:rsid w:val="009C0435"/>
    <w:rsid w:val="009C097B"/>
    <w:rsid w:val="009C0AB7"/>
    <w:rsid w:val="009C0C5D"/>
    <w:rsid w:val="009C0D3A"/>
    <w:rsid w:val="009C1199"/>
    <w:rsid w:val="009C1226"/>
    <w:rsid w:val="009C15AA"/>
    <w:rsid w:val="009C15D2"/>
    <w:rsid w:val="009C16D9"/>
    <w:rsid w:val="009C1925"/>
    <w:rsid w:val="009C2291"/>
    <w:rsid w:val="009C23C5"/>
    <w:rsid w:val="009C295D"/>
    <w:rsid w:val="009C2B52"/>
    <w:rsid w:val="009C2BFB"/>
    <w:rsid w:val="009C3CCF"/>
    <w:rsid w:val="009C4256"/>
    <w:rsid w:val="009C4387"/>
    <w:rsid w:val="009C4809"/>
    <w:rsid w:val="009C5031"/>
    <w:rsid w:val="009C5C94"/>
    <w:rsid w:val="009C5DE4"/>
    <w:rsid w:val="009C6171"/>
    <w:rsid w:val="009C62DB"/>
    <w:rsid w:val="009D00C5"/>
    <w:rsid w:val="009D14F7"/>
    <w:rsid w:val="009D15F4"/>
    <w:rsid w:val="009D1A2D"/>
    <w:rsid w:val="009D1A62"/>
    <w:rsid w:val="009D1A93"/>
    <w:rsid w:val="009D215A"/>
    <w:rsid w:val="009D228F"/>
    <w:rsid w:val="009D2A38"/>
    <w:rsid w:val="009D2B75"/>
    <w:rsid w:val="009D330D"/>
    <w:rsid w:val="009D3CA4"/>
    <w:rsid w:val="009D411A"/>
    <w:rsid w:val="009D47D1"/>
    <w:rsid w:val="009D4A47"/>
    <w:rsid w:val="009D4A7A"/>
    <w:rsid w:val="009D4AE4"/>
    <w:rsid w:val="009D4AE9"/>
    <w:rsid w:val="009D4CCA"/>
    <w:rsid w:val="009D66DB"/>
    <w:rsid w:val="009D7F2D"/>
    <w:rsid w:val="009E0E4A"/>
    <w:rsid w:val="009E165A"/>
    <w:rsid w:val="009E1CF6"/>
    <w:rsid w:val="009E24EB"/>
    <w:rsid w:val="009E257D"/>
    <w:rsid w:val="009E25CE"/>
    <w:rsid w:val="009E28DE"/>
    <w:rsid w:val="009E28E9"/>
    <w:rsid w:val="009E2C15"/>
    <w:rsid w:val="009E30A4"/>
    <w:rsid w:val="009E34C5"/>
    <w:rsid w:val="009E3512"/>
    <w:rsid w:val="009E38D6"/>
    <w:rsid w:val="009E3A89"/>
    <w:rsid w:val="009E3FCF"/>
    <w:rsid w:val="009E4337"/>
    <w:rsid w:val="009E4785"/>
    <w:rsid w:val="009E5581"/>
    <w:rsid w:val="009E585D"/>
    <w:rsid w:val="009E5B40"/>
    <w:rsid w:val="009E6B4E"/>
    <w:rsid w:val="009E77A2"/>
    <w:rsid w:val="009F00C4"/>
    <w:rsid w:val="009F013E"/>
    <w:rsid w:val="009F03CD"/>
    <w:rsid w:val="009F0B1C"/>
    <w:rsid w:val="009F0ED1"/>
    <w:rsid w:val="009F1140"/>
    <w:rsid w:val="009F1DC1"/>
    <w:rsid w:val="009F2ECE"/>
    <w:rsid w:val="009F3762"/>
    <w:rsid w:val="009F4A80"/>
    <w:rsid w:val="009F4E6C"/>
    <w:rsid w:val="009F4EDB"/>
    <w:rsid w:val="009F50EE"/>
    <w:rsid w:val="009F58A4"/>
    <w:rsid w:val="009F5E07"/>
    <w:rsid w:val="009F5F0C"/>
    <w:rsid w:val="009F696B"/>
    <w:rsid w:val="009F6ACF"/>
    <w:rsid w:val="009F6F95"/>
    <w:rsid w:val="00A0028B"/>
    <w:rsid w:val="00A00992"/>
    <w:rsid w:val="00A00DDB"/>
    <w:rsid w:val="00A01103"/>
    <w:rsid w:val="00A017D5"/>
    <w:rsid w:val="00A0199D"/>
    <w:rsid w:val="00A022EC"/>
    <w:rsid w:val="00A02BB4"/>
    <w:rsid w:val="00A0325A"/>
    <w:rsid w:val="00A032AF"/>
    <w:rsid w:val="00A036BB"/>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4643"/>
    <w:rsid w:val="00A149EA"/>
    <w:rsid w:val="00A15514"/>
    <w:rsid w:val="00A15616"/>
    <w:rsid w:val="00A15BDB"/>
    <w:rsid w:val="00A15E35"/>
    <w:rsid w:val="00A16D3F"/>
    <w:rsid w:val="00A16DF5"/>
    <w:rsid w:val="00A1771E"/>
    <w:rsid w:val="00A20413"/>
    <w:rsid w:val="00A20770"/>
    <w:rsid w:val="00A210F4"/>
    <w:rsid w:val="00A210F5"/>
    <w:rsid w:val="00A2160D"/>
    <w:rsid w:val="00A216E9"/>
    <w:rsid w:val="00A21DA0"/>
    <w:rsid w:val="00A2213B"/>
    <w:rsid w:val="00A22312"/>
    <w:rsid w:val="00A23310"/>
    <w:rsid w:val="00A235B2"/>
    <w:rsid w:val="00A2437E"/>
    <w:rsid w:val="00A2471F"/>
    <w:rsid w:val="00A24FA6"/>
    <w:rsid w:val="00A26101"/>
    <w:rsid w:val="00A262CF"/>
    <w:rsid w:val="00A262FC"/>
    <w:rsid w:val="00A267CF"/>
    <w:rsid w:val="00A26AF3"/>
    <w:rsid w:val="00A26E30"/>
    <w:rsid w:val="00A27749"/>
    <w:rsid w:val="00A27A23"/>
    <w:rsid w:val="00A3044E"/>
    <w:rsid w:val="00A3086B"/>
    <w:rsid w:val="00A30A00"/>
    <w:rsid w:val="00A30A13"/>
    <w:rsid w:val="00A30C40"/>
    <w:rsid w:val="00A31A51"/>
    <w:rsid w:val="00A31E63"/>
    <w:rsid w:val="00A3284E"/>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47A39"/>
    <w:rsid w:val="00A50CFB"/>
    <w:rsid w:val="00A50F20"/>
    <w:rsid w:val="00A516B1"/>
    <w:rsid w:val="00A51BB0"/>
    <w:rsid w:val="00A52989"/>
    <w:rsid w:val="00A52EA9"/>
    <w:rsid w:val="00A534D9"/>
    <w:rsid w:val="00A53507"/>
    <w:rsid w:val="00A53836"/>
    <w:rsid w:val="00A540F8"/>
    <w:rsid w:val="00A5466B"/>
    <w:rsid w:val="00A54D3B"/>
    <w:rsid w:val="00A54E08"/>
    <w:rsid w:val="00A54E93"/>
    <w:rsid w:val="00A54EC4"/>
    <w:rsid w:val="00A55598"/>
    <w:rsid w:val="00A55D6B"/>
    <w:rsid w:val="00A55DC5"/>
    <w:rsid w:val="00A564BF"/>
    <w:rsid w:val="00A57197"/>
    <w:rsid w:val="00A57534"/>
    <w:rsid w:val="00A5780B"/>
    <w:rsid w:val="00A57CBD"/>
    <w:rsid w:val="00A57E68"/>
    <w:rsid w:val="00A60141"/>
    <w:rsid w:val="00A60A97"/>
    <w:rsid w:val="00A60B62"/>
    <w:rsid w:val="00A60DC6"/>
    <w:rsid w:val="00A60EC8"/>
    <w:rsid w:val="00A611DE"/>
    <w:rsid w:val="00A61613"/>
    <w:rsid w:val="00A6197D"/>
    <w:rsid w:val="00A61EEE"/>
    <w:rsid w:val="00A62962"/>
    <w:rsid w:val="00A62ED9"/>
    <w:rsid w:val="00A6492D"/>
    <w:rsid w:val="00A649C8"/>
    <w:rsid w:val="00A64A8F"/>
    <w:rsid w:val="00A655C6"/>
    <w:rsid w:val="00A6567F"/>
    <w:rsid w:val="00A65FAE"/>
    <w:rsid w:val="00A6636D"/>
    <w:rsid w:val="00A66987"/>
    <w:rsid w:val="00A669EC"/>
    <w:rsid w:val="00A669F8"/>
    <w:rsid w:val="00A6716F"/>
    <w:rsid w:val="00A6749D"/>
    <w:rsid w:val="00A67A45"/>
    <w:rsid w:val="00A67D6A"/>
    <w:rsid w:val="00A67EB9"/>
    <w:rsid w:val="00A67F62"/>
    <w:rsid w:val="00A7034B"/>
    <w:rsid w:val="00A70B10"/>
    <w:rsid w:val="00A70BE4"/>
    <w:rsid w:val="00A71655"/>
    <w:rsid w:val="00A7173E"/>
    <w:rsid w:val="00A71BC1"/>
    <w:rsid w:val="00A71CF0"/>
    <w:rsid w:val="00A72CEC"/>
    <w:rsid w:val="00A738FE"/>
    <w:rsid w:val="00A73D4E"/>
    <w:rsid w:val="00A73DE4"/>
    <w:rsid w:val="00A73EFB"/>
    <w:rsid w:val="00A74012"/>
    <w:rsid w:val="00A74718"/>
    <w:rsid w:val="00A74954"/>
    <w:rsid w:val="00A75DBF"/>
    <w:rsid w:val="00A76391"/>
    <w:rsid w:val="00A76856"/>
    <w:rsid w:val="00A76AF6"/>
    <w:rsid w:val="00A77327"/>
    <w:rsid w:val="00A77629"/>
    <w:rsid w:val="00A77D0E"/>
    <w:rsid w:val="00A8073C"/>
    <w:rsid w:val="00A811AD"/>
    <w:rsid w:val="00A81706"/>
    <w:rsid w:val="00A82719"/>
    <w:rsid w:val="00A83920"/>
    <w:rsid w:val="00A8443C"/>
    <w:rsid w:val="00A849E3"/>
    <w:rsid w:val="00A85F4F"/>
    <w:rsid w:val="00A864E3"/>
    <w:rsid w:val="00A86953"/>
    <w:rsid w:val="00A905EF"/>
    <w:rsid w:val="00A9064C"/>
    <w:rsid w:val="00A9182E"/>
    <w:rsid w:val="00A92820"/>
    <w:rsid w:val="00A92E19"/>
    <w:rsid w:val="00A93F45"/>
    <w:rsid w:val="00A94384"/>
    <w:rsid w:val="00A945B0"/>
    <w:rsid w:val="00A94917"/>
    <w:rsid w:val="00A96756"/>
    <w:rsid w:val="00A97544"/>
    <w:rsid w:val="00A977A4"/>
    <w:rsid w:val="00A97D9D"/>
    <w:rsid w:val="00AA02A3"/>
    <w:rsid w:val="00AA0FE4"/>
    <w:rsid w:val="00AA13AB"/>
    <w:rsid w:val="00AA169D"/>
    <w:rsid w:val="00AA193F"/>
    <w:rsid w:val="00AA1E5A"/>
    <w:rsid w:val="00AA1EA5"/>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63F6"/>
    <w:rsid w:val="00AB64B4"/>
    <w:rsid w:val="00AB6818"/>
    <w:rsid w:val="00AB68D1"/>
    <w:rsid w:val="00AB6A43"/>
    <w:rsid w:val="00AB6D89"/>
    <w:rsid w:val="00AB7634"/>
    <w:rsid w:val="00AB78B5"/>
    <w:rsid w:val="00AC03A1"/>
    <w:rsid w:val="00AC0A5E"/>
    <w:rsid w:val="00AC0E39"/>
    <w:rsid w:val="00AC0E91"/>
    <w:rsid w:val="00AC1000"/>
    <w:rsid w:val="00AC1286"/>
    <w:rsid w:val="00AC1325"/>
    <w:rsid w:val="00AC155C"/>
    <w:rsid w:val="00AC1D0A"/>
    <w:rsid w:val="00AC2499"/>
    <w:rsid w:val="00AC3269"/>
    <w:rsid w:val="00AC3C1E"/>
    <w:rsid w:val="00AC3C8D"/>
    <w:rsid w:val="00AC3D26"/>
    <w:rsid w:val="00AC48B2"/>
    <w:rsid w:val="00AC4AEC"/>
    <w:rsid w:val="00AC4E82"/>
    <w:rsid w:val="00AC52CA"/>
    <w:rsid w:val="00AC590A"/>
    <w:rsid w:val="00AC5B35"/>
    <w:rsid w:val="00AC5DE1"/>
    <w:rsid w:val="00AC611E"/>
    <w:rsid w:val="00AC62D9"/>
    <w:rsid w:val="00AC67CC"/>
    <w:rsid w:val="00AC6848"/>
    <w:rsid w:val="00AC6A60"/>
    <w:rsid w:val="00AC6AE9"/>
    <w:rsid w:val="00AC6B96"/>
    <w:rsid w:val="00AC7533"/>
    <w:rsid w:val="00AC7A86"/>
    <w:rsid w:val="00AD09F7"/>
    <w:rsid w:val="00AD1060"/>
    <w:rsid w:val="00AD1679"/>
    <w:rsid w:val="00AD1FB5"/>
    <w:rsid w:val="00AD2E82"/>
    <w:rsid w:val="00AD3A43"/>
    <w:rsid w:val="00AD3BD3"/>
    <w:rsid w:val="00AD4879"/>
    <w:rsid w:val="00AD4C39"/>
    <w:rsid w:val="00AD535F"/>
    <w:rsid w:val="00AD588A"/>
    <w:rsid w:val="00AD5CE7"/>
    <w:rsid w:val="00AD6D88"/>
    <w:rsid w:val="00AD6D98"/>
    <w:rsid w:val="00AD71C1"/>
    <w:rsid w:val="00AD7CB5"/>
    <w:rsid w:val="00AD7DB8"/>
    <w:rsid w:val="00AE065A"/>
    <w:rsid w:val="00AE06CD"/>
    <w:rsid w:val="00AE0A8D"/>
    <w:rsid w:val="00AE1321"/>
    <w:rsid w:val="00AE13E3"/>
    <w:rsid w:val="00AE1D68"/>
    <w:rsid w:val="00AE2170"/>
    <w:rsid w:val="00AE3F17"/>
    <w:rsid w:val="00AE405E"/>
    <w:rsid w:val="00AE40A2"/>
    <w:rsid w:val="00AE4276"/>
    <w:rsid w:val="00AE44E4"/>
    <w:rsid w:val="00AE4828"/>
    <w:rsid w:val="00AE485F"/>
    <w:rsid w:val="00AE4894"/>
    <w:rsid w:val="00AE6079"/>
    <w:rsid w:val="00AE6140"/>
    <w:rsid w:val="00AE6198"/>
    <w:rsid w:val="00AE6759"/>
    <w:rsid w:val="00AE6982"/>
    <w:rsid w:val="00AE7E83"/>
    <w:rsid w:val="00AF081E"/>
    <w:rsid w:val="00AF0A73"/>
    <w:rsid w:val="00AF0C0A"/>
    <w:rsid w:val="00AF1878"/>
    <w:rsid w:val="00AF1CE3"/>
    <w:rsid w:val="00AF1DB0"/>
    <w:rsid w:val="00AF1FF9"/>
    <w:rsid w:val="00AF28B9"/>
    <w:rsid w:val="00AF2A65"/>
    <w:rsid w:val="00AF2E4F"/>
    <w:rsid w:val="00AF3B14"/>
    <w:rsid w:val="00AF4139"/>
    <w:rsid w:val="00AF422A"/>
    <w:rsid w:val="00AF46BC"/>
    <w:rsid w:val="00AF4720"/>
    <w:rsid w:val="00AF491A"/>
    <w:rsid w:val="00AF4ABE"/>
    <w:rsid w:val="00AF4E80"/>
    <w:rsid w:val="00AF4F44"/>
    <w:rsid w:val="00AF510C"/>
    <w:rsid w:val="00AF710F"/>
    <w:rsid w:val="00AF73F6"/>
    <w:rsid w:val="00AF7685"/>
    <w:rsid w:val="00AF76FB"/>
    <w:rsid w:val="00AF7920"/>
    <w:rsid w:val="00AF7DE8"/>
    <w:rsid w:val="00B005F4"/>
    <w:rsid w:val="00B00971"/>
    <w:rsid w:val="00B013AB"/>
    <w:rsid w:val="00B0144A"/>
    <w:rsid w:val="00B01B42"/>
    <w:rsid w:val="00B026D4"/>
    <w:rsid w:val="00B03726"/>
    <w:rsid w:val="00B04572"/>
    <w:rsid w:val="00B045E3"/>
    <w:rsid w:val="00B051FD"/>
    <w:rsid w:val="00B05BA5"/>
    <w:rsid w:val="00B0618D"/>
    <w:rsid w:val="00B06FD0"/>
    <w:rsid w:val="00B07111"/>
    <w:rsid w:val="00B10026"/>
    <w:rsid w:val="00B100F8"/>
    <w:rsid w:val="00B104CE"/>
    <w:rsid w:val="00B10930"/>
    <w:rsid w:val="00B10EFF"/>
    <w:rsid w:val="00B1137C"/>
    <w:rsid w:val="00B12361"/>
    <w:rsid w:val="00B12536"/>
    <w:rsid w:val="00B1261A"/>
    <w:rsid w:val="00B12D2B"/>
    <w:rsid w:val="00B13E64"/>
    <w:rsid w:val="00B1473F"/>
    <w:rsid w:val="00B1500F"/>
    <w:rsid w:val="00B15219"/>
    <w:rsid w:val="00B161BE"/>
    <w:rsid w:val="00B1634B"/>
    <w:rsid w:val="00B16B23"/>
    <w:rsid w:val="00B173F2"/>
    <w:rsid w:val="00B1761E"/>
    <w:rsid w:val="00B177BD"/>
    <w:rsid w:val="00B179B9"/>
    <w:rsid w:val="00B200B6"/>
    <w:rsid w:val="00B207B0"/>
    <w:rsid w:val="00B20813"/>
    <w:rsid w:val="00B20899"/>
    <w:rsid w:val="00B20CB9"/>
    <w:rsid w:val="00B210DC"/>
    <w:rsid w:val="00B2143D"/>
    <w:rsid w:val="00B21765"/>
    <w:rsid w:val="00B2194F"/>
    <w:rsid w:val="00B2268C"/>
    <w:rsid w:val="00B22763"/>
    <w:rsid w:val="00B2288B"/>
    <w:rsid w:val="00B22969"/>
    <w:rsid w:val="00B22C04"/>
    <w:rsid w:val="00B22E84"/>
    <w:rsid w:val="00B23231"/>
    <w:rsid w:val="00B2332E"/>
    <w:rsid w:val="00B23643"/>
    <w:rsid w:val="00B238ED"/>
    <w:rsid w:val="00B23C38"/>
    <w:rsid w:val="00B23EC8"/>
    <w:rsid w:val="00B23F05"/>
    <w:rsid w:val="00B2414F"/>
    <w:rsid w:val="00B24277"/>
    <w:rsid w:val="00B246D3"/>
    <w:rsid w:val="00B252F2"/>
    <w:rsid w:val="00B2551D"/>
    <w:rsid w:val="00B25FE2"/>
    <w:rsid w:val="00B26358"/>
    <w:rsid w:val="00B26379"/>
    <w:rsid w:val="00B26E1D"/>
    <w:rsid w:val="00B279FD"/>
    <w:rsid w:val="00B27C07"/>
    <w:rsid w:val="00B3008B"/>
    <w:rsid w:val="00B3024C"/>
    <w:rsid w:val="00B303C1"/>
    <w:rsid w:val="00B30911"/>
    <w:rsid w:val="00B30CA9"/>
    <w:rsid w:val="00B31555"/>
    <w:rsid w:val="00B315DB"/>
    <w:rsid w:val="00B318DE"/>
    <w:rsid w:val="00B31A25"/>
    <w:rsid w:val="00B32432"/>
    <w:rsid w:val="00B339A4"/>
    <w:rsid w:val="00B33E28"/>
    <w:rsid w:val="00B340A2"/>
    <w:rsid w:val="00B3531E"/>
    <w:rsid w:val="00B353C8"/>
    <w:rsid w:val="00B35496"/>
    <w:rsid w:val="00B35823"/>
    <w:rsid w:val="00B35BDC"/>
    <w:rsid w:val="00B35D6C"/>
    <w:rsid w:val="00B3647C"/>
    <w:rsid w:val="00B3656D"/>
    <w:rsid w:val="00B36D74"/>
    <w:rsid w:val="00B36D9C"/>
    <w:rsid w:val="00B37388"/>
    <w:rsid w:val="00B376F3"/>
    <w:rsid w:val="00B37C44"/>
    <w:rsid w:val="00B4070C"/>
    <w:rsid w:val="00B40BDD"/>
    <w:rsid w:val="00B40E0A"/>
    <w:rsid w:val="00B40E6D"/>
    <w:rsid w:val="00B41040"/>
    <w:rsid w:val="00B41122"/>
    <w:rsid w:val="00B4147D"/>
    <w:rsid w:val="00B41FD6"/>
    <w:rsid w:val="00B4247D"/>
    <w:rsid w:val="00B4280E"/>
    <w:rsid w:val="00B42E0D"/>
    <w:rsid w:val="00B42F1A"/>
    <w:rsid w:val="00B4312C"/>
    <w:rsid w:val="00B43599"/>
    <w:rsid w:val="00B43D17"/>
    <w:rsid w:val="00B447E6"/>
    <w:rsid w:val="00B44F62"/>
    <w:rsid w:val="00B4506A"/>
    <w:rsid w:val="00B45C8A"/>
    <w:rsid w:val="00B45D31"/>
    <w:rsid w:val="00B46448"/>
    <w:rsid w:val="00B467ED"/>
    <w:rsid w:val="00B47285"/>
    <w:rsid w:val="00B47A72"/>
    <w:rsid w:val="00B47F13"/>
    <w:rsid w:val="00B47F9E"/>
    <w:rsid w:val="00B501F1"/>
    <w:rsid w:val="00B5077B"/>
    <w:rsid w:val="00B50DDD"/>
    <w:rsid w:val="00B51902"/>
    <w:rsid w:val="00B519F8"/>
    <w:rsid w:val="00B51BFB"/>
    <w:rsid w:val="00B52BFA"/>
    <w:rsid w:val="00B532A0"/>
    <w:rsid w:val="00B53D7C"/>
    <w:rsid w:val="00B542A3"/>
    <w:rsid w:val="00B54BAF"/>
    <w:rsid w:val="00B54DCC"/>
    <w:rsid w:val="00B55A09"/>
    <w:rsid w:val="00B55F2D"/>
    <w:rsid w:val="00B561B7"/>
    <w:rsid w:val="00B56AF3"/>
    <w:rsid w:val="00B574D2"/>
    <w:rsid w:val="00B57BD3"/>
    <w:rsid w:val="00B60485"/>
    <w:rsid w:val="00B604A6"/>
    <w:rsid w:val="00B607C3"/>
    <w:rsid w:val="00B6095E"/>
    <w:rsid w:val="00B60AAE"/>
    <w:rsid w:val="00B60ED0"/>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B8B"/>
    <w:rsid w:val="00B64E32"/>
    <w:rsid w:val="00B6542E"/>
    <w:rsid w:val="00B656D2"/>
    <w:rsid w:val="00B66150"/>
    <w:rsid w:val="00B66159"/>
    <w:rsid w:val="00B67060"/>
    <w:rsid w:val="00B67408"/>
    <w:rsid w:val="00B67A1B"/>
    <w:rsid w:val="00B67A54"/>
    <w:rsid w:val="00B67E15"/>
    <w:rsid w:val="00B67E31"/>
    <w:rsid w:val="00B708F9"/>
    <w:rsid w:val="00B70BA5"/>
    <w:rsid w:val="00B7258E"/>
    <w:rsid w:val="00B7266B"/>
    <w:rsid w:val="00B73E92"/>
    <w:rsid w:val="00B73FE3"/>
    <w:rsid w:val="00B740BD"/>
    <w:rsid w:val="00B741EC"/>
    <w:rsid w:val="00B746CE"/>
    <w:rsid w:val="00B753B3"/>
    <w:rsid w:val="00B754D2"/>
    <w:rsid w:val="00B75648"/>
    <w:rsid w:val="00B766B3"/>
    <w:rsid w:val="00B768DD"/>
    <w:rsid w:val="00B7700C"/>
    <w:rsid w:val="00B77544"/>
    <w:rsid w:val="00B77CA8"/>
    <w:rsid w:val="00B77D5B"/>
    <w:rsid w:val="00B77E13"/>
    <w:rsid w:val="00B80319"/>
    <w:rsid w:val="00B80D96"/>
    <w:rsid w:val="00B80E35"/>
    <w:rsid w:val="00B8123A"/>
    <w:rsid w:val="00B81311"/>
    <w:rsid w:val="00B813EE"/>
    <w:rsid w:val="00B81580"/>
    <w:rsid w:val="00B8215E"/>
    <w:rsid w:val="00B83B52"/>
    <w:rsid w:val="00B83D24"/>
    <w:rsid w:val="00B83F54"/>
    <w:rsid w:val="00B842D0"/>
    <w:rsid w:val="00B845C3"/>
    <w:rsid w:val="00B8475E"/>
    <w:rsid w:val="00B84BF1"/>
    <w:rsid w:val="00B84E39"/>
    <w:rsid w:val="00B8534A"/>
    <w:rsid w:val="00B857C6"/>
    <w:rsid w:val="00B85FFC"/>
    <w:rsid w:val="00B86E3C"/>
    <w:rsid w:val="00B8726E"/>
    <w:rsid w:val="00B90AF5"/>
    <w:rsid w:val="00B90DF4"/>
    <w:rsid w:val="00B91AD7"/>
    <w:rsid w:val="00B91C80"/>
    <w:rsid w:val="00B92565"/>
    <w:rsid w:val="00B928CD"/>
    <w:rsid w:val="00B92CB1"/>
    <w:rsid w:val="00B93025"/>
    <w:rsid w:val="00B93175"/>
    <w:rsid w:val="00B93584"/>
    <w:rsid w:val="00B939AC"/>
    <w:rsid w:val="00B93B60"/>
    <w:rsid w:val="00B94293"/>
    <w:rsid w:val="00B9442D"/>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37F"/>
    <w:rsid w:val="00BA2491"/>
    <w:rsid w:val="00BA2978"/>
    <w:rsid w:val="00BA2E42"/>
    <w:rsid w:val="00BA3764"/>
    <w:rsid w:val="00BA3C7B"/>
    <w:rsid w:val="00BA3CD9"/>
    <w:rsid w:val="00BA3D54"/>
    <w:rsid w:val="00BA3FD2"/>
    <w:rsid w:val="00BA41A5"/>
    <w:rsid w:val="00BA493F"/>
    <w:rsid w:val="00BA5588"/>
    <w:rsid w:val="00BA5C59"/>
    <w:rsid w:val="00BA5CDF"/>
    <w:rsid w:val="00BA6BD4"/>
    <w:rsid w:val="00BA7133"/>
    <w:rsid w:val="00BA7ACA"/>
    <w:rsid w:val="00BB0365"/>
    <w:rsid w:val="00BB0458"/>
    <w:rsid w:val="00BB04E6"/>
    <w:rsid w:val="00BB1057"/>
    <w:rsid w:val="00BB13B7"/>
    <w:rsid w:val="00BB1A83"/>
    <w:rsid w:val="00BB1E64"/>
    <w:rsid w:val="00BB2A07"/>
    <w:rsid w:val="00BB3399"/>
    <w:rsid w:val="00BB4031"/>
    <w:rsid w:val="00BB495E"/>
    <w:rsid w:val="00BB507D"/>
    <w:rsid w:val="00BB52B0"/>
    <w:rsid w:val="00BB57A6"/>
    <w:rsid w:val="00BB614C"/>
    <w:rsid w:val="00BB65F7"/>
    <w:rsid w:val="00BB6B02"/>
    <w:rsid w:val="00BB714A"/>
    <w:rsid w:val="00BB719C"/>
    <w:rsid w:val="00BC061B"/>
    <w:rsid w:val="00BC0D28"/>
    <w:rsid w:val="00BC2028"/>
    <w:rsid w:val="00BC35D8"/>
    <w:rsid w:val="00BC39D1"/>
    <w:rsid w:val="00BC436B"/>
    <w:rsid w:val="00BC4CCC"/>
    <w:rsid w:val="00BC4D0F"/>
    <w:rsid w:val="00BC53B3"/>
    <w:rsid w:val="00BC54E0"/>
    <w:rsid w:val="00BC5858"/>
    <w:rsid w:val="00BC5B23"/>
    <w:rsid w:val="00BC5E34"/>
    <w:rsid w:val="00BC6693"/>
    <w:rsid w:val="00BC70D7"/>
    <w:rsid w:val="00BC7BFE"/>
    <w:rsid w:val="00BC7C0A"/>
    <w:rsid w:val="00BD11EF"/>
    <w:rsid w:val="00BD19DB"/>
    <w:rsid w:val="00BD19F5"/>
    <w:rsid w:val="00BD20F0"/>
    <w:rsid w:val="00BD2273"/>
    <w:rsid w:val="00BD2282"/>
    <w:rsid w:val="00BD254C"/>
    <w:rsid w:val="00BD2C34"/>
    <w:rsid w:val="00BD2DA0"/>
    <w:rsid w:val="00BD56B4"/>
    <w:rsid w:val="00BD5CE2"/>
    <w:rsid w:val="00BE02CE"/>
    <w:rsid w:val="00BE057E"/>
    <w:rsid w:val="00BE065C"/>
    <w:rsid w:val="00BE0DF5"/>
    <w:rsid w:val="00BE26BA"/>
    <w:rsid w:val="00BE2B2E"/>
    <w:rsid w:val="00BE3452"/>
    <w:rsid w:val="00BE38C5"/>
    <w:rsid w:val="00BE4149"/>
    <w:rsid w:val="00BE43D8"/>
    <w:rsid w:val="00BE4BEF"/>
    <w:rsid w:val="00BE5CC3"/>
    <w:rsid w:val="00BE5E90"/>
    <w:rsid w:val="00BE5EF3"/>
    <w:rsid w:val="00BE6270"/>
    <w:rsid w:val="00BE6798"/>
    <w:rsid w:val="00BE67A8"/>
    <w:rsid w:val="00BE7DBA"/>
    <w:rsid w:val="00BF1968"/>
    <w:rsid w:val="00BF28B7"/>
    <w:rsid w:val="00BF3EED"/>
    <w:rsid w:val="00BF440D"/>
    <w:rsid w:val="00BF442C"/>
    <w:rsid w:val="00BF58F6"/>
    <w:rsid w:val="00BF5E5D"/>
    <w:rsid w:val="00BF5F0C"/>
    <w:rsid w:val="00BF5FD4"/>
    <w:rsid w:val="00BF6764"/>
    <w:rsid w:val="00BF6A29"/>
    <w:rsid w:val="00BF6CFE"/>
    <w:rsid w:val="00BF724E"/>
    <w:rsid w:val="00BF74E3"/>
    <w:rsid w:val="00BF7593"/>
    <w:rsid w:val="00BF76A0"/>
    <w:rsid w:val="00BF775E"/>
    <w:rsid w:val="00BF7A83"/>
    <w:rsid w:val="00BF7B4D"/>
    <w:rsid w:val="00BF7DEA"/>
    <w:rsid w:val="00BF7E75"/>
    <w:rsid w:val="00C01BB7"/>
    <w:rsid w:val="00C02253"/>
    <w:rsid w:val="00C02666"/>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A4D"/>
    <w:rsid w:val="00C10F9E"/>
    <w:rsid w:val="00C1120B"/>
    <w:rsid w:val="00C11F3C"/>
    <w:rsid w:val="00C12BA3"/>
    <w:rsid w:val="00C12D28"/>
    <w:rsid w:val="00C13CFA"/>
    <w:rsid w:val="00C13D89"/>
    <w:rsid w:val="00C142E9"/>
    <w:rsid w:val="00C143EE"/>
    <w:rsid w:val="00C1444F"/>
    <w:rsid w:val="00C14D8E"/>
    <w:rsid w:val="00C158C7"/>
    <w:rsid w:val="00C159D8"/>
    <w:rsid w:val="00C1606E"/>
    <w:rsid w:val="00C17A7A"/>
    <w:rsid w:val="00C17DB6"/>
    <w:rsid w:val="00C206FA"/>
    <w:rsid w:val="00C21FB0"/>
    <w:rsid w:val="00C22379"/>
    <w:rsid w:val="00C22D01"/>
    <w:rsid w:val="00C23399"/>
    <w:rsid w:val="00C23523"/>
    <w:rsid w:val="00C23EBF"/>
    <w:rsid w:val="00C24523"/>
    <w:rsid w:val="00C24E02"/>
    <w:rsid w:val="00C25377"/>
    <w:rsid w:val="00C25F54"/>
    <w:rsid w:val="00C261A3"/>
    <w:rsid w:val="00C26D5C"/>
    <w:rsid w:val="00C2757D"/>
    <w:rsid w:val="00C302B8"/>
    <w:rsid w:val="00C3037D"/>
    <w:rsid w:val="00C31504"/>
    <w:rsid w:val="00C31D31"/>
    <w:rsid w:val="00C32047"/>
    <w:rsid w:val="00C322AC"/>
    <w:rsid w:val="00C32A87"/>
    <w:rsid w:val="00C32D3B"/>
    <w:rsid w:val="00C3307D"/>
    <w:rsid w:val="00C33A8D"/>
    <w:rsid w:val="00C352BC"/>
    <w:rsid w:val="00C35337"/>
    <w:rsid w:val="00C353D4"/>
    <w:rsid w:val="00C3684C"/>
    <w:rsid w:val="00C36C1A"/>
    <w:rsid w:val="00C374AF"/>
    <w:rsid w:val="00C37995"/>
    <w:rsid w:val="00C379D7"/>
    <w:rsid w:val="00C37B75"/>
    <w:rsid w:val="00C37D28"/>
    <w:rsid w:val="00C37E5C"/>
    <w:rsid w:val="00C403AB"/>
    <w:rsid w:val="00C403C1"/>
    <w:rsid w:val="00C40419"/>
    <w:rsid w:val="00C404B1"/>
    <w:rsid w:val="00C40612"/>
    <w:rsid w:val="00C408EA"/>
    <w:rsid w:val="00C40CC6"/>
    <w:rsid w:val="00C4146F"/>
    <w:rsid w:val="00C4202D"/>
    <w:rsid w:val="00C4236F"/>
    <w:rsid w:val="00C42C41"/>
    <w:rsid w:val="00C42F4E"/>
    <w:rsid w:val="00C4381C"/>
    <w:rsid w:val="00C458EF"/>
    <w:rsid w:val="00C46DD4"/>
    <w:rsid w:val="00C47750"/>
    <w:rsid w:val="00C478FE"/>
    <w:rsid w:val="00C47ECA"/>
    <w:rsid w:val="00C50612"/>
    <w:rsid w:val="00C511CE"/>
    <w:rsid w:val="00C51440"/>
    <w:rsid w:val="00C5156D"/>
    <w:rsid w:val="00C5159C"/>
    <w:rsid w:val="00C515B9"/>
    <w:rsid w:val="00C520DB"/>
    <w:rsid w:val="00C521B6"/>
    <w:rsid w:val="00C526ED"/>
    <w:rsid w:val="00C527DC"/>
    <w:rsid w:val="00C529BE"/>
    <w:rsid w:val="00C5358A"/>
    <w:rsid w:val="00C53C52"/>
    <w:rsid w:val="00C53D7F"/>
    <w:rsid w:val="00C53DF2"/>
    <w:rsid w:val="00C54931"/>
    <w:rsid w:val="00C54BB9"/>
    <w:rsid w:val="00C552C2"/>
    <w:rsid w:val="00C556E0"/>
    <w:rsid w:val="00C55B85"/>
    <w:rsid w:val="00C55ED0"/>
    <w:rsid w:val="00C56AE4"/>
    <w:rsid w:val="00C57682"/>
    <w:rsid w:val="00C57C30"/>
    <w:rsid w:val="00C57CB9"/>
    <w:rsid w:val="00C61151"/>
    <w:rsid w:val="00C61196"/>
    <w:rsid w:val="00C6138A"/>
    <w:rsid w:val="00C6154F"/>
    <w:rsid w:val="00C6155C"/>
    <w:rsid w:val="00C618F2"/>
    <w:rsid w:val="00C61B1F"/>
    <w:rsid w:val="00C61F30"/>
    <w:rsid w:val="00C623E3"/>
    <w:rsid w:val="00C62795"/>
    <w:rsid w:val="00C627F0"/>
    <w:rsid w:val="00C62A64"/>
    <w:rsid w:val="00C62C0C"/>
    <w:rsid w:val="00C62F71"/>
    <w:rsid w:val="00C62FA2"/>
    <w:rsid w:val="00C630BA"/>
    <w:rsid w:val="00C631F5"/>
    <w:rsid w:val="00C652A3"/>
    <w:rsid w:val="00C65CBB"/>
    <w:rsid w:val="00C65EDD"/>
    <w:rsid w:val="00C6620B"/>
    <w:rsid w:val="00C666C4"/>
    <w:rsid w:val="00C668E5"/>
    <w:rsid w:val="00C67042"/>
    <w:rsid w:val="00C675CD"/>
    <w:rsid w:val="00C67C9A"/>
    <w:rsid w:val="00C7072E"/>
    <w:rsid w:val="00C70A34"/>
    <w:rsid w:val="00C7130F"/>
    <w:rsid w:val="00C7137B"/>
    <w:rsid w:val="00C71995"/>
    <w:rsid w:val="00C7206F"/>
    <w:rsid w:val="00C724BB"/>
    <w:rsid w:val="00C7276E"/>
    <w:rsid w:val="00C72B56"/>
    <w:rsid w:val="00C735B6"/>
    <w:rsid w:val="00C73634"/>
    <w:rsid w:val="00C73921"/>
    <w:rsid w:val="00C74481"/>
    <w:rsid w:val="00C7454B"/>
    <w:rsid w:val="00C75391"/>
    <w:rsid w:val="00C7544A"/>
    <w:rsid w:val="00C75ACD"/>
    <w:rsid w:val="00C7639F"/>
    <w:rsid w:val="00C76839"/>
    <w:rsid w:val="00C76961"/>
    <w:rsid w:val="00C76CE0"/>
    <w:rsid w:val="00C76D0D"/>
    <w:rsid w:val="00C7741C"/>
    <w:rsid w:val="00C774E7"/>
    <w:rsid w:val="00C77E2E"/>
    <w:rsid w:val="00C8010F"/>
    <w:rsid w:val="00C8034B"/>
    <w:rsid w:val="00C83514"/>
    <w:rsid w:val="00C850DB"/>
    <w:rsid w:val="00C855CF"/>
    <w:rsid w:val="00C85945"/>
    <w:rsid w:val="00C86356"/>
    <w:rsid w:val="00C8706A"/>
    <w:rsid w:val="00C870E5"/>
    <w:rsid w:val="00C8719A"/>
    <w:rsid w:val="00C87671"/>
    <w:rsid w:val="00C87712"/>
    <w:rsid w:val="00C87B3A"/>
    <w:rsid w:val="00C90ED8"/>
    <w:rsid w:val="00C9136D"/>
    <w:rsid w:val="00C9143A"/>
    <w:rsid w:val="00C91445"/>
    <w:rsid w:val="00C91727"/>
    <w:rsid w:val="00C91CE5"/>
    <w:rsid w:val="00C920B3"/>
    <w:rsid w:val="00C925F0"/>
    <w:rsid w:val="00C927E3"/>
    <w:rsid w:val="00C93375"/>
    <w:rsid w:val="00C9350C"/>
    <w:rsid w:val="00C93D2E"/>
    <w:rsid w:val="00C93DBB"/>
    <w:rsid w:val="00C94385"/>
    <w:rsid w:val="00C954D6"/>
    <w:rsid w:val="00C959A7"/>
    <w:rsid w:val="00C95BC0"/>
    <w:rsid w:val="00C95C8E"/>
    <w:rsid w:val="00C95D0A"/>
    <w:rsid w:val="00C96161"/>
    <w:rsid w:val="00C96FB2"/>
    <w:rsid w:val="00C97412"/>
    <w:rsid w:val="00C97C04"/>
    <w:rsid w:val="00CA028E"/>
    <w:rsid w:val="00CA0411"/>
    <w:rsid w:val="00CA04D9"/>
    <w:rsid w:val="00CA0599"/>
    <w:rsid w:val="00CA06E0"/>
    <w:rsid w:val="00CA0A50"/>
    <w:rsid w:val="00CA18FF"/>
    <w:rsid w:val="00CA285D"/>
    <w:rsid w:val="00CA2AAD"/>
    <w:rsid w:val="00CA2DE7"/>
    <w:rsid w:val="00CA3402"/>
    <w:rsid w:val="00CA40FA"/>
    <w:rsid w:val="00CA42DE"/>
    <w:rsid w:val="00CA4658"/>
    <w:rsid w:val="00CA4A31"/>
    <w:rsid w:val="00CA4C11"/>
    <w:rsid w:val="00CA5A04"/>
    <w:rsid w:val="00CA5DD2"/>
    <w:rsid w:val="00CA5E32"/>
    <w:rsid w:val="00CA5EC3"/>
    <w:rsid w:val="00CA6DE7"/>
    <w:rsid w:val="00CA6DF0"/>
    <w:rsid w:val="00CA6E0E"/>
    <w:rsid w:val="00CA6E4E"/>
    <w:rsid w:val="00CB0049"/>
    <w:rsid w:val="00CB01D8"/>
    <w:rsid w:val="00CB0492"/>
    <w:rsid w:val="00CB052F"/>
    <w:rsid w:val="00CB0639"/>
    <w:rsid w:val="00CB09F3"/>
    <w:rsid w:val="00CB0E22"/>
    <w:rsid w:val="00CB0EC5"/>
    <w:rsid w:val="00CB10E3"/>
    <w:rsid w:val="00CB1DEC"/>
    <w:rsid w:val="00CB22FE"/>
    <w:rsid w:val="00CB2D31"/>
    <w:rsid w:val="00CB2D7E"/>
    <w:rsid w:val="00CB2F9F"/>
    <w:rsid w:val="00CB35D9"/>
    <w:rsid w:val="00CB42FB"/>
    <w:rsid w:val="00CB45D2"/>
    <w:rsid w:val="00CB49E6"/>
    <w:rsid w:val="00CB513C"/>
    <w:rsid w:val="00CB5496"/>
    <w:rsid w:val="00CB5B7D"/>
    <w:rsid w:val="00CB5EF4"/>
    <w:rsid w:val="00CB5F0D"/>
    <w:rsid w:val="00CB6453"/>
    <w:rsid w:val="00CB6597"/>
    <w:rsid w:val="00CB65E0"/>
    <w:rsid w:val="00CB7383"/>
    <w:rsid w:val="00CC02B6"/>
    <w:rsid w:val="00CC15F0"/>
    <w:rsid w:val="00CC1F4B"/>
    <w:rsid w:val="00CC233D"/>
    <w:rsid w:val="00CC2EA8"/>
    <w:rsid w:val="00CC352C"/>
    <w:rsid w:val="00CC36F9"/>
    <w:rsid w:val="00CC3CED"/>
    <w:rsid w:val="00CC3F9D"/>
    <w:rsid w:val="00CC511B"/>
    <w:rsid w:val="00CC51B9"/>
    <w:rsid w:val="00CC5602"/>
    <w:rsid w:val="00CC571C"/>
    <w:rsid w:val="00CC5C1D"/>
    <w:rsid w:val="00CC66DF"/>
    <w:rsid w:val="00CC6CD1"/>
    <w:rsid w:val="00CC7C7D"/>
    <w:rsid w:val="00CC7CBC"/>
    <w:rsid w:val="00CD029B"/>
    <w:rsid w:val="00CD1094"/>
    <w:rsid w:val="00CD142D"/>
    <w:rsid w:val="00CD1710"/>
    <w:rsid w:val="00CD1915"/>
    <w:rsid w:val="00CD1DD4"/>
    <w:rsid w:val="00CD20E2"/>
    <w:rsid w:val="00CD24EE"/>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4C9"/>
    <w:rsid w:val="00CD75EB"/>
    <w:rsid w:val="00CD7628"/>
    <w:rsid w:val="00CD7673"/>
    <w:rsid w:val="00CD7F1C"/>
    <w:rsid w:val="00CD7FBC"/>
    <w:rsid w:val="00CE04C3"/>
    <w:rsid w:val="00CE0C0C"/>
    <w:rsid w:val="00CE167E"/>
    <w:rsid w:val="00CE1D61"/>
    <w:rsid w:val="00CE2380"/>
    <w:rsid w:val="00CE274F"/>
    <w:rsid w:val="00CE2858"/>
    <w:rsid w:val="00CE294A"/>
    <w:rsid w:val="00CE2959"/>
    <w:rsid w:val="00CE2B84"/>
    <w:rsid w:val="00CE3191"/>
    <w:rsid w:val="00CE37F3"/>
    <w:rsid w:val="00CE3804"/>
    <w:rsid w:val="00CE3851"/>
    <w:rsid w:val="00CE3D71"/>
    <w:rsid w:val="00CE4BC6"/>
    <w:rsid w:val="00CE508B"/>
    <w:rsid w:val="00CE5F8C"/>
    <w:rsid w:val="00CE61F5"/>
    <w:rsid w:val="00CE664D"/>
    <w:rsid w:val="00CE68BD"/>
    <w:rsid w:val="00CE76BE"/>
    <w:rsid w:val="00CF015F"/>
    <w:rsid w:val="00CF0397"/>
    <w:rsid w:val="00CF0770"/>
    <w:rsid w:val="00CF0CFC"/>
    <w:rsid w:val="00CF0FA6"/>
    <w:rsid w:val="00CF174B"/>
    <w:rsid w:val="00CF2747"/>
    <w:rsid w:val="00CF3283"/>
    <w:rsid w:val="00CF3C2B"/>
    <w:rsid w:val="00CF3DC4"/>
    <w:rsid w:val="00CF40AA"/>
    <w:rsid w:val="00CF470D"/>
    <w:rsid w:val="00CF4C34"/>
    <w:rsid w:val="00CF50AB"/>
    <w:rsid w:val="00CF535D"/>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2196"/>
    <w:rsid w:val="00D1311B"/>
    <w:rsid w:val="00D13EC2"/>
    <w:rsid w:val="00D149C0"/>
    <w:rsid w:val="00D149EF"/>
    <w:rsid w:val="00D163DC"/>
    <w:rsid w:val="00D16636"/>
    <w:rsid w:val="00D17DF3"/>
    <w:rsid w:val="00D17EC3"/>
    <w:rsid w:val="00D20246"/>
    <w:rsid w:val="00D2096F"/>
    <w:rsid w:val="00D20C3C"/>
    <w:rsid w:val="00D2101C"/>
    <w:rsid w:val="00D21174"/>
    <w:rsid w:val="00D21614"/>
    <w:rsid w:val="00D21B9F"/>
    <w:rsid w:val="00D21CE0"/>
    <w:rsid w:val="00D22020"/>
    <w:rsid w:val="00D220EF"/>
    <w:rsid w:val="00D220F4"/>
    <w:rsid w:val="00D229F4"/>
    <w:rsid w:val="00D233B2"/>
    <w:rsid w:val="00D23867"/>
    <w:rsid w:val="00D244C6"/>
    <w:rsid w:val="00D24699"/>
    <w:rsid w:val="00D25842"/>
    <w:rsid w:val="00D25EA4"/>
    <w:rsid w:val="00D26221"/>
    <w:rsid w:val="00D267B7"/>
    <w:rsid w:val="00D26F75"/>
    <w:rsid w:val="00D27062"/>
    <w:rsid w:val="00D27677"/>
    <w:rsid w:val="00D27C37"/>
    <w:rsid w:val="00D27D2C"/>
    <w:rsid w:val="00D27D33"/>
    <w:rsid w:val="00D27ED7"/>
    <w:rsid w:val="00D30230"/>
    <w:rsid w:val="00D30370"/>
    <w:rsid w:val="00D30A00"/>
    <w:rsid w:val="00D30F1D"/>
    <w:rsid w:val="00D3154E"/>
    <w:rsid w:val="00D318AE"/>
    <w:rsid w:val="00D31FBA"/>
    <w:rsid w:val="00D32031"/>
    <w:rsid w:val="00D323AA"/>
    <w:rsid w:val="00D327B8"/>
    <w:rsid w:val="00D33371"/>
    <w:rsid w:val="00D33AEB"/>
    <w:rsid w:val="00D349D3"/>
    <w:rsid w:val="00D351B0"/>
    <w:rsid w:val="00D35270"/>
    <w:rsid w:val="00D35800"/>
    <w:rsid w:val="00D3635F"/>
    <w:rsid w:val="00D3694E"/>
    <w:rsid w:val="00D369AD"/>
    <w:rsid w:val="00D36BE3"/>
    <w:rsid w:val="00D37344"/>
    <w:rsid w:val="00D37422"/>
    <w:rsid w:val="00D37F98"/>
    <w:rsid w:val="00D37FE1"/>
    <w:rsid w:val="00D40757"/>
    <w:rsid w:val="00D40835"/>
    <w:rsid w:val="00D40CDB"/>
    <w:rsid w:val="00D4124A"/>
    <w:rsid w:val="00D435DE"/>
    <w:rsid w:val="00D436A2"/>
    <w:rsid w:val="00D438F3"/>
    <w:rsid w:val="00D44F73"/>
    <w:rsid w:val="00D4539F"/>
    <w:rsid w:val="00D4568E"/>
    <w:rsid w:val="00D45916"/>
    <w:rsid w:val="00D460B3"/>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AA2"/>
    <w:rsid w:val="00D53C0A"/>
    <w:rsid w:val="00D53CD7"/>
    <w:rsid w:val="00D53DCB"/>
    <w:rsid w:val="00D53FB7"/>
    <w:rsid w:val="00D54A88"/>
    <w:rsid w:val="00D5537F"/>
    <w:rsid w:val="00D56370"/>
    <w:rsid w:val="00D56375"/>
    <w:rsid w:val="00D568E0"/>
    <w:rsid w:val="00D56A17"/>
    <w:rsid w:val="00D57695"/>
    <w:rsid w:val="00D579AC"/>
    <w:rsid w:val="00D579B7"/>
    <w:rsid w:val="00D57A97"/>
    <w:rsid w:val="00D57B91"/>
    <w:rsid w:val="00D57C40"/>
    <w:rsid w:val="00D57CA3"/>
    <w:rsid w:val="00D60B11"/>
    <w:rsid w:val="00D6125B"/>
    <w:rsid w:val="00D61D0B"/>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70B11"/>
    <w:rsid w:val="00D70D43"/>
    <w:rsid w:val="00D725EB"/>
    <w:rsid w:val="00D725F6"/>
    <w:rsid w:val="00D7278C"/>
    <w:rsid w:val="00D729E4"/>
    <w:rsid w:val="00D72C34"/>
    <w:rsid w:val="00D74ED1"/>
    <w:rsid w:val="00D75FEC"/>
    <w:rsid w:val="00D772FB"/>
    <w:rsid w:val="00D77664"/>
    <w:rsid w:val="00D805E7"/>
    <w:rsid w:val="00D8061B"/>
    <w:rsid w:val="00D8099E"/>
    <w:rsid w:val="00D80A58"/>
    <w:rsid w:val="00D82ED4"/>
    <w:rsid w:val="00D8307F"/>
    <w:rsid w:val="00D83341"/>
    <w:rsid w:val="00D83BDC"/>
    <w:rsid w:val="00D84FF0"/>
    <w:rsid w:val="00D855F3"/>
    <w:rsid w:val="00D85607"/>
    <w:rsid w:val="00D8567C"/>
    <w:rsid w:val="00D857F9"/>
    <w:rsid w:val="00D859B1"/>
    <w:rsid w:val="00D85B67"/>
    <w:rsid w:val="00D85BF8"/>
    <w:rsid w:val="00D85E91"/>
    <w:rsid w:val="00D86B7D"/>
    <w:rsid w:val="00D8715D"/>
    <w:rsid w:val="00D87C37"/>
    <w:rsid w:val="00D90153"/>
    <w:rsid w:val="00D90361"/>
    <w:rsid w:val="00D90C89"/>
    <w:rsid w:val="00D90EA8"/>
    <w:rsid w:val="00D91743"/>
    <w:rsid w:val="00D922A5"/>
    <w:rsid w:val="00D93A98"/>
    <w:rsid w:val="00D93F43"/>
    <w:rsid w:val="00D946DE"/>
    <w:rsid w:val="00D94701"/>
    <w:rsid w:val="00D94A80"/>
    <w:rsid w:val="00D952DA"/>
    <w:rsid w:val="00D954B3"/>
    <w:rsid w:val="00D95BC9"/>
    <w:rsid w:val="00D95E06"/>
    <w:rsid w:val="00D95E76"/>
    <w:rsid w:val="00D96436"/>
    <w:rsid w:val="00D964DE"/>
    <w:rsid w:val="00D9667A"/>
    <w:rsid w:val="00D96AE6"/>
    <w:rsid w:val="00D96BF8"/>
    <w:rsid w:val="00D9739C"/>
    <w:rsid w:val="00DA0CF8"/>
    <w:rsid w:val="00DA0D04"/>
    <w:rsid w:val="00DA15E7"/>
    <w:rsid w:val="00DA16D3"/>
    <w:rsid w:val="00DA17AB"/>
    <w:rsid w:val="00DA18B7"/>
    <w:rsid w:val="00DA1CDD"/>
    <w:rsid w:val="00DA2049"/>
    <w:rsid w:val="00DA2560"/>
    <w:rsid w:val="00DA2C27"/>
    <w:rsid w:val="00DA3D93"/>
    <w:rsid w:val="00DA4266"/>
    <w:rsid w:val="00DA445A"/>
    <w:rsid w:val="00DA46D7"/>
    <w:rsid w:val="00DA5215"/>
    <w:rsid w:val="00DA5FFB"/>
    <w:rsid w:val="00DA637E"/>
    <w:rsid w:val="00DA6BCF"/>
    <w:rsid w:val="00DA6EAC"/>
    <w:rsid w:val="00DA7273"/>
    <w:rsid w:val="00DA7344"/>
    <w:rsid w:val="00DA74A6"/>
    <w:rsid w:val="00DA77FD"/>
    <w:rsid w:val="00DA7A59"/>
    <w:rsid w:val="00DA7EF8"/>
    <w:rsid w:val="00DB04E1"/>
    <w:rsid w:val="00DB07C4"/>
    <w:rsid w:val="00DB0B41"/>
    <w:rsid w:val="00DB152B"/>
    <w:rsid w:val="00DB1567"/>
    <w:rsid w:val="00DB1FEB"/>
    <w:rsid w:val="00DB3282"/>
    <w:rsid w:val="00DB3763"/>
    <w:rsid w:val="00DB382B"/>
    <w:rsid w:val="00DB38D0"/>
    <w:rsid w:val="00DB4A76"/>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997"/>
    <w:rsid w:val="00DC3D62"/>
    <w:rsid w:val="00DC3E59"/>
    <w:rsid w:val="00DC4306"/>
    <w:rsid w:val="00DC47F6"/>
    <w:rsid w:val="00DC51C4"/>
    <w:rsid w:val="00DC56D4"/>
    <w:rsid w:val="00DC5A2F"/>
    <w:rsid w:val="00DC5AAE"/>
    <w:rsid w:val="00DC5CA0"/>
    <w:rsid w:val="00DC608A"/>
    <w:rsid w:val="00DC6491"/>
    <w:rsid w:val="00DC6EC9"/>
    <w:rsid w:val="00DC717A"/>
    <w:rsid w:val="00DC7270"/>
    <w:rsid w:val="00DC7AE0"/>
    <w:rsid w:val="00DD036D"/>
    <w:rsid w:val="00DD0509"/>
    <w:rsid w:val="00DD0EB8"/>
    <w:rsid w:val="00DD1B60"/>
    <w:rsid w:val="00DD2459"/>
    <w:rsid w:val="00DD24A5"/>
    <w:rsid w:val="00DD2708"/>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E16"/>
    <w:rsid w:val="00DD60B5"/>
    <w:rsid w:val="00DD64AB"/>
    <w:rsid w:val="00DD69D5"/>
    <w:rsid w:val="00DD74B3"/>
    <w:rsid w:val="00DD7B7D"/>
    <w:rsid w:val="00DE0226"/>
    <w:rsid w:val="00DE066B"/>
    <w:rsid w:val="00DE0774"/>
    <w:rsid w:val="00DE0FE4"/>
    <w:rsid w:val="00DE18B9"/>
    <w:rsid w:val="00DE207E"/>
    <w:rsid w:val="00DE21BE"/>
    <w:rsid w:val="00DE270D"/>
    <w:rsid w:val="00DE285E"/>
    <w:rsid w:val="00DE2AE4"/>
    <w:rsid w:val="00DE2D8A"/>
    <w:rsid w:val="00DE388A"/>
    <w:rsid w:val="00DE40E8"/>
    <w:rsid w:val="00DE4599"/>
    <w:rsid w:val="00DE4874"/>
    <w:rsid w:val="00DE4EDA"/>
    <w:rsid w:val="00DE51A6"/>
    <w:rsid w:val="00DE5712"/>
    <w:rsid w:val="00DE5C4E"/>
    <w:rsid w:val="00DE645D"/>
    <w:rsid w:val="00DE677D"/>
    <w:rsid w:val="00DE6D21"/>
    <w:rsid w:val="00DE736B"/>
    <w:rsid w:val="00DE7A41"/>
    <w:rsid w:val="00DF07BE"/>
    <w:rsid w:val="00DF08E7"/>
    <w:rsid w:val="00DF0A38"/>
    <w:rsid w:val="00DF0B9A"/>
    <w:rsid w:val="00DF13C6"/>
    <w:rsid w:val="00DF22B2"/>
    <w:rsid w:val="00DF26D7"/>
    <w:rsid w:val="00DF2721"/>
    <w:rsid w:val="00DF2C20"/>
    <w:rsid w:val="00DF2E03"/>
    <w:rsid w:val="00DF2F82"/>
    <w:rsid w:val="00DF3578"/>
    <w:rsid w:val="00DF46F2"/>
    <w:rsid w:val="00DF49F5"/>
    <w:rsid w:val="00DF556D"/>
    <w:rsid w:val="00DF6511"/>
    <w:rsid w:val="00DF66CC"/>
    <w:rsid w:val="00DF6E98"/>
    <w:rsid w:val="00DF7757"/>
    <w:rsid w:val="00DF7880"/>
    <w:rsid w:val="00E000FC"/>
    <w:rsid w:val="00E0011E"/>
    <w:rsid w:val="00E00168"/>
    <w:rsid w:val="00E005F9"/>
    <w:rsid w:val="00E00922"/>
    <w:rsid w:val="00E00A04"/>
    <w:rsid w:val="00E00B29"/>
    <w:rsid w:val="00E01B87"/>
    <w:rsid w:val="00E01C47"/>
    <w:rsid w:val="00E027FE"/>
    <w:rsid w:val="00E02CE2"/>
    <w:rsid w:val="00E03349"/>
    <w:rsid w:val="00E038AD"/>
    <w:rsid w:val="00E03DA2"/>
    <w:rsid w:val="00E04157"/>
    <w:rsid w:val="00E0418C"/>
    <w:rsid w:val="00E04286"/>
    <w:rsid w:val="00E04A67"/>
    <w:rsid w:val="00E04FF3"/>
    <w:rsid w:val="00E056A8"/>
    <w:rsid w:val="00E059A8"/>
    <w:rsid w:val="00E05C19"/>
    <w:rsid w:val="00E0688A"/>
    <w:rsid w:val="00E06B97"/>
    <w:rsid w:val="00E075EB"/>
    <w:rsid w:val="00E10F13"/>
    <w:rsid w:val="00E11005"/>
    <w:rsid w:val="00E114AC"/>
    <w:rsid w:val="00E11707"/>
    <w:rsid w:val="00E1199F"/>
    <w:rsid w:val="00E11E93"/>
    <w:rsid w:val="00E11E95"/>
    <w:rsid w:val="00E11FED"/>
    <w:rsid w:val="00E132E4"/>
    <w:rsid w:val="00E13546"/>
    <w:rsid w:val="00E13863"/>
    <w:rsid w:val="00E13A15"/>
    <w:rsid w:val="00E1496B"/>
    <w:rsid w:val="00E1500A"/>
    <w:rsid w:val="00E153E0"/>
    <w:rsid w:val="00E15ABF"/>
    <w:rsid w:val="00E15B10"/>
    <w:rsid w:val="00E15BAF"/>
    <w:rsid w:val="00E15E8F"/>
    <w:rsid w:val="00E168F7"/>
    <w:rsid w:val="00E168FF"/>
    <w:rsid w:val="00E16F32"/>
    <w:rsid w:val="00E1777F"/>
    <w:rsid w:val="00E1789C"/>
    <w:rsid w:val="00E178CF"/>
    <w:rsid w:val="00E17F38"/>
    <w:rsid w:val="00E208D9"/>
    <w:rsid w:val="00E21000"/>
    <w:rsid w:val="00E22FF8"/>
    <w:rsid w:val="00E230A6"/>
    <w:rsid w:val="00E23623"/>
    <w:rsid w:val="00E23B24"/>
    <w:rsid w:val="00E23E77"/>
    <w:rsid w:val="00E23F2B"/>
    <w:rsid w:val="00E23F4F"/>
    <w:rsid w:val="00E24371"/>
    <w:rsid w:val="00E2612C"/>
    <w:rsid w:val="00E26180"/>
    <w:rsid w:val="00E261ED"/>
    <w:rsid w:val="00E26401"/>
    <w:rsid w:val="00E26BF4"/>
    <w:rsid w:val="00E26DFA"/>
    <w:rsid w:val="00E26FE5"/>
    <w:rsid w:val="00E271A3"/>
    <w:rsid w:val="00E30044"/>
    <w:rsid w:val="00E30CBE"/>
    <w:rsid w:val="00E31284"/>
    <w:rsid w:val="00E31E45"/>
    <w:rsid w:val="00E32F4F"/>
    <w:rsid w:val="00E33901"/>
    <w:rsid w:val="00E33C40"/>
    <w:rsid w:val="00E34165"/>
    <w:rsid w:val="00E34D10"/>
    <w:rsid w:val="00E3502F"/>
    <w:rsid w:val="00E3587D"/>
    <w:rsid w:val="00E3596B"/>
    <w:rsid w:val="00E35F45"/>
    <w:rsid w:val="00E35FA1"/>
    <w:rsid w:val="00E35FF1"/>
    <w:rsid w:val="00E37554"/>
    <w:rsid w:val="00E37FB9"/>
    <w:rsid w:val="00E404D2"/>
    <w:rsid w:val="00E404E7"/>
    <w:rsid w:val="00E40EF8"/>
    <w:rsid w:val="00E40FB0"/>
    <w:rsid w:val="00E41316"/>
    <w:rsid w:val="00E41CE9"/>
    <w:rsid w:val="00E421E1"/>
    <w:rsid w:val="00E42353"/>
    <w:rsid w:val="00E4247B"/>
    <w:rsid w:val="00E42D55"/>
    <w:rsid w:val="00E43F38"/>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1EAD"/>
    <w:rsid w:val="00E51F89"/>
    <w:rsid w:val="00E521E4"/>
    <w:rsid w:val="00E529BF"/>
    <w:rsid w:val="00E53059"/>
    <w:rsid w:val="00E530CA"/>
    <w:rsid w:val="00E534FE"/>
    <w:rsid w:val="00E53509"/>
    <w:rsid w:val="00E53F10"/>
    <w:rsid w:val="00E54876"/>
    <w:rsid w:val="00E54DC4"/>
    <w:rsid w:val="00E556F3"/>
    <w:rsid w:val="00E55E28"/>
    <w:rsid w:val="00E56360"/>
    <w:rsid w:val="00E56BA1"/>
    <w:rsid w:val="00E57170"/>
    <w:rsid w:val="00E5786A"/>
    <w:rsid w:val="00E57BFF"/>
    <w:rsid w:val="00E57F78"/>
    <w:rsid w:val="00E609C3"/>
    <w:rsid w:val="00E6114E"/>
    <w:rsid w:val="00E61AC3"/>
    <w:rsid w:val="00E61B03"/>
    <w:rsid w:val="00E61CDA"/>
    <w:rsid w:val="00E62EF0"/>
    <w:rsid w:val="00E632B6"/>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288"/>
    <w:rsid w:val="00E67B69"/>
    <w:rsid w:val="00E67BB2"/>
    <w:rsid w:val="00E709A1"/>
    <w:rsid w:val="00E70B7C"/>
    <w:rsid w:val="00E70D9C"/>
    <w:rsid w:val="00E71095"/>
    <w:rsid w:val="00E7171C"/>
    <w:rsid w:val="00E71FB0"/>
    <w:rsid w:val="00E729C2"/>
    <w:rsid w:val="00E72D4D"/>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0F1"/>
    <w:rsid w:val="00E77701"/>
    <w:rsid w:val="00E779A4"/>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A6E"/>
    <w:rsid w:val="00E83BB4"/>
    <w:rsid w:val="00E83C17"/>
    <w:rsid w:val="00E83E65"/>
    <w:rsid w:val="00E84487"/>
    <w:rsid w:val="00E854FB"/>
    <w:rsid w:val="00E8568D"/>
    <w:rsid w:val="00E85D9E"/>
    <w:rsid w:val="00E85E46"/>
    <w:rsid w:val="00E864C8"/>
    <w:rsid w:val="00E86BF0"/>
    <w:rsid w:val="00E86F72"/>
    <w:rsid w:val="00E87060"/>
    <w:rsid w:val="00E870B5"/>
    <w:rsid w:val="00E872C1"/>
    <w:rsid w:val="00E873FE"/>
    <w:rsid w:val="00E876FD"/>
    <w:rsid w:val="00E87E71"/>
    <w:rsid w:val="00E90CA1"/>
    <w:rsid w:val="00E92366"/>
    <w:rsid w:val="00E924AC"/>
    <w:rsid w:val="00E92530"/>
    <w:rsid w:val="00E92591"/>
    <w:rsid w:val="00E92BFB"/>
    <w:rsid w:val="00E93029"/>
    <w:rsid w:val="00E93551"/>
    <w:rsid w:val="00E93856"/>
    <w:rsid w:val="00E9468E"/>
    <w:rsid w:val="00E947A6"/>
    <w:rsid w:val="00E94875"/>
    <w:rsid w:val="00E95CB2"/>
    <w:rsid w:val="00E96007"/>
    <w:rsid w:val="00E96835"/>
    <w:rsid w:val="00E9695F"/>
    <w:rsid w:val="00E96987"/>
    <w:rsid w:val="00E96ADE"/>
    <w:rsid w:val="00E96EF8"/>
    <w:rsid w:val="00E96F16"/>
    <w:rsid w:val="00E96F95"/>
    <w:rsid w:val="00E97053"/>
    <w:rsid w:val="00E97575"/>
    <w:rsid w:val="00E97868"/>
    <w:rsid w:val="00EA021B"/>
    <w:rsid w:val="00EA0313"/>
    <w:rsid w:val="00EA068B"/>
    <w:rsid w:val="00EA08D0"/>
    <w:rsid w:val="00EA0CFE"/>
    <w:rsid w:val="00EA15FD"/>
    <w:rsid w:val="00EA1979"/>
    <w:rsid w:val="00EA1AF2"/>
    <w:rsid w:val="00EA1B70"/>
    <w:rsid w:val="00EA2750"/>
    <w:rsid w:val="00EA298E"/>
    <w:rsid w:val="00EA2F04"/>
    <w:rsid w:val="00EA2F35"/>
    <w:rsid w:val="00EA32AF"/>
    <w:rsid w:val="00EA3618"/>
    <w:rsid w:val="00EA3BE2"/>
    <w:rsid w:val="00EA407B"/>
    <w:rsid w:val="00EA4419"/>
    <w:rsid w:val="00EA4A34"/>
    <w:rsid w:val="00EA5203"/>
    <w:rsid w:val="00EA567D"/>
    <w:rsid w:val="00EA5FE8"/>
    <w:rsid w:val="00EA60CD"/>
    <w:rsid w:val="00EA6BA9"/>
    <w:rsid w:val="00EA6FA7"/>
    <w:rsid w:val="00EA733A"/>
    <w:rsid w:val="00EA766B"/>
    <w:rsid w:val="00EB0403"/>
    <w:rsid w:val="00EB075D"/>
    <w:rsid w:val="00EB151B"/>
    <w:rsid w:val="00EB2168"/>
    <w:rsid w:val="00EB25AC"/>
    <w:rsid w:val="00EB2890"/>
    <w:rsid w:val="00EB37F7"/>
    <w:rsid w:val="00EB38B6"/>
    <w:rsid w:val="00EB39BE"/>
    <w:rsid w:val="00EB3B4C"/>
    <w:rsid w:val="00EB3F59"/>
    <w:rsid w:val="00EB5415"/>
    <w:rsid w:val="00EB58A3"/>
    <w:rsid w:val="00EB59E4"/>
    <w:rsid w:val="00EB5EC8"/>
    <w:rsid w:val="00EB656D"/>
    <w:rsid w:val="00EB68A8"/>
    <w:rsid w:val="00EB6F74"/>
    <w:rsid w:val="00EB73C0"/>
    <w:rsid w:val="00EB75EB"/>
    <w:rsid w:val="00EC00E5"/>
    <w:rsid w:val="00EC03AC"/>
    <w:rsid w:val="00EC0637"/>
    <w:rsid w:val="00EC10AE"/>
    <w:rsid w:val="00EC198A"/>
    <w:rsid w:val="00EC19DF"/>
    <w:rsid w:val="00EC2B1F"/>
    <w:rsid w:val="00EC2D0E"/>
    <w:rsid w:val="00EC35C4"/>
    <w:rsid w:val="00EC389E"/>
    <w:rsid w:val="00EC3F75"/>
    <w:rsid w:val="00EC42D7"/>
    <w:rsid w:val="00EC504F"/>
    <w:rsid w:val="00EC51E0"/>
    <w:rsid w:val="00EC5238"/>
    <w:rsid w:val="00EC5AE8"/>
    <w:rsid w:val="00EC5B24"/>
    <w:rsid w:val="00EC648E"/>
    <w:rsid w:val="00EC6A99"/>
    <w:rsid w:val="00EC6C3B"/>
    <w:rsid w:val="00EC74F2"/>
    <w:rsid w:val="00EC7C33"/>
    <w:rsid w:val="00ED01C2"/>
    <w:rsid w:val="00ED0266"/>
    <w:rsid w:val="00ED0C01"/>
    <w:rsid w:val="00ED0D57"/>
    <w:rsid w:val="00ED1AE1"/>
    <w:rsid w:val="00ED265E"/>
    <w:rsid w:val="00ED283F"/>
    <w:rsid w:val="00ED2C73"/>
    <w:rsid w:val="00ED3F7E"/>
    <w:rsid w:val="00ED569F"/>
    <w:rsid w:val="00ED5CE9"/>
    <w:rsid w:val="00ED5DAD"/>
    <w:rsid w:val="00ED6032"/>
    <w:rsid w:val="00ED6587"/>
    <w:rsid w:val="00ED6E4A"/>
    <w:rsid w:val="00ED7227"/>
    <w:rsid w:val="00ED72B6"/>
    <w:rsid w:val="00ED73AD"/>
    <w:rsid w:val="00ED761E"/>
    <w:rsid w:val="00ED7924"/>
    <w:rsid w:val="00EE058C"/>
    <w:rsid w:val="00EE07CF"/>
    <w:rsid w:val="00EE09A4"/>
    <w:rsid w:val="00EE1066"/>
    <w:rsid w:val="00EE16B0"/>
    <w:rsid w:val="00EE1EE4"/>
    <w:rsid w:val="00EE207B"/>
    <w:rsid w:val="00EE23C1"/>
    <w:rsid w:val="00EE2C9E"/>
    <w:rsid w:val="00EE2F3A"/>
    <w:rsid w:val="00EE3124"/>
    <w:rsid w:val="00EE348A"/>
    <w:rsid w:val="00EE3D78"/>
    <w:rsid w:val="00EE3E3C"/>
    <w:rsid w:val="00EE4339"/>
    <w:rsid w:val="00EE46AF"/>
    <w:rsid w:val="00EE488B"/>
    <w:rsid w:val="00EE4AAA"/>
    <w:rsid w:val="00EE4CE1"/>
    <w:rsid w:val="00EE4D8B"/>
    <w:rsid w:val="00EE50AC"/>
    <w:rsid w:val="00EE52FC"/>
    <w:rsid w:val="00EE545F"/>
    <w:rsid w:val="00EE583E"/>
    <w:rsid w:val="00EE65BE"/>
    <w:rsid w:val="00EE691B"/>
    <w:rsid w:val="00EE696E"/>
    <w:rsid w:val="00EE6A42"/>
    <w:rsid w:val="00EE6BE2"/>
    <w:rsid w:val="00EE6C6C"/>
    <w:rsid w:val="00EE6D02"/>
    <w:rsid w:val="00EE74FA"/>
    <w:rsid w:val="00EE7782"/>
    <w:rsid w:val="00EE7BC4"/>
    <w:rsid w:val="00EE7F3E"/>
    <w:rsid w:val="00EF0E27"/>
    <w:rsid w:val="00EF118A"/>
    <w:rsid w:val="00EF1B23"/>
    <w:rsid w:val="00EF1EC2"/>
    <w:rsid w:val="00EF25E0"/>
    <w:rsid w:val="00EF31A1"/>
    <w:rsid w:val="00EF3362"/>
    <w:rsid w:val="00EF347C"/>
    <w:rsid w:val="00EF381F"/>
    <w:rsid w:val="00EF3CE2"/>
    <w:rsid w:val="00EF4412"/>
    <w:rsid w:val="00EF4655"/>
    <w:rsid w:val="00EF493C"/>
    <w:rsid w:val="00EF4CD8"/>
    <w:rsid w:val="00EF5513"/>
    <w:rsid w:val="00EF64B9"/>
    <w:rsid w:val="00EF66BF"/>
    <w:rsid w:val="00EF6EBF"/>
    <w:rsid w:val="00EF7493"/>
    <w:rsid w:val="00EF7EAE"/>
    <w:rsid w:val="00F00163"/>
    <w:rsid w:val="00F00D33"/>
    <w:rsid w:val="00F01071"/>
    <w:rsid w:val="00F01418"/>
    <w:rsid w:val="00F02109"/>
    <w:rsid w:val="00F024B6"/>
    <w:rsid w:val="00F02A37"/>
    <w:rsid w:val="00F02A80"/>
    <w:rsid w:val="00F038EA"/>
    <w:rsid w:val="00F04236"/>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3CA"/>
    <w:rsid w:val="00F1185B"/>
    <w:rsid w:val="00F11F4F"/>
    <w:rsid w:val="00F120BE"/>
    <w:rsid w:val="00F1265A"/>
    <w:rsid w:val="00F12906"/>
    <w:rsid w:val="00F12CA3"/>
    <w:rsid w:val="00F13820"/>
    <w:rsid w:val="00F13A2A"/>
    <w:rsid w:val="00F14589"/>
    <w:rsid w:val="00F14613"/>
    <w:rsid w:val="00F14B90"/>
    <w:rsid w:val="00F1518A"/>
    <w:rsid w:val="00F155B2"/>
    <w:rsid w:val="00F156AB"/>
    <w:rsid w:val="00F15E45"/>
    <w:rsid w:val="00F1635F"/>
    <w:rsid w:val="00F16A2B"/>
    <w:rsid w:val="00F16BD4"/>
    <w:rsid w:val="00F1724F"/>
    <w:rsid w:val="00F17BEC"/>
    <w:rsid w:val="00F17C36"/>
    <w:rsid w:val="00F17D73"/>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B3"/>
    <w:rsid w:val="00F270A7"/>
    <w:rsid w:val="00F27103"/>
    <w:rsid w:val="00F2740D"/>
    <w:rsid w:val="00F274E1"/>
    <w:rsid w:val="00F27873"/>
    <w:rsid w:val="00F279B5"/>
    <w:rsid w:val="00F27A37"/>
    <w:rsid w:val="00F3044A"/>
    <w:rsid w:val="00F3075C"/>
    <w:rsid w:val="00F307F2"/>
    <w:rsid w:val="00F3169D"/>
    <w:rsid w:val="00F316C5"/>
    <w:rsid w:val="00F321AB"/>
    <w:rsid w:val="00F329E8"/>
    <w:rsid w:val="00F32B40"/>
    <w:rsid w:val="00F332D1"/>
    <w:rsid w:val="00F33501"/>
    <w:rsid w:val="00F3377D"/>
    <w:rsid w:val="00F337B4"/>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8C3"/>
    <w:rsid w:val="00F40676"/>
    <w:rsid w:val="00F409AB"/>
    <w:rsid w:val="00F40D6E"/>
    <w:rsid w:val="00F412AD"/>
    <w:rsid w:val="00F41888"/>
    <w:rsid w:val="00F41E6A"/>
    <w:rsid w:val="00F42043"/>
    <w:rsid w:val="00F4205D"/>
    <w:rsid w:val="00F42136"/>
    <w:rsid w:val="00F425A9"/>
    <w:rsid w:val="00F4278F"/>
    <w:rsid w:val="00F4390E"/>
    <w:rsid w:val="00F43C1D"/>
    <w:rsid w:val="00F43EA4"/>
    <w:rsid w:val="00F44A43"/>
    <w:rsid w:val="00F44EF9"/>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63AE"/>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525"/>
    <w:rsid w:val="00F647FA"/>
    <w:rsid w:val="00F64C05"/>
    <w:rsid w:val="00F64CAB"/>
    <w:rsid w:val="00F65629"/>
    <w:rsid w:val="00F66189"/>
    <w:rsid w:val="00F66596"/>
    <w:rsid w:val="00F667F4"/>
    <w:rsid w:val="00F673A4"/>
    <w:rsid w:val="00F675C1"/>
    <w:rsid w:val="00F67631"/>
    <w:rsid w:val="00F7007D"/>
    <w:rsid w:val="00F705D3"/>
    <w:rsid w:val="00F70B73"/>
    <w:rsid w:val="00F70E67"/>
    <w:rsid w:val="00F70E96"/>
    <w:rsid w:val="00F718F7"/>
    <w:rsid w:val="00F721C5"/>
    <w:rsid w:val="00F722DB"/>
    <w:rsid w:val="00F72673"/>
    <w:rsid w:val="00F7365C"/>
    <w:rsid w:val="00F739A4"/>
    <w:rsid w:val="00F73C23"/>
    <w:rsid w:val="00F74080"/>
    <w:rsid w:val="00F74769"/>
    <w:rsid w:val="00F74BFC"/>
    <w:rsid w:val="00F7502F"/>
    <w:rsid w:val="00F750A1"/>
    <w:rsid w:val="00F754E7"/>
    <w:rsid w:val="00F7552D"/>
    <w:rsid w:val="00F758C7"/>
    <w:rsid w:val="00F75C73"/>
    <w:rsid w:val="00F76BA9"/>
    <w:rsid w:val="00F76C94"/>
    <w:rsid w:val="00F76D1F"/>
    <w:rsid w:val="00F770EE"/>
    <w:rsid w:val="00F77103"/>
    <w:rsid w:val="00F773F5"/>
    <w:rsid w:val="00F7752A"/>
    <w:rsid w:val="00F77825"/>
    <w:rsid w:val="00F77F78"/>
    <w:rsid w:val="00F802A4"/>
    <w:rsid w:val="00F80A1F"/>
    <w:rsid w:val="00F81103"/>
    <w:rsid w:val="00F8146A"/>
    <w:rsid w:val="00F81C8E"/>
    <w:rsid w:val="00F82004"/>
    <w:rsid w:val="00F83253"/>
    <w:rsid w:val="00F84667"/>
    <w:rsid w:val="00F84709"/>
    <w:rsid w:val="00F85585"/>
    <w:rsid w:val="00F85B96"/>
    <w:rsid w:val="00F85E75"/>
    <w:rsid w:val="00F8633B"/>
    <w:rsid w:val="00F86410"/>
    <w:rsid w:val="00F8653D"/>
    <w:rsid w:val="00F8682B"/>
    <w:rsid w:val="00F86AF0"/>
    <w:rsid w:val="00F86B35"/>
    <w:rsid w:val="00F86BCA"/>
    <w:rsid w:val="00F86F81"/>
    <w:rsid w:val="00F87142"/>
    <w:rsid w:val="00F87366"/>
    <w:rsid w:val="00F87612"/>
    <w:rsid w:val="00F87C34"/>
    <w:rsid w:val="00F87F9E"/>
    <w:rsid w:val="00F900D8"/>
    <w:rsid w:val="00F90C07"/>
    <w:rsid w:val="00F913A2"/>
    <w:rsid w:val="00F913FB"/>
    <w:rsid w:val="00F91ABA"/>
    <w:rsid w:val="00F91D72"/>
    <w:rsid w:val="00F92A4C"/>
    <w:rsid w:val="00F92A67"/>
    <w:rsid w:val="00F9366B"/>
    <w:rsid w:val="00F93FA4"/>
    <w:rsid w:val="00F94586"/>
    <w:rsid w:val="00F94BDC"/>
    <w:rsid w:val="00F95AD1"/>
    <w:rsid w:val="00F96A5E"/>
    <w:rsid w:val="00F96B82"/>
    <w:rsid w:val="00F96C34"/>
    <w:rsid w:val="00F96CD1"/>
    <w:rsid w:val="00F96E81"/>
    <w:rsid w:val="00F97F87"/>
    <w:rsid w:val="00FA0810"/>
    <w:rsid w:val="00FA0A46"/>
    <w:rsid w:val="00FA0E01"/>
    <w:rsid w:val="00FA19DD"/>
    <w:rsid w:val="00FA2BA2"/>
    <w:rsid w:val="00FA3262"/>
    <w:rsid w:val="00FA375C"/>
    <w:rsid w:val="00FA3BF8"/>
    <w:rsid w:val="00FA43A6"/>
    <w:rsid w:val="00FA4490"/>
    <w:rsid w:val="00FA44BD"/>
    <w:rsid w:val="00FA4766"/>
    <w:rsid w:val="00FA4B92"/>
    <w:rsid w:val="00FA4C60"/>
    <w:rsid w:val="00FA5930"/>
    <w:rsid w:val="00FA5A0C"/>
    <w:rsid w:val="00FA5DC7"/>
    <w:rsid w:val="00FA63EB"/>
    <w:rsid w:val="00FA6481"/>
    <w:rsid w:val="00FA6EBD"/>
    <w:rsid w:val="00FA7459"/>
    <w:rsid w:val="00FA793D"/>
    <w:rsid w:val="00FA7A68"/>
    <w:rsid w:val="00FA7CDB"/>
    <w:rsid w:val="00FA7EBC"/>
    <w:rsid w:val="00FB01FB"/>
    <w:rsid w:val="00FB0335"/>
    <w:rsid w:val="00FB0D0A"/>
    <w:rsid w:val="00FB0DC5"/>
    <w:rsid w:val="00FB0E96"/>
    <w:rsid w:val="00FB0F91"/>
    <w:rsid w:val="00FB1301"/>
    <w:rsid w:val="00FB1512"/>
    <w:rsid w:val="00FB15A7"/>
    <w:rsid w:val="00FB1B30"/>
    <w:rsid w:val="00FB2362"/>
    <w:rsid w:val="00FB2438"/>
    <w:rsid w:val="00FB2B76"/>
    <w:rsid w:val="00FB3D24"/>
    <w:rsid w:val="00FB4901"/>
    <w:rsid w:val="00FB5CC2"/>
    <w:rsid w:val="00FB5F2E"/>
    <w:rsid w:val="00FB6BE9"/>
    <w:rsid w:val="00FB7218"/>
    <w:rsid w:val="00FB77C6"/>
    <w:rsid w:val="00FB78C7"/>
    <w:rsid w:val="00FB7B9E"/>
    <w:rsid w:val="00FC0519"/>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B12"/>
    <w:rsid w:val="00FC3E2E"/>
    <w:rsid w:val="00FC3E50"/>
    <w:rsid w:val="00FC4527"/>
    <w:rsid w:val="00FC47F4"/>
    <w:rsid w:val="00FC4862"/>
    <w:rsid w:val="00FC4E5C"/>
    <w:rsid w:val="00FC5691"/>
    <w:rsid w:val="00FC6237"/>
    <w:rsid w:val="00FC6521"/>
    <w:rsid w:val="00FC65CB"/>
    <w:rsid w:val="00FC6604"/>
    <w:rsid w:val="00FC7443"/>
    <w:rsid w:val="00FD014F"/>
    <w:rsid w:val="00FD03F3"/>
    <w:rsid w:val="00FD07EA"/>
    <w:rsid w:val="00FD0D1D"/>
    <w:rsid w:val="00FD0FA7"/>
    <w:rsid w:val="00FD0FD1"/>
    <w:rsid w:val="00FD1959"/>
    <w:rsid w:val="00FD1F81"/>
    <w:rsid w:val="00FD242C"/>
    <w:rsid w:val="00FD249C"/>
    <w:rsid w:val="00FD2724"/>
    <w:rsid w:val="00FD2C89"/>
    <w:rsid w:val="00FD33E4"/>
    <w:rsid w:val="00FD3BE9"/>
    <w:rsid w:val="00FD3D6C"/>
    <w:rsid w:val="00FD4019"/>
    <w:rsid w:val="00FD41CD"/>
    <w:rsid w:val="00FD47C8"/>
    <w:rsid w:val="00FD4CE4"/>
    <w:rsid w:val="00FD5058"/>
    <w:rsid w:val="00FD5289"/>
    <w:rsid w:val="00FD59E8"/>
    <w:rsid w:val="00FD5A46"/>
    <w:rsid w:val="00FD5E1D"/>
    <w:rsid w:val="00FD6615"/>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4CB2"/>
    <w:rsid w:val="00FE54C2"/>
    <w:rsid w:val="00FE58B9"/>
    <w:rsid w:val="00FE58E2"/>
    <w:rsid w:val="00FE5E76"/>
    <w:rsid w:val="00FE63A9"/>
    <w:rsid w:val="00FE6E13"/>
    <w:rsid w:val="00FE6E73"/>
    <w:rsid w:val="00FE6FAB"/>
    <w:rsid w:val="00FE7342"/>
    <w:rsid w:val="00FE76BF"/>
    <w:rsid w:val="00FE774C"/>
    <w:rsid w:val="00FE776B"/>
    <w:rsid w:val="00FF0DB5"/>
    <w:rsid w:val="00FF0DFD"/>
    <w:rsid w:val="00FF0FC7"/>
    <w:rsid w:val="00FF15BB"/>
    <w:rsid w:val="00FF18B1"/>
    <w:rsid w:val="00FF1C82"/>
    <w:rsid w:val="00FF214E"/>
    <w:rsid w:val="00FF2A2E"/>
    <w:rsid w:val="00FF2B16"/>
    <w:rsid w:val="00FF2F5F"/>
    <w:rsid w:val="00FF3299"/>
    <w:rsid w:val="00FF3426"/>
    <w:rsid w:val="00FF42CE"/>
    <w:rsid w:val="00FF47B2"/>
    <w:rsid w:val="00FF4B34"/>
    <w:rsid w:val="00FF4C70"/>
    <w:rsid w:val="00FF4C7C"/>
    <w:rsid w:val="00FF4C7D"/>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footnote text" w:uiPriority="0"/>
    <w:lsdException w:name="header" w:uiPriority="0" w:qFormat="1"/>
    <w:lsdException w:name="caption" w:qFormat="1"/>
    <w:lsdException w:name="footnote reference" w:uiPriority="0"/>
    <w:lsdException w:name="line number"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Indent 3" w:uiPriority="0"/>
    <w:lsdException w:name="Strong" w:semiHidden="0" w:uiPriority="22" w:unhideWhenUsed="0" w:qFormat="1"/>
    <w:lsdException w:name="Emphasis" w:semiHidden="0" w:unhideWhenUsed="0" w:qFormat="1"/>
    <w:lsdException w:name="Plain Text" w:uiPriority="0"/>
    <w:lsdException w:name="Normal (Web)" w:qFormat="1"/>
    <w:lsdException w:name="HTML Definition"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c">
    <w:name w:val="Normal"/>
    <w:aliases w:val="Мой"/>
    <w:qFormat/>
    <w:rsid w:val="00936D42"/>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uiPriority w:val="99"/>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1"/>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uiPriority w:val="99"/>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uiPriority w:val="99"/>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uiPriority w:val="99"/>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iPriority w:val="99"/>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uiPriority w:val="9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uiPriority w:val="99"/>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uiPriority w:val="99"/>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uiPriority w:val="99"/>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uiPriority w:val="9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uiPriority w:val="9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uiPriority w:val="99"/>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uiPriority w:val="99"/>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c"/>
    <w:link w:val="41"/>
    <w:uiPriority w:val="99"/>
    <w:rsid w:val="00F87F9E"/>
    <w:pPr>
      <w:shd w:val="clear" w:color="auto" w:fill="FFFFFF"/>
      <w:spacing w:before="240" w:line="274" w:lineRule="exact"/>
      <w:jc w:val="both"/>
    </w:pPr>
    <w:rPr>
      <w:rFonts w:ascii="Calibri" w:hAnsi="Calibri"/>
      <w:sz w:val="21"/>
      <w:szCs w:val="21"/>
    </w:rPr>
  </w:style>
  <w:style w:type="character" w:styleId="afffb">
    <w:name w:val="Emphasis"/>
    <w:uiPriority w:val="99"/>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link w:val="1fa"/>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uiPriority w:val="99"/>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c"/>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uiPriority w:val="99"/>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uiPriority w:val="99"/>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uiPriority w:val="99"/>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uiPriority w:val="99"/>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afffffffffffff0">
    <w:basedOn w:val="ac"/>
    <w:next w:val="aff0"/>
    <w:uiPriority w:val="99"/>
    <w:qFormat/>
    <w:rsid w:val="00443CF4"/>
    <w:pPr>
      <w:jc w:val="center"/>
    </w:pPr>
    <w:rPr>
      <w:rFonts w:eastAsia="Times New Roman"/>
      <w:b/>
      <w:bCs/>
      <w:sz w:val="24"/>
      <w:szCs w:val="24"/>
      <w:lang w:eastAsia="ru-RU"/>
    </w:rPr>
  </w:style>
  <w:style w:type="paragraph" w:customStyle="1" w:styleId="afffffffffffff1">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2">
    <w:name w:val="Другое_"/>
    <w:link w:val="afffffffffffff3"/>
    <w:rsid w:val="00342B7F"/>
    <w:rPr>
      <w:sz w:val="26"/>
      <w:szCs w:val="26"/>
    </w:rPr>
  </w:style>
  <w:style w:type="paragraph" w:customStyle="1" w:styleId="afffffffffffff3">
    <w:name w:val="Другое"/>
    <w:basedOn w:val="ac"/>
    <w:link w:val="afffffffffffff2"/>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footnote text" w:uiPriority="0"/>
    <w:lsdException w:name="header" w:uiPriority="0" w:qFormat="1"/>
    <w:lsdException w:name="caption" w:qFormat="1"/>
    <w:lsdException w:name="footnote reference" w:uiPriority="0"/>
    <w:lsdException w:name="line number"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Indent 3" w:uiPriority="0"/>
    <w:lsdException w:name="Strong" w:semiHidden="0" w:uiPriority="22" w:unhideWhenUsed="0" w:qFormat="1"/>
    <w:lsdException w:name="Emphasis" w:semiHidden="0" w:unhideWhenUsed="0" w:qFormat="1"/>
    <w:lsdException w:name="Plain Text" w:uiPriority="0"/>
    <w:lsdException w:name="Normal (Web)" w:qFormat="1"/>
    <w:lsdException w:name="HTML Definition"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c">
    <w:name w:val="Normal"/>
    <w:aliases w:val="Мой"/>
    <w:qFormat/>
    <w:rsid w:val="00936D42"/>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uiPriority w:val="99"/>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1"/>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rsid w:val="0024584B"/>
    <w:rPr>
      <w:rFonts w:ascii="Arial" w:eastAsia="Times New Roman" w:hAnsi="Arial" w:cs="Arial"/>
      <w:lang w:val="ru-RU" w:eastAsia="ru-RU" w:bidi="ar-SA"/>
    </w:rPr>
  </w:style>
  <w:style w:type="paragraph" w:customStyle="1" w:styleId="17">
    <w:name w:val="Без интервала1"/>
    <w:link w:val="NoSpacingChar"/>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uiPriority w:val="99"/>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uiPriority w:val="99"/>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uiPriority w:val="99"/>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iPriority w:val="99"/>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uiPriority w:val="9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uiPriority w:val="99"/>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uiPriority w:val="99"/>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locked/>
    <w:rsid w:val="00FA19DD"/>
    <w:rPr>
      <w:sz w:val="25"/>
      <w:szCs w:val="25"/>
      <w:shd w:val="clear" w:color="auto" w:fill="FFFFFF"/>
    </w:rPr>
  </w:style>
  <w:style w:type="paragraph" w:customStyle="1" w:styleId="1f0">
    <w:name w:val="Основной текст1"/>
    <w:basedOn w:val="ac"/>
    <w:link w:val="afff0"/>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uiPriority w:val="1"/>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uiPriority w:val="99"/>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uiPriority w:val="9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uiPriority w:val="9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uiPriority w:val="99"/>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uiPriority w:val="99"/>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c"/>
    <w:link w:val="41"/>
    <w:uiPriority w:val="99"/>
    <w:rsid w:val="00F87F9E"/>
    <w:pPr>
      <w:shd w:val="clear" w:color="auto" w:fill="FFFFFF"/>
      <w:spacing w:before="240" w:line="274" w:lineRule="exact"/>
      <w:jc w:val="both"/>
    </w:pPr>
    <w:rPr>
      <w:rFonts w:ascii="Calibri" w:hAnsi="Calibri"/>
      <w:sz w:val="21"/>
      <w:szCs w:val="21"/>
    </w:rPr>
  </w:style>
  <w:style w:type="character" w:styleId="afffb">
    <w:name w:val="Emphasis"/>
    <w:uiPriority w:val="99"/>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link w:val="1fa"/>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uiPriority w:val="99"/>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c"/>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uiPriority w:val="99"/>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uiPriority w:val="99"/>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uiPriority w:val="99"/>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uiPriority w:val="99"/>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afffffffffffff0">
    <w:basedOn w:val="ac"/>
    <w:next w:val="aff0"/>
    <w:uiPriority w:val="99"/>
    <w:qFormat/>
    <w:rsid w:val="00443CF4"/>
    <w:pPr>
      <w:jc w:val="center"/>
    </w:pPr>
    <w:rPr>
      <w:rFonts w:eastAsia="Times New Roman"/>
      <w:b/>
      <w:bCs/>
      <w:sz w:val="24"/>
      <w:szCs w:val="24"/>
      <w:lang w:eastAsia="ru-RU"/>
    </w:rPr>
  </w:style>
  <w:style w:type="paragraph" w:customStyle="1" w:styleId="afffffffffffff1">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2">
    <w:name w:val="Другое_"/>
    <w:link w:val="afffffffffffff3"/>
    <w:rsid w:val="00342B7F"/>
    <w:rPr>
      <w:sz w:val="26"/>
      <w:szCs w:val="26"/>
    </w:rPr>
  </w:style>
  <w:style w:type="paragraph" w:customStyle="1" w:styleId="afffffffffffff3">
    <w:name w:val="Другое"/>
    <w:basedOn w:val="ac"/>
    <w:link w:val="afffffffffffff2"/>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944">
      <w:bodyDiv w:val="1"/>
      <w:marLeft w:val="0"/>
      <w:marRight w:val="0"/>
      <w:marTop w:val="0"/>
      <w:marBottom w:val="0"/>
      <w:divBdr>
        <w:top w:val="none" w:sz="0" w:space="0" w:color="auto"/>
        <w:left w:val="none" w:sz="0" w:space="0" w:color="auto"/>
        <w:bottom w:val="none" w:sz="0" w:space="0" w:color="auto"/>
        <w:right w:val="none" w:sz="0" w:space="0" w:color="auto"/>
      </w:divBdr>
    </w:div>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36511613">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5522069">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29717160">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61567776">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08899810">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62369535">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387649501">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74877911">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0697120">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86705019">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03355513">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67597600">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2328975">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0116504">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23553302">
      <w:bodyDiv w:val="1"/>
      <w:marLeft w:val="0"/>
      <w:marRight w:val="0"/>
      <w:marTop w:val="0"/>
      <w:marBottom w:val="0"/>
      <w:divBdr>
        <w:top w:val="none" w:sz="0" w:space="0" w:color="auto"/>
        <w:left w:val="none" w:sz="0" w:space="0" w:color="auto"/>
        <w:bottom w:val="none" w:sz="0" w:space="0" w:color="auto"/>
        <w:right w:val="none" w:sz="0" w:space="0" w:color="auto"/>
      </w:divBdr>
    </w:div>
    <w:div w:id="1031298191">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38318294">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03764564">
      <w:bodyDiv w:val="1"/>
      <w:marLeft w:val="0"/>
      <w:marRight w:val="0"/>
      <w:marTop w:val="0"/>
      <w:marBottom w:val="0"/>
      <w:divBdr>
        <w:top w:val="none" w:sz="0" w:space="0" w:color="auto"/>
        <w:left w:val="none" w:sz="0" w:space="0" w:color="auto"/>
        <w:bottom w:val="none" w:sz="0" w:space="0" w:color="auto"/>
        <w:right w:val="none" w:sz="0" w:space="0" w:color="auto"/>
      </w:divBdr>
    </w:div>
    <w:div w:id="1117794884">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28084152">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0073288">
      <w:bodyDiv w:val="1"/>
      <w:marLeft w:val="0"/>
      <w:marRight w:val="0"/>
      <w:marTop w:val="0"/>
      <w:marBottom w:val="0"/>
      <w:divBdr>
        <w:top w:val="none" w:sz="0" w:space="0" w:color="auto"/>
        <w:left w:val="none" w:sz="0" w:space="0" w:color="auto"/>
        <w:bottom w:val="none" w:sz="0" w:space="0" w:color="auto"/>
        <w:right w:val="none" w:sz="0" w:space="0" w:color="auto"/>
      </w:divBdr>
    </w:div>
    <w:div w:id="1163085297">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54265885">
      <w:bodyDiv w:val="1"/>
      <w:marLeft w:val="0"/>
      <w:marRight w:val="0"/>
      <w:marTop w:val="0"/>
      <w:marBottom w:val="0"/>
      <w:divBdr>
        <w:top w:val="none" w:sz="0" w:space="0" w:color="auto"/>
        <w:left w:val="none" w:sz="0" w:space="0" w:color="auto"/>
        <w:bottom w:val="none" w:sz="0" w:space="0" w:color="auto"/>
        <w:right w:val="none" w:sz="0" w:space="0" w:color="auto"/>
      </w:divBdr>
    </w:div>
    <w:div w:id="1360664460">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2659927">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544252631">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1164690">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29623170">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57630712">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795059816">
      <w:bodyDiv w:val="1"/>
      <w:marLeft w:val="0"/>
      <w:marRight w:val="0"/>
      <w:marTop w:val="0"/>
      <w:marBottom w:val="0"/>
      <w:divBdr>
        <w:top w:val="none" w:sz="0" w:space="0" w:color="auto"/>
        <w:left w:val="none" w:sz="0" w:space="0" w:color="auto"/>
        <w:bottom w:val="none" w:sz="0" w:space="0" w:color="auto"/>
        <w:right w:val="none" w:sz="0" w:space="0" w:color="auto"/>
      </w:divBdr>
    </w:div>
    <w:div w:id="1797940936">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39030106">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0798566">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4797328">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108843653">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76126B8BD555EC8327381EF0933BE1B7C93501B06D28FA3782B3E05B831D7DDEAD2FA54C72B570750F5BD9F8EBo3O0I" TargetMode="External"/><Relationship Id="rId18" Type="http://schemas.openxmlformats.org/officeDocument/2006/relationships/hyperlink" Target="consultantplus://offline/ref=9E433F43CC9DB438F140C4AAF9D938959CA9FE210B0FF7D0D0EA8677B62702349E9F9CD3802D99BB4DB67811688628CDEDBBC3D983210B752ECBE34CTDL" TargetMode="External"/><Relationship Id="rId3" Type="http://schemas.openxmlformats.org/officeDocument/2006/relationships/styles" Target="styles.xml"/><Relationship Id="rId21" Type="http://schemas.openxmlformats.org/officeDocument/2006/relationships/hyperlink" Target="https://login.consultant.ru/link/?req=doc&amp;base=LAW&amp;n=422112&amp;date=26.08.2022&amp;dst=3722&amp;field=134" TargetMode="External"/><Relationship Id="rId7" Type="http://schemas.openxmlformats.org/officeDocument/2006/relationships/footnotes" Target="footnotes.xml"/><Relationship Id="rId12" Type="http://schemas.openxmlformats.org/officeDocument/2006/relationships/hyperlink" Target="consultantplus://offline/ref=76126B8BD555EC8327381EF0933BE1B7C93501B06D28FA3782B3E05B831D7DDEBF2FFD4875BC3A244810D6F8EB2C933C99FF2DE4o8ODI" TargetMode="External"/><Relationship Id="rId17" Type="http://schemas.openxmlformats.org/officeDocument/2006/relationships/hyperlink" Target="consultantplus://offline/ref=76126B8BD555EC8327381EF0933BE1B7C93501B06D28FA3782B3E05B831D7DDEAD2FA54C72B570750F5BD9F8EBo3O0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76126B8BD555EC8327381EF0933BE1B7CF3D03BC6376AD35D3E6EE5E8B4D27CEA966F0436CB76D6B0E45D9oFOAI" TargetMode="External"/><Relationship Id="rId20" Type="http://schemas.openxmlformats.org/officeDocument/2006/relationships/hyperlink" Target="https://login.consultant.ru/link/?req=doc&amp;base=LAW&amp;n=422112&amp;date=26.08.2022&amp;dst=3704&amp;field=13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6126B8BD555EC8327381EF0933BE1B7C93501B06D28FA3782B3E05B831D7DDEAD2FA54C72B570750F5BD9F8EBo3O0I"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76126B8BD555EC83273800FD8557BEBFC93E5AB46124F868D8ECBB06D4147789F860A41036E263750E5BDBFBF730933Do8O5I" TargetMode="External"/><Relationship Id="rId23" Type="http://schemas.openxmlformats.org/officeDocument/2006/relationships/header" Target="header2.xml"/><Relationship Id="rId10" Type="http://schemas.openxmlformats.org/officeDocument/2006/relationships/hyperlink" Target="http://internet.garant.ru/document/redirect/12164203/133" TargetMode="External"/><Relationship Id="rId19" Type="http://schemas.openxmlformats.org/officeDocument/2006/relationships/hyperlink" Target="consultantplus://offline/ref=C8B3B1B9D1281A747AC587FB137E2F40E8A0B0980A5B1BDCF492B4B7501296B36789C50124CC2088DE7B998B5A1E09381AFFA71E1DB2E3032605EDB1PBPBI" TargetMode="External"/><Relationship Id="rId4" Type="http://schemas.microsoft.com/office/2007/relationships/stylesWithEffects" Target="stylesWithEffects.xml"/><Relationship Id="rId9" Type="http://schemas.openxmlformats.org/officeDocument/2006/relationships/hyperlink" Target="http://internet.garant.ru/document/redirect/403265404/0" TargetMode="External"/><Relationship Id="rId14" Type="http://schemas.openxmlformats.org/officeDocument/2006/relationships/hyperlink" Target="consultantplus://offline/ref=76126B8BD555EC8327381EF0933BE1B7C93501B06D28FA3782B3E05B831D7DDEAD2FA54C72B570750F5BD9F8EBo3O0I"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91F50-3D60-4A99-86E0-9EAC766BA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57</Pages>
  <Words>73383</Words>
  <Characters>418288</Characters>
  <Application>Microsoft Office Word</Application>
  <DocSecurity>0</DocSecurity>
  <Lines>3485</Lines>
  <Paragraphs>981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490690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11</cp:revision>
  <cp:lastPrinted>2022-11-01T06:19:00Z</cp:lastPrinted>
  <dcterms:created xsi:type="dcterms:W3CDTF">2022-10-25T07:20:00Z</dcterms:created>
  <dcterms:modified xsi:type="dcterms:W3CDTF">2022-11-01T06:19:00Z</dcterms:modified>
</cp:coreProperties>
</file>